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7F9F7C" w14:textId="77777777" w:rsidR="008736E6" w:rsidRDefault="008736E6" w:rsidP="008736E6">
      <w:pPr>
        <w:rPr>
          <w:rFonts w:ascii="微软雅黑" w:eastAsia="微软雅黑" w:hAnsi="微软雅黑"/>
          <w:b/>
          <w:sz w:val="52"/>
          <w:szCs w:val="52"/>
        </w:rPr>
      </w:pPr>
      <w:bookmarkStart w:id="0" w:name="_Toc474162471"/>
      <w:bookmarkStart w:id="1" w:name="_GoBack"/>
      <w:bookmarkEnd w:id="1"/>
    </w:p>
    <w:p w14:paraId="1F162D9E" w14:textId="77777777" w:rsidR="008736E6" w:rsidRPr="00915A72" w:rsidRDefault="00130F8A" w:rsidP="00130F8A">
      <w:pPr>
        <w:jc w:val="center"/>
        <w:rPr>
          <w:rFonts w:asciiTheme="minorEastAsia" w:hAnsiTheme="minorEastAsia"/>
          <w:b/>
          <w:sz w:val="72"/>
          <w:szCs w:val="72"/>
        </w:rPr>
      </w:pPr>
      <w:r w:rsidRPr="00915A72">
        <w:rPr>
          <w:rFonts w:asciiTheme="minorEastAsia" w:hAnsiTheme="minorEastAsia" w:hint="eastAsia"/>
          <w:b/>
          <w:sz w:val="72"/>
          <w:szCs w:val="72"/>
        </w:rPr>
        <w:t>科迅数字化校园</w:t>
      </w:r>
      <w:r w:rsidR="00915A72" w:rsidRPr="00915A72">
        <w:rPr>
          <w:rFonts w:asciiTheme="minorEastAsia" w:hAnsiTheme="minorEastAsia" w:hint="eastAsia"/>
          <w:b/>
          <w:sz w:val="72"/>
          <w:szCs w:val="72"/>
        </w:rPr>
        <w:t>建设方案</w:t>
      </w:r>
    </w:p>
    <w:p w14:paraId="3AC5BB56" w14:textId="77777777" w:rsidR="00A06051" w:rsidRDefault="00A06051" w:rsidP="00130F8A">
      <w:pPr>
        <w:jc w:val="center"/>
        <w:rPr>
          <w:rFonts w:ascii="微软雅黑" w:eastAsia="微软雅黑" w:hAnsi="微软雅黑"/>
          <w:b/>
          <w:sz w:val="52"/>
          <w:szCs w:val="52"/>
        </w:rPr>
      </w:pPr>
    </w:p>
    <w:p w14:paraId="4EB0B17A" w14:textId="77777777" w:rsidR="001D6D59" w:rsidRPr="00FA659B" w:rsidRDefault="001D6D59" w:rsidP="00130F8A">
      <w:pPr>
        <w:jc w:val="center"/>
        <w:rPr>
          <w:rFonts w:ascii="微软雅黑" w:eastAsia="微软雅黑" w:hAnsi="微软雅黑"/>
          <w:b/>
          <w:sz w:val="52"/>
          <w:szCs w:val="52"/>
        </w:rPr>
      </w:pPr>
    </w:p>
    <w:bookmarkEnd w:id="0"/>
    <w:p w14:paraId="6B9569FD" w14:textId="77777777" w:rsidR="00CB4054" w:rsidRDefault="001D6D59" w:rsidP="00880127">
      <w:pPr>
        <w:jc w:val="center"/>
        <w:rPr>
          <w:rFonts w:ascii="仿宋" w:eastAsia="仿宋" w:hAnsi="仿宋"/>
          <w:sz w:val="52"/>
          <w:szCs w:val="52"/>
        </w:rPr>
      </w:pPr>
      <w:r>
        <w:rPr>
          <w:rFonts w:ascii="仿宋" w:eastAsia="仿宋" w:hAnsi="仿宋"/>
          <w:noProof/>
          <w:sz w:val="52"/>
          <w:szCs w:val="52"/>
        </w:rPr>
        <w:drawing>
          <wp:inline distT="0" distB="0" distL="0" distR="0" wp14:anchorId="08BDAE8A" wp14:editId="6FDD87F2">
            <wp:extent cx="5274310" cy="28232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mg.jpg"/>
                    <pic:cNvPicPr/>
                  </pic:nvPicPr>
                  <pic:blipFill>
                    <a:blip r:embed="rId8">
                      <a:extLst>
                        <a:ext uri="{28A0092B-C50C-407E-A947-70E740481C1C}">
                          <a14:useLocalDpi xmlns:a14="http://schemas.microsoft.com/office/drawing/2010/main" val="0"/>
                        </a:ext>
                      </a:extLst>
                    </a:blip>
                    <a:stretch>
                      <a:fillRect/>
                    </a:stretch>
                  </pic:blipFill>
                  <pic:spPr>
                    <a:xfrm>
                      <a:off x="0" y="0"/>
                      <a:ext cx="5274310" cy="2823210"/>
                    </a:xfrm>
                    <a:prstGeom prst="rect">
                      <a:avLst/>
                    </a:prstGeom>
                  </pic:spPr>
                </pic:pic>
              </a:graphicData>
            </a:graphic>
          </wp:inline>
        </w:drawing>
      </w:r>
    </w:p>
    <w:p w14:paraId="5E0FF27D" w14:textId="77777777" w:rsidR="008736E6" w:rsidRDefault="008736E6" w:rsidP="001D6D59">
      <w:pPr>
        <w:rPr>
          <w:rFonts w:ascii="微软雅黑" w:eastAsia="微软雅黑" w:hAnsi="微软雅黑"/>
          <w:b/>
          <w:sz w:val="52"/>
          <w:szCs w:val="52"/>
        </w:rPr>
      </w:pPr>
    </w:p>
    <w:p w14:paraId="24D68EB0" w14:textId="77777777" w:rsidR="000A48E1" w:rsidRDefault="000A48E1" w:rsidP="001D6D59">
      <w:pPr>
        <w:rPr>
          <w:rFonts w:ascii="微软雅黑" w:eastAsia="微软雅黑" w:hAnsi="微软雅黑"/>
          <w:b/>
          <w:sz w:val="52"/>
          <w:szCs w:val="52"/>
        </w:rPr>
      </w:pPr>
    </w:p>
    <w:p w14:paraId="562CB148" w14:textId="77777777" w:rsidR="00315EDA" w:rsidRPr="00022D1F" w:rsidRDefault="008736E6" w:rsidP="00022D1F">
      <w:pPr>
        <w:jc w:val="center"/>
        <w:rPr>
          <w:rFonts w:ascii="宋体" w:hAnsi="宋体" w:cs="Arial"/>
          <w:bCs/>
          <w:color w:val="00B0F0"/>
          <w:sz w:val="28"/>
          <w:szCs w:val="28"/>
        </w:rPr>
      </w:pPr>
      <w:r w:rsidRPr="001D6D59">
        <w:rPr>
          <w:rFonts w:ascii="宋体" w:hAnsi="宋体" w:cs="Arial" w:hint="eastAsia"/>
          <w:bCs/>
          <w:color w:val="00B0F0"/>
          <w:sz w:val="28"/>
          <w:szCs w:val="28"/>
        </w:rPr>
        <w:t>安徽省科迅教育装备有限公司</w:t>
      </w:r>
    </w:p>
    <w:p w14:paraId="0B99EB9B" w14:textId="77777777" w:rsidR="00315EDA" w:rsidRDefault="00315EDA" w:rsidP="008736E6">
      <w:pPr>
        <w:jc w:val="center"/>
        <w:rPr>
          <w:rFonts w:ascii="宋体" w:hAnsi="宋体"/>
          <w:sz w:val="24"/>
        </w:rPr>
      </w:pPr>
    </w:p>
    <w:p w14:paraId="2AF0419F" w14:textId="77777777" w:rsidR="00315EDA" w:rsidRDefault="00315EDA" w:rsidP="008736E6">
      <w:pPr>
        <w:jc w:val="center"/>
        <w:rPr>
          <w:rFonts w:ascii="宋体" w:hAnsi="宋体"/>
          <w:sz w:val="24"/>
        </w:rPr>
      </w:pPr>
    </w:p>
    <w:p w14:paraId="5E123FF6" w14:textId="77777777" w:rsidR="00315EDA" w:rsidRDefault="00315EDA" w:rsidP="008736E6">
      <w:pPr>
        <w:jc w:val="center"/>
        <w:rPr>
          <w:rFonts w:ascii="宋体" w:hAnsi="宋体"/>
          <w:sz w:val="24"/>
        </w:rPr>
      </w:pPr>
    </w:p>
    <w:p w14:paraId="7D2C99FA" w14:textId="77777777" w:rsidR="00315EDA" w:rsidRDefault="00315EDA" w:rsidP="008736E6">
      <w:pPr>
        <w:jc w:val="center"/>
        <w:rPr>
          <w:rFonts w:ascii="宋体" w:hAnsi="宋体"/>
          <w:sz w:val="24"/>
        </w:rPr>
      </w:pPr>
    </w:p>
    <w:p w14:paraId="331C1551" w14:textId="77777777" w:rsidR="00315EDA" w:rsidRDefault="00315EDA" w:rsidP="008736E6">
      <w:pPr>
        <w:jc w:val="center"/>
        <w:rPr>
          <w:rFonts w:ascii="宋体" w:hAnsi="宋体"/>
          <w:sz w:val="24"/>
        </w:rPr>
      </w:pPr>
    </w:p>
    <w:p w14:paraId="576A83E4" w14:textId="77777777" w:rsidR="00D31210" w:rsidRPr="00D31210" w:rsidRDefault="00D31210" w:rsidP="008736E6">
      <w:pPr>
        <w:jc w:val="center"/>
        <w:rPr>
          <w:rFonts w:ascii="宋体" w:hAnsi="宋体"/>
          <w:b/>
          <w:sz w:val="52"/>
          <w:szCs w:val="52"/>
        </w:rPr>
      </w:pPr>
      <w:r w:rsidRPr="00D31210">
        <w:rPr>
          <w:rFonts w:ascii="宋体" w:hAnsi="宋体" w:hint="eastAsia"/>
          <w:b/>
          <w:sz w:val="52"/>
          <w:szCs w:val="52"/>
        </w:rPr>
        <w:t>目录</w:t>
      </w:r>
    </w:p>
    <w:p w14:paraId="2C5295E6" w14:textId="77777777" w:rsidR="000A48E1" w:rsidRPr="00D31210" w:rsidRDefault="000A48E1">
      <w:pPr>
        <w:pStyle w:val="TOC1"/>
        <w:tabs>
          <w:tab w:val="right" w:leader="dot" w:pos="8296"/>
        </w:tabs>
        <w:rPr>
          <w:rFonts w:ascii="微软雅黑" w:eastAsia="微软雅黑" w:hAnsi="微软雅黑"/>
          <w:noProof/>
        </w:rPr>
      </w:pPr>
      <w:r w:rsidRPr="00D31210">
        <w:rPr>
          <w:rFonts w:ascii="微软雅黑" w:eastAsia="微软雅黑" w:hAnsi="微软雅黑"/>
          <w:sz w:val="24"/>
        </w:rPr>
        <w:lastRenderedPageBreak/>
        <w:fldChar w:fldCharType="begin"/>
      </w:r>
      <w:r w:rsidRPr="00D31210">
        <w:rPr>
          <w:rFonts w:ascii="微软雅黑" w:eastAsia="微软雅黑" w:hAnsi="微软雅黑"/>
          <w:sz w:val="24"/>
        </w:rPr>
        <w:instrText xml:space="preserve"> TOC \o "1-4" \h \z \u </w:instrText>
      </w:r>
      <w:r w:rsidRPr="00D31210">
        <w:rPr>
          <w:rFonts w:ascii="微软雅黑" w:eastAsia="微软雅黑" w:hAnsi="微软雅黑"/>
          <w:sz w:val="24"/>
        </w:rPr>
        <w:fldChar w:fldCharType="separate"/>
      </w:r>
      <w:hyperlink w:anchor="_Toc501116781" w:history="1">
        <w:r w:rsidRPr="00D31210">
          <w:rPr>
            <w:rStyle w:val="aa"/>
            <w:rFonts w:ascii="微软雅黑" w:eastAsia="微软雅黑" w:hAnsi="微软雅黑" w:hint="eastAsia"/>
            <w:noProof/>
          </w:rPr>
          <w:t>前言</w:t>
        </w:r>
        <w:r w:rsidRPr="00D31210">
          <w:rPr>
            <w:rFonts w:ascii="微软雅黑" w:eastAsia="微软雅黑" w:hAnsi="微软雅黑"/>
            <w:noProof/>
            <w:webHidden/>
          </w:rPr>
          <w:tab/>
        </w:r>
        <w:r w:rsidRPr="00D31210">
          <w:rPr>
            <w:rFonts w:ascii="微软雅黑" w:eastAsia="微软雅黑" w:hAnsi="微软雅黑"/>
            <w:noProof/>
            <w:webHidden/>
          </w:rPr>
          <w:fldChar w:fldCharType="begin"/>
        </w:r>
        <w:r w:rsidRPr="00D31210">
          <w:rPr>
            <w:rFonts w:ascii="微软雅黑" w:eastAsia="微软雅黑" w:hAnsi="微软雅黑"/>
            <w:noProof/>
            <w:webHidden/>
          </w:rPr>
          <w:instrText xml:space="preserve"> PAGEREF _Toc501116781 \h </w:instrText>
        </w:r>
        <w:r w:rsidRPr="00D31210">
          <w:rPr>
            <w:rFonts w:ascii="微软雅黑" w:eastAsia="微软雅黑" w:hAnsi="微软雅黑"/>
            <w:noProof/>
            <w:webHidden/>
          </w:rPr>
        </w:r>
        <w:r w:rsidRPr="00D31210">
          <w:rPr>
            <w:rFonts w:ascii="微软雅黑" w:eastAsia="微软雅黑" w:hAnsi="微软雅黑"/>
            <w:noProof/>
            <w:webHidden/>
          </w:rPr>
          <w:fldChar w:fldCharType="separate"/>
        </w:r>
        <w:r w:rsidRPr="00D31210">
          <w:rPr>
            <w:rFonts w:ascii="微软雅黑" w:eastAsia="微软雅黑" w:hAnsi="微软雅黑"/>
            <w:noProof/>
            <w:webHidden/>
          </w:rPr>
          <w:t>2</w:t>
        </w:r>
        <w:r w:rsidRPr="00D31210">
          <w:rPr>
            <w:rFonts w:ascii="微软雅黑" w:eastAsia="微软雅黑" w:hAnsi="微软雅黑"/>
            <w:noProof/>
            <w:webHidden/>
          </w:rPr>
          <w:fldChar w:fldCharType="end"/>
        </w:r>
      </w:hyperlink>
    </w:p>
    <w:p w14:paraId="774D6ABF" w14:textId="77777777" w:rsidR="000A48E1" w:rsidRPr="00D31210" w:rsidRDefault="00610139">
      <w:pPr>
        <w:pStyle w:val="TOC1"/>
        <w:tabs>
          <w:tab w:val="right" w:leader="dot" w:pos="8296"/>
        </w:tabs>
        <w:rPr>
          <w:rFonts w:ascii="微软雅黑" w:eastAsia="微软雅黑" w:hAnsi="微软雅黑"/>
          <w:noProof/>
        </w:rPr>
      </w:pPr>
      <w:hyperlink w:anchor="_Toc501116782" w:history="1">
        <w:r w:rsidR="000A48E1" w:rsidRPr="00D31210">
          <w:rPr>
            <w:rStyle w:val="aa"/>
            <w:rFonts w:ascii="微软雅黑" w:eastAsia="微软雅黑" w:hAnsi="微软雅黑" w:hint="eastAsia"/>
            <w:noProof/>
          </w:rPr>
          <w:t>第一章</w:t>
        </w:r>
        <w:r w:rsidR="000A48E1" w:rsidRPr="00D31210">
          <w:rPr>
            <w:rStyle w:val="aa"/>
            <w:rFonts w:ascii="微软雅黑" w:eastAsia="微软雅黑" w:hAnsi="微软雅黑"/>
            <w:noProof/>
          </w:rPr>
          <w:t xml:space="preserve"> </w:t>
        </w:r>
        <w:r w:rsidR="000A48E1" w:rsidRPr="00D31210">
          <w:rPr>
            <w:rStyle w:val="aa"/>
            <w:rFonts w:ascii="微软雅黑" w:eastAsia="微软雅黑" w:hAnsi="微软雅黑" w:hint="eastAsia"/>
            <w:noProof/>
          </w:rPr>
          <w:t>建设背景与趋势分析</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_Toc501116782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6</w:t>
        </w:r>
        <w:r w:rsidR="000A48E1" w:rsidRPr="00D31210">
          <w:rPr>
            <w:rFonts w:ascii="微软雅黑" w:eastAsia="微软雅黑" w:hAnsi="微软雅黑"/>
            <w:noProof/>
            <w:webHidden/>
          </w:rPr>
          <w:fldChar w:fldCharType="end"/>
        </w:r>
      </w:hyperlink>
    </w:p>
    <w:p w14:paraId="70052B8D" w14:textId="77777777" w:rsidR="000A48E1" w:rsidRPr="00D31210" w:rsidRDefault="00610139">
      <w:pPr>
        <w:pStyle w:val="TOC2"/>
        <w:tabs>
          <w:tab w:val="right" w:leader="dot" w:pos="8296"/>
        </w:tabs>
        <w:rPr>
          <w:rFonts w:ascii="微软雅黑" w:eastAsia="微软雅黑" w:hAnsi="微软雅黑"/>
          <w:noProof/>
        </w:rPr>
      </w:pPr>
      <w:hyperlink w:anchor="_Toc501116783" w:history="1">
        <w:r w:rsidR="000A48E1" w:rsidRPr="00D31210">
          <w:rPr>
            <w:rStyle w:val="aa"/>
            <w:rFonts w:ascii="微软雅黑" w:eastAsia="微软雅黑" w:hAnsi="微软雅黑"/>
            <w:noProof/>
          </w:rPr>
          <w:t>1.1</w:t>
        </w:r>
        <w:r w:rsidR="000A48E1" w:rsidRPr="00D31210">
          <w:rPr>
            <w:rStyle w:val="aa"/>
            <w:rFonts w:ascii="微软雅黑" w:eastAsia="微软雅黑" w:hAnsi="微软雅黑" w:hint="eastAsia"/>
            <w:iCs/>
            <w:noProof/>
          </w:rPr>
          <w:t>硬件信息化要求标准</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_Toc501116783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6</w:t>
        </w:r>
        <w:r w:rsidR="000A48E1" w:rsidRPr="00D31210">
          <w:rPr>
            <w:rFonts w:ascii="微软雅黑" w:eastAsia="微软雅黑" w:hAnsi="微软雅黑"/>
            <w:noProof/>
            <w:webHidden/>
          </w:rPr>
          <w:fldChar w:fldCharType="end"/>
        </w:r>
      </w:hyperlink>
    </w:p>
    <w:p w14:paraId="1164BE55" w14:textId="77777777" w:rsidR="000A48E1" w:rsidRPr="00D31210" w:rsidRDefault="00610139">
      <w:pPr>
        <w:pStyle w:val="TOC2"/>
        <w:tabs>
          <w:tab w:val="right" w:leader="dot" w:pos="8296"/>
        </w:tabs>
        <w:rPr>
          <w:rFonts w:ascii="微软雅黑" w:eastAsia="微软雅黑" w:hAnsi="微软雅黑"/>
          <w:noProof/>
        </w:rPr>
      </w:pPr>
      <w:hyperlink w:anchor="_Toc501116784" w:history="1">
        <w:r w:rsidR="000A48E1" w:rsidRPr="00D31210">
          <w:rPr>
            <w:rStyle w:val="aa"/>
            <w:rFonts w:ascii="微软雅黑" w:eastAsia="微软雅黑" w:hAnsi="微软雅黑"/>
            <w:noProof/>
          </w:rPr>
          <w:t>1.2</w:t>
        </w:r>
        <w:r w:rsidR="000A48E1" w:rsidRPr="00D31210">
          <w:rPr>
            <w:rStyle w:val="aa"/>
            <w:rFonts w:ascii="微软雅黑" w:eastAsia="微软雅黑" w:hAnsi="微软雅黑" w:hint="eastAsia"/>
            <w:noProof/>
          </w:rPr>
          <w:t>用户类型</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_Toc501116784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7</w:t>
        </w:r>
        <w:r w:rsidR="000A48E1" w:rsidRPr="00D31210">
          <w:rPr>
            <w:rFonts w:ascii="微软雅黑" w:eastAsia="微软雅黑" w:hAnsi="微软雅黑"/>
            <w:noProof/>
            <w:webHidden/>
          </w:rPr>
          <w:fldChar w:fldCharType="end"/>
        </w:r>
      </w:hyperlink>
    </w:p>
    <w:p w14:paraId="60E66AF7" w14:textId="77777777" w:rsidR="000A48E1" w:rsidRPr="00D31210" w:rsidRDefault="00610139">
      <w:pPr>
        <w:pStyle w:val="TOC2"/>
        <w:tabs>
          <w:tab w:val="right" w:leader="dot" w:pos="8296"/>
        </w:tabs>
        <w:rPr>
          <w:rFonts w:ascii="微软雅黑" w:eastAsia="微软雅黑" w:hAnsi="微软雅黑"/>
          <w:noProof/>
        </w:rPr>
      </w:pPr>
      <w:hyperlink w:anchor="_Toc501116785" w:history="1">
        <w:r w:rsidR="000A48E1" w:rsidRPr="00D31210">
          <w:rPr>
            <w:rStyle w:val="aa"/>
            <w:rFonts w:ascii="微软雅黑" w:eastAsia="微软雅黑" w:hAnsi="微软雅黑"/>
            <w:noProof/>
          </w:rPr>
          <w:t>1.3</w:t>
        </w:r>
        <w:r w:rsidR="000A48E1" w:rsidRPr="00D31210">
          <w:rPr>
            <w:rStyle w:val="aa"/>
            <w:rFonts w:ascii="微软雅黑" w:eastAsia="微软雅黑" w:hAnsi="微软雅黑" w:hint="eastAsia"/>
            <w:noProof/>
          </w:rPr>
          <w:t>教育信息化的发展</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_Toc501116785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7</w:t>
        </w:r>
        <w:r w:rsidR="000A48E1" w:rsidRPr="00D31210">
          <w:rPr>
            <w:rFonts w:ascii="微软雅黑" w:eastAsia="微软雅黑" w:hAnsi="微软雅黑"/>
            <w:noProof/>
            <w:webHidden/>
          </w:rPr>
          <w:fldChar w:fldCharType="end"/>
        </w:r>
      </w:hyperlink>
    </w:p>
    <w:p w14:paraId="02A26664" w14:textId="77777777" w:rsidR="000A48E1" w:rsidRPr="00D31210" w:rsidRDefault="00610139">
      <w:pPr>
        <w:pStyle w:val="TOC2"/>
        <w:tabs>
          <w:tab w:val="right" w:leader="dot" w:pos="8296"/>
        </w:tabs>
        <w:rPr>
          <w:rFonts w:ascii="微软雅黑" w:eastAsia="微软雅黑" w:hAnsi="微软雅黑"/>
          <w:noProof/>
        </w:rPr>
      </w:pPr>
      <w:hyperlink w:anchor="_Toc501116786" w:history="1">
        <w:r w:rsidR="000A48E1" w:rsidRPr="00D31210">
          <w:rPr>
            <w:rStyle w:val="aa"/>
            <w:rFonts w:ascii="微软雅黑" w:eastAsia="微软雅黑" w:hAnsi="微软雅黑"/>
            <w:noProof/>
          </w:rPr>
          <w:t>1.2</w:t>
        </w:r>
        <w:r w:rsidR="000A48E1" w:rsidRPr="00D31210">
          <w:rPr>
            <w:rStyle w:val="aa"/>
            <w:rFonts w:ascii="微软雅黑" w:eastAsia="微软雅黑" w:hAnsi="微软雅黑" w:hint="eastAsia"/>
            <w:noProof/>
          </w:rPr>
          <w:t>教育信息化的意义</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_Toc501116786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9</w:t>
        </w:r>
        <w:r w:rsidR="000A48E1" w:rsidRPr="00D31210">
          <w:rPr>
            <w:rFonts w:ascii="微软雅黑" w:eastAsia="微软雅黑" w:hAnsi="微软雅黑"/>
            <w:noProof/>
            <w:webHidden/>
          </w:rPr>
          <w:fldChar w:fldCharType="end"/>
        </w:r>
      </w:hyperlink>
    </w:p>
    <w:p w14:paraId="2B3EC9F2" w14:textId="77777777" w:rsidR="000A48E1" w:rsidRPr="00D31210" w:rsidRDefault="00610139">
      <w:pPr>
        <w:pStyle w:val="TOC2"/>
        <w:tabs>
          <w:tab w:val="right" w:leader="dot" w:pos="8296"/>
        </w:tabs>
        <w:rPr>
          <w:rFonts w:ascii="微软雅黑" w:eastAsia="微软雅黑" w:hAnsi="微软雅黑"/>
          <w:noProof/>
        </w:rPr>
      </w:pPr>
      <w:hyperlink w:anchor="_Toc501116787" w:history="1">
        <w:r w:rsidR="000A48E1" w:rsidRPr="00D31210">
          <w:rPr>
            <w:rStyle w:val="aa"/>
            <w:rFonts w:ascii="微软雅黑" w:eastAsia="微软雅黑" w:hAnsi="微软雅黑"/>
            <w:noProof/>
          </w:rPr>
          <w:t>1.3</w:t>
        </w:r>
        <w:r w:rsidR="000A48E1" w:rsidRPr="00D31210">
          <w:rPr>
            <w:rStyle w:val="aa"/>
            <w:rFonts w:ascii="微软雅黑" w:eastAsia="微软雅黑" w:hAnsi="微软雅黑" w:hint="eastAsia"/>
            <w:noProof/>
          </w:rPr>
          <w:t>教育信息化未来发展趋势</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_Toc501116787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10</w:t>
        </w:r>
        <w:r w:rsidR="000A48E1" w:rsidRPr="00D31210">
          <w:rPr>
            <w:rFonts w:ascii="微软雅黑" w:eastAsia="微软雅黑" w:hAnsi="微软雅黑"/>
            <w:noProof/>
            <w:webHidden/>
          </w:rPr>
          <w:fldChar w:fldCharType="end"/>
        </w:r>
      </w:hyperlink>
    </w:p>
    <w:p w14:paraId="22D60490" w14:textId="77777777" w:rsidR="000A48E1" w:rsidRPr="00D31210" w:rsidRDefault="00610139">
      <w:pPr>
        <w:pStyle w:val="TOC1"/>
        <w:tabs>
          <w:tab w:val="right" w:leader="dot" w:pos="8296"/>
        </w:tabs>
        <w:rPr>
          <w:rFonts w:ascii="微软雅黑" w:eastAsia="微软雅黑" w:hAnsi="微软雅黑"/>
          <w:noProof/>
        </w:rPr>
      </w:pPr>
      <w:hyperlink w:anchor="_Toc501116788" w:history="1">
        <w:r w:rsidR="000A48E1" w:rsidRPr="00D31210">
          <w:rPr>
            <w:rStyle w:val="aa"/>
            <w:rFonts w:ascii="微软雅黑" w:eastAsia="微软雅黑" w:hAnsi="微软雅黑" w:hint="eastAsia"/>
            <w:noProof/>
          </w:rPr>
          <w:t>第二章</w:t>
        </w:r>
        <w:r w:rsidR="000A48E1" w:rsidRPr="00D31210">
          <w:rPr>
            <w:rStyle w:val="aa"/>
            <w:rFonts w:ascii="微软雅黑" w:eastAsia="微软雅黑" w:hAnsi="微软雅黑"/>
            <w:noProof/>
          </w:rPr>
          <w:t xml:space="preserve"> </w:t>
        </w:r>
        <w:r w:rsidR="000A48E1" w:rsidRPr="00D31210">
          <w:rPr>
            <w:rStyle w:val="aa"/>
            <w:rFonts w:ascii="微软雅黑" w:eastAsia="微软雅黑" w:hAnsi="微软雅黑" w:hint="eastAsia"/>
            <w:noProof/>
          </w:rPr>
          <w:t>项目总体规划设计</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_Toc501116788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10</w:t>
        </w:r>
        <w:r w:rsidR="000A48E1" w:rsidRPr="00D31210">
          <w:rPr>
            <w:rFonts w:ascii="微软雅黑" w:eastAsia="微软雅黑" w:hAnsi="微软雅黑"/>
            <w:noProof/>
            <w:webHidden/>
          </w:rPr>
          <w:fldChar w:fldCharType="end"/>
        </w:r>
      </w:hyperlink>
    </w:p>
    <w:p w14:paraId="0779C2E9" w14:textId="77777777" w:rsidR="000A48E1" w:rsidRPr="00D31210" w:rsidRDefault="00610139">
      <w:pPr>
        <w:pStyle w:val="TOC2"/>
        <w:tabs>
          <w:tab w:val="right" w:leader="dot" w:pos="8296"/>
        </w:tabs>
        <w:rPr>
          <w:rFonts w:ascii="微软雅黑" w:eastAsia="微软雅黑" w:hAnsi="微软雅黑"/>
          <w:noProof/>
        </w:rPr>
      </w:pPr>
      <w:hyperlink w:anchor="_Toc501116789" w:history="1">
        <w:r w:rsidR="000A48E1" w:rsidRPr="00D31210">
          <w:rPr>
            <w:rStyle w:val="aa"/>
            <w:rFonts w:ascii="微软雅黑" w:eastAsia="微软雅黑" w:hAnsi="微软雅黑"/>
            <w:noProof/>
          </w:rPr>
          <w:t>2.1</w:t>
        </w:r>
        <w:r w:rsidR="000A48E1" w:rsidRPr="00D31210">
          <w:rPr>
            <w:rStyle w:val="aa"/>
            <w:rFonts w:ascii="微软雅黑" w:eastAsia="微软雅黑" w:hAnsi="微软雅黑" w:hint="eastAsia"/>
            <w:noProof/>
          </w:rPr>
          <w:t>规划思路与建设原则</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_Toc501116789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10</w:t>
        </w:r>
        <w:r w:rsidR="000A48E1" w:rsidRPr="00D31210">
          <w:rPr>
            <w:rFonts w:ascii="微软雅黑" w:eastAsia="微软雅黑" w:hAnsi="微软雅黑"/>
            <w:noProof/>
            <w:webHidden/>
          </w:rPr>
          <w:fldChar w:fldCharType="end"/>
        </w:r>
      </w:hyperlink>
    </w:p>
    <w:p w14:paraId="653719C4" w14:textId="6C78F7A0" w:rsidR="000A48E1" w:rsidRPr="00D31210" w:rsidRDefault="00610139">
      <w:pPr>
        <w:pStyle w:val="TOC2"/>
        <w:tabs>
          <w:tab w:val="right" w:leader="dot" w:pos="8296"/>
        </w:tabs>
        <w:rPr>
          <w:rFonts w:ascii="微软雅黑" w:eastAsia="微软雅黑" w:hAnsi="微软雅黑"/>
          <w:noProof/>
        </w:rPr>
      </w:pPr>
      <w:hyperlink w:anchor="_Toc501116790" w:history="1">
        <w:r w:rsidR="000A48E1" w:rsidRPr="00D31210">
          <w:rPr>
            <w:rStyle w:val="aa"/>
            <w:rFonts w:ascii="微软雅黑" w:eastAsia="微软雅黑" w:hAnsi="微软雅黑"/>
            <w:noProof/>
          </w:rPr>
          <w:t>2.2</w:t>
        </w:r>
        <w:r w:rsidR="000A48E1" w:rsidRPr="00D31210">
          <w:rPr>
            <w:rStyle w:val="aa"/>
            <w:rFonts w:ascii="微软雅黑" w:eastAsia="微软雅黑" w:hAnsi="微软雅黑" w:hint="eastAsia"/>
            <w:noProof/>
          </w:rPr>
          <w:t>科迅</w:t>
        </w:r>
        <w:r w:rsidR="00F732AA">
          <w:rPr>
            <w:rStyle w:val="aa"/>
            <w:rFonts w:ascii="微软雅黑" w:eastAsia="微软雅黑" w:hAnsi="微软雅黑"/>
            <w:noProof/>
          </w:rPr>
          <w:t>高职</w:t>
        </w:r>
        <w:r w:rsidR="000A48E1" w:rsidRPr="00D31210">
          <w:rPr>
            <w:rStyle w:val="aa"/>
            <w:rFonts w:ascii="微软雅黑" w:eastAsia="微软雅黑" w:hAnsi="微软雅黑" w:hint="eastAsia"/>
            <w:noProof/>
          </w:rPr>
          <w:t>数字化校园总体建设框架</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_Toc501116790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11</w:t>
        </w:r>
        <w:r w:rsidR="000A48E1" w:rsidRPr="00D31210">
          <w:rPr>
            <w:rFonts w:ascii="微软雅黑" w:eastAsia="微软雅黑" w:hAnsi="微软雅黑"/>
            <w:noProof/>
            <w:webHidden/>
          </w:rPr>
          <w:fldChar w:fldCharType="end"/>
        </w:r>
      </w:hyperlink>
    </w:p>
    <w:p w14:paraId="0DE46C17" w14:textId="3781D4D9" w:rsidR="000A48E1" w:rsidRPr="00D31210" w:rsidRDefault="00610139">
      <w:pPr>
        <w:pStyle w:val="TOC2"/>
        <w:tabs>
          <w:tab w:val="right" w:leader="dot" w:pos="8296"/>
        </w:tabs>
        <w:rPr>
          <w:rFonts w:ascii="微软雅黑" w:eastAsia="微软雅黑" w:hAnsi="微软雅黑"/>
          <w:noProof/>
        </w:rPr>
      </w:pPr>
      <w:hyperlink w:anchor="_Toc501116791" w:history="1">
        <w:r w:rsidR="000A48E1" w:rsidRPr="00D31210">
          <w:rPr>
            <w:rStyle w:val="aa"/>
            <w:rFonts w:ascii="微软雅黑" w:eastAsia="微软雅黑" w:hAnsi="微软雅黑"/>
            <w:noProof/>
          </w:rPr>
          <w:t>2.3</w:t>
        </w:r>
        <w:r w:rsidR="000A48E1" w:rsidRPr="00D31210">
          <w:rPr>
            <w:rStyle w:val="aa"/>
            <w:rFonts w:ascii="微软雅黑" w:eastAsia="微软雅黑" w:hAnsi="微软雅黑" w:hint="eastAsia"/>
            <w:noProof/>
          </w:rPr>
          <w:t>科迅</w:t>
        </w:r>
        <w:r w:rsidR="00F732AA">
          <w:rPr>
            <w:rStyle w:val="aa"/>
            <w:rFonts w:ascii="微软雅黑" w:eastAsia="微软雅黑" w:hAnsi="微软雅黑"/>
            <w:noProof/>
          </w:rPr>
          <w:t>高职</w:t>
        </w:r>
        <w:r w:rsidR="000A48E1" w:rsidRPr="00D31210">
          <w:rPr>
            <w:rStyle w:val="aa"/>
            <w:rFonts w:ascii="微软雅黑" w:eastAsia="微软雅黑" w:hAnsi="微软雅黑" w:hint="eastAsia"/>
            <w:noProof/>
          </w:rPr>
          <w:t>数字化校园建设总体目标</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_Toc501116791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13</w:t>
        </w:r>
        <w:r w:rsidR="000A48E1" w:rsidRPr="00D31210">
          <w:rPr>
            <w:rFonts w:ascii="微软雅黑" w:eastAsia="微软雅黑" w:hAnsi="微软雅黑"/>
            <w:noProof/>
            <w:webHidden/>
          </w:rPr>
          <w:fldChar w:fldCharType="end"/>
        </w:r>
      </w:hyperlink>
    </w:p>
    <w:p w14:paraId="0F1379D0" w14:textId="77777777" w:rsidR="000A48E1" w:rsidRPr="00D31210" w:rsidRDefault="00610139">
      <w:pPr>
        <w:pStyle w:val="TOC1"/>
        <w:tabs>
          <w:tab w:val="right" w:leader="dot" w:pos="8296"/>
        </w:tabs>
        <w:rPr>
          <w:rFonts w:ascii="微软雅黑" w:eastAsia="微软雅黑" w:hAnsi="微软雅黑"/>
          <w:noProof/>
        </w:rPr>
      </w:pPr>
      <w:hyperlink w:anchor="_Toc501116792" w:history="1">
        <w:r w:rsidR="000A48E1" w:rsidRPr="00D31210">
          <w:rPr>
            <w:rStyle w:val="aa"/>
            <w:rFonts w:ascii="微软雅黑" w:eastAsia="微软雅黑" w:hAnsi="微软雅黑" w:hint="eastAsia"/>
            <w:noProof/>
          </w:rPr>
          <w:t>第三章</w:t>
        </w:r>
        <w:r w:rsidR="000A48E1" w:rsidRPr="00D31210">
          <w:rPr>
            <w:rStyle w:val="aa"/>
            <w:rFonts w:ascii="微软雅黑" w:eastAsia="微软雅黑" w:hAnsi="微软雅黑"/>
            <w:noProof/>
          </w:rPr>
          <w:t xml:space="preserve"> </w:t>
        </w:r>
        <w:r w:rsidR="000A48E1" w:rsidRPr="00D31210">
          <w:rPr>
            <w:rStyle w:val="aa"/>
            <w:rFonts w:ascii="微软雅黑" w:eastAsia="微软雅黑" w:hAnsi="微软雅黑" w:hint="eastAsia"/>
            <w:noProof/>
          </w:rPr>
          <w:t>项目建设内容</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_Toc501116792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15</w:t>
        </w:r>
        <w:r w:rsidR="000A48E1" w:rsidRPr="00D31210">
          <w:rPr>
            <w:rFonts w:ascii="微软雅黑" w:eastAsia="微软雅黑" w:hAnsi="微软雅黑"/>
            <w:noProof/>
            <w:webHidden/>
          </w:rPr>
          <w:fldChar w:fldCharType="end"/>
        </w:r>
      </w:hyperlink>
    </w:p>
    <w:p w14:paraId="7934D0AA" w14:textId="77777777" w:rsidR="000A48E1" w:rsidRPr="00D31210" w:rsidRDefault="00610139">
      <w:pPr>
        <w:pStyle w:val="TOC2"/>
        <w:tabs>
          <w:tab w:val="right" w:leader="dot" w:pos="8296"/>
        </w:tabs>
        <w:rPr>
          <w:rFonts w:ascii="微软雅黑" w:eastAsia="微软雅黑" w:hAnsi="微软雅黑"/>
          <w:noProof/>
        </w:rPr>
      </w:pPr>
      <w:hyperlink w:anchor="_Toc501116793" w:history="1">
        <w:r w:rsidR="000A48E1" w:rsidRPr="00D31210">
          <w:rPr>
            <w:rStyle w:val="aa"/>
            <w:rFonts w:ascii="微软雅黑" w:eastAsia="微软雅黑" w:hAnsi="微软雅黑"/>
            <w:noProof/>
          </w:rPr>
          <w:t xml:space="preserve">3.1 </w:t>
        </w:r>
        <w:r w:rsidR="000A48E1" w:rsidRPr="00D31210">
          <w:rPr>
            <w:rStyle w:val="aa"/>
            <w:rFonts w:ascii="微软雅黑" w:eastAsia="微软雅黑" w:hAnsi="微软雅黑" w:hint="eastAsia"/>
            <w:noProof/>
          </w:rPr>
          <w:t>基础支撑平台</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_Toc501116793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15</w:t>
        </w:r>
        <w:r w:rsidR="000A48E1" w:rsidRPr="00D31210">
          <w:rPr>
            <w:rFonts w:ascii="微软雅黑" w:eastAsia="微软雅黑" w:hAnsi="微软雅黑"/>
            <w:noProof/>
            <w:webHidden/>
          </w:rPr>
          <w:fldChar w:fldCharType="end"/>
        </w:r>
      </w:hyperlink>
    </w:p>
    <w:p w14:paraId="7A35FB1F" w14:textId="77777777" w:rsidR="000A48E1" w:rsidRPr="00D31210" w:rsidRDefault="00610139">
      <w:pPr>
        <w:pStyle w:val="TOC3"/>
        <w:tabs>
          <w:tab w:val="right" w:leader="dot" w:pos="8296"/>
        </w:tabs>
        <w:rPr>
          <w:rFonts w:ascii="微软雅黑" w:eastAsia="微软雅黑" w:hAnsi="微软雅黑"/>
          <w:noProof/>
        </w:rPr>
      </w:pPr>
      <w:hyperlink w:anchor="_Toc501116794" w:history="1">
        <w:r w:rsidR="000A48E1" w:rsidRPr="00D31210">
          <w:rPr>
            <w:rStyle w:val="aa"/>
            <w:rFonts w:ascii="微软雅黑" w:eastAsia="微软雅黑" w:hAnsi="微软雅黑"/>
            <w:noProof/>
          </w:rPr>
          <w:t xml:space="preserve">3.1.1 </w:t>
        </w:r>
        <w:r w:rsidR="000A48E1" w:rsidRPr="00D31210">
          <w:rPr>
            <w:rStyle w:val="aa"/>
            <w:rFonts w:ascii="微软雅黑" w:eastAsia="微软雅黑" w:hAnsi="微软雅黑" w:hint="eastAsia"/>
            <w:noProof/>
          </w:rPr>
          <w:t>统一信息标准规范</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_Toc501116794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15</w:t>
        </w:r>
        <w:r w:rsidR="000A48E1" w:rsidRPr="00D31210">
          <w:rPr>
            <w:rFonts w:ascii="微软雅黑" w:eastAsia="微软雅黑" w:hAnsi="微软雅黑"/>
            <w:noProof/>
            <w:webHidden/>
          </w:rPr>
          <w:fldChar w:fldCharType="end"/>
        </w:r>
      </w:hyperlink>
    </w:p>
    <w:p w14:paraId="03EFCDB9" w14:textId="77777777" w:rsidR="000A48E1" w:rsidRPr="00D31210" w:rsidRDefault="00610139">
      <w:pPr>
        <w:pStyle w:val="TOC4"/>
        <w:tabs>
          <w:tab w:val="right" w:leader="dot" w:pos="8296"/>
        </w:tabs>
        <w:rPr>
          <w:rFonts w:ascii="微软雅黑" w:eastAsia="微软雅黑" w:hAnsi="微软雅黑"/>
          <w:noProof/>
        </w:rPr>
      </w:pPr>
      <w:hyperlink w:anchor="_Toc501116795" w:history="1">
        <w:r w:rsidR="000A48E1" w:rsidRPr="00D31210">
          <w:rPr>
            <w:rStyle w:val="aa"/>
            <w:rFonts w:ascii="微软雅黑" w:eastAsia="微软雅黑" w:hAnsi="微软雅黑"/>
            <w:noProof/>
          </w:rPr>
          <w:t xml:space="preserve">3.1.1.1 </w:t>
        </w:r>
        <w:r w:rsidR="000A48E1" w:rsidRPr="00D31210">
          <w:rPr>
            <w:rStyle w:val="aa"/>
            <w:rFonts w:ascii="微软雅黑" w:eastAsia="微软雅黑" w:hAnsi="微软雅黑" w:hint="eastAsia"/>
            <w:noProof/>
          </w:rPr>
          <w:t>建设目标</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_Toc501116795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15</w:t>
        </w:r>
        <w:r w:rsidR="000A48E1" w:rsidRPr="00D31210">
          <w:rPr>
            <w:rFonts w:ascii="微软雅黑" w:eastAsia="微软雅黑" w:hAnsi="微软雅黑"/>
            <w:noProof/>
            <w:webHidden/>
          </w:rPr>
          <w:fldChar w:fldCharType="end"/>
        </w:r>
      </w:hyperlink>
    </w:p>
    <w:p w14:paraId="21B3F69E" w14:textId="77777777" w:rsidR="000A48E1" w:rsidRPr="00D31210" w:rsidRDefault="00610139">
      <w:pPr>
        <w:pStyle w:val="TOC4"/>
        <w:tabs>
          <w:tab w:val="right" w:leader="dot" w:pos="8296"/>
        </w:tabs>
        <w:rPr>
          <w:rFonts w:ascii="微软雅黑" w:eastAsia="微软雅黑" w:hAnsi="微软雅黑"/>
          <w:noProof/>
        </w:rPr>
      </w:pPr>
      <w:hyperlink w:anchor="_Toc501116796" w:history="1">
        <w:r w:rsidR="000A48E1" w:rsidRPr="00D31210">
          <w:rPr>
            <w:rStyle w:val="aa"/>
            <w:rFonts w:ascii="微软雅黑" w:eastAsia="微软雅黑" w:hAnsi="微软雅黑"/>
            <w:noProof/>
          </w:rPr>
          <w:t>3.1.1.2</w:t>
        </w:r>
        <w:r w:rsidR="000A48E1" w:rsidRPr="00D31210">
          <w:rPr>
            <w:rStyle w:val="aa"/>
            <w:rFonts w:ascii="微软雅黑" w:eastAsia="微软雅黑" w:hAnsi="微软雅黑" w:hint="eastAsia"/>
            <w:noProof/>
          </w:rPr>
          <w:t>技术要求</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_Toc501116796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16</w:t>
        </w:r>
        <w:r w:rsidR="000A48E1" w:rsidRPr="00D31210">
          <w:rPr>
            <w:rFonts w:ascii="微软雅黑" w:eastAsia="微软雅黑" w:hAnsi="微软雅黑"/>
            <w:noProof/>
            <w:webHidden/>
          </w:rPr>
          <w:fldChar w:fldCharType="end"/>
        </w:r>
      </w:hyperlink>
    </w:p>
    <w:p w14:paraId="1008DF06" w14:textId="77777777" w:rsidR="000A48E1" w:rsidRPr="00D31210" w:rsidRDefault="00610139">
      <w:pPr>
        <w:pStyle w:val="TOC3"/>
        <w:tabs>
          <w:tab w:val="right" w:leader="dot" w:pos="8296"/>
        </w:tabs>
        <w:rPr>
          <w:rFonts w:ascii="微软雅黑" w:eastAsia="微软雅黑" w:hAnsi="微软雅黑"/>
          <w:noProof/>
        </w:rPr>
      </w:pPr>
      <w:hyperlink w:anchor="_Toc501116797" w:history="1">
        <w:r w:rsidR="000A48E1" w:rsidRPr="00D31210">
          <w:rPr>
            <w:rStyle w:val="aa"/>
            <w:rFonts w:ascii="微软雅黑" w:eastAsia="微软雅黑" w:hAnsi="微软雅黑"/>
            <w:noProof/>
          </w:rPr>
          <w:t>3.1.2</w:t>
        </w:r>
        <w:r w:rsidR="000A48E1" w:rsidRPr="00D31210">
          <w:rPr>
            <w:rStyle w:val="aa"/>
            <w:rFonts w:ascii="微软雅黑" w:eastAsia="微软雅黑" w:hAnsi="微软雅黑" w:hint="eastAsia"/>
            <w:noProof/>
          </w:rPr>
          <w:t>统一身份认证及授权中心</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_Toc501116797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16</w:t>
        </w:r>
        <w:r w:rsidR="000A48E1" w:rsidRPr="00D31210">
          <w:rPr>
            <w:rFonts w:ascii="微软雅黑" w:eastAsia="微软雅黑" w:hAnsi="微软雅黑"/>
            <w:noProof/>
            <w:webHidden/>
          </w:rPr>
          <w:fldChar w:fldCharType="end"/>
        </w:r>
      </w:hyperlink>
    </w:p>
    <w:p w14:paraId="3F609191" w14:textId="77777777" w:rsidR="000A48E1" w:rsidRPr="00D31210" w:rsidRDefault="00610139">
      <w:pPr>
        <w:pStyle w:val="TOC4"/>
        <w:tabs>
          <w:tab w:val="right" w:leader="dot" w:pos="8296"/>
        </w:tabs>
        <w:rPr>
          <w:rFonts w:ascii="微软雅黑" w:eastAsia="微软雅黑" w:hAnsi="微软雅黑"/>
          <w:noProof/>
        </w:rPr>
      </w:pPr>
      <w:hyperlink w:anchor="_Toc501116798" w:history="1">
        <w:r w:rsidR="000A48E1" w:rsidRPr="00D31210">
          <w:rPr>
            <w:rStyle w:val="aa"/>
            <w:rFonts w:ascii="微软雅黑" w:eastAsia="微软雅黑" w:hAnsi="微软雅黑"/>
            <w:noProof/>
          </w:rPr>
          <w:t>3.1.2.1</w:t>
        </w:r>
        <w:r w:rsidR="000A48E1" w:rsidRPr="00D31210">
          <w:rPr>
            <w:rStyle w:val="aa"/>
            <w:rFonts w:ascii="微软雅黑" w:eastAsia="微软雅黑" w:hAnsi="微软雅黑" w:hint="eastAsia"/>
            <w:noProof/>
          </w:rPr>
          <w:t>建设目标</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_Toc501116798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16</w:t>
        </w:r>
        <w:r w:rsidR="000A48E1" w:rsidRPr="00D31210">
          <w:rPr>
            <w:rFonts w:ascii="微软雅黑" w:eastAsia="微软雅黑" w:hAnsi="微软雅黑"/>
            <w:noProof/>
            <w:webHidden/>
          </w:rPr>
          <w:fldChar w:fldCharType="end"/>
        </w:r>
      </w:hyperlink>
    </w:p>
    <w:p w14:paraId="76BD3DD7" w14:textId="77777777" w:rsidR="000A48E1" w:rsidRPr="00D31210" w:rsidRDefault="00610139">
      <w:pPr>
        <w:pStyle w:val="TOC4"/>
        <w:tabs>
          <w:tab w:val="right" w:leader="dot" w:pos="8296"/>
        </w:tabs>
        <w:rPr>
          <w:rFonts w:ascii="微软雅黑" w:eastAsia="微软雅黑" w:hAnsi="微软雅黑"/>
          <w:noProof/>
        </w:rPr>
      </w:pPr>
      <w:hyperlink w:anchor="_Toc501116799" w:history="1">
        <w:r w:rsidR="000A48E1" w:rsidRPr="00D31210">
          <w:rPr>
            <w:rStyle w:val="aa"/>
            <w:rFonts w:ascii="微软雅黑" w:eastAsia="微软雅黑" w:hAnsi="微软雅黑"/>
            <w:noProof/>
          </w:rPr>
          <w:t>3.1.2.2</w:t>
        </w:r>
        <w:r w:rsidR="000A48E1" w:rsidRPr="00D31210">
          <w:rPr>
            <w:rStyle w:val="aa"/>
            <w:rFonts w:ascii="微软雅黑" w:eastAsia="微软雅黑" w:hAnsi="微软雅黑" w:hint="eastAsia"/>
            <w:noProof/>
          </w:rPr>
          <w:t>功能要求</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_Toc501116799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17</w:t>
        </w:r>
        <w:r w:rsidR="000A48E1" w:rsidRPr="00D31210">
          <w:rPr>
            <w:rFonts w:ascii="微软雅黑" w:eastAsia="微软雅黑" w:hAnsi="微软雅黑"/>
            <w:noProof/>
            <w:webHidden/>
          </w:rPr>
          <w:fldChar w:fldCharType="end"/>
        </w:r>
      </w:hyperlink>
    </w:p>
    <w:p w14:paraId="54FA5CF6" w14:textId="77777777" w:rsidR="000A48E1" w:rsidRPr="00D31210" w:rsidRDefault="00610139">
      <w:pPr>
        <w:pStyle w:val="TOC4"/>
        <w:tabs>
          <w:tab w:val="right" w:leader="dot" w:pos="8296"/>
        </w:tabs>
        <w:rPr>
          <w:rFonts w:ascii="微软雅黑" w:eastAsia="微软雅黑" w:hAnsi="微软雅黑"/>
          <w:noProof/>
        </w:rPr>
      </w:pPr>
      <w:hyperlink w:anchor="_Toc501116800" w:history="1">
        <w:r w:rsidR="000A48E1" w:rsidRPr="00D31210">
          <w:rPr>
            <w:rStyle w:val="aa"/>
            <w:rFonts w:ascii="微软雅黑" w:eastAsia="微软雅黑" w:hAnsi="微软雅黑"/>
            <w:noProof/>
          </w:rPr>
          <w:t>3.1.2.3</w:t>
        </w:r>
        <w:r w:rsidR="000A48E1" w:rsidRPr="00D31210">
          <w:rPr>
            <w:rStyle w:val="aa"/>
            <w:rFonts w:ascii="微软雅黑" w:eastAsia="微软雅黑" w:hAnsi="微软雅黑" w:hint="eastAsia"/>
            <w:noProof/>
          </w:rPr>
          <w:t>技术要求</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_Toc501116800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18</w:t>
        </w:r>
        <w:r w:rsidR="000A48E1" w:rsidRPr="00D31210">
          <w:rPr>
            <w:rFonts w:ascii="微软雅黑" w:eastAsia="微软雅黑" w:hAnsi="微软雅黑"/>
            <w:noProof/>
            <w:webHidden/>
          </w:rPr>
          <w:fldChar w:fldCharType="end"/>
        </w:r>
      </w:hyperlink>
    </w:p>
    <w:p w14:paraId="23CD2CF3" w14:textId="77777777" w:rsidR="000A48E1" w:rsidRPr="00D31210" w:rsidRDefault="00610139">
      <w:pPr>
        <w:pStyle w:val="TOC3"/>
        <w:tabs>
          <w:tab w:val="right" w:leader="dot" w:pos="8296"/>
        </w:tabs>
        <w:rPr>
          <w:rFonts w:ascii="微软雅黑" w:eastAsia="微软雅黑" w:hAnsi="微软雅黑"/>
          <w:noProof/>
        </w:rPr>
      </w:pPr>
      <w:hyperlink w:anchor="_Toc501116801" w:history="1">
        <w:r w:rsidR="000A48E1" w:rsidRPr="00D31210">
          <w:rPr>
            <w:rStyle w:val="aa"/>
            <w:rFonts w:ascii="微软雅黑" w:eastAsia="微软雅黑" w:hAnsi="微软雅黑"/>
            <w:noProof/>
          </w:rPr>
          <w:t>3.1.3</w:t>
        </w:r>
        <w:r w:rsidR="000A48E1" w:rsidRPr="00D31210">
          <w:rPr>
            <w:rStyle w:val="aa"/>
            <w:rFonts w:ascii="微软雅黑" w:eastAsia="微软雅黑" w:hAnsi="微软雅黑" w:hint="eastAsia"/>
            <w:noProof/>
          </w:rPr>
          <w:t>统一门户网站</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_Toc501116801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18</w:t>
        </w:r>
        <w:r w:rsidR="000A48E1" w:rsidRPr="00D31210">
          <w:rPr>
            <w:rFonts w:ascii="微软雅黑" w:eastAsia="微软雅黑" w:hAnsi="微软雅黑"/>
            <w:noProof/>
            <w:webHidden/>
          </w:rPr>
          <w:fldChar w:fldCharType="end"/>
        </w:r>
      </w:hyperlink>
    </w:p>
    <w:p w14:paraId="1142291E" w14:textId="77777777" w:rsidR="000A48E1" w:rsidRPr="00D31210" w:rsidRDefault="00610139">
      <w:pPr>
        <w:pStyle w:val="TOC4"/>
        <w:tabs>
          <w:tab w:val="right" w:leader="dot" w:pos="8296"/>
        </w:tabs>
        <w:rPr>
          <w:rFonts w:ascii="微软雅黑" w:eastAsia="微软雅黑" w:hAnsi="微软雅黑"/>
          <w:noProof/>
        </w:rPr>
      </w:pPr>
      <w:hyperlink w:anchor="_Toc501116802" w:history="1">
        <w:r w:rsidR="000A48E1" w:rsidRPr="00D31210">
          <w:rPr>
            <w:rStyle w:val="aa"/>
            <w:rFonts w:ascii="微软雅黑" w:eastAsia="微软雅黑" w:hAnsi="微软雅黑"/>
            <w:noProof/>
          </w:rPr>
          <w:t>3.1.3.1</w:t>
        </w:r>
        <w:r w:rsidR="000A48E1" w:rsidRPr="00D31210">
          <w:rPr>
            <w:rStyle w:val="aa"/>
            <w:rFonts w:ascii="微软雅黑" w:eastAsia="微软雅黑" w:hAnsi="微软雅黑" w:hint="eastAsia"/>
            <w:noProof/>
          </w:rPr>
          <w:t>建设目标</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_Toc501116802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18</w:t>
        </w:r>
        <w:r w:rsidR="000A48E1" w:rsidRPr="00D31210">
          <w:rPr>
            <w:rFonts w:ascii="微软雅黑" w:eastAsia="微软雅黑" w:hAnsi="微软雅黑"/>
            <w:noProof/>
            <w:webHidden/>
          </w:rPr>
          <w:fldChar w:fldCharType="end"/>
        </w:r>
      </w:hyperlink>
    </w:p>
    <w:p w14:paraId="32301846" w14:textId="77777777" w:rsidR="000A48E1" w:rsidRPr="00D31210" w:rsidRDefault="00610139">
      <w:pPr>
        <w:pStyle w:val="TOC4"/>
        <w:tabs>
          <w:tab w:val="right" w:leader="dot" w:pos="8296"/>
        </w:tabs>
        <w:rPr>
          <w:rFonts w:ascii="微软雅黑" w:eastAsia="微软雅黑" w:hAnsi="微软雅黑"/>
          <w:noProof/>
        </w:rPr>
      </w:pPr>
      <w:hyperlink w:anchor="_Toc501116803" w:history="1">
        <w:r w:rsidR="000A48E1" w:rsidRPr="00D31210">
          <w:rPr>
            <w:rStyle w:val="aa"/>
            <w:rFonts w:ascii="微软雅黑" w:eastAsia="微软雅黑" w:hAnsi="微软雅黑"/>
            <w:noProof/>
          </w:rPr>
          <w:t xml:space="preserve">3.1.3.2 </w:t>
        </w:r>
        <w:r w:rsidR="000A48E1" w:rsidRPr="00D31210">
          <w:rPr>
            <w:rStyle w:val="aa"/>
            <w:rFonts w:ascii="微软雅黑" w:eastAsia="微软雅黑" w:hAnsi="微软雅黑" w:hint="eastAsia"/>
            <w:noProof/>
          </w:rPr>
          <w:t>功能要求</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_Toc501116803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19</w:t>
        </w:r>
        <w:r w:rsidR="000A48E1" w:rsidRPr="00D31210">
          <w:rPr>
            <w:rFonts w:ascii="微软雅黑" w:eastAsia="微软雅黑" w:hAnsi="微软雅黑"/>
            <w:noProof/>
            <w:webHidden/>
          </w:rPr>
          <w:fldChar w:fldCharType="end"/>
        </w:r>
      </w:hyperlink>
    </w:p>
    <w:p w14:paraId="7A200DFE" w14:textId="77777777" w:rsidR="000A48E1" w:rsidRPr="00D31210" w:rsidRDefault="00610139">
      <w:pPr>
        <w:pStyle w:val="TOC4"/>
        <w:tabs>
          <w:tab w:val="right" w:leader="dot" w:pos="8296"/>
        </w:tabs>
        <w:rPr>
          <w:rFonts w:ascii="微软雅黑" w:eastAsia="微软雅黑" w:hAnsi="微软雅黑"/>
          <w:noProof/>
        </w:rPr>
      </w:pPr>
      <w:hyperlink w:anchor="_Toc501116804" w:history="1">
        <w:r w:rsidR="000A48E1" w:rsidRPr="00D31210">
          <w:rPr>
            <w:rStyle w:val="aa"/>
            <w:rFonts w:ascii="微软雅黑" w:eastAsia="微软雅黑" w:hAnsi="微软雅黑"/>
            <w:noProof/>
          </w:rPr>
          <w:t xml:space="preserve">3.1.3.3 </w:t>
        </w:r>
        <w:r w:rsidR="000A48E1" w:rsidRPr="00D31210">
          <w:rPr>
            <w:rStyle w:val="aa"/>
            <w:rFonts w:ascii="微软雅黑" w:eastAsia="微软雅黑" w:hAnsi="微软雅黑" w:hint="eastAsia"/>
            <w:noProof/>
          </w:rPr>
          <w:t>性能要求</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_Toc501116804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19</w:t>
        </w:r>
        <w:r w:rsidR="000A48E1" w:rsidRPr="00D31210">
          <w:rPr>
            <w:rFonts w:ascii="微软雅黑" w:eastAsia="微软雅黑" w:hAnsi="微软雅黑"/>
            <w:noProof/>
            <w:webHidden/>
          </w:rPr>
          <w:fldChar w:fldCharType="end"/>
        </w:r>
      </w:hyperlink>
    </w:p>
    <w:p w14:paraId="3AC5BDF0" w14:textId="77777777" w:rsidR="000A48E1" w:rsidRPr="00D31210" w:rsidRDefault="00610139">
      <w:pPr>
        <w:pStyle w:val="TOC3"/>
        <w:tabs>
          <w:tab w:val="right" w:leader="dot" w:pos="8296"/>
        </w:tabs>
        <w:rPr>
          <w:rFonts w:ascii="微软雅黑" w:eastAsia="微软雅黑" w:hAnsi="微软雅黑"/>
          <w:noProof/>
        </w:rPr>
      </w:pPr>
      <w:hyperlink w:anchor="_Toc501116805" w:history="1">
        <w:r w:rsidR="000A48E1" w:rsidRPr="00D31210">
          <w:rPr>
            <w:rStyle w:val="aa"/>
            <w:rFonts w:ascii="微软雅黑" w:eastAsia="微软雅黑" w:hAnsi="微软雅黑"/>
            <w:noProof/>
          </w:rPr>
          <w:t>3.1.4</w:t>
        </w:r>
        <w:r w:rsidR="000A48E1" w:rsidRPr="00D31210">
          <w:rPr>
            <w:rStyle w:val="aa"/>
            <w:rFonts w:ascii="微软雅黑" w:eastAsia="微软雅黑" w:hAnsi="微软雅黑" w:hint="eastAsia"/>
            <w:noProof/>
          </w:rPr>
          <w:t>手机应用平台</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_Toc501116805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20</w:t>
        </w:r>
        <w:r w:rsidR="000A48E1" w:rsidRPr="00D31210">
          <w:rPr>
            <w:rFonts w:ascii="微软雅黑" w:eastAsia="微软雅黑" w:hAnsi="微软雅黑"/>
            <w:noProof/>
            <w:webHidden/>
          </w:rPr>
          <w:fldChar w:fldCharType="end"/>
        </w:r>
      </w:hyperlink>
    </w:p>
    <w:p w14:paraId="4F1472FC" w14:textId="523424B5" w:rsidR="000A48E1" w:rsidRPr="00D31210" w:rsidRDefault="00610139">
      <w:pPr>
        <w:pStyle w:val="TOC2"/>
        <w:tabs>
          <w:tab w:val="right" w:leader="dot" w:pos="8296"/>
        </w:tabs>
        <w:rPr>
          <w:rFonts w:ascii="微软雅黑" w:eastAsia="微软雅黑" w:hAnsi="微软雅黑"/>
          <w:noProof/>
        </w:rPr>
      </w:pPr>
      <w:hyperlink w:anchor="_Toc501116806" w:history="1">
        <w:r w:rsidR="000A48E1" w:rsidRPr="00D31210">
          <w:rPr>
            <w:rStyle w:val="aa"/>
            <w:rFonts w:ascii="微软雅黑" w:eastAsia="微软雅黑" w:hAnsi="微软雅黑"/>
            <w:noProof/>
          </w:rPr>
          <w:t>3.2</w:t>
        </w:r>
        <w:r w:rsidR="000A48E1" w:rsidRPr="00D31210">
          <w:rPr>
            <w:rStyle w:val="aa"/>
            <w:rFonts w:ascii="微软雅黑" w:eastAsia="微软雅黑" w:hAnsi="微软雅黑" w:hint="eastAsia"/>
            <w:noProof/>
          </w:rPr>
          <w:t>科迅</w:t>
        </w:r>
        <w:r w:rsidR="00F732AA">
          <w:rPr>
            <w:rStyle w:val="aa"/>
            <w:rFonts w:ascii="微软雅黑" w:eastAsia="微软雅黑" w:hAnsi="微软雅黑"/>
            <w:noProof/>
          </w:rPr>
          <w:t>高职</w:t>
        </w:r>
        <w:r w:rsidR="000A48E1" w:rsidRPr="00D31210">
          <w:rPr>
            <w:rStyle w:val="aa"/>
            <w:rFonts w:ascii="微软雅黑" w:eastAsia="微软雅黑" w:hAnsi="微软雅黑" w:hint="eastAsia"/>
            <w:noProof/>
          </w:rPr>
          <w:t>数字化学校端平台</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_Toc501116806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21</w:t>
        </w:r>
        <w:r w:rsidR="000A48E1" w:rsidRPr="00D31210">
          <w:rPr>
            <w:rFonts w:ascii="微软雅黑" w:eastAsia="微软雅黑" w:hAnsi="微软雅黑"/>
            <w:noProof/>
            <w:webHidden/>
          </w:rPr>
          <w:fldChar w:fldCharType="end"/>
        </w:r>
      </w:hyperlink>
    </w:p>
    <w:p w14:paraId="5E8BFC5F" w14:textId="77777777" w:rsidR="000A48E1" w:rsidRPr="00D31210" w:rsidRDefault="00610139">
      <w:pPr>
        <w:pStyle w:val="TOC3"/>
        <w:tabs>
          <w:tab w:val="right" w:leader="dot" w:pos="8296"/>
        </w:tabs>
        <w:rPr>
          <w:rFonts w:ascii="微软雅黑" w:eastAsia="微软雅黑" w:hAnsi="微软雅黑"/>
          <w:noProof/>
        </w:rPr>
      </w:pPr>
      <w:hyperlink w:anchor="_Toc501116807" w:history="1">
        <w:r w:rsidR="000A48E1" w:rsidRPr="00D31210">
          <w:rPr>
            <w:rStyle w:val="aa"/>
            <w:rFonts w:ascii="微软雅黑" w:eastAsia="微软雅黑" w:hAnsi="微软雅黑"/>
            <w:noProof/>
          </w:rPr>
          <w:t>3.2.1</w:t>
        </w:r>
        <w:r w:rsidR="000A48E1" w:rsidRPr="00D31210">
          <w:rPr>
            <w:rStyle w:val="aa"/>
            <w:rFonts w:ascii="微软雅黑" w:eastAsia="微软雅黑" w:hAnsi="微软雅黑" w:hint="eastAsia"/>
            <w:noProof/>
          </w:rPr>
          <w:t>系统主界面</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_Toc501116807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21</w:t>
        </w:r>
        <w:r w:rsidR="000A48E1" w:rsidRPr="00D31210">
          <w:rPr>
            <w:rFonts w:ascii="微软雅黑" w:eastAsia="微软雅黑" w:hAnsi="微软雅黑"/>
            <w:noProof/>
            <w:webHidden/>
          </w:rPr>
          <w:fldChar w:fldCharType="end"/>
        </w:r>
      </w:hyperlink>
    </w:p>
    <w:p w14:paraId="3B5DA5A6" w14:textId="77777777" w:rsidR="000A48E1" w:rsidRPr="00D31210" w:rsidRDefault="00610139">
      <w:pPr>
        <w:pStyle w:val="TOC3"/>
        <w:tabs>
          <w:tab w:val="right" w:leader="dot" w:pos="8296"/>
        </w:tabs>
        <w:rPr>
          <w:rFonts w:ascii="微软雅黑" w:eastAsia="微软雅黑" w:hAnsi="微软雅黑"/>
          <w:noProof/>
        </w:rPr>
      </w:pPr>
      <w:hyperlink w:anchor="_Toc501116808" w:history="1">
        <w:r w:rsidR="000A48E1" w:rsidRPr="00D31210">
          <w:rPr>
            <w:rStyle w:val="aa"/>
            <w:rFonts w:ascii="微软雅黑" w:eastAsia="微软雅黑" w:hAnsi="微软雅黑"/>
            <w:noProof/>
          </w:rPr>
          <w:t>3.2.2</w:t>
        </w:r>
        <w:r w:rsidR="000A48E1" w:rsidRPr="00D31210">
          <w:rPr>
            <w:rStyle w:val="aa"/>
            <w:rFonts w:ascii="微软雅黑" w:eastAsia="微软雅黑" w:hAnsi="微软雅黑" w:hint="eastAsia"/>
            <w:noProof/>
          </w:rPr>
          <w:t>系统主功能</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_Toc501116808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22</w:t>
        </w:r>
        <w:r w:rsidR="000A48E1" w:rsidRPr="00D31210">
          <w:rPr>
            <w:rFonts w:ascii="微软雅黑" w:eastAsia="微软雅黑" w:hAnsi="微软雅黑"/>
            <w:noProof/>
            <w:webHidden/>
          </w:rPr>
          <w:fldChar w:fldCharType="end"/>
        </w:r>
      </w:hyperlink>
    </w:p>
    <w:p w14:paraId="12A8A2AE" w14:textId="77777777" w:rsidR="000A48E1" w:rsidRPr="00D31210" w:rsidRDefault="00610139">
      <w:pPr>
        <w:pStyle w:val="TOC4"/>
        <w:tabs>
          <w:tab w:val="right" w:leader="dot" w:pos="8296"/>
        </w:tabs>
        <w:rPr>
          <w:rFonts w:ascii="微软雅黑" w:eastAsia="微软雅黑" w:hAnsi="微软雅黑"/>
          <w:noProof/>
        </w:rPr>
      </w:pPr>
      <w:hyperlink w:anchor="_Toc501116809" w:history="1">
        <w:r w:rsidR="000A48E1" w:rsidRPr="00D31210">
          <w:rPr>
            <w:rStyle w:val="aa"/>
            <w:rFonts w:ascii="微软雅黑" w:eastAsia="微软雅黑" w:hAnsi="微软雅黑"/>
            <w:noProof/>
          </w:rPr>
          <w:t>3.2.2.1</w:t>
        </w:r>
        <w:r w:rsidR="000A48E1" w:rsidRPr="00D31210">
          <w:rPr>
            <w:rStyle w:val="aa"/>
            <w:rFonts w:ascii="微软雅黑" w:eastAsia="微软雅黑" w:hAnsi="微软雅黑" w:hint="eastAsia"/>
            <w:noProof/>
          </w:rPr>
          <w:t>基础管理中心</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_Toc501116809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22</w:t>
        </w:r>
        <w:r w:rsidR="000A48E1" w:rsidRPr="00D31210">
          <w:rPr>
            <w:rFonts w:ascii="微软雅黑" w:eastAsia="微软雅黑" w:hAnsi="微软雅黑"/>
            <w:noProof/>
            <w:webHidden/>
          </w:rPr>
          <w:fldChar w:fldCharType="end"/>
        </w:r>
      </w:hyperlink>
    </w:p>
    <w:p w14:paraId="6A75AABA" w14:textId="77777777" w:rsidR="000A48E1" w:rsidRPr="00D31210" w:rsidRDefault="00610139">
      <w:pPr>
        <w:pStyle w:val="TOC4"/>
        <w:tabs>
          <w:tab w:val="right" w:leader="dot" w:pos="8296"/>
        </w:tabs>
        <w:rPr>
          <w:rFonts w:ascii="微软雅黑" w:eastAsia="微软雅黑" w:hAnsi="微软雅黑"/>
          <w:noProof/>
        </w:rPr>
      </w:pPr>
      <w:hyperlink w:anchor="_Toc501116810" w:history="1">
        <w:r w:rsidR="000A48E1" w:rsidRPr="00D31210">
          <w:rPr>
            <w:rStyle w:val="aa"/>
            <w:rFonts w:ascii="微软雅黑" w:eastAsia="微软雅黑" w:hAnsi="微软雅黑"/>
            <w:noProof/>
          </w:rPr>
          <w:t>3.2.2.2</w:t>
        </w:r>
        <w:r w:rsidR="000A48E1" w:rsidRPr="00D31210">
          <w:rPr>
            <w:rStyle w:val="aa"/>
            <w:rFonts w:ascii="微软雅黑" w:eastAsia="微软雅黑" w:hAnsi="微软雅黑" w:hint="eastAsia"/>
            <w:noProof/>
          </w:rPr>
          <w:t>学生管理中心</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_Toc501116810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23</w:t>
        </w:r>
        <w:r w:rsidR="000A48E1" w:rsidRPr="00D31210">
          <w:rPr>
            <w:rFonts w:ascii="微软雅黑" w:eastAsia="微软雅黑" w:hAnsi="微软雅黑"/>
            <w:noProof/>
            <w:webHidden/>
          </w:rPr>
          <w:fldChar w:fldCharType="end"/>
        </w:r>
      </w:hyperlink>
    </w:p>
    <w:p w14:paraId="3F238048" w14:textId="77777777" w:rsidR="000A48E1" w:rsidRPr="00D31210" w:rsidRDefault="00610139">
      <w:pPr>
        <w:pStyle w:val="TOC4"/>
        <w:tabs>
          <w:tab w:val="right" w:leader="dot" w:pos="8296"/>
        </w:tabs>
        <w:rPr>
          <w:rFonts w:ascii="微软雅黑" w:eastAsia="微软雅黑" w:hAnsi="微软雅黑"/>
          <w:noProof/>
        </w:rPr>
      </w:pPr>
      <w:hyperlink w:anchor="_Toc501116811" w:history="1">
        <w:r w:rsidR="000A48E1" w:rsidRPr="00D31210">
          <w:rPr>
            <w:rStyle w:val="aa"/>
            <w:rFonts w:ascii="微软雅黑" w:eastAsia="微软雅黑" w:hAnsi="微软雅黑"/>
            <w:noProof/>
          </w:rPr>
          <w:t>3.2.2.3</w:t>
        </w:r>
        <w:r w:rsidR="000A48E1" w:rsidRPr="00D31210">
          <w:rPr>
            <w:rStyle w:val="aa"/>
            <w:rFonts w:ascii="微软雅黑" w:eastAsia="微软雅黑" w:hAnsi="微软雅黑" w:hint="eastAsia"/>
            <w:noProof/>
          </w:rPr>
          <w:t>教师管理中心</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_Toc501116811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24</w:t>
        </w:r>
        <w:r w:rsidR="000A48E1" w:rsidRPr="00D31210">
          <w:rPr>
            <w:rFonts w:ascii="微软雅黑" w:eastAsia="微软雅黑" w:hAnsi="微软雅黑"/>
            <w:noProof/>
            <w:webHidden/>
          </w:rPr>
          <w:fldChar w:fldCharType="end"/>
        </w:r>
      </w:hyperlink>
    </w:p>
    <w:p w14:paraId="4FFD1469" w14:textId="77777777" w:rsidR="000A48E1" w:rsidRPr="00D31210" w:rsidRDefault="00610139">
      <w:pPr>
        <w:pStyle w:val="TOC4"/>
        <w:tabs>
          <w:tab w:val="right" w:leader="dot" w:pos="8296"/>
        </w:tabs>
        <w:rPr>
          <w:rFonts w:ascii="微软雅黑" w:eastAsia="微软雅黑" w:hAnsi="微软雅黑"/>
          <w:noProof/>
        </w:rPr>
      </w:pPr>
      <w:hyperlink w:anchor="_Toc501116812" w:history="1">
        <w:r w:rsidR="000A48E1" w:rsidRPr="00D31210">
          <w:rPr>
            <w:rStyle w:val="aa"/>
            <w:rFonts w:ascii="微软雅黑" w:eastAsia="微软雅黑" w:hAnsi="微软雅黑"/>
            <w:noProof/>
          </w:rPr>
          <w:t>3.2.2.4</w:t>
        </w:r>
        <w:r w:rsidR="000A48E1" w:rsidRPr="00D31210">
          <w:rPr>
            <w:rStyle w:val="aa"/>
            <w:rFonts w:ascii="微软雅黑" w:eastAsia="微软雅黑" w:hAnsi="微软雅黑" w:hint="eastAsia"/>
            <w:noProof/>
          </w:rPr>
          <w:t>教务管理中心</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_Toc501116812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25</w:t>
        </w:r>
        <w:r w:rsidR="000A48E1" w:rsidRPr="00D31210">
          <w:rPr>
            <w:rFonts w:ascii="微软雅黑" w:eastAsia="微软雅黑" w:hAnsi="微软雅黑"/>
            <w:noProof/>
            <w:webHidden/>
          </w:rPr>
          <w:fldChar w:fldCharType="end"/>
        </w:r>
      </w:hyperlink>
    </w:p>
    <w:p w14:paraId="3B04DA35" w14:textId="77777777" w:rsidR="000A48E1" w:rsidRPr="00D31210" w:rsidRDefault="00610139">
      <w:pPr>
        <w:pStyle w:val="TOC4"/>
        <w:tabs>
          <w:tab w:val="right" w:leader="dot" w:pos="8296"/>
        </w:tabs>
        <w:rPr>
          <w:rFonts w:ascii="微软雅黑" w:eastAsia="微软雅黑" w:hAnsi="微软雅黑"/>
          <w:noProof/>
        </w:rPr>
      </w:pPr>
      <w:hyperlink w:anchor="_Toc501116813" w:history="1">
        <w:r w:rsidR="000A48E1" w:rsidRPr="00D31210">
          <w:rPr>
            <w:rStyle w:val="aa"/>
            <w:rFonts w:ascii="微软雅黑" w:eastAsia="微软雅黑" w:hAnsi="微软雅黑"/>
            <w:noProof/>
          </w:rPr>
          <w:t>3.2.2.5</w:t>
        </w:r>
        <w:r w:rsidR="000A48E1" w:rsidRPr="00D31210">
          <w:rPr>
            <w:rStyle w:val="aa"/>
            <w:rFonts w:ascii="微软雅黑" w:eastAsia="微软雅黑" w:hAnsi="微软雅黑" w:hint="eastAsia"/>
            <w:noProof/>
          </w:rPr>
          <w:t>考务管理中心</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_Toc501116813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26</w:t>
        </w:r>
        <w:r w:rsidR="000A48E1" w:rsidRPr="00D31210">
          <w:rPr>
            <w:rFonts w:ascii="微软雅黑" w:eastAsia="微软雅黑" w:hAnsi="微软雅黑"/>
            <w:noProof/>
            <w:webHidden/>
          </w:rPr>
          <w:fldChar w:fldCharType="end"/>
        </w:r>
      </w:hyperlink>
    </w:p>
    <w:p w14:paraId="443409D5" w14:textId="77777777" w:rsidR="000A48E1" w:rsidRPr="00D31210" w:rsidRDefault="00610139">
      <w:pPr>
        <w:pStyle w:val="TOC4"/>
        <w:tabs>
          <w:tab w:val="right" w:leader="dot" w:pos="8296"/>
        </w:tabs>
        <w:rPr>
          <w:rFonts w:ascii="微软雅黑" w:eastAsia="微软雅黑" w:hAnsi="微软雅黑"/>
          <w:noProof/>
        </w:rPr>
      </w:pPr>
      <w:hyperlink w:anchor="_Toc501116814" w:history="1">
        <w:r w:rsidR="000A48E1" w:rsidRPr="00D31210">
          <w:rPr>
            <w:rStyle w:val="aa"/>
            <w:rFonts w:ascii="微软雅黑" w:eastAsia="微软雅黑" w:hAnsi="微软雅黑"/>
            <w:noProof/>
          </w:rPr>
          <w:t>3.2.2.6</w:t>
        </w:r>
        <w:r w:rsidR="000A48E1" w:rsidRPr="00D31210">
          <w:rPr>
            <w:rStyle w:val="aa"/>
            <w:rFonts w:ascii="微软雅黑" w:eastAsia="微软雅黑" w:hAnsi="微软雅黑" w:hint="eastAsia"/>
            <w:noProof/>
          </w:rPr>
          <w:t>课程管理中心</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_Toc501116814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27</w:t>
        </w:r>
        <w:r w:rsidR="000A48E1" w:rsidRPr="00D31210">
          <w:rPr>
            <w:rFonts w:ascii="微软雅黑" w:eastAsia="微软雅黑" w:hAnsi="微软雅黑"/>
            <w:noProof/>
            <w:webHidden/>
          </w:rPr>
          <w:fldChar w:fldCharType="end"/>
        </w:r>
      </w:hyperlink>
    </w:p>
    <w:p w14:paraId="1B69FD68" w14:textId="77777777" w:rsidR="000A48E1" w:rsidRPr="00D31210" w:rsidRDefault="00610139">
      <w:pPr>
        <w:pStyle w:val="TOC4"/>
        <w:tabs>
          <w:tab w:val="right" w:leader="dot" w:pos="8296"/>
        </w:tabs>
        <w:rPr>
          <w:rFonts w:ascii="微软雅黑" w:eastAsia="微软雅黑" w:hAnsi="微软雅黑"/>
          <w:noProof/>
        </w:rPr>
      </w:pPr>
      <w:hyperlink w:anchor="_Toc501116815" w:history="1">
        <w:r w:rsidR="000A48E1" w:rsidRPr="00D31210">
          <w:rPr>
            <w:rStyle w:val="aa"/>
            <w:rFonts w:ascii="微软雅黑" w:eastAsia="微软雅黑" w:hAnsi="微软雅黑"/>
            <w:noProof/>
          </w:rPr>
          <w:t>3.2.2.7</w:t>
        </w:r>
        <w:r w:rsidR="000A48E1" w:rsidRPr="00D31210">
          <w:rPr>
            <w:rStyle w:val="aa"/>
            <w:rFonts w:ascii="微软雅黑" w:eastAsia="微软雅黑" w:hAnsi="微软雅黑" w:hint="eastAsia"/>
            <w:noProof/>
          </w:rPr>
          <w:t>行政办公中心</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_Toc501116815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28</w:t>
        </w:r>
        <w:r w:rsidR="000A48E1" w:rsidRPr="00D31210">
          <w:rPr>
            <w:rFonts w:ascii="微软雅黑" w:eastAsia="微软雅黑" w:hAnsi="微软雅黑"/>
            <w:noProof/>
            <w:webHidden/>
          </w:rPr>
          <w:fldChar w:fldCharType="end"/>
        </w:r>
      </w:hyperlink>
    </w:p>
    <w:p w14:paraId="4C2B4E21" w14:textId="77777777" w:rsidR="000A48E1" w:rsidRPr="00D31210" w:rsidRDefault="00610139">
      <w:pPr>
        <w:pStyle w:val="TOC4"/>
        <w:tabs>
          <w:tab w:val="right" w:leader="dot" w:pos="8296"/>
        </w:tabs>
        <w:rPr>
          <w:rFonts w:ascii="微软雅黑" w:eastAsia="微软雅黑" w:hAnsi="微软雅黑"/>
          <w:noProof/>
        </w:rPr>
      </w:pPr>
      <w:hyperlink w:anchor="_Toc501116816" w:history="1">
        <w:r w:rsidR="000A48E1" w:rsidRPr="00D31210">
          <w:rPr>
            <w:rStyle w:val="aa"/>
            <w:rFonts w:ascii="微软雅黑" w:eastAsia="微软雅黑" w:hAnsi="微软雅黑"/>
            <w:noProof/>
          </w:rPr>
          <w:t>3.2.2.8</w:t>
        </w:r>
        <w:r w:rsidR="000A48E1" w:rsidRPr="00D31210">
          <w:rPr>
            <w:rStyle w:val="aa"/>
            <w:rFonts w:ascii="微软雅黑" w:eastAsia="微软雅黑" w:hAnsi="微软雅黑" w:hint="eastAsia"/>
            <w:noProof/>
          </w:rPr>
          <w:t>综合管理中心</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_Toc501116816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29</w:t>
        </w:r>
        <w:r w:rsidR="000A48E1" w:rsidRPr="00D31210">
          <w:rPr>
            <w:rFonts w:ascii="微软雅黑" w:eastAsia="微软雅黑" w:hAnsi="微软雅黑"/>
            <w:noProof/>
            <w:webHidden/>
          </w:rPr>
          <w:fldChar w:fldCharType="end"/>
        </w:r>
      </w:hyperlink>
    </w:p>
    <w:p w14:paraId="34612F8A" w14:textId="77777777" w:rsidR="000A48E1" w:rsidRPr="00D31210" w:rsidRDefault="00610139">
      <w:pPr>
        <w:pStyle w:val="TOC4"/>
        <w:tabs>
          <w:tab w:val="right" w:leader="dot" w:pos="8296"/>
        </w:tabs>
        <w:rPr>
          <w:rFonts w:ascii="微软雅黑" w:eastAsia="微软雅黑" w:hAnsi="微软雅黑"/>
          <w:noProof/>
        </w:rPr>
      </w:pPr>
      <w:hyperlink w:anchor="_Toc501116817" w:history="1">
        <w:r w:rsidR="000A48E1" w:rsidRPr="00D31210">
          <w:rPr>
            <w:rStyle w:val="aa"/>
            <w:rFonts w:ascii="微软雅黑" w:eastAsia="微软雅黑" w:hAnsi="微软雅黑"/>
            <w:noProof/>
          </w:rPr>
          <w:t>3.2.2.9</w:t>
        </w:r>
        <w:r w:rsidR="000A48E1" w:rsidRPr="00D31210">
          <w:rPr>
            <w:rStyle w:val="aa"/>
            <w:rFonts w:ascii="微软雅黑" w:eastAsia="微软雅黑" w:hAnsi="微软雅黑" w:hint="eastAsia"/>
            <w:noProof/>
          </w:rPr>
          <w:t>资源管理中心</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_Toc501116817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29</w:t>
        </w:r>
        <w:r w:rsidR="000A48E1" w:rsidRPr="00D31210">
          <w:rPr>
            <w:rFonts w:ascii="微软雅黑" w:eastAsia="微软雅黑" w:hAnsi="微软雅黑"/>
            <w:noProof/>
            <w:webHidden/>
          </w:rPr>
          <w:fldChar w:fldCharType="end"/>
        </w:r>
      </w:hyperlink>
    </w:p>
    <w:p w14:paraId="0F699C06" w14:textId="77777777" w:rsidR="000A48E1" w:rsidRPr="00D31210" w:rsidRDefault="00610139">
      <w:pPr>
        <w:pStyle w:val="TOC4"/>
        <w:tabs>
          <w:tab w:val="right" w:leader="dot" w:pos="8296"/>
        </w:tabs>
        <w:rPr>
          <w:rFonts w:ascii="微软雅黑" w:eastAsia="微软雅黑" w:hAnsi="微软雅黑"/>
          <w:noProof/>
        </w:rPr>
      </w:pPr>
      <w:hyperlink w:anchor="_Toc501116818" w:history="1">
        <w:r w:rsidR="000A48E1" w:rsidRPr="00D31210">
          <w:rPr>
            <w:rStyle w:val="aa"/>
            <w:rFonts w:ascii="微软雅黑" w:eastAsia="微软雅黑" w:hAnsi="微软雅黑"/>
            <w:noProof/>
          </w:rPr>
          <w:t>3.2.2.10</w:t>
        </w:r>
        <w:r w:rsidR="000A48E1" w:rsidRPr="00D31210">
          <w:rPr>
            <w:rStyle w:val="aa"/>
            <w:rFonts w:ascii="微软雅黑" w:eastAsia="微软雅黑" w:hAnsi="微软雅黑" w:hint="eastAsia"/>
            <w:noProof/>
          </w:rPr>
          <w:t>校情分析中心</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_Toc501116818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30</w:t>
        </w:r>
        <w:r w:rsidR="000A48E1" w:rsidRPr="00D31210">
          <w:rPr>
            <w:rFonts w:ascii="微软雅黑" w:eastAsia="微软雅黑" w:hAnsi="微软雅黑"/>
            <w:noProof/>
            <w:webHidden/>
          </w:rPr>
          <w:fldChar w:fldCharType="end"/>
        </w:r>
      </w:hyperlink>
    </w:p>
    <w:p w14:paraId="61935251" w14:textId="77777777" w:rsidR="000A48E1" w:rsidRPr="00D31210" w:rsidRDefault="00610139">
      <w:pPr>
        <w:pStyle w:val="TOC4"/>
        <w:tabs>
          <w:tab w:val="right" w:leader="dot" w:pos="8296"/>
        </w:tabs>
        <w:rPr>
          <w:rFonts w:ascii="微软雅黑" w:eastAsia="微软雅黑" w:hAnsi="微软雅黑"/>
          <w:noProof/>
        </w:rPr>
      </w:pPr>
      <w:hyperlink w:anchor="_Toc501116819" w:history="1">
        <w:r w:rsidR="000A48E1" w:rsidRPr="00D31210">
          <w:rPr>
            <w:rStyle w:val="aa"/>
            <w:rFonts w:ascii="微软雅黑" w:eastAsia="微软雅黑" w:hAnsi="微软雅黑"/>
            <w:noProof/>
          </w:rPr>
          <w:t>3.2.2.11</w:t>
        </w:r>
        <w:r w:rsidR="000A48E1" w:rsidRPr="00D31210">
          <w:rPr>
            <w:rStyle w:val="aa"/>
            <w:rFonts w:ascii="微软雅黑" w:eastAsia="微软雅黑" w:hAnsi="微软雅黑" w:hint="eastAsia"/>
            <w:noProof/>
          </w:rPr>
          <w:t>教学科研系统</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_Toc501116819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31</w:t>
        </w:r>
        <w:r w:rsidR="000A48E1" w:rsidRPr="00D31210">
          <w:rPr>
            <w:rFonts w:ascii="微软雅黑" w:eastAsia="微软雅黑" w:hAnsi="微软雅黑"/>
            <w:noProof/>
            <w:webHidden/>
          </w:rPr>
          <w:fldChar w:fldCharType="end"/>
        </w:r>
      </w:hyperlink>
    </w:p>
    <w:p w14:paraId="6BC9D9D8" w14:textId="77777777" w:rsidR="000A48E1" w:rsidRPr="00D31210" w:rsidRDefault="00610139">
      <w:pPr>
        <w:pStyle w:val="TOC4"/>
        <w:tabs>
          <w:tab w:val="right" w:leader="dot" w:pos="8296"/>
        </w:tabs>
        <w:rPr>
          <w:rFonts w:ascii="微软雅黑" w:eastAsia="微软雅黑" w:hAnsi="微软雅黑"/>
          <w:noProof/>
        </w:rPr>
      </w:pPr>
      <w:hyperlink w:anchor="_Toc501116820" w:history="1">
        <w:r w:rsidR="000A48E1" w:rsidRPr="00D31210">
          <w:rPr>
            <w:rStyle w:val="aa"/>
            <w:rFonts w:ascii="微软雅黑" w:eastAsia="微软雅黑" w:hAnsi="微软雅黑"/>
            <w:noProof/>
          </w:rPr>
          <w:t>3.2.2.12</w:t>
        </w:r>
        <w:r w:rsidR="000A48E1" w:rsidRPr="00D31210">
          <w:rPr>
            <w:rStyle w:val="aa"/>
            <w:rFonts w:ascii="微软雅黑" w:eastAsia="微软雅黑" w:hAnsi="微软雅黑" w:hint="eastAsia"/>
            <w:noProof/>
          </w:rPr>
          <w:t>学生综合发展跟踪管理系统</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_Toc501116820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32</w:t>
        </w:r>
        <w:r w:rsidR="000A48E1" w:rsidRPr="00D31210">
          <w:rPr>
            <w:rFonts w:ascii="微软雅黑" w:eastAsia="微软雅黑" w:hAnsi="微软雅黑"/>
            <w:noProof/>
            <w:webHidden/>
          </w:rPr>
          <w:fldChar w:fldCharType="end"/>
        </w:r>
      </w:hyperlink>
    </w:p>
    <w:p w14:paraId="39B72D4E" w14:textId="77777777" w:rsidR="000A48E1" w:rsidRPr="00D31210" w:rsidRDefault="00610139">
      <w:pPr>
        <w:pStyle w:val="TOC4"/>
        <w:tabs>
          <w:tab w:val="right" w:leader="dot" w:pos="8296"/>
        </w:tabs>
        <w:rPr>
          <w:rFonts w:ascii="微软雅黑" w:eastAsia="微软雅黑" w:hAnsi="微软雅黑"/>
          <w:noProof/>
        </w:rPr>
      </w:pPr>
      <w:hyperlink w:anchor="_Toc501116821" w:history="1">
        <w:r w:rsidR="000A48E1" w:rsidRPr="00D31210">
          <w:rPr>
            <w:rStyle w:val="aa"/>
            <w:rFonts w:ascii="微软雅黑" w:eastAsia="微软雅黑" w:hAnsi="微软雅黑"/>
            <w:noProof/>
          </w:rPr>
          <w:t>3.2.2.13</w:t>
        </w:r>
        <w:r w:rsidR="000A48E1" w:rsidRPr="00D31210">
          <w:rPr>
            <w:rStyle w:val="aa"/>
            <w:rFonts w:ascii="微软雅黑" w:eastAsia="微软雅黑" w:hAnsi="微软雅黑" w:hint="eastAsia"/>
            <w:noProof/>
          </w:rPr>
          <w:t>实践教学管理系统</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_Toc501116821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33</w:t>
        </w:r>
        <w:r w:rsidR="000A48E1" w:rsidRPr="00D31210">
          <w:rPr>
            <w:rFonts w:ascii="微软雅黑" w:eastAsia="微软雅黑" w:hAnsi="微软雅黑"/>
            <w:noProof/>
            <w:webHidden/>
          </w:rPr>
          <w:fldChar w:fldCharType="end"/>
        </w:r>
      </w:hyperlink>
    </w:p>
    <w:p w14:paraId="4351CA4D" w14:textId="77777777" w:rsidR="000A48E1" w:rsidRPr="00D31210" w:rsidRDefault="00610139">
      <w:pPr>
        <w:pStyle w:val="TOC4"/>
        <w:tabs>
          <w:tab w:val="right" w:leader="dot" w:pos="8296"/>
        </w:tabs>
        <w:rPr>
          <w:rFonts w:ascii="微软雅黑" w:eastAsia="微软雅黑" w:hAnsi="微软雅黑"/>
          <w:noProof/>
        </w:rPr>
      </w:pPr>
      <w:hyperlink w:anchor="_Toc501116822" w:history="1">
        <w:r w:rsidR="000A48E1" w:rsidRPr="00D31210">
          <w:rPr>
            <w:rStyle w:val="aa"/>
            <w:rFonts w:ascii="微软雅黑" w:eastAsia="微软雅黑" w:hAnsi="微软雅黑"/>
            <w:noProof/>
          </w:rPr>
          <w:t>3.2.2.14</w:t>
        </w:r>
        <w:r w:rsidR="000A48E1" w:rsidRPr="00D31210">
          <w:rPr>
            <w:rStyle w:val="aa"/>
            <w:rFonts w:ascii="微软雅黑" w:eastAsia="微软雅黑" w:hAnsi="微软雅黑" w:hint="eastAsia"/>
            <w:noProof/>
          </w:rPr>
          <w:t>绩效考核管理系统</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_Toc501116822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34</w:t>
        </w:r>
        <w:r w:rsidR="000A48E1" w:rsidRPr="00D31210">
          <w:rPr>
            <w:rFonts w:ascii="微软雅黑" w:eastAsia="微软雅黑" w:hAnsi="微软雅黑"/>
            <w:noProof/>
            <w:webHidden/>
          </w:rPr>
          <w:fldChar w:fldCharType="end"/>
        </w:r>
      </w:hyperlink>
    </w:p>
    <w:p w14:paraId="33CAB1F5" w14:textId="77777777" w:rsidR="000A48E1" w:rsidRPr="00D31210" w:rsidRDefault="00610139">
      <w:pPr>
        <w:pStyle w:val="TOC4"/>
        <w:tabs>
          <w:tab w:val="right" w:leader="dot" w:pos="8296"/>
        </w:tabs>
        <w:rPr>
          <w:rFonts w:ascii="微软雅黑" w:eastAsia="微软雅黑" w:hAnsi="微软雅黑"/>
          <w:noProof/>
        </w:rPr>
      </w:pPr>
      <w:hyperlink w:anchor="_Toc501116823" w:history="1">
        <w:r w:rsidR="000A48E1" w:rsidRPr="00D31210">
          <w:rPr>
            <w:rStyle w:val="aa"/>
            <w:rFonts w:ascii="微软雅黑" w:eastAsia="微软雅黑" w:hAnsi="微软雅黑"/>
            <w:noProof/>
          </w:rPr>
          <w:t>3.2.2.15</w:t>
        </w:r>
        <w:r w:rsidR="000A48E1" w:rsidRPr="00D31210">
          <w:rPr>
            <w:rStyle w:val="aa"/>
            <w:rFonts w:ascii="微软雅黑" w:eastAsia="微软雅黑" w:hAnsi="微软雅黑" w:hint="eastAsia"/>
            <w:noProof/>
          </w:rPr>
          <w:t>教学评测管理系统</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_Toc501116823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35</w:t>
        </w:r>
        <w:r w:rsidR="000A48E1" w:rsidRPr="00D31210">
          <w:rPr>
            <w:rFonts w:ascii="微软雅黑" w:eastAsia="微软雅黑" w:hAnsi="微软雅黑"/>
            <w:noProof/>
            <w:webHidden/>
          </w:rPr>
          <w:fldChar w:fldCharType="end"/>
        </w:r>
      </w:hyperlink>
    </w:p>
    <w:p w14:paraId="0219D083" w14:textId="77777777" w:rsidR="000A48E1" w:rsidRPr="00D31210" w:rsidRDefault="00610139">
      <w:pPr>
        <w:pStyle w:val="TOC4"/>
        <w:tabs>
          <w:tab w:val="right" w:leader="dot" w:pos="8296"/>
        </w:tabs>
        <w:rPr>
          <w:rFonts w:ascii="微软雅黑" w:eastAsia="微软雅黑" w:hAnsi="微软雅黑"/>
          <w:noProof/>
        </w:rPr>
      </w:pPr>
      <w:hyperlink w:anchor="_Toc501116824" w:history="1">
        <w:r w:rsidR="000A48E1" w:rsidRPr="00D31210">
          <w:rPr>
            <w:rStyle w:val="aa"/>
            <w:rFonts w:ascii="微软雅黑" w:eastAsia="微软雅黑" w:hAnsi="微软雅黑"/>
            <w:noProof/>
          </w:rPr>
          <w:t>3.2.2.16</w:t>
        </w:r>
        <w:r w:rsidR="000A48E1" w:rsidRPr="00D31210">
          <w:rPr>
            <w:rStyle w:val="aa"/>
            <w:rFonts w:ascii="微软雅黑" w:eastAsia="微软雅黑" w:hAnsi="微软雅黑" w:hint="eastAsia"/>
            <w:noProof/>
          </w:rPr>
          <w:t>教材管理系统</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_Toc501116824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36</w:t>
        </w:r>
        <w:r w:rsidR="000A48E1" w:rsidRPr="00D31210">
          <w:rPr>
            <w:rFonts w:ascii="微软雅黑" w:eastAsia="微软雅黑" w:hAnsi="微软雅黑"/>
            <w:noProof/>
            <w:webHidden/>
          </w:rPr>
          <w:fldChar w:fldCharType="end"/>
        </w:r>
      </w:hyperlink>
    </w:p>
    <w:p w14:paraId="3360D029" w14:textId="77777777" w:rsidR="000A48E1" w:rsidRPr="00D31210" w:rsidRDefault="00610139">
      <w:pPr>
        <w:pStyle w:val="TOC4"/>
        <w:tabs>
          <w:tab w:val="right" w:leader="dot" w:pos="8296"/>
        </w:tabs>
        <w:rPr>
          <w:rFonts w:ascii="微软雅黑" w:eastAsia="微软雅黑" w:hAnsi="微软雅黑"/>
          <w:noProof/>
        </w:rPr>
      </w:pPr>
      <w:hyperlink w:anchor="_Toc501116825" w:history="1">
        <w:r w:rsidR="000A48E1" w:rsidRPr="00D31210">
          <w:rPr>
            <w:rStyle w:val="aa"/>
            <w:rFonts w:ascii="微软雅黑" w:eastAsia="微软雅黑" w:hAnsi="微软雅黑"/>
            <w:noProof/>
          </w:rPr>
          <w:t>3.2.2.17</w:t>
        </w:r>
        <w:r w:rsidR="000A48E1" w:rsidRPr="00D31210">
          <w:rPr>
            <w:rStyle w:val="aa"/>
            <w:rFonts w:ascii="微软雅黑" w:eastAsia="微软雅黑" w:hAnsi="微软雅黑" w:hint="eastAsia"/>
            <w:noProof/>
          </w:rPr>
          <w:t>资产管理系统</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_Toc501116825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37</w:t>
        </w:r>
        <w:r w:rsidR="000A48E1" w:rsidRPr="00D31210">
          <w:rPr>
            <w:rFonts w:ascii="微软雅黑" w:eastAsia="微软雅黑" w:hAnsi="微软雅黑"/>
            <w:noProof/>
            <w:webHidden/>
          </w:rPr>
          <w:fldChar w:fldCharType="end"/>
        </w:r>
      </w:hyperlink>
    </w:p>
    <w:p w14:paraId="241E92EF" w14:textId="77777777" w:rsidR="000A48E1" w:rsidRPr="00D31210" w:rsidRDefault="00610139">
      <w:pPr>
        <w:pStyle w:val="TOC4"/>
        <w:tabs>
          <w:tab w:val="right" w:leader="dot" w:pos="8296"/>
        </w:tabs>
        <w:rPr>
          <w:rFonts w:ascii="微软雅黑" w:eastAsia="微软雅黑" w:hAnsi="微软雅黑"/>
          <w:noProof/>
        </w:rPr>
      </w:pPr>
      <w:hyperlink w:anchor="_Toc501116826" w:history="1">
        <w:r w:rsidR="000A48E1" w:rsidRPr="00D31210">
          <w:rPr>
            <w:rStyle w:val="aa"/>
            <w:rFonts w:ascii="微软雅黑" w:eastAsia="微软雅黑" w:hAnsi="微软雅黑"/>
            <w:noProof/>
          </w:rPr>
          <w:t>3.2.2.18</w:t>
        </w:r>
        <w:r w:rsidR="000A48E1" w:rsidRPr="00D31210">
          <w:rPr>
            <w:rStyle w:val="aa"/>
            <w:rFonts w:ascii="微软雅黑" w:eastAsia="微软雅黑" w:hAnsi="微软雅黑" w:hint="eastAsia"/>
            <w:noProof/>
          </w:rPr>
          <w:t>毕业生管理系统</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_Toc501116826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38</w:t>
        </w:r>
        <w:r w:rsidR="000A48E1" w:rsidRPr="00D31210">
          <w:rPr>
            <w:rFonts w:ascii="微软雅黑" w:eastAsia="微软雅黑" w:hAnsi="微软雅黑"/>
            <w:noProof/>
            <w:webHidden/>
          </w:rPr>
          <w:fldChar w:fldCharType="end"/>
        </w:r>
      </w:hyperlink>
    </w:p>
    <w:p w14:paraId="43F7A3BB" w14:textId="77777777" w:rsidR="000A48E1" w:rsidRPr="00D31210" w:rsidRDefault="00610139">
      <w:pPr>
        <w:pStyle w:val="TOC4"/>
        <w:tabs>
          <w:tab w:val="right" w:leader="dot" w:pos="8296"/>
        </w:tabs>
        <w:rPr>
          <w:rFonts w:ascii="微软雅黑" w:eastAsia="微软雅黑" w:hAnsi="微软雅黑"/>
          <w:noProof/>
        </w:rPr>
      </w:pPr>
      <w:hyperlink w:anchor="_Toc501116827" w:history="1">
        <w:r w:rsidR="000A48E1" w:rsidRPr="00D31210">
          <w:rPr>
            <w:rStyle w:val="aa"/>
            <w:rFonts w:ascii="微软雅黑" w:eastAsia="微软雅黑" w:hAnsi="微软雅黑"/>
            <w:noProof/>
          </w:rPr>
          <w:t>3.2.2.19</w:t>
        </w:r>
        <w:r w:rsidR="000A48E1" w:rsidRPr="00D31210">
          <w:rPr>
            <w:rStyle w:val="aa"/>
            <w:rFonts w:ascii="微软雅黑" w:eastAsia="微软雅黑" w:hAnsi="微软雅黑" w:hint="eastAsia"/>
            <w:noProof/>
          </w:rPr>
          <w:t>财务管理系统</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_Toc501116827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39</w:t>
        </w:r>
        <w:r w:rsidR="000A48E1" w:rsidRPr="00D31210">
          <w:rPr>
            <w:rFonts w:ascii="微软雅黑" w:eastAsia="微软雅黑" w:hAnsi="微软雅黑"/>
            <w:noProof/>
            <w:webHidden/>
          </w:rPr>
          <w:fldChar w:fldCharType="end"/>
        </w:r>
      </w:hyperlink>
    </w:p>
    <w:p w14:paraId="0E510CA9" w14:textId="77777777" w:rsidR="000A48E1" w:rsidRPr="00D31210" w:rsidRDefault="00610139">
      <w:pPr>
        <w:pStyle w:val="TOC4"/>
        <w:tabs>
          <w:tab w:val="right" w:leader="dot" w:pos="8296"/>
        </w:tabs>
        <w:rPr>
          <w:rFonts w:ascii="微软雅黑" w:eastAsia="微软雅黑" w:hAnsi="微软雅黑"/>
          <w:noProof/>
        </w:rPr>
      </w:pPr>
      <w:hyperlink w:anchor="_Toc501116828" w:history="1">
        <w:r w:rsidR="000A48E1" w:rsidRPr="00D31210">
          <w:rPr>
            <w:rStyle w:val="aa"/>
            <w:rFonts w:ascii="微软雅黑" w:eastAsia="微软雅黑" w:hAnsi="微软雅黑"/>
            <w:noProof/>
          </w:rPr>
          <w:t>3.2.2.20</w:t>
        </w:r>
        <w:r w:rsidR="000A48E1" w:rsidRPr="00D31210">
          <w:rPr>
            <w:rStyle w:val="aa"/>
            <w:rFonts w:ascii="微软雅黑" w:eastAsia="微软雅黑" w:hAnsi="微软雅黑" w:hint="eastAsia"/>
            <w:noProof/>
          </w:rPr>
          <w:t>门户网站中心</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_Toc501116828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40</w:t>
        </w:r>
        <w:r w:rsidR="000A48E1" w:rsidRPr="00D31210">
          <w:rPr>
            <w:rFonts w:ascii="微软雅黑" w:eastAsia="微软雅黑" w:hAnsi="微软雅黑"/>
            <w:noProof/>
            <w:webHidden/>
          </w:rPr>
          <w:fldChar w:fldCharType="end"/>
        </w:r>
      </w:hyperlink>
    </w:p>
    <w:p w14:paraId="565F6D0F" w14:textId="4C151E0C" w:rsidR="000A48E1" w:rsidRPr="00D31210" w:rsidRDefault="00610139">
      <w:pPr>
        <w:pStyle w:val="TOC2"/>
        <w:tabs>
          <w:tab w:val="right" w:leader="dot" w:pos="8296"/>
        </w:tabs>
        <w:rPr>
          <w:rFonts w:ascii="微软雅黑" w:eastAsia="微软雅黑" w:hAnsi="微软雅黑"/>
          <w:noProof/>
        </w:rPr>
      </w:pPr>
      <w:hyperlink w:anchor="_Toc501116829" w:history="1">
        <w:r w:rsidR="000A48E1" w:rsidRPr="00D31210">
          <w:rPr>
            <w:rStyle w:val="aa"/>
            <w:rFonts w:ascii="微软雅黑" w:eastAsia="微软雅黑" w:hAnsi="微软雅黑"/>
            <w:noProof/>
          </w:rPr>
          <w:t>3.3</w:t>
        </w:r>
        <w:r w:rsidR="000A48E1" w:rsidRPr="00D31210">
          <w:rPr>
            <w:rStyle w:val="aa"/>
            <w:rFonts w:ascii="微软雅黑" w:eastAsia="微软雅黑" w:hAnsi="微软雅黑" w:hint="eastAsia"/>
            <w:noProof/>
          </w:rPr>
          <w:t>科迅</w:t>
        </w:r>
        <w:r w:rsidR="00F732AA">
          <w:rPr>
            <w:rStyle w:val="aa"/>
            <w:rFonts w:ascii="微软雅黑" w:eastAsia="微软雅黑" w:hAnsi="微软雅黑"/>
            <w:noProof/>
          </w:rPr>
          <w:t>高职</w:t>
        </w:r>
        <w:r w:rsidR="000A48E1" w:rsidRPr="00D31210">
          <w:rPr>
            <w:rStyle w:val="aa"/>
            <w:rFonts w:ascii="微软雅黑" w:eastAsia="微软雅黑" w:hAnsi="微软雅黑" w:hint="eastAsia"/>
            <w:noProof/>
          </w:rPr>
          <w:t>数字化学生端平台</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_Toc501116829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41</w:t>
        </w:r>
        <w:r w:rsidR="000A48E1" w:rsidRPr="00D31210">
          <w:rPr>
            <w:rFonts w:ascii="微软雅黑" w:eastAsia="微软雅黑" w:hAnsi="微软雅黑"/>
            <w:noProof/>
            <w:webHidden/>
          </w:rPr>
          <w:fldChar w:fldCharType="end"/>
        </w:r>
      </w:hyperlink>
    </w:p>
    <w:p w14:paraId="25E7C519" w14:textId="77777777" w:rsidR="000A48E1" w:rsidRPr="00D31210" w:rsidRDefault="00610139">
      <w:pPr>
        <w:pStyle w:val="TOC3"/>
        <w:tabs>
          <w:tab w:val="right" w:leader="dot" w:pos="8296"/>
        </w:tabs>
        <w:rPr>
          <w:rFonts w:ascii="微软雅黑" w:eastAsia="微软雅黑" w:hAnsi="微软雅黑"/>
          <w:noProof/>
        </w:rPr>
      </w:pPr>
      <w:hyperlink w:anchor="_Toc501116830" w:history="1">
        <w:r w:rsidR="000A48E1" w:rsidRPr="00D31210">
          <w:rPr>
            <w:rStyle w:val="aa"/>
            <w:rFonts w:ascii="微软雅黑" w:eastAsia="微软雅黑" w:hAnsi="微软雅黑"/>
            <w:noProof/>
          </w:rPr>
          <w:t>3.3.1</w:t>
        </w:r>
        <w:r w:rsidR="000A48E1" w:rsidRPr="00D31210">
          <w:rPr>
            <w:rStyle w:val="aa"/>
            <w:rFonts w:ascii="微软雅黑" w:eastAsia="微软雅黑" w:hAnsi="微软雅黑" w:hint="eastAsia"/>
            <w:noProof/>
          </w:rPr>
          <w:t>系统主界面</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_Toc501116830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41</w:t>
        </w:r>
        <w:r w:rsidR="000A48E1" w:rsidRPr="00D31210">
          <w:rPr>
            <w:rFonts w:ascii="微软雅黑" w:eastAsia="微软雅黑" w:hAnsi="微软雅黑"/>
            <w:noProof/>
            <w:webHidden/>
          </w:rPr>
          <w:fldChar w:fldCharType="end"/>
        </w:r>
      </w:hyperlink>
    </w:p>
    <w:p w14:paraId="47811218" w14:textId="77777777" w:rsidR="000A48E1" w:rsidRPr="00D31210" w:rsidRDefault="00610139">
      <w:pPr>
        <w:pStyle w:val="TOC3"/>
        <w:tabs>
          <w:tab w:val="right" w:leader="dot" w:pos="8296"/>
        </w:tabs>
        <w:rPr>
          <w:rFonts w:ascii="微软雅黑" w:eastAsia="微软雅黑" w:hAnsi="微软雅黑"/>
          <w:noProof/>
        </w:rPr>
      </w:pPr>
      <w:hyperlink w:anchor="_Toc501116831" w:history="1">
        <w:r w:rsidR="000A48E1" w:rsidRPr="00D31210">
          <w:rPr>
            <w:rStyle w:val="aa"/>
            <w:rFonts w:ascii="微软雅黑" w:eastAsia="微软雅黑" w:hAnsi="微软雅黑"/>
            <w:noProof/>
          </w:rPr>
          <w:t>3.3.2</w:t>
        </w:r>
        <w:r w:rsidR="000A48E1" w:rsidRPr="00D31210">
          <w:rPr>
            <w:rStyle w:val="aa"/>
            <w:rFonts w:ascii="微软雅黑" w:eastAsia="微软雅黑" w:hAnsi="微软雅黑" w:hint="eastAsia"/>
            <w:noProof/>
          </w:rPr>
          <w:t>系统主功能</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_Toc501116831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41</w:t>
        </w:r>
        <w:r w:rsidR="000A48E1" w:rsidRPr="00D31210">
          <w:rPr>
            <w:rFonts w:ascii="微软雅黑" w:eastAsia="微软雅黑" w:hAnsi="微软雅黑"/>
            <w:noProof/>
            <w:webHidden/>
          </w:rPr>
          <w:fldChar w:fldCharType="end"/>
        </w:r>
      </w:hyperlink>
    </w:p>
    <w:p w14:paraId="3D9FFD88" w14:textId="77777777" w:rsidR="000A48E1" w:rsidRPr="00D31210" w:rsidRDefault="00610139">
      <w:pPr>
        <w:pStyle w:val="TOC4"/>
        <w:tabs>
          <w:tab w:val="right" w:leader="dot" w:pos="8296"/>
        </w:tabs>
        <w:rPr>
          <w:rFonts w:ascii="微软雅黑" w:eastAsia="微软雅黑" w:hAnsi="微软雅黑"/>
          <w:noProof/>
        </w:rPr>
      </w:pPr>
      <w:hyperlink w:anchor="_Toc501116832" w:history="1">
        <w:r w:rsidR="000A48E1" w:rsidRPr="00D31210">
          <w:rPr>
            <w:rStyle w:val="aa"/>
            <w:rFonts w:ascii="微软雅黑" w:eastAsia="微软雅黑" w:hAnsi="微软雅黑"/>
            <w:noProof/>
          </w:rPr>
          <w:t>3.3.2.1</w:t>
        </w:r>
        <w:r w:rsidR="000A48E1" w:rsidRPr="00D31210">
          <w:rPr>
            <w:rStyle w:val="aa"/>
            <w:rFonts w:ascii="微软雅黑" w:eastAsia="微软雅黑" w:hAnsi="微软雅黑" w:hint="eastAsia"/>
            <w:noProof/>
          </w:rPr>
          <w:t>我的基本信息</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_Toc501116832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41</w:t>
        </w:r>
        <w:r w:rsidR="000A48E1" w:rsidRPr="00D31210">
          <w:rPr>
            <w:rFonts w:ascii="微软雅黑" w:eastAsia="微软雅黑" w:hAnsi="微软雅黑"/>
            <w:noProof/>
            <w:webHidden/>
          </w:rPr>
          <w:fldChar w:fldCharType="end"/>
        </w:r>
      </w:hyperlink>
    </w:p>
    <w:p w14:paraId="3DCE29F1" w14:textId="77777777" w:rsidR="000A48E1" w:rsidRPr="00D31210" w:rsidRDefault="00610139">
      <w:pPr>
        <w:pStyle w:val="TOC4"/>
        <w:tabs>
          <w:tab w:val="right" w:leader="dot" w:pos="8296"/>
        </w:tabs>
        <w:rPr>
          <w:rFonts w:ascii="微软雅黑" w:eastAsia="微软雅黑" w:hAnsi="微软雅黑"/>
          <w:noProof/>
        </w:rPr>
      </w:pPr>
      <w:hyperlink w:anchor="_Toc501116833" w:history="1">
        <w:r w:rsidR="000A48E1" w:rsidRPr="00D31210">
          <w:rPr>
            <w:rStyle w:val="aa"/>
            <w:rFonts w:ascii="微软雅黑" w:eastAsia="微软雅黑" w:hAnsi="微软雅黑"/>
            <w:noProof/>
          </w:rPr>
          <w:t>3.3.2.2</w:t>
        </w:r>
        <w:r w:rsidR="000A48E1" w:rsidRPr="00D31210">
          <w:rPr>
            <w:rStyle w:val="aa"/>
            <w:rFonts w:ascii="微软雅黑" w:eastAsia="微软雅黑" w:hAnsi="微软雅黑" w:hint="eastAsia"/>
            <w:noProof/>
          </w:rPr>
          <w:t>电子阅览系统</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_Toc501116833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42</w:t>
        </w:r>
        <w:r w:rsidR="000A48E1" w:rsidRPr="00D31210">
          <w:rPr>
            <w:rFonts w:ascii="微软雅黑" w:eastAsia="微软雅黑" w:hAnsi="微软雅黑"/>
            <w:noProof/>
            <w:webHidden/>
          </w:rPr>
          <w:fldChar w:fldCharType="end"/>
        </w:r>
      </w:hyperlink>
    </w:p>
    <w:p w14:paraId="292BCCBB" w14:textId="77777777" w:rsidR="000A48E1" w:rsidRPr="00D31210" w:rsidRDefault="00610139">
      <w:pPr>
        <w:pStyle w:val="TOC4"/>
        <w:tabs>
          <w:tab w:val="right" w:leader="dot" w:pos="8296"/>
        </w:tabs>
        <w:rPr>
          <w:rFonts w:ascii="微软雅黑" w:eastAsia="微软雅黑" w:hAnsi="微软雅黑"/>
          <w:noProof/>
        </w:rPr>
      </w:pPr>
      <w:hyperlink w:anchor="_Toc501116834" w:history="1">
        <w:r w:rsidR="000A48E1" w:rsidRPr="00D31210">
          <w:rPr>
            <w:rStyle w:val="aa"/>
            <w:rFonts w:ascii="微软雅黑" w:eastAsia="微软雅黑" w:hAnsi="微软雅黑"/>
            <w:noProof/>
          </w:rPr>
          <w:t>3.3.2.3</w:t>
        </w:r>
        <w:r w:rsidR="000A48E1" w:rsidRPr="00D31210">
          <w:rPr>
            <w:rStyle w:val="aa"/>
            <w:rFonts w:ascii="微软雅黑" w:eastAsia="微软雅黑" w:hAnsi="微软雅黑" w:hint="eastAsia"/>
            <w:noProof/>
          </w:rPr>
          <w:t>我的学习及成长</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_Toc501116834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42</w:t>
        </w:r>
        <w:r w:rsidR="000A48E1" w:rsidRPr="00D31210">
          <w:rPr>
            <w:rFonts w:ascii="微软雅黑" w:eastAsia="微软雅黑" w:hAnsi="微软雅黑"/>
            <w:noProof/>
            <w:webHidden/>
          </w:rPr>
          <w:fldChar w:fldCharType="end"/>
        </w:r>
      </w:hyperlink>
    </w:p>
    <w:p w14:paraId="1059F508" w14:textId="77777777" w:rsidR="000A48E1" w:rsidRPr="00D31210" w:rsidRDefault="00610139">
      <w:pPr>
        <w:pStyle w:val="TOC4"/>
        <w:tabs>
          <w:tab w:val="right" w:leader="dot" w:pos="8296"/>
        </w:tabs>
        <w:rPr>
          <w:rFonts w:ascii="微软雅黑" w:eastAsia="微软雅黑" w:hAnsi="微软雅黑"/>
          <w:noProof/>
        </w:rPr>
      </w:pPr>
      <w:hyperlink w:anchor="_Toc501116835" w:history="1">
        <w:r w:rsidR="000A48E1" w:rsidRPr="00D31210">
          <w:rPr>
            <w:rStyle w:val="aa"/>
            <w:rFonts w:ascii="微软雅黑" w:eastAsia="微软雅黑" w:hAnsi="微软雅黑"/>
            <w:noProof/>
          </w:rPr>
          <w:t>3.3.2.4</w:t>
        </w:r>
        <w:r w:rsidR="000A48E1" w:rsidRPr="00D31210">
          <w:rPr>
            <w:rStyle w:val="aa"/>
            <w:rFonts w:ascii="微软雅黑" w:eastAsia="微软雅黑" w:hAnsi="微软雅黑" w:hint="eastAsia"/>
            <w:noProof/>
          </w:rPr>
          <w:t>我的教学及查询</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_Toc501116835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42</w:t>
        </w:r>
        <w:r w:rsidR="000A48E1" w:rsidRPr="00D31210">
          <w:rPr>
            <w:rFonts w:ascii="微软雅黑" w:eastAsia="微软雅黑" w:hAnsi="微软雅黑"/>
            <w:noProof/>
            <w:webHidden/>
          </w:rPr>
          <w:fldChar w:fldCharType="end"/>
        </w:r>
      </w:hyperlink>
    </w:p>
    <w:p w14:paraId="6619F83D" w14:textId="77777777" w:rsidR="000A48E1" w:rsidRPr="00D31210" w:rsidRDefault="00610139">
      <w:pPr>
        <w:pStyle w:val="TOC4"/>
        <w:tabs>
          <w:tab w:val="right" w:leader="dot" w:pos="8296"/>
        </w:tabs>
        <w:rPr>
          <w:rFonts w:ascii="微软雅黑" w:eastAsia="微软雅黑" w:hAnsi="微软雅黑"/>
          <w:noProof/>
        </w:rPr>
      </w:pPr>
      <w:hyperlink w:anchor="_Toc501116836" w:history="1">
        <w:r w:rsidR="000A48E1" w:rsidRPr="00D31210">
          <w:rPr>
            <w:rStyle w:val="aa"/>
            <w:rFonts w:ascii="微软雅黑" w:eastAsia="微软雅黑" w:hAnsi="微软雅黑"/>
            <w:noProof/>
          </w:rPr>
          <w:t>3.3.2.5</w:t>
        </w:r>
        <w:r w:rsidR="000A48E1" w:rsidRPr="00D31210">
          <w:rPr>
            <w:rStyle w:val="aa"/>
            <w:rFonts w:ascii="微软雅黑" w:eastAsia="微软雅黑" w:hAnsi="微软雅黑" w:hint="eastAsia"/>
            <w:noProof/>
          </w:rPr>
          <w:t>我的申请</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_Toc501116836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43</w:t>
        </w:r>
        <w:r w:rsidR="000A48E1" w:rsidRPr="00D31210">
          <w:rPr>
            <w:rFonts w:ascii="微软雅黑" w:eastAsia="微软雅黑" w:hAnsi="微软雅黑"/>
            <w:noProof/>
            <w:webHidden/>
          </w:rPr>
          <w:fldChar w:fldCharType="end"/>
        </w:r>
      </w:hyperlink>
    </w:p>
    <w:p w14:paraId="0D552F2E" w14:textId="77777777" w:rsidR="000A48E1" w:rsidRPr="00D31210" w:rsidRDefault="00610139">
      <w:pPr>
        <w:pStyle w:val="TOC4"/>
        <w:tabs>
          <w:tab w:val="right" w:leader="dot" w:pos="8296"/>
        </w:tabs>
        <w:rPr>
          <w:rFonts w:ascii="微软雅黑" w:eastAsia="微软雅黑" w:hAnsi="微软雅黑"/>
          <w:noProof/>
        </w:rPr>
      </w:pPr>
      <w:hyperlink w:anchor="_Toc501116837" w:history="1">
        <w:r w:rsidR="000A48E1" w:rsidRPr="00D31210">
          <w:rPr>
            <w:rStyle w:val="aa"/>
            <w:rFonts w:ascii="微软雅黑" w:eastAsia="微软雅黑" w:hAnsi="微软雅黑"/>
            <w:noProof/>
          </w:rPr>
          <w:t>3.3.2.6</w:t>
        </w:r>
        <w:r w:rsidR="000A48E1" w:rsidRPr="00D31210">
          <w:rPr>
            <w:rStyle w:val="aa"/>
            <w:rFonts w:ascii="微软雅黑" w:eastAsia="微软雅黑" w:hAnsi="微软雅黑" w:hint="eastAsia"/>
            <w:noProof/>
          </w:rPr>
          <w:t>我的评价</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_Toc501116837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43</w:t>
        </w:r>
        <w:r w:rsidR="000A48E1" w:rsidRPr="00D31210">
          <w:rPr>
            <w:rFonts w:ascii="微软雅黑" w:eastAsia="微软雅黑" w:hAnsi="微软雅黑"/>
            <w:noProof/>
            <w:webHidden/>
          </w:rPr>
          <w:fldChar w:fldCharType="end"/>
        </w:r>
      </w:hyperlink>
    </w:p>
    <w:p w14:paraId="17FFA439" w14:textId="77777777" w:rsidR="000A48E1" w:rsidRPr="00D31210" w:rsidRDefault="00610139">
      <w:pPr>
        <w:pStyle w:val="TOC4"/>
        <w:tabs>
          <w:tab w:val="right" w:leader="dot" w:pos="8296"/>
        </w:tabs>
        <w:rPr>
          <w:rFonts w:ascii="微软雅黑" w:eastAsia="微软雅黑" w:hAnsi="微软雅黑"/>
          <w:noProof/>
        </w:rPr>
      </w:pPr>
      <w:hyperlink w:anchor="_Toc501116838" w:history="1">
        <w:r w:rsidR="000A48E1" w:rsidRPr="00D31210">
          <w:rPr>
            <w:rStyle w:val="aa"/>
            <w:rFonts w:ascii="微软雅黑" w:eastAsia="微软雅黑" w:hAnsi="微软雅黑"/>
            <w:noProof/>
          </w:rPr>
          <w:t>3.3.2.7</w:t>
        </w:r>
        <w:r w:rsidR="000A48E1" w:rsidRPr="00D31210">
          <w:rPr>
            <w:rStyle w:val="aa"/>
            <w:rFonts w:ascii="微软雅黑" w:eastAsia="微软雅黑" w:hAnsi="微软雅黑" w:hint="eastAsia"/>
            <w:noProof/>
          </w:rPr>
          <w:t>我的问卷</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_Toc501116838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43</w:t>
        </w:r>
        <w:r w:rsidR="000A48E1" w:rsidRPr="00D31210">
          <w:rPr>
            <w:rFonts w:ascii="微软雅黑" w:eastAsia="微软雅黑" w:hAnsi="微软雅黑"/>
            <w:noProof/>
            <w:webHidden/>
          </w:rPr>
          <w:fldChar w:fldCharType="end"/>
        </w:r>
      </w:hyperlink>
    </w:p>
    <w:p w14:paraId="454BCE23" w14:textId="77777777" w:rsidR="000A48E1" w:rsidRPr="00D31210" w:rsidRDefault="00610139">
      <w:pPr>
        <w:pStyle w:val="TOC4"/>
        <w:tabs>
          <w:tab w:val="right" w:leader="dot" w:pos="8296"/>
        </w:tabs>
        <w:rPr>
          <w:rFonts w:ascii="微软雅黑" w:eastAsia="微软雅黑" w:hAnsi="微软雅黑"/>
          <w:noProof/>
        </w:rPr>
      </w:pPr>
      <w:hyperlink w:anchor="_Toc501116839" w:history="1">
        <w:r w:rsidR="000A48E1" w:rsidRPr="00D31210">
          <w:rPr>
            <w:rStyle w:val="aa"/>
            <w:rFonts w:ascii="微软雅黑" w:eastAsia="微软雅黑" w:hAnsi="微软雅黑"/>
            <w:noProof/>
          </w:rPr>
          <w:t>3.3.2.8</w:t>
        </w:r>
        <w:r w:rsidR="000A48E1" w:rsidRPr="00D31210">
          <w:rPr>
            <w:rStyle w:val="aa"/>
            <w:rFonts w:ascii="微软雅黑" w:eastAsia="微软雅黑" w:hAnsi="微软雅黑" w:hint="eastAsia"/>
            <w:noProof/>
          </w:rPr>
          <w:t>实训管理系统</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_Toc501116839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44</w:t>
        </w:r>
        <w:r w:rsidR="000A48E1" w:rsidRPr="00D31210">
          <w:rPr>
            <w:rFonts w:ascii="微软雅黑" w:eastAsia="微软雅黑" w:hAnsi="微软雅黑"/>
            <w:noProof/>
            <w:webHidden/>
          </w:rPr>
          <w:fldChar w:fldCharType="end"/>
        </w:r>
      </w:hyperlink>
    </w:p>
    <w:p w14:paraId="082FEDBC" w14:textId="77777777" w:rsidR="000A48E1" w:rsidRPr="00D31210" w:rsidRDefault="00610139">
      <w:pPr>
        <w:pStyle w:val="TOC4"/>
        <w:tabs>
          <w:tab w:val="right" w:leader="dot" w:pos="8296"/>
        </w:tabs>
        <w:rPr>
          <w:rFonts w:ascii="微软雅黑" w:eastAsia="微软雅黑" w:hAnsi="微软雅黑"/>
          <w:noProof/>
        </w:rPr>
      </w:pPr>
      <w:hyperlink w:anchor="_Toc501116840" w:history="1">
        <w:r w:rsidR="000A48E1" w:rsidRPr="00D31210">
          <w:rPr>
            <w:rStyle w:val="aa"/>
            <w:rFonts w:ascii="微软雅黑" w:eastAsia="微软雅黑" w:hAnsi="微软雅黑"/>
            <w:noProof/>
          </w:rPr>
          <w:t>3.3.2.9</w:t>
        </w:r>
        <w:r w:rsidR="000A48E1" w:rsidRPr="00D31210">
          <w:rPr>
            <w:rStyle w:val="aa"/>
            <w:rFonts w:ascii="微软雅黑" w:eastAsia="微软雅黑" w:hAnsi="微软雅黑" w:hint="eastAsia"/>
            <w:noProof/>
          </w:rPr>
          <w:t>学生端与教师端的联系</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_Toc501116840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44</w:t>
        </w:r>
        <w:r w:rsidR="000A48E1" w:rsidRPr="00D31210">
          <w:rPr>
            <w:rFonts w:ascii="微软雅黑" w:eastAsia="微软雅黑" w:hAnsi="微软雅黑"/>
            <w:noProof/>
            <w:webHidden/>
          </w:rPr>
          <w:fldChar w:fldCharType="end"/>
        </w:r>
      </w:hyperlink>
    </w:p>
    <w:p w14:paraId="31BFF0AE" w14:textId="77777777" w:rsidR="000A48E1" w:rsidRPr="00D31210" w:rsidRDefault="00610139">
      <w:pPr>
        <w:pStyle w:val="TOC3"/>
        <w:tabs>
          <w:tab w:val="right" w:leader="dot" w:pos="8296"/>
        </w:tabs>
        <w:rPr>
          <w:rFonts w:ascii="微软雅黑" w:eastAsia="微软雅黑" w:hAnsi="微软雅黑"/>
          <w:noProof/>
        </w:rPr>
      </w:pPr>
      <w:hyperlink w:anchor="_Toc501116841" w:history="1">
        <w:r w:rsidR="000A48E1" w:rsidRPr="00D31210">
          <w:rPr>
            <w:rStyle w:val="aa"/>
            <w:rFonts w:ascii="微软雅黑" w:eastAsia="微软雅黑" w:hAnsi="微软雅黑"/>
            <w:noProof/>
          </w:rPr>
          <w:t>3.4</w:t>
        </w:r>
        <w:r w:rsidR="000A48E1" w:rsidRPr="00D31210">
          <w:rPr>
            <w:rStyle w:val="aa"/>
            <w:rFonts w:ascii="微软雅黑" w:eastAsia="微软雅黑" w:hAnsi="微软雅黑" w:hint="eastAsia"/>
            <w:noProof/>
          </w:rPr>
          <w:t>科迅数字化校园移动端平台</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_Toc501116841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44</w:t>
        </w:r>
        <w:r w:rsidR="000A48E1" w:rsidRPr="00D31210">
          <w:rPr>
            <w:rFonts w:ascii="微软雅黑" w:eastAsia="微软雅黑" w:hAnsi="微软雅黑"/>
            <w:noProof/>
            <w:webHidden/>
          </w:rPr>
          <w:fldChar w:fldCharType="end"/>
        </w:r>
      </w:hyperlink>
    </w:p>
    <w:p w14:paraId="2B812392" w14:textId="5243CC82" w:rsidR="000A48E1" w:rsidRPr="00D31210" w:rsidRDefault="00610139">
      <w:pPr>
        <w:pStyle w:val="TOC3"/>
        <w:tabs>
          <w:tab w:val="right" w:leader="dot" w:pos="8296"/>
        </w:tabs>
        <w:rPr>
          <w:rFonts w:ascii="微软雅黑" w:eastAsia="微软雅黑" w:hAnsi="微软雅黑"/>
          <w:noProof/>
        </w:rPr>
      </w:pPr>
      <w:hyperlink w:anchor="_Toc501116842" w:history="1">
        <w:r w:rsidR="000A48E1" w:rsidRPr="00D31210">
          <w:rPr>
            <w:rStyle w:val="aa"/>
            <w:rFonts w:ascii="微软雅黑" w:eastAsia="微软雅黑" w:hAnsi="微软雅黑"/>
            <w:noProof/>
          </w:rPr>
          <w:t>3.5</w:t>
        </w:r>
        <w:r w:rsidR="000A48E1" w:rsidRPr="00D31210">
          <w:rPr>
            <w:rStyle w:val="aa"/>
            <w:rFonts w:ascii="微软雅黑" w:eastAsia="微软雅黑" w:hAnsi="微软雅黑" w:hint="eastAsia"/>
            <w:noProof/>
          </w:rPr>
          <w:t>科迅</w:t>
        </w:r>
        <w:r w:rsidR="00F732AA">
          <w:rPr>
            <w:rStyle w:val="aa"/>
            <w:rFonts w:ascii="微软雅黑" w:eastAsia="微软雅黑" w:hAnsi="微软雅黑"/>
            <w:noProof/>
          </w:rPr>
          <w:t>高职</w:t>
        </w:r>
        <w:r w:rsidR="000A48E1" w:rsidRPr="00D31210">
          <w:rPr>
            <w:rStyle w:val="aa"/>
            <w:rFonts w:ascii="微软雅黑" w:eastAsia="微软雅黑" w:hAnsi="微软雅黑" w:hint="eastAsia"/>
            <w:noProof/>
          </w:rPr>
          <w:t>数字化校园管理系统优势</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_Toc501116842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46</w:t>
        </w:r>
        <w:r w:rsidR="000A48E1" w:rsidRPr="00D31210">
          <w:rPr>
            <w:rFonts w:ascii="微软雅黑" w:eastAsia="微软雅黑" w:hAnsi="微软雅黑"/>
            <w:noProof/>
            <w:webHidden/>
          </w:rPr>
          <w:fldChar w:fldCharType="end"/>
        </w:r>
      </w:hyperlink>
    </w:p>
    <w:p w14:paraId="143E6225" w14:textId="77777777" w:rsidR="000A48E1" w:rsidRPr="00D31210" w:rsidRDefault="00610139">
      <w:pPr>
        <w:pStyle w:val="TOC4"/>
        <w:tabs>
          <w:tab w:val="right" w:leader="dot" w:pos="8296"/>
        </w:tabs>
        <w:rPr>
          <w:rFonts w:ascii="微软雅黑" w:eastAsia="微软雅黑" w:hAnsi="微软雅黑"/>
          <w:noProof/>
        </w:rPr>
      </w:pPr>
      <w:hyperlink w:anchor="_Toc501116843" w:history="1">
        <w:r w:rsidR="000A48E1" w:rsidRPr="00D31210">
          <w:rPr>
            <w:rStyle w:val="aa"/>
            <w:rFonts w:ascii="微软雅黑" w:eastAsia="微软雅黑" w:hAnsi="微软雅黑"/>
            <w:noProof/>
          </w:rPr>
          <w:t>1)</w:t>
        </w:r>
        <w:r w:rsidR="000A48E1" w:rsidRPr="00D31210">
          <w:rPr>
            <w:rStyle w:val="aa"/>
            <w:rFonts w:ascii="微软雅黑" w:eastAsia="微软雅黑" w:hAnsi="微软雅黑" w:hint="eastAsia"/>
            <w:noProof/>
          </w:rPr>
          <w:t>信息处理具有实时、权威性，解决校园信息孤岛问题</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_Toc501116843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46</w:t>
        </w:r>
        <w:r w:rsidR="000A48E1" w:rsidRPr="00D31210">
          <w:rPr>
            <w:rFonts w:ascii="微软雅黑" w:eastAsia="微软雅黑" w:hAnsi="微软雅黑"/>
            <w:noProof/>
            <w:webHidden/>
          </w:rPr>
          <w:fldChar w:fldCharType="end"/>
        </w:r>
      </w:hyperlink>
    </w:p>
    <w:p w14:paraId="3847F192" w14:textId="77777777" w:rsidR="000A48E1" w:rsidRPr="00D31210" w:rsidRDefault="00610139">
      <w:pPr>
        <w:pStyle w:val="TOC4"/>
        <w:tabs>
          <w:tab w:val="right" w:leader="dot" w:pos="8296"/>
        </w:tabs>
        <w:rPr>
          <w:rFonts w:ascii="微软雅黑" w:eastAsia="微软雅黑" w:hAnsi="微软雅黑"/>
          <w:noProof/>
        </w:rPr>
      </w:pPr>
      <w:hyperlink w:anchor="_Toc501116844" w:history="1">
        <w:r w:rsidR="000A48E1" w:rsidRPr="00D31210">
          <w:rPr>
            <w:rStyle w:val="aa"/>
            <w:rFonts w:ascii="微软雅黑" w:eastAsia="微软雅黑" w:hAnsi="微软雅黑"/>
            <w:noProof/>
            <w:shd w:val="clear" w:color="auto" w:fill="FFFFFF"/>
          </w:rPr>
          <w:t>2)</w:t>
        </w:r>
        <w:r w:rsidR="000A48E1" w:rsidRPr="00D31210">
          <w:rPr>
            <w:rStyle w:val="aa"/>
            <w:rFonts w:ascii="微软雅黑" w:eastAsia="微软雅黑" w:hAnsi="微软雅黑" w:hint="eastAsia"/>
            <w:noProof/>
            <w:shd w:val="clear" w:color="auto" w:fill="FFFFFF"/>
          </w:rPr>
          <w:t>提高业务效率，规范业务流程</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_Toc501116844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46</w:t>
        </w:r>
        <w:r w:rsidR="000A48E1" w:rsidRPr="00D31210">
          <w:rPr>
            <w:rFonts w:ascii="微软雅黑" w:eastAsia="微软雅黑" w:hAnsi="微软雅黑"/>
            <w:noProof/>
            <w:webHidden/>
          </w:rPr>
          <w:fldChar w:fldCharType="end"/>
        </w:r>
      </w:hyperlink>
    </w:p>
    <w:p w14:paraId="3B0B367F" w14:textId="77777777" w:rsidR="000A48E1" w:rsidRPr="00D31210" w:rsidRDefault="00610139">
      <w:pPr>
        <w:pStyle w:val="TOC4"/>
        <w:tabs>
          <w:tab w:val="right" w:leader="dot" w:pos="8296"/>
        </w:tabs>
        <w:rPr>
          <w:rFonts w:ascii="微软雅黑" w:eastAsia="微软雅黑" w:hAnsi="微软雅黑"/>
          <w:noProof/>
        </w:rPr>
      </w:pPr>
      <w:hyperlink w:anchor="_Toc501116845" w:history="1">
        <w:r w:rsidR="000A48E1" w:rsidRPr="00D31210">
          <w:rPr>
            <w:rStyle w:val="aa"/>
            <w:rFonts w:ascii="微软雅黑" w:eastAsia="微软雅黑" w:hAnsi="微软雅黑"/>
            <w:noProof/>
            <w:shd w:val="clear" w:color="auto" w:fill="FFFFFF"/>
          </w:rPr>
          <w:t>3)</w:t>
        </w:r>
        <w:r w:rsidR="000A48E1" w:rsidRPr="00D31210">
          <w:rPr>
            <w:rStyle w:val="aa"/>
            <w:rFonts w:ascii="微软雅黑" w:eastAsia="微软雅黑" w:hAnsi="微软雅黑" w:hint="eastAsia"/>
            <w:noProof/>
            <w:shd w:val="clear" w:color="auto" w:fill="FFFFFF"/>
          </w:rPr>
          <w:t>实现一站式的服务管理</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_Toc501116845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46</w:t>
        </w:r>
        <w:r w:rsidR="000A48E1" w:rsidRPr="00D31210">
          <w:rPr>
            <w:rFonts w:ascii="微软雅黑" w:eastAsia="微软雅黑" w:hAnsi="微软雅黑"/>
            <w:noProof/>
            <w:webHidden/>
          </w:rPr>
          <w:fldChar w:fldCharType="end"/>
        </w:r>
      </w:hyperlink>
    </w:p>
    <w:p w14:paraId="3836726A" w14:textId="77777777" w:rsidR="000A48E1" w:rsidRPr="00D31210" w:rsidRDefault="00610139">
      <w:pPr>
        <w:pStyle w:val="TOC4"/>
        <w:tabs>
          <w:tab w:val="right" w:leader="dot" w:pos="8296"/>
        </w:tabs>
        <w:rPr>
          <w:rFonts w:ascii="微软雅黑" w:eastAsia="微软雅黑" w:hAnsi="微软雅黑"/>
          <w:noProof/>
        </w:rPr>
      </w:pPr>
      <w:hyperlink w:anchor="_Toc501116846" w:history="1">
        <w:r w:rsidR="000A48E1" w:rsidRPr="00D31210">
          <w:rPr>
            <w:rStyle w:val="aa"/>
            <w:rFonts w:ascii="微软雅黑" w:eastAsia="微软雅黑" w:hAnsi="微软雅黑"/>
            <w:noProof/>
          </w:rPr>
          <w:t>4)</w:t>
        </w:r>
        <w:r w:rsidR="000A48E1" w:rsidRPr="00D31210">
          <w:rPr>
            <w:rStyle w:val="aa"/>
            <w:rFonts w:ascii="微软雅黑" w:eastAsia="微软雅黑" w:hAnsi="微软雅黑" w:hint="eastAsia"/>
            <w:noProof/>
          </w:rPr>
          <w:t>创建虚拟智慧空间，实现跨地域管理</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_Toc501116846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47</w:t>
        </w:r>
        <w:r w:rsidR="000A48E1" w:rsidRPr="00D31210">
          <w:rPr>
            <w:rFonts w:ascii="微软雅黑" w:eastAsia="微软雅黑" w:hAnsi="微软雅黑"/>
            <w:noProof/>
            <w:webHidden/>
          </w:rPr>
          <w:fldChar w:fldCharType="end"/>
        </w:r>
      </w:hyperlink>
    </w:p>
    <w:p w14:paraId="1BD022E7" w14:textId="77777777" w:rsidR="000A48E1" w:rsidRPr="00D31210" w:rsidRDefault="00610139">
      <w:pPr>
        <w:pStyle w:val="TOC4"/>
        <w:tabs>
          <w:tab w:val="right" w:leader="dot" w:pos="8296"/>
        </w:tabs>
        <w:rPr>
          <w:rFonts w:ascii="微软雅黑" w:eastAsia="微软雅黑" w:hAnsi="微软雅黑"/>
          <w:noProof/>
        </w:rPr>
      </w:pPr>
      <w:hyperlink w:anchor="_Toc501116847" w:history="1">
        <w:r w:rsidR="000A48E1" w:rsidRPr="00D31210">
          <w:rPr>
            <w:rStyle w:val="aa"/>
            <w:rFonts w:ascii="微软雅黑" w:eastAsia="微软雅黑" w:hAnsi="微软雅黑"/>
            <w:noProof/>
          </w:rPr>
          <w:t>5)</w:t>
        </w:r>
        <w:r w:rsidR="000A48E1" w:rsidRPr="00D31210">
          <w:rPr>
            <w:rStyle w:val="aa"/>
            <w:rFonts w:ascii="微软雅黑" w:eastAsia="微软雅黑" w:hAnsi="微软雅黑" w:hint="eastAsia"/>
            <w:noProof/>
          </w:rPr>
          <w:t>采用</w:t>
        </w:r>
        <w:r w:rsidR="000A48E1" w:rsidRPr="00D31210">
          <w:rPr>
            <w:rStyle w:val="aa"/>
            <w:rFonts w:ascii="微软雅黑" w:eastAsia="微软雅黑" w:hAnsi="微软雅黑"/>
            <w:noProof/>
          </w:rPr>
          <w:t>.net</w:t>
        </w:r>
        <w:r w:rsidR="000A48E1" w:rsidRPr="00D31210">
          <w:rPr>
            <w:rStyle w:val="aa"/>
            <w:rFonts w:ascii="微软雅黑" w:eastAsia="微软雅黑" w:hAnsi="微软雅黑" w:hint="eastAsia"/>
            <w:noProof/>
          </w:rPr>
          <w:t>开发环境和</w:t>
        </w:r>
        <w:r w:rsidR="000A48E1" w:rsidRPr="00D31210">
          <w:rPr>
            <w:rStyle w:val="aa"/>
            <w:rFonts w:ascii="微软雅黑" w:eastAsia="微软雅黑" w:hAnsi="微软雅黑"/>
            <w:noProof/>
          </w:rPr>
          <w:t>sql server</w:t>
        </w:r>
        <w:r w:rsidR="000A48E1" w:rsidRPr="00D31210">
          <w:rPr>
            <w:rStyle w:val="aa"/>
            <w:rFonts w:ascii="微软雅黑" w:eastAsia="微软雅黑" w:hAnsi="微软雅黑" w:hint="eastAsia"/>
            <w:noProof/>
          </w:rPr>
          <w:t>数据库，</w:t>
        </w:r>
        <w:r w:rsidR="000A48E1" w:rsidRPr="00D31210">
          <w:rPr>
            <w:rStyle w:val="aa"/>
            <w:rFonts w:ascii="微软雅黑" w:eastAsia="微软雅黑" w:hAnsi="微软雅黑"/>
            <w:noProof/>
          </w:rPr>
          <w:t>B/S</w:t>
        </w:r>
        <w:r w:rsidR="000A48E1" w:rsidRPr="00D31210">
          <w:rPr>
            <w:rStyle w:val="aa"/>
            <w:rFonts w:ascii="微软雅黑" w:eastAsia="微软雅黑" w:hAnsi="微软雅黑" w:hint="eastAsia"/>
            <w:noProof/>
          </w:rPr>
          <w:t>架构更加简单、便捷</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_Toc501116847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47</w:t>
        </w:r>
        <w:r w:rsidR="000A48E1" w:rsidRPr="00D31210">
          <w:rPr>
            <w:rFonts w:ascii="微软雅黑" w:eastAsia="微软雅黑" w:hAnsi="微软雅黑"/>
            <w:noProof/>
            <w:webHidden/>
          </w:rPr>
          <w:fldChar w:fldCharType="end"/>
        </w:r>
      </w:hyperlink>
    </w:p>
    <w:p w14:paraId="1AD7BBF5" w14:textId="1CC49985" w:rsidR="000A48E1" w:rsidRPr="00D31210" w:rsidRDefault="00610139">
      <w:pPr>
        <w:pStyle w:val="TOC3"/>
        <w:tabs>
          <w:tab w:val="right" w:leader="dot" w:pos="8296"/>
        </w:tabs>
        <w:rPr>
          <w:rFonts w:ascii="微软雅黑" w:eastAsia="微软雅黑" w:hAnsi="微软雅黑"/>
          <w:noProof/>
        </w:rPr>
      </w:pPr>
      <w:hyperlink w:anchor="_Toc501116848" w:history="1">
        <w:r w:rsidR="000A48E1" w:rsidRPr="00D31210">
          <w:rPr>
            <w:rStyle w:val="aa"/>
            <w:rFonts w:ascii="微软雅黑" w:eastAsia="微软雅黑" w:hAnsi="微软雅黑"/>
            <w:noProof/>
          </w:rPr>
          <w:t>3.6</w:t>
        </w:r>
        <w:r w:rsidR="000A48E1" w:rsidRPr="00D31210">
          <w:rPr>
            <w:rStyle w:val="aa"/>
            <w:rFonts w:ascii="微软雅黑" w:eastAsia="微软雅黑" w:hAnsi="微软雅黑" w:hint="eastAsia"/>
            <w:noProof/>
          </w:rPr>
          <w:t>科迅</w:t>
        </w:r>
        <w:r w:rsidR="00F732AA">
          <w:rPr>
            <w:rStyle w:val="aa"/>
            <w:rFonts w:ascii="微软雅黑" w:eastAsia="微软雅黑" w:hAnsi="微软雅黑"/>
            <w:noProof/>
          </w:rPr>
          <w:t>高职</w:t>
        </w:r>
        <w:r w:rsidR="000A48E1" w:rsidRPr="00D31210">
          <w:rPr>
            <w:rStyle w:val="aa"/>
            <w:rFonts w:ascii="微软雅黑" w:eastAsia="微软雅黑" w:hAnsi="微软雅黑" w:hint="eastAsia"/>
            <w:noProof/>
          </w:rPr>
          <w:t>数字化校园管理系统带来的教育新模式</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_Toc501116848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48</w:t>
        </w:r>
        <w:r w:rsidR="000A48E1" w:rsidRPr="00D31210">
          <w:rPr>
            <w:rFonts w:ascii="微软雅黑" w:eastAsia="微软雅黑" w:hAnsi="微软雅黑"/>
            <w:noProof/>
            <w:webHidden/>
          </w:rPr>
          <w:fldChar w:fldCharType="end"/>
        </w:r>
      </w:hyperlink>
    </w:p>
    <w:p w14:paraId="615256C8" w14:textId="77777777" w:rsidR="000A48E1" w:rsidRPr="00D31210" w:rsidRDefault="00610139">
      <w:pPr>
        <w:pStyle w:val="TOC4"/>
        <w:tabs>
          <w:tab w:val="right" w:leader="dot" w:pos="8296"/>
        </w:tabs>
        <w:rPr>
          <w:rFonts w:ascii="微软雅黑" w:eastAsia="微软雅黑" w:hAnsi="微软雅黑"/>
          <w:noProof/>
        </w:rPr>
      </w:pPr>
      <w:hyperlink w:anchor="_Toc501116849" w:history="1">
        <w:r w:rsidR="000A48E1" w:rsidRPr="00D31210">
          <w:rPr>
            <w:rStyle w:val="aa"/>
            <w:rFonts w:ascii="微软雅黑" w:eastAsia="微软雅黑" w:hAnsi="微软雅黑"/>
            <w:noProof/>
            <w:shd w:val="clear" w:color="auto" w:fill="FFFFFF"/>
          </w:rPr>
          <w:t>1)</w:t>
        </w:r>
        <w:r w:rsidR="000A48E1" w:rsidRPr="00D31210">
          <w:rPr>
            <w:rStyle w:val="aa"/>
            <w:rFonts w:ascii="微软雅黑" w:eastAsia="微软雅黑" w:hAnsi="微软雅黑" w:hint="eastAsia"/>
            <w:noProof/>
            <w:shd w:val="clear" w:color="auto" w:fill="FFFFFF"/>
          </w:rPr>
          <w:t>安全机制的改变</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_Toc501116849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48</w:t>
        </w:r>
        <w:r w:rsidR="000A48E1" w:rsidRPr="00D31210">
          <w:rPr>
            <w:rFonts w:ascii="微软雅黑" w:eastAsia="微软雅黑" w:hAnsi="微软雅黑"/>
            <w:noProof/>
            <w:webHidden/>
          </w:rPr>
          <w:fldChar w:fldCharType="end"/>
        </w:r>
      </w:hyperlink>
    </w:p>
    <w:p w14:paraId="2ED81A03" w14:textId="77777777" w:rsidR="000A48E1" w:rsidRPr="00D31210" w:rsidRDefault="00610139">
      <w:pPr>
        <w:pStyle w:val="TOC4"/>
        <w:tabs>
          <w:tab w:val="right" w:leader="dot" w:pos="8296"/>
        </w:tabs>
        <w:rPr>
          <w:rFonts w:ascii="微软雅黑" w:eastAsia="微软雅黑" w:hAnsi="微软雅黑"/>
          <w:noProof/>
        </w:rPr>
      </w:pPr>
      <w:hyperlink w:anchor="_Toc501116850" w:history="1">
        <w:r w:rsidR="000A48E1" w:rsidRPr="00D31210">
          <w:rPr>
            <w:rStyle w:val="aa"/>
            <w:rFonts w:ascii="微软雅黑" w:eastAsia="微软雅黑" w:hAnsi="微软雅黑"/>
            <w:noProof/>
          </w:rPr>
          <w:t>2)</w:t>
        </w:r>
        <w:r w:rsidR="000A48E1" w:rsidRPr="00D31210">
          <w:rPr>
            <w:rStyle w:val="aa"/>
            <w:rFonts w:ascii="微软雅黑" w:eastAsia="微软雅黑" w:hAnsi="微软雅黑" w:hint="eastAsia"/>
            <w:noProof/>
            <w:shd w:val="clear" w:color="auto" w:fill="FFFFFF"/>
          </w:rPr>
          <w:t>校园暴力的改善</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_Toc501116850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48</w:t>
        </w:r>
        <w:r w:rsidR="000A48E1" w:rsidRPr="00D31210">
          <w:rPr>
            <w:rFonts w:ascii="微软雅黑" w:eastAsia="微软雅黑" w:hAnsi="微软雅黑"/>
            <w:noProof/>
            <w:webHidden/>
          </w:rPr>
          <w:fldChar w:fldCharType="end"/>
        </w:r>
      </w:hyperlink>
    </w:p>
    <w:p w14:paraId="336AB963" w14:textId="77777777" w:rsidR="000A48E1" w:rsidRPr="00D31210" w:rsidRDefault="00610139">
      <w:pPr>
        <w:pStyle w:val="TOC4"/>
        <w:tabs>
          <w:tab w:val="right" w:leader="dot" w:pos="8296"/>
        </w:tabs>
        <w:rPr>
          <w:rFonts w:ascii="微软雅黑" w:eastAsia="微软雅黑" w:hAnsi="微软雅黑"/>
          <w:noProof/>
        </w:rPr>
      </w:pPr>
      <w:hyperlink w:anchor="_Toc501116851" w:history="1">
        <w:r w:rsidR="000A48E1" w:rsidRPr="00D31210">
          <w:rPr>
            <w:rStyle w:val="aa"/>
            <w:rFonts w:ascii="微软雅黑" w:eastAsia="微软雅黑" w:hAnsi="微软雅黑"/>
            <w:noProof/>
            <w:shd w:val="clear" w:color="auto" w:fill="FFFFFF"/>
          </w:rPr>
          <w:t>3)</w:t>
        </w:r>
        <w:r w:rsidR="000A48E1" w:rsidRPr="00D31210">
          <w:rPr>
            <w:rStyle w:val="aa"/>
            <w:rFonts w:ascii="微软雅黑" w:eastAsia="微软雅黑" w:hAnsi="微软雅黑" w:hint="eastAsia"/>
            <w:noProof/>
            <w:shd w:val="clear" w:color="auto" w:fill="FFFFFF"/>
          </w:rPr>
          <w:t>师生心理的转变</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_Toc501116851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49</w:t>
        </w:r>
        <w:r w:rsidR="000A48E1" w:rsidRPr="00D31210">
          <w:rPr>
            <w:rFonts w:ascii="微软雅黑" w:eastAsia="微软雅黑" w:hAnsi="微软雅黑"/>
            <w:noProof/>
            <w:webHidden/>
          </w:rPr>
          <w:fldChar w:fldCharType="end"/>
        </w:r>
      </w:hyperlink>
    </w:p>
    <w:p w14:paraId="2056CBB5" w14:textId="33A6B41B" w:rsidR="000A48E1" w:rsidRPr="00D31210" w:rsidRDefault="00610139">
      <w:pPr>
        <w:pStyle w:val="TOC3"/>
        <w:tabs>
          <w:tab w:val="right" w:leader="dot" w:pos="8296"/>
        </w:tabs>
        <w:rPr>
          <w:rFonts w:ascii="微软雅黑" w:eastAsia="微软雅黑" w:hAnsi="微软雅黑"/>
          <w:noProof/>
        </w:rPr>
      </w:pPr>
      <w:hyperlink w:anchor="_Toc501116852" w:history="1">
        <w:r w:rsidR="000A48E1" w:rsidRPr="00D31210">
          <w:rPr>
            <w:rStyle w:val="aa"/>
            <w:rFonts w:ascii="微软雅黑" w:eastAsia="微软雅黑" w:hAnsi="微软雅黑"/>
            <w:noProof/>
          </w:rPr>
          <w:t>3.7</w:t>
        </w:r>
        <w:r w:rsidR="000A48E1" w:rsidRPr="00D31210">
          <w:rPr>
            <w:rStyle w:val="aa"/>
            <w:rFonts w:ascii="微软雅黑" w:eastAsia="微软雅黑" w:hAnsi="微软雅黑" w:hint="eastAsia"/>
            <w:noProof/>
          </w:rPr>
          <w:t>科迅</w:t>
        </w:r>
        <w:r w:rsidR="00F732AA">
          <w:rPr>
            <w:rStyle w:val="aa"/>
            <w:rFonts w:ascii="微软雅黑" w:eastAsia="微软雅黑" w:hAnsi="微软雅黑"/>
            <w:noProof/>
          </w:rPr>
          <w:t>高职</w:t>
        </w:r>
        <w:r w:rsidR="000A48E1" w:rsidRPr="00D31210">
          <w:rPr>
            <w:rStyle w:val="aa"/>
            <w:rFonts w:ascii="微软雅黑" w:eastAsia="微软雅黑" w:hAnsi="微软雅黑" w:hint="eastAsia"/>
            <w:noProof/>
          </w:rPr>
          <w:t>数字化校园管理系统的大数据互动与创新</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_Toc501116852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49</w:t>
        </w:r>
        <w:r w:rsidR="000A48E1" w:rsidRPr="00D31210">
          <w:rPr>
            <w:rFonts w:ascii="微软雅黑" w:eastAsia="微软雅黑" w:hAnsi="微软雅黑"/>
            <w:noProof/>
            <w:webHidden/>
          </w:rPr>
          <w:fldChar w:fldCharType="end"/>
        </w:r>
      </w:hyperlink>
    </w:p>
    <w:p w14:paraId="3CD18FD5" w14:textId="5B372334" w:rsidR="000A48E1" w:rsidRPr="00D31210" w:rsidRDefault="00610139">
      <w:pPr>
        <w:pStyle w:val="TOC4"/>
        <w:tabs>
          <w:tab w:val="right" w:leader="dot" w:pos="8296"/>
        </w:tabs>
        <w:rPr>
          <w:rFonts w:ascii="微软雅黑" w:eastAsia="微软雅黑" w:hAnsi="微软雅黑"/>
          <w:noProof/>
        </w:rPr>
      </w:pPr>
      <w:hyperlink w:anchor="_Toc501116853" w:history="1">
        <w:r w:rsidR="000A48E1" w:rsidRPr="00D31210">
          <w:rPr>
            <w:rStyle w:val="aa"/>
            <w:rFonts w:ascii="微软雅黑" w:eastAsia="微软雅黑" w:hAnsi="微软雅黑"/>
            <w:noProof/>
          </w:rPr>
          <w:t>1)</w:t>
        </w:r>
        <w:r w:rsidR="000A48E1" w:rsidRPr="00D31210">
          <w:rPr>
            <w:rStyle w:val="aa"/>
            <w:rFonts w:ascii="微软雅黑" w:eastAsia="微软雅黑" w:hAnsi="微软雅黑" w:hint="eastAsia"/>
            <w:noProof/>
          </w:rPr>
          <w:t>科迅</w:t>
        </w:r>
        <w:r w:rsidR="00F732AA">
          <w:rPr>
            <w:rStyle w:val="aa"/>
            <w:rFonts w:ascii="微软雅黑" w:eastAsia="微软雅黑" w:hAnsi="微软雅黑"/>
            <w:noProof/>
          </w:rPr>
          <w:t>高职</w:t>
        </w:r>
        <w:r w:rsidR="000A48E1" w:rsidRPr="00D31210">
          <w:rPr>
            <w:rStyle w:val="aa"/>
            <w:rFonts w:ascii="微软雅黑" w:eastAsia="微软雅黑" w:hAnsi="微软雅黑" w:hint="eastAsia"/>
            <w:noProof/>
          </w:rPr>
          <w:t>数字化校园管理系统大数据应用到学生管理</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_Toc501116853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49</w:t>
        </w:r>
        <w:r w:rsidR="000A48E1" w:rsidRPr="00D31210">
          <w:rPr>
            <w:rFonts w:ascii="微软雅黑" w:eastAsia="微软雅黑" w:hAnsi="微软雅黑"/>
            <w:noProof/>
            <w:webHidden/>
          </w:rPr>
          <w:fldChar w:fldCharType="end"/>
        </w:r>
      </w:hyperlink>
    </w:p>
    <w:p w14:paraId="4E87B73E" w14:textId="764F367E" w:rsidR="000A48E1" w:rsidRPr="00D31210" w:rsidRDefault="00610139">
      <w:pPr>
        <w:pStyle w:val="TOC4"/>
        <w:tabs>
          <w:tab w:val="right" w:leader="dot" w:pos="8296"/>
        </w:tabs>
        <w:rPr>
          <w:rFonts w:ascii="微软雅黑" w:eastAsia="微软雅黑" w:hAnsi="微软雅黑"/>
          <w:noProof/>
        </w:rPr>
      </w:pPr>
      <w:hyperlink w:anchor="_Toc501116854" w:history="1">
        <w:r w:rsidR="000A48E1" w:rsidRPr="00D31210">
          <w:rPr>
            <w:rStyle w:val="aa"/>
            <w:rFonts w:ascii="微软雅黑" w:eastAsia="微软雅黑" w:hAnsi="微软雅黑"/>
            <w:noProof/>
          </w:rPr>
          <w:t>2)</w:t>
        </w:r>
        <w:r w:rsidR="000A48E1" w:rsidRPr="00D31210">
          <w:rPr>
            <w:rStyle w:val="aa"/>
            <w:rFonts w:ascii="微软雅黑" w:eastAsia="微软雅黑" w:hAnsi="微软雅黑" w:hint="eastAsia"/>
            <w:noProof/>
          </w:rPr>
          <w:t>科迅</w:t>
        </w:r>
        <w:r w:rsidR="00F732AA">
          <w:rPr>
            <w:rStyle w:val="aa"/>
            <w:rFonts w:ascii="微软雅黑" w:eastAsia="微软雅黑" w:hAnsi="微软雅黑"/>
            <w:noProof/>
          </w:rPr>
          <w:t>高职</w:t>
        </w:r>
        <w:r w:rsidR="000A48E1" w:rsidRPr="00D31210">
          <w:rPr>
            <w:rStyle w:val="aa"/>
            <w:rFonts w:ascii="微软雅黑" w:eastAsia="微软雅黑" w:hAnsi="微软雅黑" w:hint="eastAsia"/>
            <w:noProof/>
          </w:rPr>
          <w:t>数字化校园管理系统大数据应用到教学管理</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_Toc501116854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49</w:t>
        </w:r>
        <w:r w:rsidR="000A48E1" w:rsidRPr="00D31210">
          <w:rPr>
            <w:rFonts w:ascii="微软雅黑" w:eastAsia="微软雅黑" w:hAnsi="微软雅黑"/>
            <w:noProof/>
            <w:webHidden/>
          </w:rPr>
          <w:fldChar w:fldCharType="end"/>
        </w:r>
      </w:hyperlink>
    </w:p>
    <w:p w14:paraId="478DAFB2" w14:textId="5A6A697F" w:rsidR="000A48E1" w:rsidRPr="00D31210" w:rsidRDefault="00610139">
      <w:pPr>
        <w:pStyle w:val="TOC4"/>
        <w:tabs>
          <w:tab w:val="right" w:leader="dot" w:pos="8296"/>
        </w:tabs>
        <w:rPr>
          <w:rFonts w:ascii="微软雅黑" w:eastAsia="微软雅黑" w:hAnsi="微软雅黑"/>
          <w:noProof/>
        </w:rPr>
      </w:pPr>
      <w:hyperlink w:anchor="_Toc501116855" w:history="1">
        <w:r w:rsidR="000A48E1" w:rsidRPr="00D31210">
          <w:rPr>
            <w:rStyle w:val="aa"/>
            <w:rFonts w:ascii="微软雅黑" w:eastAsia="微软雅黑" w:hAnsi="微软雅黑"/>
            <w:noProof/>
          </w:rPr>
          <w:t>3)</w:t>
        </w:r>
        <w:r w:rsidR="000A48E1" w:rsidRPr="00D31210">
          <w:rPr>
            <w:rStyle w:val="aa"/>
            <w:rFonts w:ascii="微软雅黑" w:eastAsia="微软雅黑" w:hAnsi="微软雅黑" w:hint="eastAsia"/>
            <w:noProof/>
          </w:rPr>
          <w:t>科迅</w:t>
        </w:r>
        <w:r w:rsidR="00F732AA">
          <w:rPr>
            <w:rStyle w:val="aa"/>
            <w:rFonts w:ascii="微软雅黑" w:eastAsia="微软雅黑" w:hAnsi="微软雅黑"/>
            <w:noProof/>
          </w:rPr>
          <w:t>高职</w:t>
        </w:r>
        <w:r w:rsidR="000A48E1" w:rsidRPr="00D31210">
          <w:rPr>
            <w:rStyle w:val="aa"/>
            <w:rFonts w:ascii="微软雅黑" w:eastAsia="微软雅黑" w:hAnsi="微软雅黑" w:hint="eastAsia"/>
            <w:noProof/>
          </w:rPr>
          <w:t>数字化校园管理系统大数据应用到学校管理</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_Toc501116855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50</w:t>
        </w:r>
        <w:r w:rsidR="000A48E1" w:rsidRPr="00D31210">
          <w:rPr>
            <w:rFonts w:ascii="微软雅黑" w:eastAsia="微软雅黑" w:hAnsi="微软雅黑"/>
            <w:noProof/>
            <w:webHidden/>
          </w:rPr>
          <w:fldChar w:fldCharType="end"/>
        </w:r>
      </w:hyperlink>
    </w:p>
    <w:p w14:paraId="219A2844" w14:textId="17D6789F" w:rsidR="000A48E1" w:rsidRPr="00D31210" w:rsidRDefault="00610139">
      <w:pPr>
        <w:pStyle w:val="TOC4"/>
        <w:tabs>
          <w:tab w:val="right" w:leader="dot" w:pos="8296"/>
        </w:tabs>
        <w:rPr>
          <w:rFonts w:ascii="微软雅黑" w:eastAsia="微软雅黑" w:hAnsi="微软雅黑"/>
          <w:noProof/>
        </w:rPr>
      </w:pPr>
      <w:hyperlink w:anchor="_Toc501116856" w:history="1">
        <w:r w:rsidR="000A48E1" w:rsidRPr="00D31210">
          <w:rPr>
            <w:rStyle w:val="aa"/>
            <w:rFonts w:ascii="微软雅黑" w:eastAsia="微软雅黑" w:hAnsi="微软雅黑"/>
            <w:noProof/>
          </w:rPr>
          <w:t>4)</w:t>
        </w:r>
        <w:r w:rsidR="000A48E1" w:rsidRPr="00D31210">
          <w:rPr>
            <w:rStyle w:val="aa"/>
            <w:rFonts w:ascii="微软雅黑" w:eastAsia="微软雅黑" w:hAnsi="微软雅黑" w:hint="eastAsia"/>
            <w:noProof/>
          </w:rPr>
          <w:t>科迅</w:t>
        </w:r>
        <w:r w:rsidR="00F732AA">
          <w:rPr>
            <w:rStyle w:val="aa"/>
            <w:rFonts w:ascii="微软雅黑" w:eastAsia="微软雅黑" w:hAnsi="微软雅黑"/>
            <w:noProof/>
          </w:rPr>
          <w:t>高职</w:t>
        </w:r>
        <w:r w:rsidR="000A48E1" w:rsidRPr="00D31210">
          <w:rPr>
            <w:rStyle w:val="aa"/>
            <w:rFonts w:ascii="微软雅黑" w:eastAsia="微软雅黑" w:hAnsi="微软雅黑" w:hint="eastAsia"/>
            <w:noProof/>
          </w:rPr>
          <w:t>数字化校园管理系统大数据分析时间都去哪了</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_Toc501116856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50</w:t>
        </w:r>
        <w:r w:rsidR="000A48E1" w:rsidRPr="00D31210">
          <w:rPr>
            <w:rFonts w:ascii="微软雅黑" w:eastAsia="微软雅黑" w:hAnsi="微软雅黑"/>
            <w:noProof/>
            <w:webHidden/>
          </w:rPr>
          <w:fldChar w:fldCharType="end"/>
        </w:r>
      </w:hyperlink>
    </w:p>
    <w:p w14:paraId="3207820F" w14:textId="77777777" w:rsidR="000A48E1" w:rsidRPr="00D31210" w:rsidRDefault="00610139">
      <w:pPr>
        <w:pStyle w:val="TOC1"/>
        <w:tabs>
          <w:tab w:val="right" w:leader="dot" w:pos="8296"/>
        </w:tabs>
        <w:rPr>
          <w:rFonts w:ascii="微软雅黑" w:eastAsia="微软雅黑" w:hAnsi="微软雅黑"/>
          <w:noProof/>
        </w:rPr>
      </w:pPr>
      <w:hyperlink w:anchor="_Toc501116857" w:history="1">
        <w:r w:rsidR="000A48E1" w:rsidRPr="00D31210">
          <w:rPr>
            <w:rStyle w:val="aa"/>
            <w:rFonts w:ascii="微软雅黑" w:eastAsia="微软雅黑" w:hAnsi="微软雅黑" w:hint="eastAsia"/>
            <w:noProof/>
          </w:rPr>
          <w:t>第四章</w:t>
        </w:r>
        <w:r w:rsidR="000A48E1" w:rsidRPr="00D31210">
          <w:rPr>
            <w:rStyle w:val="aa"/>
            <w:rFonts w:ascii="微软雅黑" w:eastAsia="微软雅黑" w:hAnsi="微软雅黑"/>
            <w:noProof/>
          </w:rPr>
          <w:t xml:space="preserve"> </w:t>
        </w:r>
        <w:r w:rsidR="000A48E1" w:rsidRPr="00D31210">
          <w:rPr>
            <w:rStyle w:val="aa"/>
            <w:rFonts w:ascii="微软雅黑" w:eastAsia="微软雅黑" w:hAnsi="微软雅黑" w:hint="eastAsia"/>
            <w:noProof/>
          </w:rPr>
          <w:t>售后服务</w:t>
        </w:r>
        <w:r w:rsidR="000A48E1" w:rsidRPr="00D31210">
          <w:rPr>
            <w:rFonts w:ascii="微软雅黑" w:eastAsia="微软雅黑" w:hAnsi="微软雅黑"/>
            <w:noProof/>
            <w:webHidden/>
          </w:rPr>
          <w:tab/>
        </w:r>
        <w:r w:rsidR="000A48E1" w:rsidRPr="00D31210">
          <w:rPr>
            <w:rFonts w:ascii="微软雅黑" w:eastAsia="微软雅黑" w:hAnsi="微软雅黑"/>
            <w:noProof/>
            <w:webHidden/>
          </w:rPr>
          <w:fldChar w:fldCharType="begin"/>
        </w:r>
        <w:r w:rsidR="000A48E1" w:rsidRPr="00D31210">
          <w:rPr>
            <w:rFonts w:ascii="微软雅黑" w:eastAsia="微软雅黑" w:hAnsi="微软雅黑"/>
            <w:noProof/>
            <w:webHidden/>
          </w:rPr>
          <w:instrText xml:space="preserve"> PAGEREF _Toc501116857 \h </w:instrText>
        </w:r>
        <w:r w:rsidR="000A48E1" w:rsidRPr="00D31210">
          <w:rPr>
            <w:rFonts w:ascii="微软雅黑" w:eastAsia="微软雅黑" w:hAnsi="微软雅黑"/>
            <w:noProof/>
            <w:webHidden/>
          </w:rPr>
        </w:r>
        <w:r w:rsidR="000A48E1" w:rsidRPr="00D31210">
          <w:rPr>
            <w:rFonts w:ascii="微软雅黑" w:eastAsia="微软雅黑" w:hAnsi="微软雅黑"/>
            <w:noProof/>
            <w:webHidden/>
          </w:rPr>
          <w:fldChar w:fldCharType="separate"/>
        </w:r>
        <w:r w:rsidR="000A48E1" w:rsidRPr="00D31210">
          <w:rPr>
            <w:rFonts w:ascii="微软雅黑" w:eastAsia="微软雅黑" w:hAnsi="微软雅黑"/>
            <w:noProof/>
            <w:webHidden/>
          </w:rPr>
          <w:t>50</w:t>
        </w:r>
        <w:r w:rsidR="000A48E1" w:rsidRPr="00D31210">
          <w:rPr>
            <w:rFonts w:ascii="微软雅黑" w:eastAsia="微软雅黑" w:hAnsi="微软雅黑"/>
            <w:noProof/>
            <w:webHidden/>
          </w:rPr>
          <w:fldChar w:fldCharType="end"/>
        </w:r>
      </w:hyperlink>
    </w:p>
    <w:p w14:paraId="65154C9E" w14:textId="77777777" w:rsidR="00315EDA" w:rsidRDefault="000A48E1" w:rsidP="008736E6">
      <w:pPr>
        <w:jc w:val="center"/>
        <w:rPr>
          <w:rFonts w:ascii="宋体" w:hAnsi="宋体"/>
          <w:sz w:val="24"/>
        </w:rPr>
      </w:pPr>
      <w:r w:rsidRPr="00D31210">
        <w:rPr>
          <w:rFonts w:ascii="微软雅黑" w:eastAsia="微软雅黑" w:hAnsi="微软雅黑"/>
          <w:sz w:val="24"/>
        </w:rPr>
        <w:fldChar w:fldCharType="end"/>
      </w:r>
    </w:p>
    <w:p w14:paraId="7D293B10" w14:textId="77777777" w:rsidR="00315EDA" w:rsidRDefault="00315EDA" w:rsidP="008736E6">
      <w:pPr>
        <w:jc w:val="center"/>
        <w:rPr>
          <w:rFonts w:ascii="宋体" w:hAnsi="宋体"/>
          <w:sz w:val="24"/>
        </w:rPr>
      </w:pPr>
    </w:p>
    <w:p w14:paraId="31CBC3B5" w14:textId="77777777" w:rsidR="00D31210" w:rsidRPr="00E379C4" w:rsidRDefault="00D31210" w:rsidP="00D31210">
      <w:pPr>
        <w:pStyle w:val="21"/>
      </w:pPr>
      <w:bookmarkStart w:id="2" w:name="_Toc501116781"/>
      <w:r w:rsidRPr="00E379C4">
        <w:rPr>
          <w:rFonts w:hint="eastAsia"/>
        </w:rPr>
        <w:t>前言</w:t>
      </w:r>
      <w:bookmarkEnd w:id="2"/>
    </w:p>
    <w:p w14:paraId="711FC9FF" w14:textId="77777777" w:rsidR="00D31210" w:rsidRPr="000A48E1" w:rsidRDefault="00D31210" w:rsidP="00D31210">
      <w:pPr>
        <w:spacing w:line="360" w:lineRule="auto"/>
        <w:ind w:firstLine="480"/>
        <w:jc w:val="left"/>
        <w:rPr>
          <w:rFonts w:ascii="微软雅黑" w:eastAsia="微软雅黑" w:hAnsi="微软雅黑" w:cstheme="minorEastAsia"/>
          <w:sz w:val="24"/>
          <w:szCs w:val="24"/>
        </w:rPr>
      </w:pPr>
      <w:r w:rsidRPr="000A48E1">
        <w:rPr>
          <w:rFonts w:ascii="微软雅黑" w:eastAsia="微软雅黑" w:hAnsi="微软雅黑" w:cstheme="minorEastAsia" w:hint="eastAsia"/>
          <w:sz w:val="24"/>
          <w:szCs w:val="24"/>
        </w:rPr>
        <w:t>数字化校园是指利用多媒体、网络技术，将学校的主要信息资源的数字化，并实现数字化的信息管理方式和沟通传播方式，从而形成高度信息化的人才培养环境。实施数字化校园工程的核心目标是充分利用信息技术，建立多层次、创新型、开放式的高等学校，提高办学的质量和效益。要以新的人才观、教学观和管理理论为指导，超越传统的高等教育模式，培养适应信息社会要求的创新型人才。在教学方面，要利用多媒体、网络技术实现高质量教学资源、信息资源和智力资源的共享与传播，并同时促进高水平的师生互动，促进主动式、协作式、研究型</w:t>
      </w:r>
      <w:r w:rsidRPr="000A48E1">
        <w:rPr>
          <w:rFonts w:ascii="微软雅黑" w:eastAsia="微软雅黑" w:hAnsi="微软雅黑" w:cstheme="minorEastAsia" w:hint="eastAsia"/>
          <w:sz w:val="24"/>
          <w:szCs w:val="24"/>
        </w:rPr>
        <w:lastRenderedPageBreak/>
        <w:t>的学习，从而形成开放、高效的教学模式，更好地培养学生的信息素养以及问题解决能力和创新能力。在管理方面，要利用信息技术实现职能信息管理的自动化，实现上下级部门之间更迅速便捷的沟通，实现不同职能部门之间的数据共享与协调,形成充满活力的新型管理机制。</w:t>
      </w:r>
    </w:p>
    <w:p w14:paraId="6B953445" w14:textId="77777777" w:rsidR="00315EDA" w:rsidRPr="00D31210" w:rsidRDefault="00315EDA" w:rsidP="008736E6">
      <w:pPr>
        <w:jc w:val="center"/>
        <w:rPr>
          <w:rFonts w:ascii="宋体" w:hAnsi="宋体"/>
          <w:sz w:val="24"/>
        </w:rPr>
      </w:pPr>
    </w:p>
    <w:p w14:paraId="560325FD" w14:textId="77777777" w:rsidR="00315EDA" w:rsidRDefault="00315EDA" w:rsidP="008736E6">
      <w:pPr>
        <w:jc w:val="center"/>
        <w:rPr>
          <w:rFonts w:ascii="宋体" w:hAnsi="宋体"/>
          <w:sz w:val="24"/>
        </w:rPr>
      </w:pPr>
    </w:p>
    <w:p w14:paraId="51D53C8A" w14:textId="77777777" w:rsidR="00315EDA" w:rsidRDefault="00315EDA" w:rsidP="008736E6">
      <w:pPr>
        <w:jc w:val="center"/>
        <w:rPr>
          <w:rFonts w:ascii="宋体" w:hAnsi="宋体"/>
          <w:sz w:val="24"/>
        </w:rPr>
      </w:pPr>
    </w:p>
    <w:p w14:paraId="7C806DF8" w14:textId="77777777" w:rsidR="00315EDA" w:rsidRDefault="00315EDA" w:rsidP="008736E6">
      <w:pPr>
        <w:jc w:val="center"/>
        <w:rPr>
          <w:rFonts w:ascii="宋体" w:hAnsi="宋体"/>
          <w:sz w:val="24"/>
        </w:rPr>
      </w:pPr>
    </w:p>
    <w:p w14:paraId="6607BC40" w14:textId="77777777" w:rsidR="00315EDA" w:rsidRDefault="00315EDA" w:rsidP="008736E6">
      <w:pPr>
        <w:jc w:val="center"/>
        <w:rPr>
          <w:rFonts w:ascii="宋体" w:hAnsi="宋体"/>
          <w:sz w:val="24"/>
        </w:rPr>
      </w:pPr>
    </w:p>
    <w:p w14:paraId="51CDD883" w14:textId="77777777" w:rsidR="00315EDA" w:rsidRDefault="00315EDA" w:rsidP="008736E6">
      <w:pPr>
        <w:jc w:val="center"/>
        <w:rPr>
          <w:rFonts w:ascii="宋体" w:hAnsi="宋体"/>
          <w:sz w:val="24"/>
        </w:rPr>
      </w:pPr>
    </w:p>
    <w:p w14:paraId="60F7FDB1" w14:textId="77777777" w:rsidR="00315EDA" w:rsidRDefault="00315EDA" w:rsidP="008736E6">
      <w:pPr>
        <w:jc w:val="center"/>
        <w:rPr>
          <w:rFonts w:ascii="宋体" w:hAnsi="宋体"/>
          <w:sz w:val="24"/>
        </w:rPr>
      </w:pPr>
    </w:p>
    <w:p w14:paraId="24CC62EB" w14:textId="77777777" w:rsidR="00315EDA" w:rsidRDefault="00315EDA" w:rsidP="008736E6">
      <w:pPr>
        <w:jc w:val="center"/>
        <w:rPr>
          <w:rFonts w:ascii="宋体" w:hAnsi="宋体"/>
          <w:sz w:val="24"/>
        </w:rPr>
      </w:pPr>
    </w:p>
    <w:p w14:paraId="4FFB8F43" w14:textId="77777777" w:rsidR="00315EDA" w:rsidRDefault="00315EDA" w:rsidP="008736E6">
      <w:pPr>
        <w:jc w:val="center"/>
        <w:rPr>
          <w:rFonts w:ascii="宋体" w:hAnsi="宋体"/>
          <w:sz w:val="24"/>
        </w:rPr>
      </w:pPr>
    </w:p>
    <w:p w14:paraId="00B3D888" w14:textId="77777777" w:rsidR="00315EDA" w:rsidRDefault="00315EDA" w:rsidP="008736E6">
      <w:pPr>
        <w:jc w:val="center"/>
        <w:rPr>
          <w:rFonts w:ascii="宋体" w:hAnsi="宋体"/>
          <w:sz w:val="24"/>
        </w:rPr>
      </w:pPr>
    </w:p>
    <w:p w14:paraId="0E868F0F" w14:textId="77777777" w:rsidR="00315EDA" w:rsidRDefault="00315EDA" w:rsidP="008736E6">
      <w:pPr>
        <w:jc w:val="center"/>
        <w:rPr>
          <w:rFonts w:ascii="宋体" w:hAnsi="宋体"/>
          <w:sz w:val="24"/>
        </w:rPr>
      </w:pPr>
    </w:p>
    <w:p w14:paraId="5B2AE806" w14:textId="77777777" w:rsidR="00315EDA" w:rsidRDefault="00315EDA" w:rsidP="008736E6">
      <w:pPr>
        <w:jc w:val="center"/>
        <w:rPr>
          <w:rFonts w:ascii="宋体" w:hAnsi="宋体"/>
          <w:sz w:val="24"/>
        </w:rPr>
      </w:pPr>
    </w:p>
    <w:p w14:paraId="18140EA7" w14:textId="77777777" w:rsidR="00315EDA" w:rsidRDefault="00315EDA" w:rsidP="008736E6">
      <w:pPr>
        <w:jc w:val="center"/>
        <w:rPr>
          <w:rFonts w:ascii="宋体" w:hAnsi="宋体"/>
          <w:sz w:val="24"/>
        </w:rPr>
      </w:pPr>
    </w:p>
    <w:p w14:paraId="5482DE01" w14:textId="77777777" w:rsidR="00315EDA" w:rsidRPr="00315EDA" w:rsidRDefault="00315EDA" w:rsidP="008736E6">
      <w:pPr>
        <w:jc w:val="center"/>
        <w:rPr>
          <w:rFonts w:ascii="宋体" w:hAnsi="宋体"/>
          <w:sz w:val="24"/>
        </w:rPr>
      </w:pPr>
    </w:p>
    <w:p w14:paraId="3B8BB530" w14:textId="77777777" w:rsidR="00130F8A" w:rsidRPr="00130F8A" w:rsidRDefault="00130F8A" w:rsidP="00130F8A"/>
    <w:p w14:paraId="79B2D0B2" w14:textId="77777777" w:rsidR="00635019" w:rsidRPr="00130F8A" w:rsidRDefault="00454BA0" w:rsidP="00130F8A">
      <w:pPr>
        <w:pStyle w:val="1"/>
      </w:pPr>
      <w:bookmarkStart w:id="3" w:name="_Toc474162472"/>
      <w:bookmarkStart w:id="4" w:name="_Toc474162519"/>
      <w:bookmarkStart w:id="5" w:name="_Toc474163781"/>
      <w:bookmarkStart w:id="6" w:name="_Toc491069138"/>
      <w:bookmarkStart w:id="7" w:name="_Toc501116782"/>
      <w:r>
        <w:rPr>
          <w:rFonts w:hint="eastAsia"/>
        </w:rPr>
        <w:t>第一章</w:t>
      </w:r>
      <w:r w:rsidR="009B2939">
        <w:rPr>
          <w:rFonts w:hint="eastAsia"/>
        </w:rPr>
        <w:t xml:space="preserve"> </w:t>
      </w:r>
      <w:r w:rsidR="00F75F9E" w:rsidRPr="00130F8A">
        <w:rPr>
          <w:rFonts w:hint="eastAsia"/>
        </w:rPr>
        <w:t>建设背景与</w:t>
      </w:r>
      <w:r w:rsidR="004A6123" w:rsidRPr="00130F8A">
        <w:rPr>
          <w:rFonts w:hint="eastAsia"/>
        </w:rPr>
        <w:t>趋势</w:t>
      </w:r>
      <w:r w:rsidR="00F75F9E" w:rsidRPr="00130F8A">
        <w:rPr>
          <w:rFonts w:hint="eastAsia"/>
        </w:rPr>
        <w:t>分析</w:t>
      </w:r>
      <w:bookmarkEnd w:id="3"/>
      <w:bookmarkEnd w:id="4"/>
      <w:bookmarkEnd w:id="5"/>
      <w:bookmarkEnd w:id="6"/>
      <w:bookmarkEnd w:id="7"/>
    </w:p>
    <w:p w14:paraId="5BFD29D5" w14:textId="77777777" w:rsidR="0015446A" w:rsidRDefault="00F92C2A" w:rsidP="00130F8A">
      <w:pPr>
        <w:pStyle w:val="2"/>
        <w:rPr>
          <w:b w:val="0"/>
          <w:iCs/>
        </w:rPr>
      </w:pPr>
      <w:bookmarkStart w:id="8" w:name="_Toc501116783"/>
      <w:bookmarkStart w:id="9" w:name="_Toc474162473"/>
      <w:bookmarkStart w:id="10" w:name="_Toc474162520"/>
      <w:bookmarkStart w:id="11" w:name="_Toc474163782"/>
      <w:bookmarkStart w:id="12" w:name="_Toc491069139"/>
      <w:r w:rsidRPr="00130F8A">
        <w:rPr>
          <w:rFonts w:hint="eastAsia"/>
        </w:rPr>
        <w:t>1.1</w:t>
      </w:r>
      <w:r w:rsidR="0015446A" w:rsidRPr="0015446A">
        <w:rPr>
          <w:rFonts w:hint="eastAsia"/>
          <w:b w:val="0"/>
          <w:iCs/>
        </w:rPr>
        <w:t>硬件信息化要求标准</w:t>
      </w:r>
      <w:bookmarkEnd w:id="8"/>
    </w:p>
    <w:p w14:paraId="1A3AC33F" w14:textId="77777777" w:rsidR="0015446A" w:rsidRPr="001D0613" w:rsidRDefault="0015446A"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szCs w:val="21"/>
        </w:rPr>
        <w:t xml:space="preserve">A </w:t>
      </w:r>
      <w:r w:rsidRPr="001D0613">
        <w:rPr>
          <w:rFonts w:ascii="微软雅黑" w:eastAsia="微软雅黑" w:hAnsi="微软雅黑" w:cs="Arial" w:hint="eastAsia"/>
          <w:szCs w:val="21"/>
        </w:rPr>
        <w:t>校园网基础建设</w:t>
      </w:r>
    </w:p>
    <w:p w14:paraId="5B610CD2" w14:textId="77777777" w:rsidR="0015446A" w:rsidRPr="001D0613" w:rsidRDefault="0015446A"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外部</w:t>
      </w:r>
      <w:r w:rsidRPr="001D0613">
        <w:rPr>
          <w:rFonts w:ascii="微软雅黑" w:eastAsia="微软雅黑" w:hAnsi="微软雅黑" w:cs="Arial"/>
          <w:szCs w:val="21"/>
        </w:rPr>
        <w:t>网络状况：</w:t>
      </w:r>
      <w:r w:rsidRPr="001D0613">
        <w:rPr>
          <w:rFonts w:ascii="微软雅黑" w:eastAsia="微软雅黑" w:hAnsi="微软雅黑" w:cs="Arial" w:hint="eastAsia"/>
          <w:szCs w:val="21"/>
        </w:rPr>
        <w:t>建议</w:t>
      </w:r>
      <w:r w:rsidRPr="001D0613">
        <w:rPr>
          <w:rFonts w:ascii="微软雅黑" w:eastAsia="微软雅黑" w:hAnsi="微软雅黑" w:cs="Arial"/>
          <w:szCs w:val="21"/>
        </w:rPr>
        <w:t>学校采用</w:t>
      </w:r>
      <w:r w:rsidRPr="001D0613">
        <w:rPr>
          <w:rFonts w:ascii="微软雅黑" w:eastAsia="微软雅黑" w:hAnsi="微软雅黑" w:cs="Arial" w:hint="eastAsia"/>
          <w:szCs w:val="21"/>
        </w:rPr>
        <w:t>千</w:t>
      </w:r>
      <w:r w:rsidRPr="001D0613">
        <w:rPr>
          <w:rFonts w:ascii="微软雅黑" w:eastAsia="微软雅黑" w:hAnsi="微软雅黑" w:cs="Arial"/>
          <w:szCs w:val="21"/>
        </w:rPr>
        <w:t>兆光纤</w:t>
      </w:r>
      <w:r w:rsidRPr="001D0613">
        <w:rPr>
          <w:rFonts w:ascii="微软雅黑" w:eastAsia="微软雅黑" w:hAnsi="微软雅黑" w:cs="Arial" w:hint="eastAsia"/>
          <w:szCs w:val="21"/>
        </w:rPr>
        <w:t>连接互联网</w:t>
      </w:r>
      <w:r w:rsidRPr="001D0613">
        <w:rPr>
          <w:rFonts w:ascii="微软雅黑" w:eastAsia="微软雅黑" w:hAnsi="微软雅黑" w:cs="Arial"/>
          <w:szCs w:val="21"/>
        </w:rPr>
        <w:t>，</w:t>
      </w:r>
      <w:r w:rsidRPr="001D0613">
        <w:rPr>
          <w:rFonts w:ascii="微软雅黑" w:eastAsia="微软雅黑" w:hAnsi="微软雅黑" w:cs="Arial" w:hint="eastAsia"/>
          <w:szCs w:val="21"/>
        </w:rPr>
        <w:t>及加入国家教育城域网；</w:t>
      </w:r>
    </w:p>
    <w:p w14:paraId="3535B253" w14:textId="77777777" w:rsidR="0015446A" w:rsidRPr="001D0613" w:rsidRDefault="0015446A"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szCs w:val="21"/>
        </w:rPr>
        <w:t>校内情况：校内网络全部采用</w:t>
      </w:r>
      <w:r w:rsidRPr="001D0613">
        <w:rPr>
          <w:rFonts w:ascii="微软雅黑" w:eastAsia="微软雅黑" w:hAnsi="微软雅黑" w:cs="Arial" w:hint="eastAsia"/>
          <w:szCs w:val="21"/>
        </w:rPr>
        <w:t>百</w:t>
      </w:r>
      <w:r w:rsidRPr="001D0613">
        <w:rPr>
          <w:rFonts w:ascii="微软雅黑" w:eastAsia="微软雅黑" w:hAnsi="微软雅黑" w:cs="Arial"/>
          <w:szCs w:val="21"/>
        </w:rPr>
        <w:t>兆到桌面方式</w:t>
      </w:r>
      <w:r w:rsidRPr="001D0613">
        <w:rPr>
          <w:rFonts w:ascii="微软雅黑" w:eastAsia="微软雅黑" w:hAnsi="微软雅黑" w:cs="Arial" w:hint="eastAsia"/>
          <w:szCs w:val="21"/>
        </w:rPr>
        <w:t>；</w:t>
      </w:r>
    </w:p>
    <w:p w14:paraId="6806F26A" w14:textId="77777777" w:rsidR="0015446A" w:rsidRPr="001D0613" w:rsidRDefault="0015446A"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szCs w:val="21"/>
        </w:rPr>
        <w:t>学生寝室：</w:t>
      </w:r>
      <w:r w:rsidRPr="001D0613">
        <w:rPr>
          <w:rFonts w:ascii="微软雅黑" w:eastAsia="微软雅黑" w:hAnsi="微软雅黑" w:cs="Arial" w:hint="eastAsia"/>
          <w:szCs w:val="21"/>
        </w:rPr>
        <w:t>宿舍</w:t>
      </w:r>
      <w:r w:rsidRPr="001D0613">
        <w:rPr>
          <w:rFonts w:ascii="微软雅黑" w:eastAsia="微软雅黑" w:hAnsi="微软雅黑" w:cs="Arial"/>
          <w:szCs w:val="21"/>
        </w:rPr>
        <w:t>网络全部采用</w:t>
      </w:r>
      <w:r w:rsidRPr="001D0613">
        <w:rPr>
          <w:rFonts w:ascii="微软雅黑" w:eastAsia="微软雅黑" w:hAnsi="微软雅黑" w:cs="Arial" w:hint="eastAsia"/>
          <w:szCs w:val="21"/>
        </w:rPr>
        <w:t>百</w:t>
      </w:r>
      <w:r w:rsidRPr="001D0613">
        <w:rPr>
          <w:rFonts w:ascii="微软雅黑" w:eastAsia="微软雅黑" w:hAnsi="微软雅黑" w:cs="Arial"/>
          <w:szCs w:val="21"/>
        </w:rPr>
        <w:t>兆到桌面方式</w:t>
      </w:r>
      <w:r w:rsidRPr="001D0613">
        <w:rPr>
          <w:rFonts w:ascii="微软雅黑" w:eastAsia="微软雅黑" w:hAnsi="微软雅黑" w:cs="Arial" w:hint="eastAsia"/>
          <w:szCs w:val="21"/>
        </w:rPr>
        <w:t xml:space="preserve">。 </w:t>
      </w:r>
    </w:p>
    <w:p w14:paraId="6D8ECBA9" w14:textId="77777777" w:rsidR="0015446A" w:rsidRPr="001D0613" w:rsidRDefault="0015446A"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szCs w:val="21"/>
        </w:rPr>
        <w:t xml:space="preserve">B </w:t>
      </w:r>
      <w:r w:rsidRPr="001D0613">
        <w:rPr>
          <w:rFonts w:ascii="微软雅黑" w:eastAsia="微软雅黑" w:hAnsi="微软雅黑" w:cs="Arial" w:hint="eastAsia"/>
          <w:szCs w:val="21"/>
        </w:rPr>
        <w:t>校园网信息安全</w:t>
      </w:r>
    </w:p>
    <w:p w14:paraId="1A27F59A" w14:textId="77777777" w:rsidR="0015446A" w:rsidRPr="001D0613" w:rsidRDefault="0015446A"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要求建立硬件,软件防火墙,确保校园网络安全。</w:t>
      </w:r>
    </w:p>
    <w:p w14:paraId="0A05DB4E" w14:textId="77777777" w:rsidR="0015446A" w:rsidRPr="001D0613" w:rsidRDefault="0015446A"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szCs w:val="21"/>
        </w:rPr>
        <w:t xml:space="preserve">C </w:t>
      </w:r>
      <w:r w:rsidRPr="001D0613">
        <w:rPr>
          <w:rFonts w:ascii="微软雅黑" w:eastAsia="微软雅黑" w:hAnsi="微软雅黑" w:cs="Arial" w:hint="eastAsia"/>
          <w:szCs w:val="21"/>
        </w:rPr>
        <w:t>应用服务器</w:t>
      </w:r>
    </w:p>
    <w:p w14:paraId="1DBB0852" w14:textId="77777777" w:rsidR="0015446A" w:rsidRPr="001D0613" w:rsidRDefault="0015446A"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lastRenderedPageBreak/>
        <w:t>建议学校办公OA服务器以及教育管理软件服务器和数据库服务器进行分离,有条件用户建议使用数据库集群技术,以提高软件整体性能。</w:t>
      </w:r>
    </w:p>
    <w:p w14:paraId="2B3AE21F" w14:textId="77777777" w:rsidR="0015446A" w:rsidRPr="001D0613" w:rsidRDefault="0015446A"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szCs w:val="21"/>
        </w:rPr>
        <w:t xml:space="preserve">D </w:t>
      </w:r>
      <w:r w:rsidRPr="001D0613">
        <w:rPr>
          <w:rFonts w:ascii="微软雅黑" w:eastAsia="微软雅黑" w:hAnsi="微软雅黑" w:cs="Arial" w:hint="eastAsia"/>
          <w:szCs w:val="21"/>
        </w:rPr>
        <w:t>数据存储系统</w:t>
      </w:r>
    </w:p>
    <w:p w14:paraId="0D0178CF" w14:textId="77777777" w:rsidR="0015446A" w:rsidRPr="001D0613" w:rsidRDefault="0015446A"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建议建立专门的存储服务器。</w:t>
      </w:r>
    </w:p>
    <w:p w14:paraId="0C8463DC" w14:textId="77777777" w:rsidR="0015446A" w:rsidRPr="001D0613" w:rsidRDefault="0015446A" w:rsidP="001D0613">
      <w:pPr>
        <w:spacing w:line="360" w:lineRule="auto"/>
        <w:ind w:firstLineChars="250" w:firstLine="525"/>
        <w:rPr>
          <w:rFonts w:ascii="微软雅黑" w:eastAsia="微软雅黑" w:hAnsi="微软雅黑" w:cs="Arial"/>
          <w:szCs w:val="21"/>
        </w:rPr>
      </w:pPr>
      <w:bookmarkStart w:id="13" w:name="_Toc199834050"/>
      <w:r w:rsidRPr="001D0613">
        <w:rPr>
          <w:rFonts w:ascii="微软雅黑" w:eastAsia="微软雅黑" w:hAnsi="微软雅黑" w:cs="Arial"/>
          <w:szCs w:val="21"/>
        </w:rPr>
        <w:t xml:space="preserve">E </w:t>
      </w:r>
      <w:r w:rsidRPr="001D0613">
        <w:rPr>
          <w:rFonts w:ascii="微软雅黑" w:eastAsia="微软雅黑" w:hAnsi="微软雅黑" w:cs="Arial" w:hint="eastAsia"/>
          <w:szCs w:val="21"/>
        </w:rPr>
        <w:t>资源、数据库支撑</w:t>
      </w:r>
      <w:bookmarkEnd w:id="13"/>
    </w:p>
    <w:p w14:paraId="4DF7AD69" w14:textId="77777777" w:rsidR="0015446A" w:rsidRPr="001D0613" w:rsidRDefault="0015446A"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支持MYSQL数据库,同时也可以把MS SERVER,，ORACLE里面的数据同步到主数据库里面。</w:t>
      </w:r>
    </w:p>
    <w:p w14:paraId="31C481B8" w14:textId="77777777" w:rsidR="0015446A" w:rsidRDefault="0015446A" w:rsidP="006C7002">
      <w:pPr>
        <w:pStyle w:val="2"/>
      </w:pPr>
      <w:bookmarkStart w:id="14" w:name="_Toc501116784"/>
      <w:r>
        <w:rPr>
          <w:rFonts w:hint="eastAsia"/>
        </w:rPr>
        <w:t>1.2</w:t>
      </w:r>
      <w:r w:rsidR="000A7966">
        <w:rPr>
          <w:rFonts w:hint="eastAsia"/>
        </w:rPr>
        <w:t>用户类型</w:t>
      </w:r>
      <w:bookmarkEnd w:id="14"/>
    </w:p>
    <w:p w14:paraId="5AB12AE3" w14:textId="77777777" w:rsidR="007936CF" w:rsidRPr="001D0613" w:rsidRDefault="007936CF"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数字化校园的使用人员涉及了全校所有人员，包括教师、学生、行政工作人员、外部用户。按其使用系统的角色可以分为如下几类：</w:t>
      </w:r>
    </w:p>
    <w:p w14:paraId="59C72566" w14:textId="77777777" w:rsidR="007936CF" w:rsidRPr="001D0613" w:rsidRDefault="007936CF"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第一类：行政工作人员：他们熟悉办公、日常业务管理等项业务，能够使用常用应用软件处理公文和上网，但对计算机的应用缺乏深入了解，能够利用图形界面完成简单的计算机操作</w:t>
      </w:r>
      <w:r w:rsidR="00FE062D" w:rsidRPr="001D0613">
        <w:rPr>
          <w:rFonts w:ascii="微软雅黑" w:eastAsia="微软雅黑" w:hAnsi="微软雅黑" w:cs="Arial" w:hint="eastAsia"/>
          <w:szCs w:val="21"/>
        </w:rPr>
        <w:t>。</w:t>
      </w:r>
    </w:p>
    <w:p w14:paraId="47F29937" w14:textId="77777777" w:rsidR="007936CF" w:rsidRPr="001D0613" w:rsidRDefault="007936CF"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第二类：教师：他们熟悉日常教学和科研工作的管理业务，能够使用常用应用软件公文处理</w:t>
      </w:r>
      <w:r w:rsidR="00FE062D" w:rsidRPr="001D0613">
        <w:rPr>
          <w:rFonts w:ascii="微软雅黑" w:eastAsia="微软雅黑" w:hAnsi="微软雅黑" w:cs="Arial" w:hint="eastAsia"/>
          <w:szCs w:val="21"/>
        </w:rPr>
        <w:t>。</w:t>
      </w:r>
    </w:p>
    <w:p w14:paraId="40ECA0AE" w14:textId="77777777" w:rsidR="007936CF" w:rsidRPr="001D0613" w:rsidRDefault="007936CF"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第三类：信息中心部分计算机专业技术人员：能完成系统维护、管理等工作。</w:t>
      </w:r>
    </w:p>
    <w:p w14:paraId="50DD1AE9" w14:textId="77777777" w:rsidR="007936CF" w:rsidRPr="001D0613" w:rsidRDefault="007936CF"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第四类：学生：应用计算机的程度相差比较大，基本掌握上网、收发电子邮件、使用及</w:t>
      </w:r>
      <w:r w:rsidR="00FE062D" w:rsidRPr="001D0613">
        <w:rPr>
          <w:rFonts w:ascii="微软雅黑" w:eastAsia="微软雅黑" w:hAnsi="微软雅黑" w:cs="Arial" w:hint="eastAsia"/>
          <w:szCs w:val="21"/>
        </w:rPr>
        <w:t>时通讯软件等功能。</w:t>
      </w:r>
    </w:p>
    <w:p w14:paraId="4D5E4578" w14:textId="77777777" w:rsidR="007936CF" w:rsidRPr="001D0613" w:rsidRDefault="007936CF"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第五类：内部临时用户。</w:t>
      </w:r>
    </w:p>
    <w:p w14:paraId="349BEADB" w14:textId="77777777" w:rsidR="00F92C2A" w:rsidRPr="00130F8A" w:rsidRDefault="00181455" w:rsidP="00130F8A">
      <w:pPr>
        <w:pStyle w:val="2"/>
      </w:pPr>
      <w:bookmarkStart w:id="15" w:name="_Toc501116785"/>
      <w:r>
        <w:rPr>
          <w:rFonts w:hint="eastAsia"/>
        </w:rPr>
        <w:lastRenderedPageBreak/>
        <w:t>1.3</w:t>
      </w:r>
      <w:r w:rsidR="00364E52" w:rsidRPr="00130F8A">
        <w:rPr>
          <w:rFonts w:hint="eastAsia"/>
        </w:rPr>
        <w:t>教育信息化的发展</w:t>
      </w:r>
      <w:bookmarkEnd w:id="9"/>
      <w:bookmarkEnd w:id="10"/>
      <w:bookmarkEnd w:id="11"/>
      <w:bookmarkEnd w:id="12"/>
      <w:bookmarkEnd w:id="15"/>
    </w:p>
    <w:p w14:paraId="5C8D9A5D"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szCs w:val="21"/>
        </w:rPr>
        <w:t>教育信息化的概念是在20</w:t>
      </w:r>
      <w:r w:rsidRPr="001D0613">
        <w:rPr>
          <w:rFonts w:ascii="微软雅黑" w:eastAsia="微软雅黑" w:hAnsi="微软雅黑" w:cs="Arial" w:hint="eastAsia"/>
          <w:szCs w:val="21"/>
        </w:rPr>
        <w:t>世纪</w:t>
      </w:r>
      <w:r w:rsidRPr="001D0613">
        <w:rPr>
          <w:rFonts w:ascii="微软雅黑" w:eastAsia="微软雅黑" w:hAnsi="微软雅黑" w:cs="Arial"/>
          <w:szCs w:val="21"/>
        </w:rPr>
        <w:t>90</w:t>
      </w:r>
      <w:r w:rsidRPr="001D0613">
        <w:rPr>
          <w:rFonts w:ascii="微软雅黑" w:eastAsia="微软雅黑" w:hAnsi="微软雅黑" w:cs="Arial" w:hint="eastAsia"/>
          <w:szCs w:val="21"/>
        </w:rPr>
        <w:t>年代伴随着信息高速公路的兴建而提出来的。美国克林顿政府于</w:t>
      </w:r>
      <w:r w:rsidRPr="001D0613">
        <w:rPr>
          <w:rFonts w:ascii="微软雅黑" w:eastAsia="微软雅黑" w:hAnsi="微软雅黑" w:cs="Arial"/>
          <w:szCs w:val="21"/>
        </w:rPr>
        <w:t>1993</w:t>
      </w:r>
      <w:r w:rsidRPr="001D0613">
        <w:rPr>
          <w:rFonts w:ascii="微软雅黑" w:eastAsia="微软雅黑" w:hAnsi="微软雅黑" w:cs="Arial" w:hint="eastAsia"/>
          <w:szCs w:val="21"/>
        </w:rPr>
        <w:t>年</w:t>
      </w:r>
      <w:r w:rsidRPr="001D0613">
        <w:rPr>
          <w:rFonts w:ascii="微软雅黑" w:eastAsia="微软雅黑" w:hAnsi="微软雅黑" w:cs="Arial"/>
          <w:szCs w:val="21"/>
        </w:rPr>
        <w:t>9</w:t>
      </w:r>
      <w:r w:rsidRPr="001D0613">
        <w:rPr>
          <w:rFonts w:ascii="微软雅黑" w:eastAsia="微软雅黑" w:hAnsi="微软雅黑" w:cs="Arial" w:hint="eastAsia"/>
          <w:szCs w:val="21"/>
        </w:rPr>
        <w:t>月正式提出建设“国家信息基础设施”（</w:t>
      </w:r>
      <w:r w:rsidRPr="001D0613">
        <w:rPr>
          <w:rFonts w:ascii="微软雅黑" w:eastAsia="微软雅黑" w:hAnsi="微软雅黑" w:cs="Arial"/>
          <w:szCs w:val="21"/>
        </w:rPr>
        <w:t>National Information Infrastructure</w:t>
      </w:r>
      <w:r w:rsidRPr="001D0613">
        <w:rPr>
          <w:rFonts w:ascii="微软雅黑" w:eastAsia="微软雅黑" w:hAnsi="微软雅黑" w:cs="Arial" w:hint="eastAsia"/>
          <w:szCs w:val="21"/>
        </w:rPr>
        <w:t>，简称</w:t>
      </w:r>
      <w:r w:rsidRPr="001D0613">
        <w:rPr>
          <w:rFonts w:ascii="微软雅黑" w:eastAsia="微软雅黑" w:hAnsi="微软雅黑" w:cs="Arial"/>
          <w:szCs w:val="21"/>
        </w:rPr>
        <w:t>NII</w:t>
      </w:r>
      <w:r w:rsidRPr="001D0613">
        <w:rPr>
          <w:rFonts w:ascii="微软雅黑" w:eastAsia="微软雅黑" w:hAnsi="微软雅黑" w:cs="Arial" w:hint="eastAsia"/>
          <w:szCs w:val="21"/>
        </w:rPr>
        <w:t>），俗称“信息高速公路”（</w:t>
      </w:r>
      <w:r w:rsidRPr="001D0613">
        <w:rPr>
          <w:rFonts w:ascii="微软雅黑" w:eastAsia="微软雅黑" w:hAnsi="微软雅黑" w:cs="Arial"/>
          <w:szCs w:val="21"/>
        </w:rPr>
        <w:t>Information superhighway</w:t>
      </w:r>
      <w:r w:rsidRPr="001D0613">
        <w:rPr>
          <w:rFonts w:ascii="微软雅黑" w:eastAsia="微软雅黑" w:hAnsi="微软雅黑" w:cs="Arial" w:hint="eastAsia"/>
          <w:szCs w:val="21"/>
        </w:rPr>
        <w:t>）的计划，其核心是发展以</w:t>
      </w:r>
      <w:r w:rsidRPr="001D0613">
        <w:rPr>
          <w:rFonts w:ascii="微软雅黑" w:eastAsia="微软雅黑" w:hAnsi="微软雅黑" w:cs="Arial"/>
          <w:szCs w:val="21"/>
        </w:rPr>
        <w:t>Internet</w:t>
      </w:r>
      <w:r w:rsidRPr="001D0613">
        <w:rPr>
          <w:rFonts w:ascii="微软雅黑" w:eastAsia="微软雅黑" w:hAnsi="微软雅黑" w:cs="Arial" w:hint="eastAsia"/>
          <w:szCs w:val="21"/>
        </w:rPr>
        <w:t>为核心的综合化信息服务体系和推进信息技术在社会各领域的广泛应用，特别是把信息技术在教育中应用作为实施面向</w:t>
      </w:r>
      <w:r w:rsidRPr="001D0613">
        <w:rPr>
          <w:rFonts w:ascii="微软雅黑" w:eastAsia="微软雅黑" w:hAnsi="微软雅黑" w:cs="Arial"/>
          <w:szCs w:val="21"/>
        </w:rPr>
        <w:t>21</w:t>
      </w:r>
      <w:r w:rsidRPr="001D0613">
        <w:rPr>
          <w:rFonts w:ascii="微软雅黑" w:eastAsia="微软雅黑" w:hAnsi="微软雅黑" w:cs="Arial" w:hint="eastAsia"/>
          <w:szCs w:val="21"/>
        </w:rPr>
        <w:t>世纪教育改革的重要途径。美国的这一举动引起世界各国的积极反应，许多国家的政府相继制定了推进本国教育信息化的计划。</w:t>
      </w:r>
    </w:p>
    <w:p w14:paraId="3F67D493"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我国教育信息化的发展，可分为三个阶段：</w:t>
      </w:r>
    </w:p>
    <w:p w14:paraId="0D52EFBC"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第一个阶段，为计算机教育阶段。其是以计算机辅助教育为标志的，主要是引入计算机技术，推动教育改革管理的提升以及学习手段的改变。在这个时期，计算机作为一种辅助的工具，事实上起到了巨大的推动作用，其间诞生了CMI——computer managed instruction，计算机辅助管理；CAI——computer assisted instruction，计算机辅助教学，如CAI课件、电子备课系统等；另外还出现了CAL——computer assisted learning ，计算机辅助学习，如电脑家庭教师软件。但实际上，在这个时期计算机仅仅是一次技术手段的变革，或者叫工具的变革，这场工具的变革和手段的变革并没有带来教育的全面变革，所以这是一次非连续的技术变革，而教育却是连续的。</w:t>
      </w:r>
    </w:p>
    <w:p w14:paraId="41C3BB17"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第二阶段，是教育信息化阶段。教育信息化是以网络化为基础的，是以互联网技术和多媒体技术综合的应用作为基础平台。由于网络的开放性、交互性、共享性使得更多的教育资源可以为人们所共享，使得更多的教学资源被人们开发出来，使得更多的人可以协作工作、协作教学、协作管理。教育的信息化是教育资源的重新开发和利用，虽然教育的模式没有改</w:t>
      </w:r>
      <w:r w:rsidRPr="001D0613">
        <w:rPr>
          <w:rFonts w:ascii="微软雅黑" w:eastAsia="微软雅黑" w:hAnsi="微软雅黑" w:cs="Arial" w:hint="eastAsia"/>
          <w:szCs w:val="21"/>
        </w:rPr>
        <w:lastRenderedPageBreak/>
        <w:t>变，但是网络化的巨大魅力和生命力已经影响并改变了我们的教育思想。目前，我国主要还是处于教育信息化阶段，现代化教学工程是其中一个很重要的建设任务。</w:t>
      </w:r>
    </w:p>
    <w:p w14:paraId="0CED3940"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第三阶段就是信息化教育阶段，其是教育信息产业发展的最高形式，这也是我们努力的方向。在这个阶段，教育模式产生了变革，这时候的教育已经成为信息化的教育，教育成为主体，是信息化之后的教育，信息化的教育诞生在教育信息化充分发展的基础上。教育信息化，信息化是主体；信息化教育，教育是主体。教育信息化时代信息手段是一次跳跃性的发展，而教育却是连续性的发展，而在信息化教育时代，教育却是一次跳跃性的非连续性的变革。 </w:t>
      </w:r>
    </w:p>
    <w:p w14:paraId="03BA0234" w14:textId="77777777" w:rsidR="00F75F9E" w:rsidRPr="00130F8A" w:rsidRDefault="00F75F9E" w:rsidP="00130F8A">
      <w:pPr>
        <w:pStyle w:val="2"/>
      </w:pPr>
      <w:r w:rsidRPr="00525036">
        <w:rPr>
          <w:rFonts w:hint="eastAsia"/>
        </w:rPr>
        <w:t> </w:t>
      </w:r>
      <w:bookmarkStart w:id="16" w:name="_Toc474162474"/>
      <w:bookmarkStart w:id="17" w:name="_Toc474162521"/>
      <w:bookmarkStart w:id="18" w:name="_Toc474163783"/>
      <w:bookmarkStart w:id="19" w:name="_Toc491069140"/>
      <w:bookmarkStart w:id="20" w:name="_Toc501116786"/>
      <w:r w:rsidR="00364E52" w:rsidRPr="00130F8A">
        <w:rPr>
          <w:rFonts w:hint="eastAsia"/>
        </w:rPr>
        <w:t>1.2</w:t>
      </w:r>
      <w:r w:rsidR="00364E52" w:rsidRPr="00130F8A">
        <w:rPr>
          <w:rFonts w:hint="eastAsia"/>
        </w:rPr>
        <w:t>教育信息化的意义</w:t>
      </w:r>
      <w:bookmarkEnd w:id="16"/>
      <w:bookmarkEnd w:id="17"/>
      <w:bookmarkEnd w:id="18"/>
      <w:bookmarkEnd w:id="19"/>
      <w:bookmarkEnd w:id="20"/>
    </w:p>
    <w:p w14:paraId="11F32FFA"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教育信息化对教育和教育的发展具有重要的意义，它表现在：</w:t>
      </w:r>
    </w:p>
    <w:p w14:paraId="39844E4E"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1．是实现教育现代化的重要步骤</w:t>
      </w:r>
    </w:p>
    <w:p w14:paraId="23BCE0ED"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教育信息化是教育现代化的重要内容，是实现教育现代化的重要步骤。没有教育的信息化，就不可能实现教育的现代化。教育信息化促进了教育现代化的进程。</w:t>
      </w:r>
    </w:p>
    <w:p w14:paraId="200DAEBA"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2．有利于全体国民素质的提高</w:t>
      </w:r>
    </w:p>
    <w:p w14:paraId="47F4EC1D"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教育信息化的实施、以现代信息技术建构的开放式远程教育网络的实现，使受教育者的学习不受时间、空间的限制，改变了以学校教育为中心的教育体系，保障了每一国民接受教育的平等性。这种开放式的教育网络也为人们实现终身学习提供了保障。教育信息化为全体国国民提供了更多的接受教育的机会，教育信息化对全体国民素质的提高具有重要的意义。</w:t>
      </w:r>
    </w:p>
    <w:p w14:paraId="1A12E682"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3．促进创新人才的培养</w:t>
      </w:r>
    </w:p>
    <w:p w14:paraId="6221D820"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教育信息化为素质教育、创新教育提供了环境、条件和保障。学生利用教育信息化的环境，通过检索信息，收集信息，处理信息、创造信息，实现发现学习、问题解决学习，实</w:t>
      </w:r>
      <w:r w:rsidRPr="001D0613">
        <w:rPr>
          <w:rFonts w:ascii="微软雅黑" w:eastAsia="微软雅黑" w:hAnsi="微软雅黑" w:cs="Arial" w:hint="eastAsia"/>
          <w:szCs w:val="21"/>
        </w:rPr>
        <w:lastRenderedPageBreak/>
        <w:t>现知识的探索和发现，这对创新人才的培养具有重要的意义。</w:t>
      </w:r>
    </w:p>
    <w:p w14:paraId="476D27BB"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4．促进教育理论的发展</w:t>
      </w:r>
    </w:p>
    <w:p w14:paraId="4199FE2F"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教育信息化的过程是信息科学在教育中不断应用的过程，在这个过程中出现的许多问题和现象往往需要用信息科学的理论、方法才能进行解决，才能予以深刻的认识。在这个过程中将孕育着一门新兴的学科——教育信息科学的发展。教育信息科学是一门利用信息科学的理论、广泛研究学习过程的教育理论，是一门关于教育的信息科学。</w:t>
      </w:r>
    </w:p>
    <w:p w14:paraId="4BB93554"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5．促进教育信息产业的发展</w:t>
      </w:r>
    </w:p>
    <w:p w14:paraId="1B3FB2B5" w14:textId="77777777" w:rsidR="00364E52" w:rsidRPr="001D0613" w:rsidRDefault="00364E5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教育信息化的过程是信息技术、信息机器在教育中广泛应用的过程，在这个过程中必将极大地推动教育信息产业的发展。全国有60多万所学校，有上亿的学生，在这些学校全面地实施教育信息化，对我国的信息产业，对我国的经济发展孕育着一个极大的商机，提供了一个很大的发展机遇。</w:t>
      </w:r>
    </w:p>
    <w:p w14:paraId="75B77F66" w14:textId="77777777" w:rsidR="004B64D8" w:rsidRPr="00130F8A" w:rsidRDefault="004B64D8" w:rsidP="00130F8A">
      <w:pPr>
        <w:pStyle w:val="2"/>
      </w:pPr>
      <w:bookmarkStart w:id="21" w:name="_Toc474162475"/>
      <w:bookmarkStart w:id="22" w:name="_Toc474162522"/>
      <w:bookmarkStart w:id="23" w:name="_Toc474163784"/>
      <w:bookmarkStart w:id="24" w:name="_Toc491069141"/>
      <w:bookmarkStart w:id="25" w:name="_Toc501116787"/>
      <w:r w:rsidRPr="00130F8A">
        <w:rPr>
          <w:rFonts w:hint="eastAsia"/>
        </w:rPr>
        <w:t>1.3</w:t>
      </w:r>
      <w:r w:rsidRPr="00130F8A">
        <w:rPr>
          <w:rFonts w:hint="eastAsia"/>
        </w:rPr>
        <w:t>教育信息化未来发展趋势</w:t>
      </w:r>
      <w:bookmarkEnd w:id="21"/>
      <w:bookmarkEnd w:id="22"/>
      <w:bookmarkEnd w:id="23"/>
      <w:bookmarkEnd w:id="24"/>
      <w:bookmarkEnd w:id="25"/>
    </w:p>
    <w:p w14:paraId="1B9F6E5C" w14:textId="2F82A2CE" w:rsidR="004B64D8" w:rsidRPr="001D0613" w:rsidRDefault="004B64D8"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目前</w:t>
      </w:r>
      <w:r w:rsidR="00F732AA">
        <w:rPr>
          <w:rFonts w:ascii="微软雅黑" w:eastAsia="微软雅黑" w:hAnsi="微软雅黑" w:cs="Arial"/>
          <w:szCs w:val="21"/>
        </w:rPr>
        <w:t>高职</w:t>
      </w:r>
      <w:r w:rsidRPr="001D0613">
        <w:rPr>
          <w:rFonts w:ascii="微软雅黑" w:eastAsia="微软雅黑" w:hAnsi="微软雅黑" w:cs="Arial" w:hint="eastAsia"/>
          <w:szCs w:val="21"/>
        </w:rPr>
        <w:t>信息化建设领域未来的发展主要围绕：综合服务、资源共享、协作应用、移动应用、物联网以及云计算等层面展开。</w:t>
      </w:r>
    </w:p>
    <w:p w14:paraId="4E596E1A" w14:textId="77777777" w:rsidR="004B64D8" w:rsidRPr="00525036" w:rsidRDefault="004B64D8" w:rsidP="004B64D8">
      <w:pPr>
        <w:rPr>
          <w:rFonts w:ascii="华文细黑" w:eastAsia="华文细黑" w:hAnsi="华文细黑"/>
          <w:szCs w:val="21"/>
        </w:rPr>
      </w:pPr>
      <w:r w:rsidRPr="001D0613">
        <w:rPr>
          <w:rFonts w:hint="eastAsia"/>
        </w:rPr>
        <w:t> </w:t>
      </w:r>
      <w:r w:rsidR="001038F1">
        <w:rPr>
          <w:rFonts w:ascii="华文细黑" w:eastAsia="华文细黑" w:hAnsi="华文细黑"/>
          <w:noProof/>
          <w:szCs w:val="21"/>
        </w:rPr>
        <w:lastRenderedPageBreak/>
        <w:drawing>
          <wp:inline distT="0" distB="0" distL="0" distR="0" wp14:anchorId="20B54860" wp14:editId="65A64F48">
            <wp:extent cx="5274310" cy="310134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科迅中职发展趋势.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101340"/>
                    </a:xfrm>
                    <a:prstGeom prst="rect">
                      <a:avLst/>
                    </a:prstGeom>
                  </pic:spPr>
                </pic:pic>
              </a:graphicData>
            </a:graphic>
          </wp:inline>
        </w:drawing>
      </w:r>
    </w:p>
    <w:p w14:paraId="57E1BB81" w14:textId="77777777" w:rsidR="00452624" w:rsidRPr="00130F8A" w:rsidRDefault="001E4CE6" w:rsidP="00130F8A">
      <w:pPr>
        <w:pStyle w:val="1"/>
      </w:pPr>
      <w:bookmarkStart w:id="26" w:name="_Toc474162476"/>
      <w:bookmarkStart w:id="27" w:name="_Toc474162523"/>
      <w:bookmarkStart w:id="28" w:name="_Toc474163785"/>
      <w:bookmarkStart w:id="29" w:name="_Toc491069142"/>
      <w:bookmarkStart w:id="30" w:name="_Toc501116788"/>
      <w:r>
        <w:rPr>
          <w:rFonts w:hint="eastAsia"/>
        </w:rPr>
        <w:t>第二章</w:t>
      </w:r>
      <w:r>
        <w:rPr>
          <w:rFonts w:hint="eastAsia"/>
        </w:rPr>
        <w:t xml:space="preserve"> </w:t>
      </w:r>
      <w:r w:rsidR="00E3521C">
        <w:rPr>
          <w:rFonts w:hint="eastAsia"/>
        </w:rPr>
        <w:t>项目</w:t>
      </w:r>
      <w:r w:rsidR="00452624" w:rsidRPr="00130F8A">
        <w:rPr>
          <w:rFonts w:hint="eastAsia"/>
        </w:rPr>
        <w:t>总体规划设计</w:t>
      </w:r>
      <w:bookmarkEnd w:id="26"/>
      <w:bookmarkEnd w:id="27"/>
      <w:bookmarkEnd w:id="28"/>
      <w:bookmarkEnd w:id="29"/>
      <w:bookmarkEnd w:id="30"/>
    </w:p>
    <w:p w14:paraId="09E31876" w14:textId="77777777" w:rsidR="00452624" w:rsidRPr="00130F8A" w:rsidRDefault="00452624" w:rsidP="00130F8A">
      <w:pPr>
        <w:pStyle w:val="2"/>
      </w:pPr>
      <w:bookmarkStart w:id="31" w:name="_Toc474162477"/>
      <w:bookmarkStart w:id="32" w:name="_Toc474162524"/>
      <w:bookmarkStart w:id="33" w:name="_Toc474163786"/>
      <w:bookmarkStart w:id="34" w:name="_Toc491069143"/>
      <w:bookmarkStart w:id="35" w:name="_Toc501116789"/>
      <w:r w:rsidRPr="00130F8A">
        <w:rPr>
          <w:rFonts w:hint="eastAsia"/>
        </w:rPr>
        <w:t>2.1</w:t>
      </w:r>
      <w:r w:rsidRPr="00130F8A">
        <w:rPr>
          <w:rFonts w:hint="eastAsia"/>
        </w:rPr>
        <w:t>规划思路与建设原则</w:t>
      </w:r>
      <w:bookmarkEnd w:id="31"/>
      <w:bookmarkEnd w:id="32"/>
      <w:bookmarkEnd w:id="33"/>
      <w:bookmarkEnd w:id="34"/>
      <w:bookmarkEnd w:id="35"/>
    </w:p>
    <w:p w14:paraId="682E1D1D" w14:textId="77777777" w:rsidR="004E302C" w:rsidRPr="001D0613" w:rsidRDefault="00452624"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学校进行数字化校园规划的总体目标为：以国家示范校建设为契机，按照国家示范校建设要求、《国家示范性职业学校数字化资源共建共享计划》的要求，结合学校目前的现状及战略发展方向，构建一个集教学、管理、科研、校园文化为一体的数字化教育环境，推进教育改革，提高教学效益，创建信息化建设特色与示范学校，服务学校师生与领导决策。</w:t>
      </w:r>
    </w:p>
    <w:p w14:paraId="4C1FCEDB" w14:textId="77777777" w:rsidR="004E302C" w:rsidRPr="001D0613" w:rsidRDefault="004E302C"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在建设的过程中的指导思想如下：</w:t>
      </w:r>
    </w:p>
    <w:p w14:paraId="7B4F81EB" w14:textId="77777777" w:rsidR="00BF0D4F" w:rsidRPr="00BF0D4F" w:rsidRDefault="00BF0D4F" w:rsidP="00BF0D4F">
      <w:pPr>
        <w:widowControl/>
        <w:spacing w:line="560" w:lineRule="exact"/>
        <w:ind w:firstLineChars="200" w:firstLine="420"/>
        <w:jc w:val="left"/>
        <w:rPr>
          <w:rFonts w:ascii="微软雅黑" w:eastAsia="微软雅黑" w:hAnsi="微软雅黑" w:cs="Arial"/>
          <w:szCs w:val="21"/>
        </w:rPr>
      </w:pPr>
      <w:bookmarkStart w:id="36" w:name="_Toc474162478"/>
      <w:bookmarkStart w:id="37" w:name="_Toc474162525"/>
      <w:bookmarkStart w:id="38" w:name="_Toc474163787"/>
      <w:bookmarkStart w:id="39" w:name="_Toc491069144"/>
      <w:r w:rsidRPr="00BF0D4F">
        <w:rPr>
          <w:rFonts w:ascii="微软雅黑" w:eastAsia="微软雅黑" w:hAnsi="微软雅黑" w:cs="Arial" w:hint="eastAsia"/>
          <w:szCs w:val="21"/>
        </w:rPr>
        <w:t>(一) 总体规划、分步实施。</w:t>
      </w:r>
      <w:r>
        <w:rPr>
          <w:rFonts w:ascii="微软雅黑" w:eastAsia="微软雅黑" w:hAnsi="微软雅黑" w:cs="Arial" w:hint="eastAsia"/>
          <w:szCs w:val="21"/>
        </w:rPr>
        <w:t>从学校发展的实际问题入手，注重数字化</w:t>
      </w:r>
      <w:r w:rsidRPr="00BF0D4F">
        <w:rPr>
          <w:rFonts w:ascii="微软雅黑" w:eastAsia="微软雅黑" w:hAnsi="微软雅黑" w:cs="Arial" w:hint="eastAsia"/>
          <w:szCs w:val="21"/>
        </w:rPr>
        <w:t>校园顶层设计和统一规划，在规划指引下，突出重点、以点带面、分步实施、逐步深入，不断增强实施应用效果，统筹推进学校信息化协调发展。</w:t>
      </w:r>
    </w:p>
    <w:p w14:paraId="343816D3" w14:textId="77777777" w:rsidR="00BF0D4F" w:rsidRPr="00BF0D4F" w:rsidRDefault="00BF0D4F" w:rsidP="00BF0D4F">
      <w:pPr>
        <w:widowControl/>
        <w:spacing w:line="560" w:lineRule="exact"/>
        <w:ind w:firstLineChars="200" w:firstLine="420"/>
        <w:jc w:val="left"/>
        <w:rPr>
          <w:rFonts w:ascii="微软雅黑" w:eastAsia="微软雅黑" w:hAnsi="微软雅黑" w:cs="Arial"/>
          <w:szCs w:val="21"/>
        </w:rPr>
      </w:pPr>
      <w:r w:rsidRPr="00BF0D4F">
        <w:rPr>
          <w:rFonts w:ascii="微软雅黑" w:eastAsia="微软雅黑" w:hAnsi="微软雅黑" w:cs="Arial" w:hint="eastAsia"/>
          <w:szCs w:val="21"/>
        </w:rPr>
        <w:t>(二)统一标准、分类指导。规范</w:t>
      </w:r>
      <w:r>
        <w:rPr>
          <w:rFonts w:ascii="微软雅黑" w:eastAsia="微软雅黑" w:hAnsi="微软雅黑" w:cs="Arial" w:hint="eastAsia"/>
          <w:szCs w:val="21"/>
        </w:rPr>
        <w:t>数字化</w:t>
      </w:r>
      <w:r w:rsidRPr="00BF0D4F">
        <w:rPr>
          <w:rFonts w:ascii="微软雅黑" w:eastAsia="微软雅黑" w:hAnsi="微软雅黑" w:cs="Arial" w:hint="eastAsia"/>
          <w:szCs w:val="21"/>
        </w:rPr>
        <w:t>校园建设，建设过程注重统筹、论证与监督标准先行，以需求强烈的</w:t>
      </w:r>
      <w:r>
        <w:rPr>
          <w:rFonts w:ascii="微软雅黑" w:eastAsia="微软雅黑" w:hAnsi="微软雅黑" w:cs="Arial" w:hint="eastAsia"/>
          <w:szCs w:val="21"/>
        </w:rPr>
        <w:t>数字化</w:t>
      </w:r>
      <w:r w:rsidRPr="00BF0D4F">
        <w:rPr>
          <w:rFonts w:ascii="微软雅黑" w:eastAsia="微软雅黑" w:hAnsi="微软雅黑" w:cs="Arial" w:hint="eastAsia"/>
          <w:szCs w:val="21"/>
        </w:rPr>
        <w:t>教学管理应用为突破，选取有条件的学校强化指导，由点及面有序推动</w:t>
      </w:r>
      <w:r>
        <w:rPr>
          <w:rFonts w:ascii="微软雅黑" w:eastAsia="微软雅黑" w:hAnsi="微软雅黑" w:cs="Arial" w:hint="eastAsia"/>
          <w:szCs w:val="21"/>
        </w:rPr>
        <w:t>数字化</w:t>
      </w:r>
      <w:r w:rsidRPr="00BF0D4F">
        <w:rPr>
          <w:rFonts w:ascii="微软雅黑" w:eastAsia="微软雅黑" w:hAnsi="微软雅黑" w:cs="Arial" w:hint="eastAsia"/>
          <w:szCs w:val="21"/>
        </w:rPr>
        <w:t>校园建设。</w:t>
      </w:r>
    </w:p>
    <w:p w14:paraId="66D05944" w14:textId="77777777" w:rsidR="00BF0D4F" w:rsidRPr="00BF0D4F" w:rsidRDefault="00BF0D4F" w:rsidP="00BF0D4F">
      <w:pPr>
        <w:widowControl/>
        <w:spacing w:line="560" w:lineRule="exact"/>
        <w:ind w:firstLineChars="200" w:firstLine="420"/>
        <w:jc w:val="left"/>
        <w:rPr>
          <w:rFonts w:ascii="微软雅黑" w:eastAsia="微软雅黑" w:hAnsi="微软雅黑" w:cs="Arial"/>
          <w:szCs w:val="21"/>
        </w:rPr>
      </w:pPr>
      <w:r w:rsidRPr="00BF0D4F">
        <w:rPr>
          <w:rFonts w:ascii="微软雅黑" w:eastAsia="微软雅黑" w:hAnsi="微软雅黑" w:cs="Arial" w:hint="eastAsia"/>
          <w:szCs w:val="21"/>
        </w:rPr>
        <w:lastRenderedPageBreak/>
        <w:t>(三)模式探索、融合创新。充分利用智能化教育环境，突出培养教师的教育技术能力、信息环境下教学创新的能力，学生的自主学习能力、协作学习能力、探究学习能力和信息技术素养，促进信息技术与教育教学核心业务的深度融合，实现教与学方式和教育模式的变革与创新。</w:t>
      </w:r>
    </w:p>
    <w:p w14:paraId="61FD83E1" w14:textId="114DAD83" w:rsidR="0071779A" w:rsidRPr="00130F8A" w:rsidRDefault="0071779A" w:rsidP="00130F8A">
      <w:pPr>
        <w:pStyle w:val="2"/>
      </w:pPr>
      <w:bookmarkStart w:id="40" w:name="_Toc501116790"/>
      <w:r w:rsidRPr="00130F8A">
        <w:rPr>
          <w:rFonts w:hint="eastAsia"/>
        </w:rPr>
        <w:t>2.2</w:t>
      </w:r>
      <w:r w:rsidR="00E11C47" w:rsidRPr="00130F8A">
        <w:rPr>
          <w:rFonts w:hint="eastAsia"/>
        </w:rPr>
        <w:t>科迅</w:t>
      </w:r>
      <w:r w:rsidR="00F732AA">
        <w:t>高职</w:t>
      </w:r>
      <w:r w:rsidRPr="00130F8A">
        <w:rPr>
          <w:rFonts w:hint="eastAsia"/>
        </w:rPr>
        <w:t>数字化校园</w:t>
      </w:r>
      <w:r w:rsidR="0060487F" w:rsidRPr="00130F8A">
        <w:rPr>
          <w:rFonts w:hint="eastAsia"/>
        </w:rPr>
        <w:t>总体</w:t>
      </w:r>
      <w:r w:rsidRPr="00130F8A">
        <w:rPr>
          <w:rFonts w:hint="eastAsia"/>
        </w:rPr>
        <w:t>建设框架</w:t>
      </w:r>
      <w:bookmarkEnd w:id="36"/>
      <w:bookmarkEnd w:id="37"/>
      <w:bookmarkEnd w:id="38"/>
      <w:bookmarkEnd w:id="39"/>
      <w:bookmarkEnd w:id="40"/>
    </w:p>
    <w:p w14:paraId="55B94A72" w14:textId="77777777" w:rsidR="0071779A" w:rsidRDefault="001038F1" w:rsidP="004E302C">
      <w:pPr>
        <w:rPr>
          <w:rFonts w:ascii="华文细黑" w:eastAsia="华文细黑" w:hAnsi="华文细黑"/>
          <w:szCs w:val="21"/>
        </w:rPr>
      </w:pPr>
      <w:r>
        <w:rPr>
          <w:rFonts w:ascii="华文细黑" w:eastAsia="华文细黑" w:hAnsi="华文细黑"/>
          <w:noProof/>
          <w:szCs w:val="21"/>
        </w:rPr>
        <w:drawing>
          <wp:inline distT="0" distB="0" distL="0" distR="0" wp14:anchorId="383C7724" wp14:editId="02B36ED5">
            <wp:extent cx="5274310" cy="304927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智慧校园框架.jpg"/>
                    <pic:cNvPicPr/>
                  </pic:nvPicPr>
                  <pic:blipFill>
                    <a:blip r:embed="rId10">
                      <a:extLst>
                        <a:ext uri="{28A0092B-C50C-407E-A947-70E740481C1C}">
                          <a14:useLocalDpi xmlns:a14="http://schemas.microsoft.com/office/drawing/2010/main" val="0"/>
                        </a:ext>
                      </a:extLst>
                    </a:blip>
                    <a:stretch>
                      <a:fillRect/>
                    </a:stretch>
                  </pic:blipFill>
                  <pic:spPr>
                    <a:xfrm>
                      <a:off x="0" y="0"/>
                      <a:ext cx="5274310" cy="3049270"/>
                    </a:xfrm>
                    <a:prstGeom prst="rect">
                      <a:avLst/>
                    </a:prstGeom>
                  </pic:spPr>
                </pic:pic>
              </a:graphicData>
            </a:graphic>
          </wp:inline>
        </w:drawing>
      </w:r>
    </w:p>
    <w:p w14:paraId="4069CCFC" w14:textId="4278A6FD" w:rsidR="00A212B2" w:rsidRPr="001D0613" w:rsidRDefault="00A212B2" w:rsidP="00A212B2">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科迅</w:t>
      </w:r>
      <w:r w:rsidR="00F732AA">
        <w:rPr>
          <w:rFonts w:ascii="微软雅黑" w:eastAsia="微软雅黑" w:hAnsi="微软雅黑" w:cs="Arial"/>
          <w:szCs w:val="21"/>
        </w:rPr>
        <w:t>高职</w:t>
      </w:r>
      <w:r w:rsidRPr="001D0613">
        <w:rPr>
          <w:rFonts w:ascii="微软雅黑" w:eastAsia="微软雅黑" w:hAnsi="微软雅黑" w:cs="Arial" w:hint="eastAsia"/>
          <w:szCs w:val="21"/>
        </w:rPr>
        <w:t>数字化校园系统采用云服务的模式进行构架，总体分为了三层：</w:t>
      </w:r>
    </w:p>
    <w:p w14:paraId="35E9A3A8" w14:textId="2233CBAB" w:rsidR="00A212B2" w:rsidRPr="001D0613" w:rsidRDefault="00A212B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基础设施层（IaaS）：为科迅</w:t>
      </w:r>
      <w:r w:rsidR="00F732AA">
        <w:rPr>
          <w:rFonts w:ascii="微软雅黑" w:eastAsia="微软雅黑" w:hAnsi="微软雅黑" w:cs="Arial"/>
          <w:szCs w:val="21"/>
        </w:rPr>
        <w:t>高职</w:t>
      </w:r>
      <w:r w:rsidRPr="001D0613">
        <w:rPr>
          <w:rFonts w:ascii="微软雅黑" w:eastAsia="微软雅黑" w:hAnsi="微软雅黑" w:cs="Arial" w:hint="eastAsia"/>
          <w:szCs w:val="21"/>
        </w:rPr>
        <w:t>数字化校园系统提供计算、存储、网络和其他基本的计算资源，基础设施采用集约化地管理，方便业务应用灵活部署和管理，保证更强的业务连续性，促进节能减排和搭建绿色数据中心。含云计算机中心机房、网络系统、网络安全系统、云主机系统、云存储系统，以及数据的容灾、备份系统等。</w:t>
      </w:r>
    </w:p>
    <w:p w14:paraId="5F384224" w14:textId="34F108FF" w:rsidR="00A212B2" w:rsidRPr="001D0613" w:rsidRDefault="00A212B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基础服务支撑层（PaaS）：支撑互联网环境下的大规模应用，满足教育服务应用软件的不断扩充，为顶层云应用提供弹性部署环境，主要包括科迅</w:t>
      </w:r>
      <w:r w:rsidR="00F732AA">
        <w:rPr>
          <w:rFonts w:ascii="微软雅黑" w:eastAsia="微软雅黑" w:hAnsi="微软雅黑" w:cs="Arial"/>
          <w:szCs w:val="21"/>
        </w:rPr>
        <w:t>高职</w:t>
      </w:r>
      <w:r w:rsidRPr="001D0613">
        <w:rPr>
          <w:rFonts w:ascii="微软雅黑" w:eastAsia="微软雅黑" w:hAnsi="微软雅黑" w:cs="Arial" w:hint="eastAsia"/>
          <w:szCs w:val="21"/>
        </w:rPr>
        <w:t>数字化校园系统云基础平台、数据集成与整合平台、用户的统一身份管理与统一认证、共享数据中心、统一的信息门</w:t>
      </w:r>
      <w:r w:rsidRPr="001D0613">
        <w:rPr>
          <w:rFonts w:ascii="微软雅黑" w:eastAsia="微软雅黑" w:hAnsi="微软雅黑" w:cs="Arial" w:hint="eastAsia"/>
          <w:szCs w:val="21"/>
        </w:rPr>
        <w:lastRenderedPageBreak/>
        <w:t>户，以及虚拟化协同环境支撑和云服务平台的运营监控、资源池管理等运维支撑。</w:t>
      </w:r>
    </w:p>
    <w:p w14:paraId="0C4E3E51" w14:textId="77777777" w:rsidR="00A212B2" w:rsidRPr="001D0613" w:rsidRDefault="00A212B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业务应用层（SaaS）：各种教育管理与教学服务应用软件。</w:t>
      </w:r>
    </w:p>
    <w:p w14:paraId="30B957BC" w14:textId="0BE5C0FF" w:rsidR="00A212B2" w:rsidRPr="001D0613" w:rsidRDefault="00A212B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基于上述领先的云服务架构设计，科迅</w:t>
      </w:r>
      <w:r w:rsidR="00F732AA">
        <w:rPr>
          <w:rFonts w:ascii="微软雅黑" w:eastAsia="微软雅黑" w:hAnsi="微软雅黑" w:cs="Arial"/>
          <w:szCs w:val="21"/>
        </w:rPr>
        <w:t>高职</w:t>
      </w:r>
      <w:r w:rsidRPr="001D0613">
        <w:rPr>
          <w:rFonts w:ascii="微软雅黑" w:eastAsia="微软雅黑" w:hAnsi="微软雅黑" w:cs="Arial" w:hint="eastAsia"/>
          <w:szCs w:val="21"/>
        </w:rPr>
        <w:t>数字化校园系统将具备以下几方面的优势特征：</w:t>
      </w:r>
    </w:p>
    <w:p w14:paraId="51678483" w14:textId="77777777" w:rsidR="00A212B2" w:rsidRPr="001D0613" w:rsidRDefault="00A212B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集中化建设、动态扩展：以集成服务模式代替离散状态的信息化建设，通过互联网提供教育信息化服务，从而大大降低教育行业信息化进入门槛，促进教育信息化的普及和均衡发展；良好的动态收缩性，满足应用和用户规模增长的需要，保障教育信息化可持续性发展。</w:t>
      </w:r>
    </w:p>
    <w:p w14:paraId="0B537ECB" w14:textId="77777777" w:rsidR="00A212B2" w:rsidRPr="001D0613" w:rsidRDefault="00A212B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一站式、弹性的平台：统一、开放的应用服务支撑框架架构设计，实现不同的应用的快速建立或集成第三方应用系统，可以支撑千变万化的应用与服务构造，并通过统一访问按需获取应用和服务。</w:t>
      </w:r>
    </w:p>
    <w:p w14:paraId="1D33E620" w14:textId="77777777" w:rsidR="00A212B2" w:rsidRPr="001D0613" w:rsidRDefault="00A212B2" w:rsidP="001D0613">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3）插件化、开放的的平台：插件化、开放的云应用平台，可满足不同的应用需求及可定制化，保障了应用的实用性、可用性及未来的可持续发展。</w:t>
      </w:r>
    </w:p>
    <w:p w14:paraId="6B100BD3" w14:textId="77777777" w:rsidR="00A212B2" w:rsidRPr="00A212B2" w:rsidRDefault="00A212B2" w:rsidP="004E302C">
      <w:pPr>
        <w:rPr>
          <w:rFonts w:ascii="华文细黑" w:eastAsia="华文细黑" w:hAnsi="华文细黑"/>
          <w:szCs w:val="21"/>
        </w:rPr>
      </w:pPr>
    </w:p>
    <w:p w14:paraId="61A29250" w14:textId="44050E76" w:rsidR="00C537AA" w:rsidRPr="00130F8A" w:rsidRDefault="00C537AA" w:rsidP="00130F8A">
      <w:pPr>
        <w:pStyle w:val="2"/>
      </w:pPr>
      <w:bookmarkStart w:id="41" w:name="_Toc474162479"/>
      <w:bookmarkStart w:id="42" w:name="_Toc474162526"/>
      <w:bookmarkStart w:id="43" w:name="_Toc474163788"/>
      <w:bookmarkStart w:id="44" w:name="_Toc491069145"/>
      <w:bookmarkStart w:id="45" w:name="_Toc501116791"/>
      <w:r w:rsidRPr="00130F8A">
        <w:rPr>
          <w:rFonts w:hint="eastAsia"/>
        </w:rPr>
        <w:t>2.3</w:t>
      </w:r>
      <w:r w:rsidR="00E11C47" w:rsidRPr="00130F8A">
        <w:rPr>
          <w:rFonts w:hint="eastAsia"/>
        </w:rPr>
        <w:t>科迅</w:t>
      </w:r>
      <w:r w:rsidR="00F732AA">
        <w:t>高职</w:t>
      </w:r>
      <w:r w:rsidRPr="00130F8A">
        <w:rPr>
          <w:rFonts w:hint="eastAsia"/>
        </w:rPr>
        <w:t>数字化校园建设总体目标</w:t>
      </w:r>
      <w:bookmarkEnd w:id="41"/>
      <w:bookmarkEnd w:id="42"/>
      <w:bookmarkEnd w:id="43"/>
      <w:bookmarkEnd w:id="44"/>
      <w:bookmarkEnd w:id="45"/>
    </w:p>
    <w:p w14:paraId="34D40039" w14:textId="77777777" w:rsidR="00C537AA" w:rsidRPr="001D0613" w:rsidRDefault="00C537AA" w:rsidP="003C4AEC">
      <w:pPr>
        <w:spacing w:line="360" w:lineRule="auto"/>
        <w:ind w:firstLineChars="250" w:firstLine="525"/>
        <w:rPr>
          <w:rFonts w:ascii="微软雅黑" w:eastAsia="微软雅黑" w:hAnsi="微软雅黑" w:cs="Arial"/>
          <w:szCs w:val="21"/>
        </w:rPr>
      </w:pPr>
      <w:r w:rsidRPr="001D0613">
        <w:rPr>
          <w:rFonts w:ascii="微软雅黑" w:eastAsia="微软雅黑" w:hAnsi="微软雅黑" w:cs="Arial" w:hint="eastAsia"/>
          <w:szCs w:val="21"/>
        </w:rPr>
        <w:t>以学校现有条件为基础，更新数字化基础配置，优化升级校园门户网站建设，改善网络环境，提升学校信息化建设水平；建成全方位的网络管理平台，助推学校管理全面升级晋档，使其更好的为重点专业建设、精品课程建设、集团化办学提供支撑；建成新型的数字化职业教育与技能培训平台，积极参与数字化资源共建共享活动，搭载共享职业教育资源和成果，全面提升学校现代化教学水平。具体目标如下：</w:t>
      </w:r>
    </w:p>
    <w:p w14:paraId="44195988"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rPr>
      </w:pPr>
      <w:bookmarkStart w:id="46" w:name="_Toc123007777"/>
      <w:bookmarkStart w:id="47" w:name="_Toc144002523"/>
      <w:bookmarkStart w:id="48" w:name="_Toc144003207"/>
      <w:bookmarkStart w:id="49" w:name="_Toc144100913"/>
      <w:bookmarkStart w:id="50" w:name="_Toc100552266"/>
      <w:bookmarkStart w:id="51" w:name="_Toc104646227"/>
      <w:bookmarkStart w:id="52" w:name="OLE_LINK11"/>
      <w:bookmarkStart w:id="53" w:name="_Toc474162480"/>
      <w:bookmarkStart w:id="54" w:name="_Toc474162527"/>
      <w:bookmarkStart w:id="55" w:name="_Toc474163789"/>
      <w:bookmarkStart w:id="56" w:name="_Toc491069146"/>
      <w:r w:rsidRPr="00B6499E">
        <w:rPr>
          <w:rFonts w:ascii="微软雅黑" w:eastAsia="微软雅黑" w:hAnsi="微软雅黑" w:cs="宋体" w:hint="eastAsia"/>
          <w:snapToGrid w:val="0"/>
          <w:color w:val="000000"/>
          <w:kern w:val="0"/>
          <w:szCs w:val="21"/>
        </w:rPr>
        <w:t>(一)优化校园信息基础设施</w:t>
      </w:r>
      <w:bookmarkEnd w:id="46"/>
      <w:bookmarkEnd w:id="47"/>
      <w:bookmarkEnd w:id="48"/>
      <w:bookmarkEnd w:id="49"/>
      <w:r w:rsidRPr="00B6499E">
        <w:rPr>
          <w:rFonts w:ascii="微软雅黑" w:eastAsia="微软雅黑" w:hAnsi="微软雅黑" w:cs="宋体" w:hint="eastAsia"/>
          <w:snapToGrid w:val="0"/>
          <w:kern w:val="0"/>
          <w:szCs w:val="21"/>
        </w:rPr>
        <w:t>。坚持规划引导、集约建设、资源共享、规范管理、满足需求、自由选择，开展数字化校园的信息基础设施建设，增强信息网络综合承载能力和信息通</w:t>
      </w:r>
      <w:r w:rsidRPr="00B6499E">
        <w:rPr>
          <w:rFonts w:ascii="微软雅黑" w:eastAsia="微软雅黑" w:hAnsi="微软雅黑" w:cs="宋体" w:hint="eastAsia"/>
          <w:snapToGrid w:val="0"/>
          <w:kern w:val="0"/>
          <w:szCs w:val="21"/>
        </w:rPr>
        <w:lastRenderedPageBreak/>
        <w:t>信集聚辐射能力，提升信息基础设施的服务水平和普遍服务能力，满足学校对网络信息服务质量和容量的要求。</w:t>
      </w:r>
    </w:p>
    <w:p w14:paraId="1B8C938B"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rPr>
      </w:pPr>
      <w:r w:rsidRPr="00B6499E">
        <w:rPr>
          <w:rFonts w:ascii="微软雅黑" w:eastAsia="微软雅黑" w:hAnsi="微软雅黑"/>
          <w:snapToGrid w:val="0"/>
          <w:kern w:val="0"/>
          <w:szCs w:val="21"/>
        </w:rPr>
        <w:t>1</w:t>
      </w:r>
      <w:r w:rsidRPr="00B6499E">
        <w:rPr>
          <w:rFonts w:ascii="微软雅黑" w:eastAsia="微软雅黑" w:hAnsi="微软雅黑" w:cs="宋体" w:hint="eastAsia"/>
          <w:snapToGrid w:val="0"/>
          <w:kern w:val="0"/>
          <w:szCs w:val="21"/>
        </w:rPr>
        <w:t>．光纤接入</w:t>
      </w:r>
    </w:p>
    <w:p w14:paraId="7B050CDD"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rPr>
      </w:pPr>
      <w:r w:rsidRPr="00B6499E">
        <w:rPr>
          <w:rFonts w:ascii="微软雅黑" w:eastAsia="微软雅黑" w:hAnsi="微软雅黑" w:cs="宋体" w:hint="eastAsia"/>
          <w:snapToGrid w:val="0"/>
          <w:kern w:val="0"/>
          <w:szCs w:val="21"/>
        </w:rPr>
        <w:t>学校有光纤接入互联网或教育城域网，班均出口带宽达到10M以上。</w:t>
      </w:r>
    </w:p>
    <w:p w14:paraId="0BCB8488"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rPr>
      </w:pPr>
      <w:r w:rsidRPr="00B6499E">
        <w:rPr>
          <w:rFonts w:ascii="微软雅黑" w:eastAsia="微软雅黑" w:hAnsi="微软雅黑"/>
          <w:snapToGrid w:val="0"/>
          <w:kern w:val="0"/>
          <w:szCs w:val="21"/>
        </w:rPr>
        <w:t>2</w:t>
      </w:r>
      <w:r w:rsidRPr="00B6499E">
        <w:rPr>
          <w:rFonts w:ascii="微软雅黑" w:eastAsia="微软雅黑" w:hAnsi="微软雅黑" w:cs="宋体" w:hint="eastAsia"/>
          <w:snapToGrid w:val="0"/>
          <w:kern w:val="0"/>
          <w:szCs w:val="21"/>
        </w:rPr>
        <w:t>．校园网络</w:t>
      </w:r>
    </w:p>
    <w:p w14:paraId="19A80DD4"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rPr>
      </w:pPr>
      <w:r w:rsidRPr="00B6499E">
        <w:rPr>
          <w:rFonts w:ascii="微软雅黑" w:eastAsia="微软雅黑" w:hAnsi="微软雅黑" w:cs="宋体" w:hint="eastAsia"/>
          <w:snapToGrid w:val="0"/>
          <w:kern w:val="0"/>
          <w:szCs w:val="21"/>
        </w:rPr>
        <w:t>校园网应满足“数字化校园”管理、安全和教学等功能要求，网络服务</w:t>
      </w:r>
      <w:r w:rsidRPr="00B6499E">
        <w:rPr>
          <w:rFonts w:ascii="微软雅黑" w:eastAsia="微软雅黑" w:hAnsi="微软雅黑" w:cs="宋体" w:hint="eastAsia"/>
          <w:snapToGrid w:val="0"/>
          <w:kern w:val="0"/>
          <w:szCs w:val="21"/>
          <w:lang w:val="zh-TW"/>
        </w:rPr>
        <w:t>在办公区域和教学区域全覆盖，千兆以上带宽到楼宇，千兆带宽到桌面。无线网络能支持移动学习、移动办公等应用。</w:t>
      </w:r>
      <w:r w:rsidRPr="00B6499E" w:rsidDel="00CE5E80">
        <w:rPr>
          <w:rFonts w:ascii="微软雅黑" w:eastAsia="微软雅黑" w:hAnsi="微软雅黑" w:cs="宋体" w:hint="eastAsia"/>
          <w:snapToGrid w:val="0"/>
          <w:kern w:val="0"/>
          <w:szCs w:val="21"/>
          <w:lang w:val="zh-TW"/>
        </w:rPr>
        <w:t xml:space="preserve"> </w:t>
      </w:r>
    </w:p>
    <w:p w14:paraId="5F274F3C"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rPr>
      </w:pPr>
      <w:r w:rsidRPr="00B6499E">
        <w:rPr>
          <w:rFonts w:ascii="微软雅黑" w:eastAsia="微软雅黑" w:hAnsi="微软雅黑"/>
          <w:snapToGrid w:val="0"/>
          <w:kern w:val="0"/>
          <w:szCs w:val="21"/>
        </w:rPr>
        <w:t>3</w:t>
      </w:r>
      <w:r w:rsidRPr="00B6499E">
        <w:rPr>
          <w:rFonts w:ascii="微软雅黑" w:eastAsia="微软雅黑" w:hAnsi="微软雅黑" w:cs="宋体" w:hint="eastAsia"/>
          <w:snapToGrid w:val="0"/>
          <w:kern w:val="0"/>
          <w:szCs w:val="21"/>
          <w:lang w:val="zh-TW"/>
        </w:rPr>
        <w:t>.数据机房</w:t>
      </w:r>
    </w:p>
    <w:p w14:paraId="0217AD1B"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rPr>
      </w:pPr>
      <w:r w:rsidRPr="00B6499E">
        <w:rPr>
          <w:rFonts w:ascii="微软雅黑" w:eastAsia="微软雅黑" w:hAnsi="微软雅黑" w:cs="宋体" w:hint="eastAsia"/>
          <w:snapToGrid w:val="0"/>
          <w:kern w:val="0"/>
          <w:szCs w:val="21"/>
          <w:lang w:val="zh-TW"/>
        </w:rPr>
        <w:t>数据机房、安防控制机房的建设，应符合</w:t>
      </w:r>
      <w:r w:rsidRPr="00B6499E">
        <w:rPr>
          <w:rFonts w:ascii="微软雅黑" w:eastAsia="微软雅黑" w:hAnsi="微软雅黑"/>
          <w:bCs/>
          <w:snapToGrid w:val="0"/>
          <w:kern w:val="0"/>
          <w:szCs w:val="21"/>
        </w:rPr>
        <w:t>GB50174-2008</w:t>
      </w:r>
      <w:r w:rsidRPr="00B6499E">
        <w:rPr>
          <w:rFonts w:ascii="微软雅黑" w:eastAsia="微软雅黑" w:hAnsi="微软雅黑" w:cs="宋体" w:hint="eastAsia"/>
          <w:snapToGrid w:val="0"/>
          <w:kern w:val="0"/>
          <w:szCs w:val="21"/>
          <w:lang w:val="zh-TW"/>
        </w:rPr>
        <w:t>的规定，楼层设备间布局应满足机柜数量和维护需要，并预留可扩展的面积。</w:t>
      </w:r>
    </w:p>
    <w:p w14:paraId="6158A565"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lang w:val="zh-TW"/>
        </w:rPr>
      </w:pPr>
      <w:r w:rsidRPr="00B6499E">
        <w:rPr>
          <w:rFonts w:ascii="微软雅黑" w:eastAsia="微软雅黑" w:hAnsi="微软雅黑" w:cs="宋体" w:hint="eastAsia"/>
          <w:snapToGrid w:val="0"/>
          <w:kern w:val="0"/>
          <w:szCs w:val="21"/>
          <w:lang w:val="zh-TW"/>
        </w:rPr>
        <w:t>校区还应构建安防控制机房，用于校区安防、弱电以及消防的集中监控。安防控制机房应位于建筑物的底层。</w:t>
      </w:r>
    </w:p>
    <w:p w14:paraId="20CE0390"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lang w:val="zh-TW"/>
        </w:rPr>
      </w:pPr>
      <w:r w:rsidRPr="00B6499E">
        <w:rPr>
          <w:rFonts w:ascii="微软雅黑" w:eastAsia="微软雅黑" w:hAnsi="微软雅黑" w:cs="宋体" w:hint="eastAsia"/>
          <w:snapToGrid w:val="0"/>
          <w:kern w:val="0"/>
          <w:szCs w:val="21"/>
          <w:lang w:val="zh-TW"/>
        </w:rPr>
        <w:t>4.硬件配置</w:t>
      </w:r>
    </w:p>
    <w:p w14:paraId="1A6B7D10"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rPr>
      </w:pPr>
      <w:r w:rsidRPr="00B6499E">
        <w:rPr>
          <w:rFonts w:ascii="微软雅黑" w:eastAsia="微软雅黑" w:hAnsi="微软雅黑" w:cs="宋体" w:hint="eastAsia"/>
          <w:snapToGrid w:val="0"/>
          <w:kern w:val="0"/>
          <w:szCs w:val="21"/>
        </w:rPr>
        <w:t>基础硬件配置应能满足信息化环境下的教学教研活动的开展。所有班级教室和功能教室均安装有多媒体教学设备，数字化教室数不少于学校所有教学班级数的1/3，拥有支持移动学习和交流的智能终端及配套设备，师机比达到1:1，生机比不小于5:1，有条件的学校建设特色功能实验室等特色教学环境。</w:t>
      </w:r>
    </w:p>
    <w:p w14:paraId="28A988CF" w14:textId="77777777" w:rsidR="00B6499E" w:rsidRPr="00B6499E" w:rsidRDefault="00B6499E" w:rsidP="00B6499E">
      <w:pPr>
        <w:widowControl/>
        <w:spacing w:line="560" w:lineRule="exact"/>
        <w:ind w:firstLineChars="200" w:firstLine="420"/>
        <w:jc w:val="left"/>
        <w:rPr>
          <w:rFonts w:ascii="微软雅黑" w:eastAsia="微软雅黑" w:hAnsi="微软雅黑" w:cs="宋体"/>
          <w:kern w:val="0"/>
          <w:szCs w:val="21"/>
        </w:rPr>
      </w:pPr>
      <w:r w:rsidRPr="00B6499E">
        <w:rPr>
          <w:rFonts w:ascii="微软雅黑" w:eastAsia="微软雅黑" w:hAnsi="微软雅黑" w:cs="宋体" w:hint="eastAsia"/>
          <w:kern w:val="0"/>
          <w:szCs w:val="21"/>
        </w:rPr>
        <w:t>(二)健全</w:t>
      </w:r>
      <w:r w:rsidRPr="00B6499E">
        <w:rPr>
          <w:rFonts w:ascii="微软雅黑" w:eastAsia="微软雅黑" w:hAnsi="微软雅黑" w:cs="宋体" w:hint="eastAsia"/>
          <w:snapToGrid w:val="0"/>
          <w:kern w:val="0"/>
          <w:szCs w:val="21"/>
        </w:rPr>
        <w:t>学校</w:t>
      </w:r>
      <w:r w:rsidRPr="00B6499E">
        <w:rPr>
          <w:rFonts w:ascii="微软雅黑" w:eastAsia="微软雅黑" w:hAnsi="微软雅黑" w:cs="宋体" w:hint="eastAsia"/>
          <w:kern w:val="0"/>
          <w:szCs w:val="21"/>
        </w:rPr>
        <w:t>业务支撑体系</w:t>
      </w:r>
    </w:p>
    <w:bookmarkEnd w:id="50"/>
    <w:bookmarkEnd w:id="51"/>
    <w:bookmarkEnd w:id="52"/>
    <w:p w14:paraId="0AF2374F"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lang w:val="zh-TW" w:eastAsia="zh-TW"/>
        </w:rPr>
      </w:pPr>
      <w:r w:rsidRPr="00B6499E">
        <w:rPr>
          <w:rFonts w:ascii="微软雅黑" w:eastAsia="微软雅黑" w:hAnsi="微软雅黑" w:cs="宋体" w:hint="eastAsia"/>
          <w:snapToGrid w:val="0"/>
          <w:kern w:val="0"/>
          <w:szCs w:val="21"/>
          <w:lang w:val="zh-TW"/>
        </w:rPr>
        <w:t>校园应结合数字化校园整体规划，规划应用支撑系统。总体架构应保障系统与系统间的交互性与开放性，达到跨操作系统、数据库以及应用软件的三跨能力。在不需要修改智能感知层和学校应用服务软件等系统架构和数据结构的条件下，在用户界面、应用系统、业务流程、数据等多层次实现集成。包括六大功能模块。</w:t>
      </w:r>
    </w:p>
    <w:p w14:paraId="09407777"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lang w:val="zh-TW" w:eastAsia="zh-TW"/>
        </w:rPr>
      </w:pPr>
      <w:r w:rsidRPr="00B6499E">
        <w:rPr>
          <w:rFonts w:ascii="微软雅黑" w:eastAsia="微软雅黑" w:hAnsi="微软雅黑" w:hint="eastAsia"/>
          <w:snapToGrid w:val="0"/>
          <w:kern w:val="0"/>
          <w:szCs w:val="21"/>
          <w:lang w:val="zh-TW" w:eastAsia="zh-TW"/>
        </w:rPr>
        <w:t>1</w:t>
      </w:r>
      <w:r w:rsidRPr="00B6499E">
        <w:rPr>
          <w:rFonts w:ascii="微软雅黑" w:eastAsia="微软雅黑" w:hAnsi="微软雅黑" w:cs="宋体" w:hint="eastAsia"/>
          <w:snapToGrid w:val="0"/>
          <w:kern w:val="0"/>
          <w:szCs w:val="21"/>
          <w:lang w:val="zh-TW"/>
        </w:rPr>
        <w:t>.用户界面集成</w:t>
      </w:r>
    </w:p>
    <w:p w14:paraId="0933D8B1"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lang w:val="zh-TW" w:eastAsia="zh-TW"/>
        </w:rPr>
      </w:pPr>
      <w:r w:rsidRPr="00B6499E">
        <w:rPr>
          <w:rFonts w:ascii="微软雅黑" w:eastAsia="微软雅黑" w:hAnsi="微软雅黑" w:cs="宋体" w:hint="eastAsia"/>
          <w:snapToGrid w:val="0"/>
          <w:kern w:val="0"/>
          <w:szCs w:val="21"/>
          <w:lang w:val="zh-TW"/>
        </w:rPr>
        <w:lastRenderedPageBreak/>
        <w:t>统一用户权限管理、统一信息发布、统一搜索引擎等。</w:t>
      </w:r>
      <w:r w:rsidRPr="00B6499E">
        <w:rPr>
          <w:rFonts w:ascii="微软雅黑" w:eastAsia="微软雅黑" w:hAnsi="微软雅黑" w:cs="宋体" w:hint="eastAsia"/>
          <w:snapToGrid w:val="0"/>
          <w:kern w:val="0"/>
          <w:szCs w:val="21"/>
          <w:lang w:val="zh-TW" w:eastAsia="zh-TW"/>
        </w:rPr>
        <w:t>提供对多种客户端设备的支</w:t>
      </w:r>
      <w:r w:rsidRPr="00B6499E">
        <w:rPr>
          <w:rFonts w:ascii="微软雅黑" w:eastAsia="微软雅黑" w:hAnsi="微软雅黑" w:cs="宋体" w:hint="eastAsia"/>
          <w:snapToGrid w:val="0"/>
          <w:kern w:val="0"/>
          <w:szCs w:val="21"/>
          <w:lang w:val="zh-TW"/>
        </w:rPr>
        <w:t>持；</w:t>
      </w:r>
      <w:r w:rsidRPr="00B6499E">
        <w:rPr>
          <w:rFonts w:ascii="微软雅黑" w:eastAsia="微软雅黑" w:hAnsi="微软雅黑" w:cs="宋体" w:hint="eastAsia"/>
          <w:snapToGrid w:val="0"/>
          <w:kern w:val="0"/>
          <w:szCs w:val="21"/>
          <w:lang w:val="zh-TW" w:eastAsia="zh-TW"/>
        </w:rPr>
        <w:t>提供与底层认证服务、授权服务、加密服务、签名服务等的调用；提供对于应用服务、业务流程、信息资源的整合，以及对于服务元数据、流程元数据、信息元数据的搜索功能</w:t>
      </w:r>
      <w:r w:rsidRPr="00B6499E">
        <w:rPr>
          <w:rFonts w:ascii="微软雅黑" w:eastAsia="微软雅黑" w:hAnsi="微软雅黑" w:cs="宋体" w:hint="eastAsia"/>
          <w:snapToGrid w:val="0"/>
          <w:kern w:val="0"/>
          <w:szCs w:val="21"/>
          <w:lang w:val="zh-TW"/>
        </w:rPr>
        <w:t>。</w:t>
      </w:r>
      <w:r w:rsidRPr="00B6499E">
        <w:rPr>
          <w:rFonts w:ascii="微软雅黑" w:eastAsia="微软雅黑" w:hAnsi="微软雅黑" w:cs="宋体" w:hint="eastAsia"/>
          <w:snapToGrid w:val="0"/>
          <w:kern w:val="0"/>
          <w:szCs w:val="21"/>
          <w:lang w:val="zh-TW" w:eastAsia="zh-TW"/>
        </w:rPr>
        <w:t>实现</w:t>
      </w:r>
      <w:r w:rsidRPr="00B6499E">
        <w:rPr>
          <w:rFonts w:ascii="微软雅黑" w:eastAsia="微软雅黑" w:hAnsi="微软雅黑" w:cs="宋体" w:hint="eastAsia"/>
          <w:snapToGrid w:val="0"/>
          <w:kern w:val="0"/>
          <w:szCs w:val="21"/>
          <w:lang w:val="zh-TW"/>
        </w:rPr>
        <w:t>各类应用服务的入口统一和一云多屏</w:t>
      </w:r>
      <w:r w:rsidRPr="00B6499E">
        <w:rPr>
          <w:rFonts w:ascii="微软雅黑" w:eastAsia="微软雅黑" w:hAnsi="微软雅黑" w:cs="宋体" w:hint="eastAsia"/>
          <w:snapToGrid w:val="0"/>
          <w:kern w:val="0"/>
          <w:szCs w:val="21"/>
          <w:lang w:val="zh-TW" w:eastAsia="zh-TW"/>
        </w:rPr>
        <w:t>。</w:t>
      </w:r>
    </w:p>
    <w:p w14:paraId="250CA437"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lang w:val="zh-TW" w:eastAsia="zh-TW"/>
        </w:rPr>
      </w:pPr>
      <w:r w:rsidRPr="00B6499E">
        <w:rPr>
          <w:rFonts w:ascii="微软雅黑" w:eastAsia="微软雅黑" w:hAnsi="微软雅黑" w:hint="eastAsia"/>
          <w:snapToGrid w:val="0"/>
          <w:kern w:val="0"/>
          <w:szCs w:val="21"/>
          <w:lang w:val="zh-TW" w:eastAsia="zh-TW"/>
        </w:rPr>
        <w:t>2</w:t>
      </w:r>
      <w:r w:rsidRPr="00B6499E">
        <w:rPr>
          <w:rFonts w:ascii="微软雅黑" w:eastAsia="微软雅黑" w:hAnsi="微软雅黑" w:cs="宋体" w:hint="eastAsia"/>
          <w:snapToGrid w:val="0"/>
          <w:kern w:val="0"/>
          <w:szCs w:val="21"/>
          <w:lang w:val="zh-TW"/>
        </w:rPr>
        <w:t>.应用服务集成</w:t>
      </w:r>
    </w:p>
    <w:p w14:paraId="7104A85F"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rPr>
      </w:pPr>
      <w:r w:rsidRPr="00B6499E">
        <w:rPr>
          <w:rFonts w:ascii="微软雅黑" w:eastAsia="微软雅黑" w:hAnsi="微软雅黑" w:cs="宋体" w:hint="eastAsia"/>
          <w:snapToGrid w:val="0"/>
          <w:kern w:val="0"/>
          <w:szCs w:val="21"/>
          <w:lang w:val="zh-TW"/>
        </w:rPr>
        <w:t>统一消息服务、统一日志服务等。能按需要提供不同程度的应用功能的封装，以适应不同规模、不同耦合程度、不同效率要求的应用集成需要。实现校园内安防、智能卡、二维码标示、楼宇自控等数据采集智能感知层的应用集成。</w:t>
      </w:r>
    </w:p>
    <w:p w14:paraId="5ABC2EE9"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lang w:val="zh-TW" w:eastAsia="zh-TW"/>
        </w:rPr>
      </w:pPr>
      <w:r w:rsidRPr="00B6499E">
        <w:rPr>
          <w:rFonts w:ascii="微软雅黑" w:eastAsia="微软雅黑" w:hAnsi="微软雅黑" w:hint="eastAsia"/>
          <w:snapToGrid w:val="0"/>
          <w:kern w:val="0"/>
          <w:szCs w:val="21"/>
          <w:lang w:val="zh-TW" w:eastAsia="zh-TW"/>
        </w:rPr>
        <w:t>3</w:t>
      </w:r>
      <w:r w:rsidRPr="00B6499E">
        <w:rPr>
          <w:rFonts w:ascii="微软雅黑" w:eastAsia="微软雅黑" w:hAnsi="微软雅黑" w:cs="宋体" w:hint="eastAsia"/>
          <w:snapToGrid w:val="0"/>
          <w:kern w:val="0"/>
          <w:szCs w:val="21"/>
          <w:lang w:val="zh-TW"/>
        </w:rPr>
        <w:t>.业务流程集成</w:t>
      </w:r>
    </w:p>
    <w:p w14:paraId="006077CA"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color w:val="000000"/>
          <w:kern w:val="0"/>
          <w:szCs w:val="21"/>
        </w:rPr>
      </w:pPr>
      <w:r w:rsidRPr="00B6499E">
        <w:rPr>
          <w:rFonts w:ascii="微软雅黑" w:eastAsia="微软雅黑" w:hAnsi="微软雅黑" w:cs="宋体" w:hint="eastAsia"/>
          <w:snapToGrid w:val="0"/>
          <w:kern w:val="0"/>
          <w:szCs w:val="21"/>
          <w:lang w:val="zh-TW"/>
        </w:rPr>
        <w:t>统一工作流引擎等。</w:t>
      </w:r>
      <w:r w:rsidRPr="00B6499E">
        <w:rPr>
          <w:rFonts w:ascii="微软雅黑" w:eastAsia="微软雅黑" w:hAnsi="微软雅黑" w:cs="宋体" w:hint="eastAsia"/>
          <w:snapToGrid w:val="0"/>
          <w:color w:val="000000"/>
          <w:kern w:val="0"/>
          <w:szCs w:val="21"/>
          <w:lang w:val="zh-TW"/>
        </w:rPr>
        <w:t>提供动态监控和可视化与互动功能；可实现常规业务流程的定制要求，并能提供相关的工具组件，支撑常规流程的设计、调试、部署、变更等功能。</w:t>
      </w:r>
    </w:p>
    <w:p w14:paraId="0FE03D61" w14:textId="77777777" w:rsidR="00B6499E" w:rsidRPr="00B6499E" w:rsidRDefault="00B6499E" w:rsidP="00B6499E">
      <w:pPr>
        <w:widowControl/>
        <w:spacing w:line="560" w:lineRule="exact"/>
        <w:ind w:firstLineChars="200" w:firstLine="420"/>
        <w:jc w:val="left"/>
        <w:rPr>
          <w:rFonts w:ascii="微软雅黑" w:eastAsia="微软雅黑" w:hAnsi="微软雅黑" w:cs="宋体"/>
          <w:kern w:val="0"/>
          <w:szCs w:val="21"/>
        </w:rPr>
      </w:pPr>
      <w:r w:rsidRPr="00B6499E">
        <w:rPr>
          <w:rFonts w:ascii="微软雅黑" w:eastAsia="微软雅黑" w:hAnsi="微软雅黑"/>
          <w:kern w:val="0"/>
          <w:szCs w:val="21"/>
        </w:rPr>
        <w:t>4</w:t>
      </w:r>
      <w:r w:rsidRPr="00B6499E">
        <w:rPr>
          <w:rFonts w:ascii="微软雅黑" w:eastAsia="微软雅黑" w:hAnsi="微软雅黑" w:cs="宋体" w:hint="eastAsia"/>
          <w:snapToGrid w:val="0"/>
          <w:kern w:val="0"/>
          <w:szCs w:val="21"/>
          <w:lang w:val="zh-TW"/>
        </w:rPr>
        <w:t>.</w:t>
      </w:r>
      <w:r w:rsidRPr="00B6499E">
        <w:rPr>
          <w:rFonts w:ascii="微软雅黑" w:eastAsia="微软雅黑" w:hAnsi="微软雅黑" w:cs="宋体" w:hint="eastAsia"/>
          <w:kern w:val="0"/>
          <w:szCs w:val="21"/>
        </w:rPr>
        <w:t>信息资源集成</w:t>
      </w:r>
    </w:p>
    <w:p w14:paraId="289F602C" w14:textId="77777777" w:rsidR="00B6499E" w:rsidRPr="00B6499E" w:rsidRDefault="00B6499E" w:rsidP="00B6499E">
      <w:pPr>
        <w:widowControl/>
        <w:spacing w:line="560" w:lineRule="exact"/>
        <w:ind w:firstLineChars="200" w:firstLine="420"/>
        <w:jc w:val="left"/>
        <w:rPr>
          <w:rFonts w:ascii="微软雅黑" w:eastAsia="微软雅黑" w:hAnsi="微软雅黑" w:cs="宋体"/>
          <w:kern w:val="0"/>
          <w:szCs w:val="21"/>
        </w:rPr>
      </w:pPr>
      <w:r w:rsidRPr="00B6499E">
        <w:rPr>
          <w:rFonts w:ascii="微软雅黑" w:eastAsia="微软雅黑" w:hAnsi="微软雅黑" w:cs="宋体" w:hint="eastAsia"/>
          <w:kern w:val="0"/>
          <w:szCs w:val="21"/>
          <w:lang w:val="zh-TW"/>
        </w:rPr>
        <w:t>内部数据传输和交换、统一数据存储等。支持多类型的数据源转换与连接，包括关系数据库等结构化数据、以及</w:t>
      </w:r>
      <w:r w:rsidRPr="00B6499E">
        <w:rPr>
          <w:rFonts w:ascii="微软雅黑" w:eastAsia="微软雅黑" w:hAnsi="微软雅黑"/>
          <w:bCs/>
          <w:kern w:val="0"/>
          <w:szCs w:val="21"/>
        </w:rPr>
        <w:t>XML</w:t>
      </w:r>
      <w:r w:rsidRPr="00B6499E">
        <w:rPr>
          <w:rFonts w:ascii="微软雅黑" w:eastAsia="微软雅黑" w:hAnsi="微软雅黑" w:cs="宋体" w:hint="eastAsia"/>
          <w:kern w:val="0"/>
          <w:szCs w:val="21"/>
          <w:lang w:val="zh-TW"/>
        </w:rPr>
        <w:t>文档等非结构化的数据，在这些数据源的基础上建立统一的数据视图，提供对信息资源的透明访问；以及数据共享、数据复制与数据迁移。</w:t>
      </w:r>
    </w:p>
    <w:p w14:paraId="05394718"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lang w:val="zh-TW" w:eastAsia="zh-TW"/>
        </w:rPr>
      </w:pPr>
      <w:r w:rsidRPr="00B6499E">
        <w:rPr>
          <w:rFonts w:ascii="微软雅黑" w:eastAsia="微软雅黑" w:hAnsi="微软雅黑" w:hint="eastAsia"/>
          <w:snapToGrid w:val="0"/>
          <w:kern w:val="0"/>
          <w:szCs w:val="21"/>
          <w:lang w:val="zh-TW" w:eastAsia="zh-TW"/>
        </w:rPr>
        <w:t>5</w:t>
      </w:r>
      <w:r w:rsidRPr="00B6499E">
        <w:rPr>
          <w:rFonts w:ascii="微软雅黑" w:eastAsia="微软雅黑" w:hAnsi="微软雅黑" w:cs="宋体" w:hint="eastAsia"/>
          <w:snapToGrid w:val="0"/>
          <w:kern w:val="0"/>
          <w:szCs w:val="21"/>
          <w:lang w:val="zh-TW"/>
        </w:rPr>
        <w:t>.开放接口服务</w:t>
      </w:r>
    </w:p>
    <w:p w14:paraId="016917DF"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lang w:val="zh-TW" w:eastAsia="zh-TW"/>
        </w:rPr>
      </w:pPr>
      <w:r w:rsidRPr="00B6499E">
        <w:rPr>
          <w:rFonts w:ascii="微软雅黑" w:eastAsia="微软雅黑" w:hAnsi="微软雅黑" w:cs="宋体" w:hint="eastAsia"/>
          <w:snapToGrid w:val="0"/>
          <w:kern w:val="0"/>
          <w:szCs w:val="21"/>
          <w:lang w:val="zh-TW"/>
        </w:rPr>
        <w:t>统一基础数据标准、统一开发接口等。提供各个层次面向外部的标准化交互接口，包括消息传递的格式、传输协议和位置等。统一接口应实现技术中立，可选用</w:t>
      </w:r>
      <w:r w:rsidRPr="00B6499E">
        <w:rPr>
          <w:rFonts w:ascii="微软雅黑" w:eastAsia="微软雅黑" w:hAnsi="微软雅黑"/>
          <w:bCs/>
          <w:snapToGrid w:val="0"/>
          <w:kern w:val="0"/>
          <w:szCs w:val="21"/>
        </w:rPr>
        <w:t>XML</w:t>
      </w:r>
      <w:r w:rsidRPr="00B6499E">
        <w:rPr>
          <w:rFonts w:ascii="微软雅黑" w:eastAsia="微软雅黑" w:hAnsi="微软雅黑" w:cs="宋体" w:hint="eastAsia"/>
          <w:snapToGrid w:val="0"/>
          <w:kern w:val="0"/>
          <w:szCs w:val="21"/>
        </w:rPr>
        <w:t>、</w:t>
      </w:r>
      <w:r w:rsidRPr="00B6499E">
        <w:rPr>
          <w:rFonts w:ascii="微软雅黑" w:eastAsia="微软雅黑" w:hAnsi="微软雅黑"/>
          <w:bCs/>
          <w:snapToGrid w:val="0"/>
          <w:kern w:val="0"/>
          <w:szCs w:val="21"/>
        </w:rPr>
        <w:t>JCA</w:t>
      </w:r>
      <w:r w:rsidRPr="00B6499E">
        <w:rPr>
          <w:rFonts w:ascii="微软雅黑" w:eastAsia="微软雅黑" w:hAnsi="微软雅黑" w:cs="宋体" w:hint="eastAsia"/>
          <w:bCs/>
          <w:snapToGrid w:val="0"/>
          <w:kern w:val="0"/>
          <w:szCs w:val="21"/>
        </w:rPr>
        <w:t>、</w:t>
      </w:r>
      <w:r w:rsidRPr="00B6499E">
        <w:rPr>
          <w:rFonts w:ascii="微软雅黑" w:eastAsia="微软雅黑" w:hAnsi="微软雅黑"/>
          <w:bCs/>
          <w:snapToGrid w:val="0"/>
          <w:kern w:val="0"/>
          <w:szCs w:val="21"/>
        </w:rPr>
        <w:t>Web Service</w:t>
      </w:r>
      <w:r w:rsidRPr="00B6499E">
        <w:rPr>
          <w:rFonts w:ascii="微软雅黑" w:eastAsia="微软雅黑" w:hAnsi="微软雅黑" w:cs="宋体" w:hint="eastAsia"/>
          <w:snapToGrid w:val="0"/>
          <w:kern w:val="0"/>
          <w:szCs w:val="21"/>
        </w:rPr>
        <w:t>、</w:t>
      </w:r>
      <w:r w:rsidRPr="00B6499E">
        <w:rPr>
          <w:rFonts w:ascii="微软雅黑" w:eastAsia="微软雅黑" w:hAnsi="微软雅黑"/>
          <w:bCs/>
          <w:snapToGrid w:val="0"/>
          <w:kern w:val="0"/>
          <w:szCs w:val="21"/>
        </w:rPr>
        <w:t>BPEL4WS</w:t>
      </w:r>
      <w:r w:rsidRPr="00B6499E">
        <w:rPr>
          <w:rFonts w:ascii="微软雅黑" w:eastAsia="微软雅黑" w:hAnsi="微软雅黑" w:cs="宋体" w:hint="eastAsia"/>
          <w:snapToGrid w:val="0"/>
          <w:kern w:val="0"/>
          <w:szCs w:val="21"/>
        </w:rPr>
        <w:t>、</w:t>
      </w:r>
      <w:r w:rsidRPr="00B6499E">
        <w:rPr>
          <w:rFonts w:ascii="微软雅黑" w:eastAsia="微软雅黑" w:hAnsi="微软雅黑"/>
          <w:bCs/>
          <w:snapToGrid w:val="0"/>
          <w:kern w:val="0"/>
          <w:szCs w:val="21"/>
        </w:rPr>
        <w:t>XPDL</w:t>
      </w:r>
      <w:r w:rsidRPr="00B6499E">
        <w:rPr>
          <w:rFonts w:ascii="微软雅黑" w:eastAsia="微软雅黑" w:hAnsi="微软雅黑" w:cs="宋体" w:hint="eastAsia"/>
          <w:snapToGrid w:val="0"/>
          <w:kern w:val="0"/>
          <w:szCs w:val="21"/>
          <w:lang w:val="zh-TW"/>
        </w:rPr>
        <w:t>等主流技术。</w:t>
      </w:r>
    </w:p>
    <w:p w14:paraId="37C589AC" w14:textId="77777777" w:rsidR="00B6499E" w:rsidRDefault="00B6499E" w:rsidP="00B6499E">
      <w:pPr>
        <w:widowControl/>
        <w:spacing w:line="560" w:lineRule="exact"/>
        <w:ind w:firstLineChars="200" w:firstLine="420"/>
        <w:jc w:val="left"/>
        <w:rPr>
          <w:rFonts w:ascii="微软雅黑" w:eastAsia="微软雅黑" w:hAnsi="微软雅黑" w:cs="宋体"/>
          <w:snapToGrid w:val="0"/>
          <w:kern w:val="0"/>
          <w:szCs w:val="21"/>
          <w:lang w:val="zh-TW"/>
        </w:rPr>
      </w:pPr>
      <w:r w:rsidRPr="00B6499E">
        <w:rPr>
          <w:rFonts w:ascii="微软雅黑" w:eastAsia="微软雅黑" w:hAnsi="微软雅黑" w:hint="eastAsia"/>
          <w:snapToGrid w:val="0"/>
          <w:kern w:val="0"/>
          <w:szCs w:val="21"/>
          <w:lang w:val="zh-TW" w:eastAsia="zh-TW"/>
        </w:rPr>
        <w:t>6</w:t>
      </w:r>
      <w:r w:rsidRPr="00B6499E">
        <w:rPr>
          <w:rFonts w:ascii="微软雅黑" w:eastAsia="微软雅黑" w:hAnsi="微软雅黑" w:cs="宋体" w:hint="eastAsia"/>
          <w:snapToGrid w:val="0"/>
          <w:kern w:val="0"/>
          <w:szCs w:val="21"/>
          <w:lang w:val="zh-TW"/>
        </w:rPr>
        <w:t>.安全监管服务</w:t>
      </w:r>
    </w:p>
    <w:p w14:paraId="303F6626" w14:textId="77777777" w:rsidR="00B6499E" w:rsidRPr="00B6499E" w:rsidRDefault="00B6499E" w:rsidP="00B6499E">
      <w:pPr>
        <w:widowControl/>
        <w:spacing w:line="560" w:lineRule="exact"/>
        <w:ind w:firstLineChars="200" w:firstLine="420"/>
        <w:jc w:val="left"/>
        <w:rPr>
          <w:rFonts w:ascii="微软雅黑" w:eastAsia="微软雅黑" w:hAnsi="微软雅黑" w:cs="宋体"/>
          <w:snapToGrid w:val="0"/>
          <w:kern w:val="0"/>
          <w:szCs w:val="21"/>
          <w:lang w:val="zh-TW"/>
        </w:rPr>
      </w:pPr>
      <w:r w:rsidRPr="00B6499E">
        <w:rPr>
          <w:rFonts w:ascii="微软雅黑" w:eastAsia="微软雅黑" w:hAnsi="微软雅黑" w:cs="宋体" w:hint="eastAsia"/>
          <w:snapToGrid w:val="0"/>
          <w:kern w:val="0"/>
          <w:szCs w:val="21"/>
          <w:lang w:val="zh-TW"/>
        </w:rPr>
        <w:t>统一安全监管服务等。建立完整的安全架构，其中包括物理安全、网络安全、应用安全、安全管理等各个方面的安全要求；提供统一监管服务管理，基于应用日志和系统日志等提供应用安全服务；提供统一安全机制管理，可以支持CA、数字签名、电子印章等多种安全措施，并可以与统一身份认证相结合。</w:t>
      </w:r>
    </w:p>
    <w:p w14:paraId="0B3E9CDF" w14:textId="77777777" w:rsidR="00BF1D24" w:rsidRPr="00130F8A" w:rsidRDefault="005E7A08" w:rsidP="00B6499E">
      <w:pPr>
        <w:pStyle w:val="1"/>
      </w:pPr>
      <w:bookmarkStart w:id="57" w:name="_Toc501116792"/>
      <w:r>
        <w:rPr>
          <w:rFonts w:hint="eastAsia"/>
        </w:rPr>
        <w:lastRenderedPageBreak/>
        <w:t>第三章</w:t>
      </w:r>
      <w:r>
        <w:rPr>
          <w:rFonts w:hint="eastAsia"/>
        </w:rPr>
        <w:t xml:space="preserve"> </w:t>
      </w:r>
      <w:r w:rsidR="007E1D96">
        <w:rPr>
          <w:rFonts w:hint="eastAsia"/>
        </w:rPr>
        <w:t>项目</w:t>
      </w:r>
      <w:r w:rsidR="00BF1D24" w:rsidRPr="00130F8A">
        <w:rPr>
          <w:rFonts w:hint="eastAsia"/>
        </w:rPr>
        <w:t>建设内容</w:t>
      </w:r>
      <w:bookmarkEnd w:id="53"/>
      <w:bookmarkEnd w:id="54"/>
      <w:bookmarkEnd w:id="55"/>
      <w:bookmarkEnd w:id="56"/>
      <w:bookmarkEnd w:id="57"/>
    </w:p>
    <w:p w14:paraId="7C14BB0D" w14:textId="77777777" w:rsidR="008C7A9A" w:rsidRPr="00130F8A" w:rsidRDefault="008C7A9A" w:rsidP="00130F8A">
      <w:pPr>
        <w:pStyle w:val="2"/>
      </w:pPr>
      <w:bookmarkStart w:id="58" w:name="t24"/>
      <w:bookmarkStart w:id="59" w:name="_Toc474162481"/>
      <w:bookmarkStart w:id="60" w:name="_Toc474162528"/>
      <w:bookmarkStart w:id="61" w:name="_Toc474163790"/>
      <w:bookmarkStart w:id="62" w:name="_Toc491069147"/>
      <w:bookmarkStart w:id="63" w:name="_Toc501116793"/>
      <w:bookmarkEnd w:id="58"/>
      <w:r w:rsidRPr="00130F8A">
        <w:rPr>
          <w:rFonts w:hint="eastAsia"/>
        </w:rPr>
        <w:t xml:space="preserve">3.1 </w:t>
      </w:r>
      <w:r w:rsidRPr="00130F8A">
        <w:rPr>
          <w:rFonts w:hint="eastAsia"/>
        </w:rPr>
        <w:t>基础支撑平台</w:t>
      </w:r>
      <w:bookmarkEnd w:id="59"/>
      <w:bookmarkEnd w:id="60"/>
      <w:bookmarkEnd w:id="61"/>
      <w:bookmarkEnd w:id="62"/>
      <w:bookmarkEnd w:id="63"/>
    </w:p>
    <w:p w14:paraId="4258C9B9" w14:textId="77777777" w:rsidR="008C7A9A" w:rsidRPr="00130F8A" w:rsidRDefault="008C7A9A" w:rsidP="00130F8A">
      <w:pPr>
        <w:pStyle w:val="3"/>
      </w:pPr>
      <w:bookmarkStart w:id="64" w:name="t25"/>
      <w:bookmarkStart w:id="65" w:name="_Toc474162482"/>
      <w:bookmarkStart w:id="66" w:name="_Toc474162529"/>
      <w:bookmarkStart w:id="67" w:name="_Toc474163791"/>
      <w:bookmarkStart w:id="68" w:name="_Toc491069148"/>
      <w:bookmarkStart w:id="69" w:name="_Toc501116794"/>
      <w:bookmarkEnd w:id="64"/>
      <w:r w:rsidRPr="00130F8A">
        <w:rPr>
          <w:rFonts w:hint="eastAsia"/>
        </w:rPr>
        <w:t xml:space="preserve">3.1.1 </w:t>
      </w:r>
      <w:r w:rsidRPr="00130F8A">
        <w:rPr>
          <w:rFonts w:hint="eastAsia"/>
        </w:rPr>
        <w:t>统一信息标准规范</w:t>
      </w:r>
      <w:bookmarkEnd w:id="65"/>
      <w:bookmarkEnd w:id="66"/>
      <w:bookmarkEnd w:id="67"/>
      <w:bookmarkEnd w:id="68"/>
      <w:bookmarkEnd w:id="69"/>
    </w:p>
    <w:p w14:paraId="633F9C8A" w14:textId="77777777" w:rsidR="008C7A9A" w:rsidRPr="00130F8A" w:rsidRDefault="008C7A9A" w:rsidP="00130F8A">
      <w:pPr>
        <w:pStyle w:val="4"/>
      </w:pPr>
      <w:bookmarkStart w:id="70" w:name="t26"/>
      <w:bookmarkStart w:id="71" w:name="_Toc474162483"/>
      <w:bookmarkStart w:id="72" w:name="_Toc474162530"/>
      <w:bookmarkStart w:id="73" w:name="_Toc474163792"/>
      <w:bookmarkStart w:id="74" w:name="_Toc491069149"/>
      <w:bookmarkStart w:id="75" w:name="_Toc501116795"/>
      <w:bookmarkEnd w:id="70"/>
      <w:r w:rsidRPr="00130F8A">
        <w:rPr>
          <w:rFonts w:hint="eastAsia"/>
        </w:rPr>
        <w:t xml:space="preserve">3.1.1.1 </w:t>
      </w:r>
      <w:r w:rsidRPr="00130F8A">
        <w:rPr>
          <w:rFonts w:hint="eastAsia"/>
        </w:rPr>
        <w:t>建设目标</w:t>
      </w:r>
      <w:bookmarkEnd w:id="71"/>
      <w:bookmarkEnd w:id="72"/>
      <w:bookmarkEnd w:id="73"/>
      <w:bookmarkEnd w:id="74"/>
      <w:bookmarkEnd w:id="75"/>
    </w:p>
    <w:p w14:paraId="1A654E46" w14:textId="77777777" w:rsidR="008C7A9A" w:rsidRPr="001D0613" w:rsidRDefault="008C7A9A" w:rsidP="00AC78A9">
      <w:pPr>
        <w:shd w:val="clear" w:color="auto" w:fill="FFFFFF"/>
        <w:spacing w:line="371" w:lineRule="atLeast"/>
        <w:ind w:firstLineChars="200" w:firstLine="420"/>
        <w:rPr>
          <w:rFonts w:ascii="微软雅黑" w:eastAsia="微软雅黑" w:hAnsi="微软雅黑" w:cs="Arial"/>
          <w:szCs w:val="21"/>
        </w:rPr>
      </w:pPr>
      <w:r w:rsidRPr="001D0613">
        <w:rPr>
          <w:rFonts w:ascii="微软雅黑" w:eastAsia="微软雅黑" w:hAnsi="微软雅黑" w:cs="Arial" w:hint="eastAsia"/>
          <w:szCs w:val="21"/>
        </w:rPr>
        <w:t>基于国家标准、教育部标准，兼顾各个标准之间的兼容性、一致性以及标准的可扩展性，建设形成一套符合学校自身实际的管理信息化标准，为信息交换、资源共享提供了基础性条件。信息标准需要保证信息在采集、处理、交换、传输的过程中有统一、科学、规范的分类和描述，能够使信息更加有序流通、发挥信息资源的综合效益。</w:t>
      </w:r>
    </w:p>
    <w:p w14:paraId="3B789BBC" w14:textId="77777777" w:rsidR="008C7A9A" w:rsidRPr="00130F8A" w:rsidRDefault="008C7A9A" w:rsidP="00130F8A">
      <w:pPr>
        <w:pStyle w:val="4"/>
      </w:pPr>
      <w:bookmarkStart w:id="76" w:name="t27"/>
      <w:bookmarkStart w:id="77" w:name="_Toc474162484"/>
      <w:bookmarkStart w:id="78" w:name="_Toc474162531"/>
      <w:bookmarkStart w:id="79" w:name="_Toc474163793"/>
      <w:bookmarkStart w:id="80" w:name="_Toc491069150"/>
      <w:bookmarkStart w:id="81" w:name="_Toc501116796"/>
      <w:bookmarkEnd w:id="76"/>
      <w:r w:rsidRPr="00130F8A">
        <w:rPr>
          <w:rFonts w:hint="eastAsia"/>
        </w:rPr>
        <w:t>3.1.1.2</w:t>
      </w:r>
      <w:r w:rsidRPr="00130F8A">
        <w:rPr>
          <w:rFonts w:hint="eastAsia"/>
        </w:rPr>
        <w:t>技术要求</w:t>
      </w:r>
      <w:bookmarkEnd w:id="77"/>
      <w:bookmarkEnd w:id="78"/>
      <w:bookmarkEnd w:id="79"/>
      <w:bookmarkEnd w:id="80"/>
      <w:bookmarkEnd w:id="81"/>
    </w:p>
    <w:p w14:paraId="1CFB6001" w14:textId="77777777" w:rsidR="008C7A9A" w:rsidRPr="001D0613" w:rsidRDefault="008C7A9A" w:rsidP="001D0613">
      <w:pPr>
        <w:shd w:val="clear" w:color="auto" w:fill="FFFFFF"/>
        <w:spacing w:line="371" w:lineRule="atLeast"/>
        <w:ind w:firstLineChars="200" w:firstLine="420"/>
        <w:rPr>
          <w:rFonts w:ascii="微软雅黑" w:eastAsia="微软雅黑" w:hAnsi="微软雅黑" w:cs="Arial"/>
          <w:szCs w:val="21"/>
        </w:rPr>
      </w:pPr>
      <w:r w:rsidRPr="001D0613">
        <w:rPr>
          <w:rFonts w:ascii="微软雅黑" w:eastAsia="微软雅黑" w:hAnsi="微软雅黑" w:cs="Arial" w:hint="eastAsia"/>
          <w:szCs w:val="21"/>
        </w:rPr>
        <w:t>统一数据表标准建设技术要求：</w:t>
      </w:r>
      <w:r w:rsidRPr="001D0613">
        <w:rPr>
          <w:rFonts w:ascii="微软雅黑" w:eastAsia="微软雅黑" w:hAnsi="微软雅黑" w:cs="Arial" w:hint="eastAsia"/>
          <w:szCs w:val="21"/>
        </w:rPr>
        <w:br/>
        <w:t>1.  涉及到国家、教育部已经颁布的标准，应采用已颁布的标准；</w:t>
      </w:r>
      <w:r w:rsidRPr="001D0613">
        <w:rPr>
          <w:rFonts w:ascii="微软雅黑" w:eastAsia="微软雅黑" w:hAnsi="微软雅黑" w:cs="Arial" w:hint="eastAsia"/>
          <w:szCs w:val="21"/>
        </w:rPr>
        <w:br/>
        <w:t>2.  兼顾各职能部门目前正在使用的分类及编码方法；</w:t>
      </w:r>
      <w:r w:rsidRPr="001D0613">
        <w:rPr>
          <w:rFonts w:ascii="微软雅黑" w:eastAsia="微软雅黑" w:hAnsi="微软雅黑" w:cs="Arial" w:hint="eastAsia"/>
          <w:szCs w:val="21"/>
        </w:rPr>
        <w:br/>
        <w:t>3.  对不能满足需求的国家、教育部标准进行剪辑或延拓。</w:t>
      </w:r>
    </w:p>
    <w:p w14:paraId="729EBEA2" w14:textId="77777777" w:rsidR="008C7A9A" w:rsidRPr="00130F8A" w:rsidRDefault="008C7A9A" w:rsidP="00130F8A">
      <w:pPr>
        <w:pStyle w:val="3"/>
      </w:pPr>
      <w:bookmarkStart w:id="82" w:name="t28"/>
      <w:bookmarkStart w:id="83" w:name="t31"/>
      <w:bookmarkStart w:id="84" w:name="t32"/>
      <w:bookmarkStart w:id="85" w:name="_Toc474162485"/>
      <w:bookmarkStart w:id="86" w:name="_Toc474162532"/>
      <w:bookmarkStart w:id="87" w:name="_Toc474163794"/>
      <w:bookmarkStart w:id="88" w:name="_Toc491069151"/>
      <w:bookmarkStart w:id="89" w:name="_Toc501116797"/>
      <w:bookmarkEnd w:id="82"/>
      <w:bookmarkEnd w:id="83"/>
      <w:bookmarkEnd w:id="84"/>
      <w:r w:rsidRPr="00130F8A">
        <w:rPr>
          <w:rFonts w:hint="eastAsia"/>
        </w:rPr>
        <w:t>3.1.</w:t>
      </w:r>
      <w:r w:rsidR="00CD0EC7" w:rsidRPr="00130F8A">
        <w:rPr>
          <w:rFonts w:hint="eastAsia"/>
        </w:rPr>
        <w:t>2</w:t>
      </w:r>
      <w:r w:rsidRPr="00130F8A">
        <w:rPr>
          <w:rFonts w:hint="eastAsia"/>
        </w:rPr>
        <w:t>统一身份认证及授权中心</w:t>
      </w:r>
      <w:bookmarkEnd w:id="85"/>
      <w:bookmarkEnd w:id="86"/>
      <w:bookmarkEnd w:id="87"/>
      <w:bookmarkEnd w:id="88"/>
      <w:bookmarkEnd w:id="89"/>
    </w:p>
    <w:p w14:paraId="4F043680" w14:textId="77777777" w:rsidR="008C7A9A" w:rsidRPr="00130F8A" w:rsidRDefault="008C7A9A" w:rsidP="00130F8A">
      <w:pPr>
        <w:pStyle w:val="4"/>
      </w:pPr>
      <w:bookmarkStart w:id="90" w:name="t33"/>
      <w:bookmarkStart w:id="91" w:name="_Toc474162486"/>
      <w:bookmarkStart w:id="92" w:name="_Toc474162533"/>
      <w:bookmarkStart w:id="93" w:name="_Toc474163795"/>
      <w:bookmarkStart w:id="94" w:name="_Toc491069152"/>
      <w:bookmarkStart w:id="95" w:name="_Toc501116798"/>
      <w:bookmarkEnd w:id="90"/>
      <w:r w:rsidRPr="00130F8A">
        <w:rPr>
          <w:rFonts w:hint="eastAsia"/>
        </w:rPr>
        <w:t>3.1.</w:t>
      </w:r>
      <w:r w:rsidR="00CD0EC7" w:rsidRPr="00130F8A">
        <w:rPr>
          <w:rFonts w:hint="eastAsia"/>
        </w:rPr>
        <w:t>2</w:t>
      </w:r>
      <w:r w:rsidRPr="00130F8A">
        <w:rPr>
          <w:rFonts w:hint="eastAsia"/>
        </w:rPr>
        <w:t>.1</w:t>
      </w:r>
      <w:r w:rsidRPr="00130F8A">
        <w:rPr>
          <w:rFonts w:hint="eastAsia"/>
        </w:rPr>
        <w:t>建设目标</w:t>
      </w:r>
      <w:bookmarkEnd w:id="91"/>
      <w:bookmarkEnd w:id="92"/>
      <w:bookmarkEnd w:id="93"/>
      <w:bookmarkEnd w:id="94"/>
      <w:bookmarkEnd w:id="95"/>
    </w:p>
    <w:p w14:paraId="6FABAAD5" w14:textId="77777777" w:rsidR="008C7A9A" w:rsidRPr="001D0613" w:rsidRDefault="008C7A9A" w:rsidP="00AC78A9">
      <w:pPr>
        <w:shd w:val="clear" w:color="auto" w:fill="FFFFFF"/>
        <w:spacing w:line="371" w:lineRule="atLeast"/>
        <w:ind w:firstLineChars="200" w:firstLine="420"/>
        <w:rPr>
          <w:rFonts w:ascii="微软雅黑" w:eastAsia="微软雅黑" w:hAnsi="微软雅黑" w:cs="Arial"/>
          <w:szCs w:val="21"/>
        </w:rPr>
      </w:pPr>
      <w:r w:rsidRPr="001D0613">
        <w:rPr>
          <w:rFonts w:ascii="微软雅黑" w:eastAsia="微软雅黑" w:hAnsi="微软雅黑" w:cs="Arial" w:hint="eastAsia"/>
          <w:szCs w:val="21"/>
        </w:rPr>
        <w:t>统一身份认证及授权中心作为数字化校园的安全认证及授权中心，提供一系列全面的认证、授权控制和管理工具，对数据的访问和使用进行全方位多层次的许可、控制和管理，并</w:t>
      </w:r>
      <w:r w:rsidRPr="001D0613">
        <w:rPr>
          <w:rFonts w:ascii="微软雅黑" w:eastAsia="微软雅黑" w:hAnsi="微软雅黑" w:cs="Arial" w:hint="eastAsia"/>
          <w:szCs w:val="21"/>
        </w:rPr>
        <w:lastRenderedPageBreak/>
        <w:t>保护数据拥有者和使用者的数据安全。对于数据库中的同一数据不同用户根据其拥有的权限集的不同定义对该数据对象的操作能力，包括创建、增加、修改元数据的索引属性，创建、增加、修改数据对象以及对数据注释信息进行操作等功能，从而实现对数据的安全保护。</w:t>
      </w:r>
      <w:r w:rsidRPr="001D0613">
        <w:rPr>
          <w:rFonts w:ascii="微软雅黑" w:eastAsia="微软雅黑" w:hAnsi="微软雅黑" w:cs="Arial" w:hint="eastAsia"/>
          <w:szCs w:val="21"/>
        </w:rPr>
        <w:br/>
        <w:t>统一身份认证及授权中心包含以下几部分：身份认证（应包含 PKI、CA）、授权、单点登录和安全审计等。采用成熟的安全产品，保证系统的安全可靠（消除安全导致的系统性能瓶颈），在此基础上，建立应用的授权机制，建立统一用户管理、授权管理和身份认证，进行分级授权和集中身份认证，提高应用系统的安全性和用户使用的方便性，实现全部应用的单点登录，集中管理应用系统内的用户，实现每一个用户在访问各个应用系统时更加方便可靠。</w:t>
      </w:r>
      <w:r w:rsidRPr="001D0613">
        <w:rPr>
          <w:rFonts w:ascii="微软雅黑" w:eastAsia="微软雅黑" w:hAnsi="微软雅黑" w:cs="Arial" w:hint="eastAsia"/>
          <w:szCs w:val="21"/>
        </w:rPr>
        <w:br/>
      </w:r>
      <w:r w:rsidR="00AC78A9" w:rsidRPr="001D0613">
        <w:rPr>
          <w:rFonts w:ascii="微软雅黑" w:eastAsia="微软雅黑" w:hAnsi="微软雅黑" w:cs="Arial" w:hint="eastAsia"/>
          <w:szCs w:val="21"/>
        </w:rPr>
        <w:t xml:space="preserve">    </w:t>
      </w:r>
      <w:r w:rsidRPr="001D0613">
        <w:rPr>
          <w:rFonts w:ascii="微软雅黑" w:eastAsia="微软雅黑" w:hAnsi="微软雅黑" w:cs="Arial" w:hint="eastAsia"/>
          <w:szCs w:val="21"/>
        </w:rPr>
        <w:t>统一身份认证及授权中心应提供基于单点登陆（SSO）的解决方案，为应用系统提供统一的身份认证、访问控制和安全审计等功能。认证应该支持多种方式，用户名/密码方式、校园卡/密码方式和数字证书等认证方式；应采用灵活的基于角色的权限管理模型及服务接口，要求接口能够支持 LDAP 等主流认证技术，并能提供细粒度的访问控制和多级权限管理；安全审计服务应能提供多层次的按照用户、时间、终端等多种组合的全方位的数据操作审计，通过审计信息，管理员可以追踪对所有数据操作记录。</w:t>
      </w:r>
    </w:p>
    <w:p w14:paraId="27C5A185" w14:textId="77777777" w:rsidR="008C7A9A" w:rsidRPr="00130F8A" w:rsidRDefault="008C7A9A" w:rsidP="00130F8A">
      <w:pPr>
        <w:pStyle w:val="4"/>
      </w:pPr>
      <w:bookmarkStart w:id="96" w:name="t34"/>
      <w:bookmarkStart w:id="97" w:name="_Toc474162487"/>
      <w:bookmarkStart w:id="98" w:name="_Toc474162534"/>
      <w:bookmarkStart w:id="99" w:name="_Toc474163796"/>
      <w:bookmarkStart w:id="100" w:name="_Toc491069153"/>
      <w:bookmarkStart w:id="101" w:name="_Toc501116799"/>
      <w:bookmarkEnd w:id="96"/>
      <w:r w:rsidRPr="00130F8A">
        <w:rPr>
          <w:rFonts w:hint="eastAsia"/>
        </w:rPr>
        <w:t>3.1.</w:t>
      </w:r>
      <w:r w:rsidR="00CD0EC7" w:rsidRPr="00130F8A">
        <w:rPr>
          <w:rFonts w:hint="eastAsia"/>
        </w:rPr>
        <w:t>2</w:t>
      </w:r>
      <w:r w:rsidRPr="00130F8A">
        <w:rPr>
          <w:rFonts w:hint="eastAsia"/>
        </w:rPr>
        <w:t>.2</w:t>
      </w:r>
      <w:r w:rsidRPr="00130F8A">
        <w:rPr>
          <w:rFonts w:hint="eastAsia"/>
        </w:rPr>
        <w:t>功能要求</w:t>
      </w:r>
      <w:bookmarkEnd w:id="97"/>
      <w:bookmarkEnd w:id="98"/>
      <w:bookmarkEnd w:id="99"/>
      <w:bookmarkEnd w:id="100"/>
      <w:bookmarkEnd w:id="101"/>
    </w:p>
    <w:p w14:paraId="63D233C5" w14:textId="77777777" w:rsidR="008C7A9A" w:rsidRPr="001D0613" w:rsidRDefault="008C7A9A" w:rsidP="001D0613">
      <w:pPr>
        <w:shd w:val="clear" w:color="auto" w:fill="FFFFFF"/>
        <w:spacing w:line="371" w:lineRule="atLeast"/>
        <w:rPr>
          <w:rFonts w:ascii="微软雅黑" w:eastAsia="微软雅黑" w:hAnsi="微软雅黑" w:cs="Arial"/>
          <w:szCs w:val="21"/>
        </w:rPr>
      </w:pPr>
      <w:r w:rsidRPr="001D0613">
        <w:rPr>
          <w:rFonts w:ascii="微软雅黑" w:eastAsia="微软雅黑" w:hAnsi="微软雅黑" w:cs="Arial" w:hint="eastAsia"/>
          <w:szCs w:val="21"/>
        </w:rPr>
        <w:t>1. 统一认证：用户认证采用集中统一方式，支持用户名/密码、数字证书等认证方式，支持 B/S 和 C/S 等多种应用。</w:t>
      </w:r>
      <w:r w:rsidRPr="001D0613">
        <w:rPr>
          <w:rFonts w:ascii="微软雅黑" w:eastAsia="微软雅黑" w:hAnsi="微软雅黑" w:cs="Arial" w:hint="eastAsia"/>
          <w:szCs w:val="21"/>
        </w:rPr>
        <w:br/>
        <w:t>2. 统一用户管理：实现用户信息的集中管理，用户信息规范命名、统一存储，用户 ID 全局唯一，并提供标准接口。</w:t>
      </w:r>
      <w:r w:rsidRPr="001D0613">
        <w:rPr>
          <w:rFonts w:ascii="微软雅黑" w:eastAsia="微软雅黑" w:hAnsi="微软雅黑" w:cs="Arial" w:hint="eastAsia"/>
          <w:szCs w:val="21"/>
        </w:rPr>
        <w:br/>
        <w:t>3. 单点登录：支持多个应用系统（包括 B/S 和 C/S）间的单点登录，数字化校园中所有的应用系统通过 SSO 单点登录系统来实现统一的身份认证，SSO 单点登录系统提供登录、</w:t>
      </w:r>
      <w:r w:rsidRPr="001D0613">
        <w:rPr>
          <w:rFonts w:ascii="微软雅黑" w:eastAsia="微软雅黑" w:hAnsi="微软雅黑" w:cs="Arial" w:hint="eastAsia"/>
          <w:szCs w:val="21"/>
        </w:rPr>
        <w:lastRenderedPageBreak/>
        <w:t>验证接口，各应用系统通过 SSO 的单点登录以及验证接口来验证客户端的合法性，并由 SSO 返回的信息来决定用户的权限以及角色，根据以上返回的信息应用系统决定用户具有的访问权限。</w:t>
      </w:r>
      <w:r w:rsidRPr="001D0613">
        <w:rPr>
          <w:rFonts w:ascii="微软雅黑" w:eastAsia="微软雅黑" w:hAnsi="微软雅黑" w:cs="Arial" w:hint="eastAsia"/>
          <w:szCs w:val="21"/>
        </w:rPr>
        <w:br/>
        <w:t>4. 统一权限管理：支持多种权限管理方式，如单独授权、按角色授权和分级授权等。</w:t>
      </w:r>
      <w:r w:rsidRPr="001D0613">
        <w:rPr>
          <w:rFonts w:ascii="微软雅黑" w:eastAsia="微软雅黑" w:hAnsi="微软雅黑" w:cs="Arial" w:hint="eastAsia"/>
          <w:szCs w:val="21"/>
        </w:rPr>
        <w:br/>
        <w:t>5. 统一资源访问控制：能够提供细粒度的资源访问控制，包括对网页、按钮、菜单、文件、数据库字段级的访问控制；要求实现基于用户、用户组、角色、角色组等不同身份的用户对象与数据对象进行多种组合的权限多维访问控制体系。 </w:t>
      </w:r>
      <w:r w:rsidRPr="001D0613">
        <w:rPr>
          <w:rFonts w:ascii="微软雅黑" w:eastAsia="微软雅黑" w:hAnsi="微软雅黑" w:cs="Arial" w:hint="eastAsia"/>
          <w:szCs w:val="21"/>
        </w:rPr>
        <w:br/>
        <w:t>6. 资源访问安全审计：用户登录应用系统后对系统资源的访问按需记入日志，具备完善的日志管理功能，能详细记录对所有信息的操作和变化情况，以便事后对用户操作进行审计，建立完善的事后追溯机制，要求提供对日志的统计分析功能。</w:t>
      </w:r>
      <w:r w:rsidRPr="001D0613">
        <w:rPr>
          <w:rFonts w:ascii="微软雅黑" w:eastAsia="微软雅黑" w:hAnsi="微软雅黑" w:cs="Arial" w:hint="eastAsia"/>
          <w:szCs w:val="21"/>
        </w:rPr>
        <w:br/>
        <w:t>7. 接口开放：保证以后应用系统能方便纳入统一身份认证及授权中心。</w:t>
      </w:r>
      <w:r w:rsidRPr="001D0613">
        <w:rPr>
          <w:rFonts w:ascii="微软雅黑" w:eastAsia="微软雅黑" w:hAnsi="微软雅黑" w:cs="Arial" w:hint="eastAsia"/>
          <w:szCs w:val="21"/>
        </w:rPr>
        <w:br/>
        <w:t>8. 技术规范：根据学校的管理机制，建立相应的技术规范。</w:t>
      </w:r>
    </w:p>
    <w:p w14:paraId="1218FF36" w14:textId="77777777" w:rsidR="008C7A9A" w:rsidRPr="00130F8A" w:rsidRDefault="008C7A9A" w:rsidP="00130F8A">
      <w:pPr>
        <w:pStyle w:val="4"/>
      </w:pPr>
      <w:bookmarkStart w:id="102" w:name="t35"/>
      <w:bookmarkStart w:id="103" w:name="_Toc474162488"/>
      <w:bookmarkStart w:id="104" w:name="_Toc474162535"/>
      <w:bookmarkStart w:id="105" w:name="_Toc474163797"/>
      <w:bookmarkStart w:id="106" w:name="_Toc491069154"/>
      <w:bookmarkStart w:id="107" w:name="_Toc501116800"/>
      <w:bookmarkEnd w:id="102"/>
      <w:r w:rsidRPr="00130F8A">
        <w:rPr>
          <w:rFonts w:hint="eastAsia"/>
        </w:rPr>
        <w:t>3.1.</w:t>
      </w:r>
      <w:r w:rsidR="00CD0EC7" w:rsidRPr="00130F8A">
        <w:rPr>
          <w:rFonts w:hint="eastAsia"/>
        </w:rPr>
        <w:t>2</w:t>
      </w:r>
      <w:r w:rsidRPr="00130F8A">
        <w:rPr>
          <w:rFonts w:hint="eastAsia"/>
        </w:rPr>
        <w:t>.3</w:t>
      </w:r>
      <w:r w:rsidRPr="00130F8A">
        <w:rPr>
          <w:rFonts w:hint="eastAsia"/>
        </w:rPr>
        <w:t>技术要求</w:t>
      </w:r>
      <w:bookmarkEnd w:id="103"/>
      <w:bookmarkEnd w:id="104"/>
      <w:bookmarkEnd w:id="105"/>
      <w:bookmarkEnd w:id="106"/>
      <w:bookmarkEnd w:id="107"/>
    </w:p>
    <w:p w14:paraId="64036AA5" w14:textId="77777777" w:rsidR="008C7A9A" w:rsidRPr="001D0613" w:rsidRDefault="008C7A9A" w:rsidP="001D0613">
      <w:pPr>
        <w:shd w:val="clear" w:color="auto" w:fill="FFFFFF"/>
        <w:spacing w:line="371" w:lineRule="atLeast"/>
        <w:rPr>
          <w:rFonts w:ascii="微软雅黑" w:eastAsia="微软雅黑" w:hAnsi="微软雅黑" w:cs="Arial"/>
          <w:szCs w:val="21"/>
        </w:rPr>
      </w:pPr>
      <w:r w:rsidRPr="001D0613">
        <w:rPr>
          <w:rFonts w:ascii="微软雅黑" w:eastAsia="微软雅黑" w:hAnsi="微软雅黑" w:cs="Arial" w:hint="eastAsia"/>
          <w:szCs w:val="21"/>
        </w:rPr>
        <w:t>1. 传输安全性：要求系统对用户登录信息进行加密传输，保证数据能在客户端与单点登录服务器之间、WEB 代理与单点登录服务器之间进行安全通信，保证数据传输的安全性，中标方应能保证所才采用的加密技术不可逆。</w:t>
      </w:r>
      <w:r w:rsidRPr="001D0613">
        <w:rPr>
          <w:rFonts w:ascii="微软雅黑" w:eastAsia="微软雅黑" w:hAnsi="微软雅黑" w:cs="Arial" w:hint="eastAsia"/>
          <w:szCs w:val="21"/>
        </w:rPr>
        <w:br/>
        <w:t>2. 数据安全性：用户登录信息采用密码技术进行保护，保证用户登录信息不能被篡改。</w:t>
      </w:r>
      <w:r w:rsidRPr="001D0613">
        <w:rPr>
          <w:rFonts w:ascii="微软雅黑" w:eastAsia="微软雅黑" w:hAnsi="微软雅黑" w:cs="Arial" w:hint="eastAsia"/>
          <w:szCs w:val="21"/>
        </w:rPr>
        <w:br/>
        <w:t>3. 高可靠性：采用合适的保护策略，保证统一身份认证及授权中心系统的可靠性。</w:t>
      </w:r>
      <w:r w:rsidRPr="001D0613">
        <w:rPr>
          <w:rFonts w:ascii="微软雅黑" w:eastAsia="微软雅黑" w:hAnsi="微软雅黑" w:cs="Arial" w:hint="eastAsia"/>
          <w:szCs w:val="21"/>
        </w:rPr>
        <w:br/>
        <w:t>4. 容错性：由于此统一身份认证及授权中心是整个“学校”建设的基础平台，系统必须具备高度的容错性，保证系统的正常运行。</w:t>
      </w:r>
      <w:r w:rsidRPr="001D0613">
        <w:rPr>
          <w:rFonts w:ascii="微软雅黑" w:eastAsia="微软雅黑" w:hAnsi="微软雅黑" w:cs="Arial" w:hint="eastAsia"/>
          <w:szCs w:val="21"/>
        </w:rPr>
        <w:br/>
        <w:t>5. 可审计性：对用户进行资源访问情况要进行记录，保证对用户访问的可审计。</w:t>
      </w:r>
      <w:r w:rsidRPr="001D0613">
        <w:rPr>
          <w:rFonts w:ascii="微软雅黑" w:eastAsia="微软雅黑" w:hAnsi="微软雅黑" w:cs="Arial" w:hint="eastAsia"/>
          <w:szCs w:val="21"/>
        </w:rPr>
        <w:br/>
      </w:r>
      <w:r w:rsidRPr="001D0613">
        <w:rPr>
          <w:rFonts w:ascii="微软雅黑" w:eastAsia="微软雅黑" w:hAnsi="微软雅黑" w:cs="Arial" w:hint="eastAsia"/>
          <w:szCs w:val="21"/>
        </w:rPr>
        <w:lastRenderedPageBreak/>
        <w:t>6. 高性能：平台至少要能支持 4000 人同时在线使用。</w:t>
      </w:r>
      <w:r w:rsidRPr="001D0613">
        <w:rPr>
          <w:rFonts w:ascii="微软雅黑" w:eastAsia="微软雅黑" w:hAnsi="微软雅黑" w:cs="Arial" w:hint="eastAsia"/>
          <w:szCs w:val="21"/>
        </w:rPr>
        <w:br/>
        <w:t>7. 良好的可扩展性：系统要能支持以后的平滑升级。</w:t>
      </w:r>
    </w:p>
    <w:p w14:paraId="721F2656" w14:textId="77777777" w:rsidR="008C7A9A" w:rsidRPr="00130F8A" w:rsidRDefault="008C7A9A" w:rsidP="00130F8A">
      <w:pPr>
        <w:pStyle w:val="3"/>
      </w:pPr>
      <w:bookmarkStart w:id="108" w:name="t36"/>
      <w:bookmarkStart w:id="109" w:name="_Toc474162489"/>
      <w:bookmarkStart w:id="110" w:name="_Toc474162536"/>
      <w:bookmarkStart w:id="111" w:name="_Toc474163798"/>
      <w:bookmarkStart w:id="112" w:name="_Toc491069155"/>
      <w:bookmarkStart w:id="113" w:name="_Toc501116801"/>
      <w:bookmarkEnd w:id="108"/>
      <w:r w:rsidRPr="00130F8A">
        <w:rPr>
          <w:rFonts w:hint="eastAsia"/>
        </w:rPr>
        <w:t>3.1.</w:t>
      </w:r>
      <w:r w:rsidR="00CD0EC7" w:rsidRPr="00130F8A">
        <w:rPr>
          <w:rFonts w:hint="eastAsia"/>
        </w:rPr>
        <w:t>3</w:t>
      </w:r>
      <w:r w:rsidRPr="00130F8A">
        <w:rPr>
          <w:rFonts w:hint="eastAsia"/>
        </w:rPr>
        <w:t>统一门户网站</w:t>
      </w:r>
      <w:bookmarkEnd w:id="109"/>
      <w:bookmarkEnd w:id="110"/>
      <w:bookmarkEnd w:id="111"/>
      <w:bookmarkEnd w:id="112"/>
      <w:bookmarkEnd w:id="113"/>
    </w:p>
    <w:p w14:paraId="300EAEC0" w14:textId="77777777" w:rsidR="008C7A9A" w:rsidRPr="00130F8A" w:rsidRDefault="008C7A9A" w:rsidP="00130F8A">
      <w:pPr>
        <w:pStyle w:val="4"/>
      </w:pPr>
      <w:bookmarkStart w:id="114" w:name="t37"/>
      <w:bookmarkStart w:id="115" w:name="_Toc474162490"/>
      <w:bookmarkStart w:id="116" w:name="_Toc474162537"/>
      <w:bookmarkStart w:id="117" w:name="_Toc474163799"/>
      <w:bookmarkStart w:id="118" w:name="_Toc491069156"/>
      <w:bookmarkStart w:id="119" w:name="_Toc501116802"/>
      <w:bookmarkEnd w:id="114"/>
      <w:r w:rsidRPr="00130F8A">
        <w:rPr>
          <w:rFonts w:hint="eastAsia"/>
        </w:rPr>
        <w:t>3.1.</w:t>
      </w:r>
      <w:r w:rsidR="00CD0EC7" w:rsidRPr="00130F8A">
        <w:rPr>
          <w:rFonts w:hint="eastAsia"/>
        </w:rPr>
        <w:t>3</w:t>
      </w:r>
      <w:r w:rsidRPr="00130F8A">
        <w:rPr>
          <w:rFonts w:hint="eastAsia"/>
        </w:rPr>
        <w:t>.1</w:t>
      </w:r>
      <w:r w:rsidRPr="00130F8A">
        <w:rPr>
          <w:rFonts w:hint="eastAsia"/>
        </w:rPr>
        <w:t>建设目标</w:t>
      </w:r>
      <w:bookmarkEnd w:id="115"/>
      <w:bookmarkEnd w:id="116"/>
      <w:bookmarkEnd w:id="117"/>
      <w:bookmarkEnd w:id="118"/>
      <w:bookmarkEnd w:id="119"/>
    </w:p>
    <w:p w14:paraId="3E52B8D1" w14:textId="77777777" w:rsidR="008C7A9A" w:rsidRPr="001D0613" w:rsidRDefault="008C7A9A" w:rsidP="00AC78A9">
      <w:pPr>
        <w:shd w:val="clear" w:color="auto" w:fill="FFFFFF"/>
        <w:spacing w:line="371" w:lineRule="atLeast"/>
        <w:ind w:firstLineChars="200" w:firstLine="420"/>
        <w:rPr>
          <w:rFonts w:ascii="微软雅黑" w:eastAsia="微软雅黑" w:hAnsi="微软雅黑" w:cs="Arial"/>
          <w:szCs w:val="21"/>
        </w:rPr>
      </w:pPr>
      <w:r w:rsidRPr="001D0613">
        <w:rPr>
          <w:rFonts w:ascii="微软雅黑" w:eastAsia="微软雅黑" w:hAnsi="微软雅黑" w:cs="Arial" w:hint="eastAsia"/>
          <w:szCs w:val="21"/>
        </w:rPr>
        <w:t>建设具有风格特色门户网站和二级门户网站，统一控制用户对信息和应用系统的访问，为用户提供一个单一的访问入口，提供基于WEB 统一认证功能，实现跨系统的单点登录（SSO），统一门户平台将原本在校园网内分散异构的应用系统整合起来，将信息和功能在同一个界面上展示给用户并提供个性化访问界面定制。平台具有可伸缩体系结构，支持各种开放性的标准和规范，能够方便的挂接与现有系统集成的应用系统组件。</w:t>
      </w:r>
      <w:r w:rsidRPr="001D0613">
        <w:rPr>
          <w:rFonts w:ascii="微软雅黑" w:eastAsia="微软雅黑" w:hAnsi="微软雅黑" w:cs="Arial" w:hint="eastAsia"/>
          <w:szCs w:val="21"/>
        </w:rPr>
        <w:br/>
      </w:r>
      <w:r w:rsidR="00AC78A9" w:rsidRPr="001D0613">
        <w:rPr>
          <w:rFonts w:ascii="微软雅黑" w:eastAsia="微软雅黑" w:hAnsi="微软雅黑" w:cs="Arial" w:hint="eastAsia"/>
          <w:szCs w:val="21"/>
        </w:rPr>
        <w:t xml:space="preserve">    </w:t>
      </w:r>
      <w:r w:rsidRPr="001D0613">
        <w:rPr>
          <w:rFonts w:ascii="微软雅黑" w:eastAsia="微软雅黑" w:hAnsi="微软雅黑" w:cs="Arial" w:hint="eastAsia"/>
          <w:szCs w:val="21"/>
        </w:rPr>
        <w:t>通过门户程序访问各种后台应用系统，从而屏蔽后台复杂应用，方便用户高效访问；实现访问以及内容的客户化设置，实现创建虚拟门户、移动设备支持、安全系统整合（单点登录、认证、权限设置等）、翻译服务、日志以及访问分析等功能。</w:t>
      </w:r>
      <w:r w:rsidRPr="001D0613">
        <w:rPr>
          <w:rFonts w:ascii="微软雅黑" w:eastAsia="微软雅黑" w:hAnsi="微软雅黑" w:cs="Arial" w:hint="eastAsia"/>
          <w:szCs w:val="21"/>
        </w:rPr>
        <w:br/>
      </w:r>
      <w:r w:rsidR="00AC78A9" w:rsidRPr="001D0613">
        <w:rPr>
          <w:rFonts w:ascii="微软雅黑" w:eastAsia="微软雅黑" w:hAnsi="微软雅黑" w:cs="Arial" w:hint="eastAsia"/>
          <w:szCs w:val="21"/>
        </w:rPr>
        <w:t xml:space="preserve">    </w:t>
      </w:r>
      <w:r w:rsidRPr="001D0613">
        <w:rPr>
          <w:rFonts w:ascii="微软雅黑" w:eastAsia="微软雅黑" w:hAnsi="微软雅黑" w:cs="Arial" w:hint="eastAsia"/>
          <w:szCs w:val="21"/>
        </w:rPr>
        <w:t>建立以门户网站为核心的网站群体系，构建学校从上至下覆盖各系各部门的垂直的门户网站群，网站有多级结构关系，基于统一的信息体系，实现分级授权、统一管理的功能。各网站可以有独立的页面展现和管理后台，同时网站之间信息又可以相互共享。信息共享能基于上下级关系有一定的机制，如上级站点可直接抓取下级站点信息，下级站点可向上级或平级站点推送信息等。</w:t>
      </w:r>
    </w:p>
    <w:p w14:paraId="06890531" w14:textId="77777777" w:rsidR="008C7A9A" w:rsidRPr="00130F8A" w:rsidRDefault="008C7A9A" w:rsidP="00130F8A">
      <w:pPr>
        <w:pStyle w:val="4"/>
      </w:pPr>
      <w:bookmarkStart w:id="120" w:name="t38"/>
      <w:bookmarkStart w:id="121" w:name="_Toc474162491"/>
      <w:bookmarkStart w:id="122" w:name="_Toc474162538"/>
      <w:bookmarkStart w:id="123" w:name="_Toc474163800"/>
      <w:bookmarkStart w:id="124" w:name="_Toc491069157"/>
      <w:bookmarkStart w:id="125" w:name="_Toc501116803"/>
      <w:bookmarkEnd w:id="120"/>
      <w:r w:rsidRPr="00130F8A">
        <w:rPr>
          <w:rFonts w:hint="eastAsia"/>
        </w:rPr>
        <w:t>3.1.</w:t>
      </w:r>
      <w:r w:rsidR="00CD0EC7" w:rsidRPr="00130F8A">
        <w:rPr>
          <w:rFonts w:hint="eastAsia"/>
        </w:rPr>
        <w:t>3</w:t>
      </w:r>
      <w:r w:rsidRPr="00130F8A">
        <w:rPr>
          <w:rFonts w:hint="eastAsia"/>
        </w:rPr>
        <w:t xml:space="preserve">.2 </w:t>
      </w:r>
      <w:r w:rsidRPr="00130F8A">
        <w:rPr>
          <w:rFonts w:hint="eastAsia"/>
        </w:rPr>
        <w:t>功能要求</w:t>
      </w:r>
      <w:bookmarkEnd w:id="121"/>
      <w:bookmarkEnd w:id="122"/>
      <w:bookmarkEnd w:id="123"/>
      <w:bookmarkEnd w:id="124"/>
      <w:bookmarkEnd w:id="125"/>
    </w:p>
    <w:p w14:paraId="5198E56B" w14:textId="77777777" w:rsidR="008C7A9A" w:rsidRPr="001D0613" w:rsidRDefault="008C7A9A" w:rsidP="00AC78A9">
      <w:pPr>
        <w:shd w:val="clear" w:color="auto" w:fill="FFFFFF"/>
        <w:spacing w:line="371" w:lineRule="atLeast"/>
        <w:ind w:firstLineChars="200" w:firstLine="420"/>
        <w:rPr>
          <w:rFonts w:ascii="微软雅黑" w:eastAsia="微软雅黑" w:hAnsi="微软雅黑" w:cs="Arial"/>
          <w:szCs w:val="21"/>
        </w:rPr>
      </w:pPr>
      <w:r w:rsidRPr="001D0613">
        <w:rPr>
          <w:rFonts w:ascii="微软雅黑" w:eastAsia="微软雅黑" w:hAnsi="微软雅黑" w:cs="Arial" w:hint="eastAsia"/>
          <w:szCs w:val="21"/>
        </w:rPr>
        <w:t>门户平台通过建立底层结构来联系横贯整个组织内外的异构系统、应用、数据源等，完成在组织内外的数据库、数据仓库、办公自动化、电子邮件系统，以及其它重要的内部系统</w:t>
      </w:r>
      <w:r w:rsidRPr="001D0613">
        <w:rPr>
          <w:rFonts w:ascii="微软雅黑" w:eastAsia="微软雅黑" w:hAnsi="微软雅黑" w:cs="Arial" w:hint="eastAsia"/>
          <w:szCs w:val="21"/>
        </w:rPr>
        <w:lastRenderedPageBreak/>
        <w:t>之间无缝地共享和交换数据的需要。</w:t>
      </w:r>
      <w:r w:rsidRPr="001D0613">
        <w:rPr>
          <w:rFonts w:ascii="微软雅黑" w:eastAsia="微软雅黑" w:hAnsi="微软雅黑" w:cs="Arial" w:hint="eastAsia"/>
          <w:szCs w:val="21"/>
        </w:rPr>
        <w:br/>
      </w:r>
      <w:r w:rsidR="00AC78A9" w:rsidRPr="001D0613">
        <w:rPr>
          <w:rFonts w:ascii="微软雅黑" w:eastAsia="微软雅黑" w:hAnsi="微软雅黑" w:cs="Arial" w:hint="eastAsia"/>
          <w:szCs w:val="21"/>
        </w:rPr>
        <w:t xml:space="preserve">    </w:t>
      </w:r>
      <w:r w:rsidRPr="001D0613">
        <w:rPr>
          <w:rFonts w:ascii="微软雅黑" w:eastAsia="微软雅黑" w:hAnsi="微软雅黑" w:cs="Arial" w:hint="eastAsia"/>
          <w:szCs w:val="21"/>
        </w:rPr>
        <w:t>门户平台可以集成现有的应用系统，包括各种业务应用系统，不论它们是两层 C/S 结构、多层 C/S 结构还是B/S 结构，都可以将其统一集成到门户平台中。</w:t>
      </w:r>
    </w:p>
    <w:p w14:paraId="71A611AF" w14:textId="77777777" w:rsidR="008C7A9A" w:rsidRPr="00525036" w:rsidRDefault="008C7A9A" w:rsidP="00AC78A9">
      <w:pPr>
        <w:shd w:val="clear" w:color="auto" w:fill="FFFFFF"/>
        <w:spacing w:line="371" w:lineRule="atLeast"/>
        <w:ind w:firstLineChars="200" w:firstLine="420"/>
        <w:rPr>
          <w:rFonts w:ascii="华文细黑" w:eastAsia="华文细黑" w:hAnsi="华文细黑" w:cs="Arial"/>
          <w:szCs w:val="21"/>
        </w:rPr>
      </w:pPr>
      <w:r w:rsidRPr="001D0613">
        <w:rPr>
          <w:rFonts w:ascii="微软雅黑" w:eastAsia="微软雅黑" w:hAnsi="微软雅黑" w:cs="Arial" w:hint="eastAsia"/>
          <w:szCs w:val="21"/>
        </w:rPr>
        <w:t>个性化定制功能，门户平台提供基于个人访问权限的个性化界面和服务，展示各级用户自定义显示的内容和主题外观，并且相应权限的用户对应用系统的数据更新能够同步到所有相关应用系统的数据库中。</w:t>
      </w:r>
      <w:r w:rsidRPr="001D0613">
        <w:rPr>
          <w:rFonts w:ascii="微软雅黑" w:eastAsia="微软雅黑" w:hAnsi="微软雅黑" w:cs="Arial" w:hint="eastAsia"/>
          <w:szCs w:val="21"/>
        </w:rPr>
        <w:br/>
      </w:r>
      <w:r w:rsidRPr="00525036">
        <w:rPr>
          <w:rFonts w:ascii="华文细黑" w:eastAsia="华文细黑" w:hAnsi="华文细黑" w:cs="Arial" w:hint="eastAsia"/>
          <w:szCs w:val="21"/>
        </w:rPr>
        <w:br/>
      </w:r>
    </w:p>
    <w:p w14:paraId="0B016249" w14:textId="77777777" w:rsidR="008C7A9A" w:rsidRPr="00130F8A" w:rsidRDefault="008C7A9A" w:rsidP="00130F8A">
      <w:pPr>
        <w:pStyle w:val="4"/>
      </w:pPr>
      <w:bookmarkStart w:id="126" w:name="t39"/>
      <w:bookmarkStart w:id="127" w:name="_Toc474162492"/>
      <w:bookmarkStart w:id="128" w:name="_Toc474162539"/>
      <w:bookmarkStart w:id="129" w:name="_Toc474163801"/>
      <w:bookmarkStart w:id="130" w:name="_Toc491069158"/>
      <w:bookmarkStart w:id="131" w:name="_Toc501116804"/>
      <w:bookmarkEnd w:id="126"/>
      <w:r w:rsidRPr="00130F8A">
        <w:rPr>
          <w:rFonts w:hint="eastAsia"/>
        </w:rPr>
        <w:t>3.1.</w:t>
      </w:r>
      <w:r w:rsidR="00CD0EC7" w:rsidRPr="00130F8A">
        <w:rPr>
          <w:rFonts w:hint="eastAsia"/>
        </w:rPr>
        <w:t>3</w:t>
      </w:r>
      <w:r w:rsidRPr="00130F8A">
        <w:rPr>
          <w:rFonts w:hint="eastAsia"/>
        </w:rPr>
        <w:t xml:space="preserve">.3 </w:t>
      </w:r>
      <w:r w:rsidRPr="00130F8A">
        <w:rPr>
          <w:rFonts w:hint="eastAsia"/>
        </w:rPr>
        <w:t>性能要求</w:t>
      </w:r>
      <w:bookmarkEnd w:id="127"/>
      <w:bookmarkEnd w:id="128"/>
      <w:bookmarkEnd w:id="129"/>
      <w:bookmarkEnd w:id="130"/>
      <w:bookmarkEnd w:id="131"/>
    </w:p>
    <w:p w14:paraId="4F2439CC" w14:textId="77777777" w:rsidR="008C7A9A" w:rsidRPr="001D0613" w:rsidRDefault="008C7A9A" w:rsidP="001D0613">
      <w:pPr>
        <w:shd w:val="clear" w:color="auto" w:fill="FFFFFF"/>
        <w:spacing w:line="371" w:lineRule="atLeast"/>
        <w:rPr>
          <w:rFonts w:ascii="微软雅黑" w:eastAsia="微软雅黑" w:hAnsi="微软雅黑" w:cs="Arial"/>
          <w:szCs w:val="21"/>
        </w:rPr>
      </w:pPr>
      <w:r w:rsidRPr="001D0613">
        <w:rPr>
          <w:rFonts w:ascii="微软雅黑" w:eastAsia="微软雅黑" w:hAnsi="微软雅黑" w:cs="Arial" w:hint="eastAsia"/>
          <w:szCs w:val="21"/>
        </w:rPr>
        <w:t>1．安全性：统一门户平台集成了校园网内所有的信息资源和应用系统，这要求统一门户平台要能够为用户提供安全的信息资源和业务数据的获取，保障信息传输的安全可靠、保障信息不被非法用户窃取、保障用户的合法身份不被盗用。</w:t>
      </w:r>
      <w:r w:rsidRPr="001D0613">
        <w:rPr>
          <w:rFonts w:ascii="微软雅黑" w:eastAsia="微软雅黑" w:hAnsi="微软雅黑" w:cs="Arial" w:hint="eastAsia"/>
          <w:szCs w:val="21"/>
        </w:rPr>
        <w:br/>
        <w:t>2．可扩展性：面对高速发展的校园信息化建设，不断有新的应用系统和信息资源加入到数字化校园中，要求统一门户平台提供具有高扩展性的服务架构和访问接口，让各种资源可以方便的集成到门户系统中，为用户提供高效快捷的服务。</w:t>
      </w:r>
      <w:r w:rsidRPr="001D0613">
        <w:rPr>
          <w:rFonts w:ascii="微软雅黑" w:eastAsia="微软雅黑" w:hAnsi="微软雅黑" w:cs="Arial" w:hint="eastAsia"/>
          <w:szCs w:val="21"/>
        </w:rPr>
        <w:br/>
        <w:t>3．稳定性：要求综合信息门户系统在高负载、甚至是运行环境出现故障时仍能提供稳定、持续的服务。</w:t>
      </w:r>
      <w:r w:rsidRPr="001D0613">
        <w:rPr>
          <w:rFonts w:ascii="微软雅黑" w:eastAsia="微软雅黑" w:hAnsi="微软雅黑" w:cs="Arial" w:hint="eastAsia"/>
          <w:szCs w:val="21"/>
        </w:rPr>
        <w:br/>
        <w:t>4．技术先进性：统一门户平台须采用先进的技术架构和设计理念，满足校园信息化建设不断发展的需要。</w:t>
      </w:r>
      <w:r w:rsidRPr="001D0613">
        <w:rPr>
          <w:rFonts w:ascii="微软雅黑" w:eastAsia="微软雅黑" w:hAnsi="微软雅黑" w:cs="Arial" w:hint="eastAsia"/>
          <w:szCs w:val="21"/>
        </w:rPr>
        <w:br/>
        <w:t>5．一定规模用户访问支持：必须保证统一门户平台要能够在一定规模用户的访问的情况下仍然能够提供高速的服务。</w:t>
      </w:r>
    </w:p>
    <w:p w14:paraId="3BCA388D" w14:textId="77777777" w:rsidR="008C7A9A" w:rsidRPr="00525036" w:rsidRDefault="008C7A9A" w:rsidP="00130F8A">
      <w:pPr>
        <w:pStyle w:val="3"/>
      </w:pPr>
      <w:bookmarkStart w:id="132" w:name="t40"/>
      <w:bookmarkStart w:id="133" w:name="t43"/>
      <w:bookmarkStart w:id="134" w:name="_Toc474162493"/>
      <w:bookmarkStart w:id="135" w:name="_Toc474162540"/>
      <w:bookmarkStart w:id="136" w:name="_Toc474163802"/>
      <w:bookmarkStart w:id="137" w:name="_Toc491069159"/>
      <w:bookmarkStart w:id="138" w:name="_Toc501116805"/>
      <w:bookmarkEnd w:id="132"/>
      <w:bookmarkEnd w:id="133"/>
      <w:r w:rsidRPr="00525036">
        <w:rPr>
          <w:rFonts w:hint="eastAsia"/>
        </w:rPr>
        <w:lastRenderedPageBreak/>
        <w:t>3.1.</w:t>
      </w:r>
      <w:r w:rsidR="00CD0EC7" w:rsidRPr="00525036">
        <w:rPr>
          <w:rFonts w:hint="eastAsia"/>
        </w:rPr>
        <w:t>4</w:t>
      </w:r>
      <w:r w:rsidRPr="00525036">
        <w:rPr>
          <w:rFonts w:hint="eastAsia"/>
        </w:rPr>
        <w:t>手机应用平台</w:t>
      </w:r>
      <w:bookmarkEnd w:id="134"/>
      <w:bookmarkEnd w:id="135"/>
      <w:bookmarkEnd w:id="136"/>
      <w:bookmarkEnd w:id="137"/>
      <w:bookmarkEnd w:id="138"/>
    </w:p>
    <w:p w14:paraId="57E85336" w14:textId="77777777" w:rsidR="008C7A9A" w:rsidRPr="001D0613" w:rsidRDefault="008C7A9A" w:rsidP="00AC78A9">
      <w:pPr>
        <w:ind w:firstLineChars="200" w:firstLine="420"/>
        <w:rPr>
          <w:rFonts w:ascii="微软雅黑" w:eastAsia="微软雅黑" w:hAnsi="微软雅黑" w:cs="Arial"/>
          <w:szCs w:val="21"/>
        </w:rPr>
      </w:pPr>
      <w:r w:rsidRPr="001D0613">
        <w:rPr>
          <w:rFonts w:ascii="微软雅黑" w:eastAsia="微软雅黑" w:hAnsi="微软雅黑" w:cs="Arial" w:hint="eastAsia"/>
          <w:szCs w:val="21"/>
        </w:rPr>
        <w:t>移动基础平台是实现数字校园基础平台与业务数据在手机上访问的支撑。根据学校应用系统功能的特点，结合移动终端的特性，将程序移植到移动终端上进行实现，达到实时互动，完成大部分必须通过有线网络完成的相关事务，如教师可以进行班级综合素质评分、学生日常行为规范查询。</w:t>
      </w:r>
      <w:r w:rsidRPr="001D0613">
        <w:rPr>
          <w:rFonts w:ascii="微软雅黑" w:eastAsia="微软雅黑" w:hAnsi="微软雅黑" w:cs="Arial" w:hint="eastAsia"/>
          <w:szCs w:val="21"/>
        </w:rPr>
        <w:br/>
      </w:r>
      <w:r w:rsidR="00AC78A9" w:rsidRPr="001D0613">
        <w:rPr>
          <w:rFonts w:ascii="微软雅黑" w:eastAsia="微软雅黑" w:hAnsi="微软雅黑" w:cs="Arial" w:hint="eastAsia"/>
          <w:szCs w:val="21"/>
        </w:rPr>
        <w:t xml:space="preserve">    </w:t>
      </w:r>
      <w:r w:rsidRPr="001D0613">
        <w:rPr>
          <w:rFonts w:ascii="微软雅黑" w:eastAsia="微软雅黑" w:hAnsi="微软雅黑" w:cs="Arial" w:hint="eastAsia"/>
          <w:szCs w:val="21"/>
        </w:rPr>
        <w:t>为学生提供教学信息服务为基础，逐步延伸到提供校园生活服务。是实现校园信息服务无线和有线的无缝结合。</w:t>
      </w:r>
    </w:p>
    <w:p w14:paraId="06CD1E3B" w14:textId="145B44CE" w:rsidR="00AC1D8C" w:rsidRPr="00525036" w:rsidRDefault="00136426" w:rsidP="00130F8A">
      <w:pPr>
        <w:pStyle w:val="2"/>
      </w:pPr>
      <w:bookmarkStart w:id="139" w:name="_Toc474162494"/>
      <w:bookmarkStart w:id="140" w:name="_Toc474162541"/>
      <w:bookmarkStart w:id="141" w:name="_Toc474163803"/>
      <w:bookmarkStart w:id="142" w:name="_Toc491069160"/>
      <w:bookmarkStart w:id="143" w:name="_Toc501116806"/>
      <w:r w:rsidRPr="00525036">
        <w:rPr>
          <w:rFonts w:hint="eastAsia"/>
        </w:rPr>
        <w:lastRenderedPageBreak/>
        <w:t>3.2</w:t>
      </w:r>
      <w:r w:rsidR="00E11C47" w:rsidRPr="00525036">
        <w:rPr>
          <w:rFonts w:hint="eastAsia"/>
        </w:rPr>
        <w:t>科迅</w:t>
      </w:r>
      <w:r w:rsidR="00F732AA">
        <w:t>高职</w:t>
      </w:r>
      <w:r w:rsidR="003A3FA3" w:rsidRPr="00525036">
        <w:rPr>
          <w:rFonts w:hint="eastAsia"/>
        </w:rPr>
        <w:t>数字化</w:t>
      </w:r>
      <w:r w:rsidR="00431213" w:rsidRPr="00525036">
        <w:rPr>
          <w:rFonts w:hint="eastAsia"/>
        </w:rPr>
        <w:t>学校端</w:t>
      </w:r>
      <w:r w:rsidRPr="00525036">
        <w:rPr>
          <w:rFonts w:hint="eastAsia"/>
        </w:rPr>
        <w:t>平台</w:t>
      </w:r>
      <w:bookmarkEnd w:id="139"/>
      <w:bookmarkEnd w:id="140"/>
      <w:bookmarkEnd w:id="141"/>
      <w:bookmarkEnd w:id="142"/>
      <w:bookmarkEnd w:id="143"/>
    </w:p>
    <w:p w14:paraId="060D6839" w14:textId="77777777" w:rsidR="00431213" w:rsidRPr="00525036" w:rsidRDefault="00136426" w:rsidP="00130F8A">
      <w:pPr>
        <w:pStyle w:val="3"/>
      </w:pPr>
      <w:bookmarkStart w:id="144" w:name="_Toc474162495"/>
      <w:bookmarkStart w:id="145" w:name="_Toc474162542"/>
      <w:bookmarkStart w:id="146" w:name="_Toc474163804"/>
      <w:bookmarkStart w:id="147" w:name="_Toc491069161"/>
      <w:bookmarkStart w:id="148" w:name="_Toc501116807"/>
      <w:r w:rsidRPr="00525036">
        <w:rPr>
          <w:rFonts w:hint="eastAsia"/>
        </w:rPr>
        <w:t>3.2.1</w:t>
      </w:r>
      <w:r w:rsidR="00C22BF9" w:rsidRPr="00525036">
        <w:rPr>
          <w:rFonts w:hint="eastAsia"/>
        </w:rPr>
        <w:t>系统主界面</w:t>
      </w:r>
      <w:bookmarkEnd w:id="144"/>
      <w:bookmarkEnd w:id="145"/>
      <w:bookmarkEnd w:id="146"/>
      <w:bookmarkEnd w:id="147"/>
      <w:bookmarkEnd w:id="148"/>
    </w:p>
    <w:p w14:paraId="4B63FB51" w14:textId="77777777" w:rsidR="00E36AD6" w:rsidRDefault="00C0548F" w:rsidP="008C7A9A">
      <w:pPr>
        <w:rPr>
          <w:rFonts w:ascii="华文细黑" w:eastAsia="华文细黑" w:hAnsi="华文细黑"/>
          <w:szCs w:val="21"/>
        </w:rPr>
      </w:pPr>
      <w:r>
        <w:rPr>
          <w:rFonts w:ascii="华文细黑" w:eastAsia="华文细黑" w:hAnsi="华文细黑"/>
          <w:noProof/>
          <w:szCs w:val="21"/>
        </w:rPr>
        <w:drawing>
          <wp:inline distT="0" distB="0" distL="0" distR="0" wp14:anchorId="38AF912F" wp14:editId="42618D92">
            <wp:extent cx="5274310" cy="450215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主界面.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4502150"/>
                    </a:xfrm>
                    <a:prstGeom prst="rect">
                      <a:avLst/>
                    </a:prstGeom>
                  </pic:spPr>
                </pic:pic>
              </a:graphicData>
            </a:graphic>
          </wp:inline>
        </w:drawing>
      </w:r>
    </w:p>
    <w:p w14:paraId="55AD3D7F" w14:textId="77777777" w:rsidR="00356147" w:rsidRPr="001D0613" w:rsidRDefault="00356147" w:rsidP="001D0613">
      <w:pPr>
        <w:rPr>
          <w:rFonts w:ascii="微软雅黑" w:eastAsia="微软雅黑" w:hAnsi="微软雅黑" w:cs="Arial"/>
          <w:sz w:val="36"/>
          <w:szCs w:val="36"/>
        </w:rPr>
      </w:pPr>
      <w:r w:rsidRPr="001D0613">
        <w:rPr>
          <w:rFonts w:ascii="微软雅黑" w:eastAsia="微软雅黑" w:hAnsi="微软雅黑" w:cs="Arial"/>
          <w:sz w:val="36"/>
          <w:szCs w:val="36"/>
        </w:rPr>
        <w:t>系统架构</w:t>
      </w:r>
      <w:r w:rsidRPr="001D0613">
        <w:rPr>
          <w:rFonts w:ascii="微软雅黑" w:eastAsia="微软雅黑" w:hAnsi="微软雅黑" w:cs="Arial" w:hint="eastAsia"/>
          <w:sz w:val="36"/>
          <w:szCs w:val="36"/>
        </w:rPr>
        <w:t>：</w:t>
      </w:r>
    </w:p>
    <w:p w14:paraId="721D20A1" w14:textId="77777777" w:rsidR="00356147" w:rsidRPr="001D0613" w:rsidRDefault="00356147" w:rsidP="001D0613">
      <w:pPr>
        <w:ind w:firstLineChars="200" w:firstLine="420"/>
        <w:rPr>
          <w:rFonts w:ascii="微软雅黑" w:eastAsia="微软雅黑" w:hAnsi="微软雅黑" w:cs="Arial"/>
          <w:szCs w:val="21"/>
        </w:rPr>
      </w:pPr>
      <w:r w:rsidRPr="001D0613">
        <w:rPr>
          <w:rFonts w:ascii="微软雅黑" w:eastAsia="微软雅黑" w:hAnsi="微软雅黑" w:cs="Arial"/>
          <w:szCs w:val="21"/>
        </w:rPr>
        <w:t>系统采用b/s架构</w:t>
      </w:r>
      <w:r w:rsidRPr="001D0613">
        <w:rPr>
          <w:rFonts w:ascii="微软雅黑" w:eastAsia="微软雅黑" w:hAnsi="微软雅黑" w:cs="Arial" w:hint="eastAsia"/>
          <w:szCs w:val="21"/>
        </w:rPr>
        <w:t>，</w:t>
      </w:r>
      <w:r w:rsidRPr="001D0613">
        <w:rPr>
          <w:rFonts w:ascii="微软雅黑" w:eastAsia="微软雅黑" w:hAnsi="微软雅黑" w:cs="Arial"/>
          <w:szCs w:val="21"/>
        </w:rPr>
        <w:t>以校园网为依托</w:t>
      </w:r>
      <w:r w:rsidRPr="001D0613">
        <w:rPr>
          <w:rFonts w:ascii="微软雅黑" w:eastAsia="微软雅黑" w:hAnsi="微软雅黑" w:cs="Arial" w:hint="eastAsia"/>
          <w:szCs w:val="21"/>
        </w:rPr>
        <w:t>，软件部署安装在校园服务器端（Server）上，网络管理人员只需要管理服务器，用户界面主要事务逻辑在服务器（Server）端完全通过WWW浏览器实现，所有的用户只需要通过浏览器即可快捷访问校园数字化网站，不必安装客户端。</w:t>
      </w:r>
    </w:p>
    <w:p w14:paraId="6279A51D" w14:textId="77777777" w:rsidR="00356147" w:rsidRPr="00356147" w:rsidRDefault="00356147" w:rsidP="008C7A9A">
      <w:pPr>
        <w:rPr>
          <w:rFonts w:ascii="华文细黑" w:eastAsia="华文细黑" w:hAnsi="华文细黑"/>
          <w:szCs w:val="21"/>
        </w:rPr>
      </w:pPr>
    </w:p>
    <w:p w14:paraId="6FC047A3" w14:textId="77777777" w:rsidR="00356147" w:rsidRPr="00525036" w:rsidRDefault="00356147" w:rsidP="008C7A9A">
      <w:pPr>
        <w:rPr>
          <w:rFonts w:ascii="华文细黑" w:eastAsia="华文细黑" w:hAnsi="华文细黑"/>
          <w:szCs w:val="21"/>
        </w:rPr>
      </w:pPr>
      <w:r w:rsidRPr="00226863">
        <w:rPr>
          <w:rFonts w:ascii="黑体" w:eastAsia="黑体" w:hAnsi="黑体"/>
          <w:noProof/>
          <w:sz w:val="32"/>
          <w:szCs w:val="32"/>
        </w:rPr>
        <w:lastRenderedPageBreak/>
        <w:drawing>
          <wp:inline distT="0" distB="0" distL="0" distR="0" wp14:anchorId="3380EE2F" wp14:editId="743E5A3C">
            <wp:extent cx="5274310" cy="3331845"/>
            <wp:effectExtent l="0" t="0" r="0" b="0"/>
            <wp:docPr id="9" name="图片 9" descr="C:\Users\chenxia\Documents\Tencent Files\3270206550\FileRecv\MobileFile\屏幕快照 2017-12-11 下午3.4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nxia\Documents\Tencent Files\3270206550\FileRecv\MobileFile\屏幕快照 2017-12-11 下午3.41.1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331845"/>
                    </a:xfrm>
                    <a:prstGeom prst="rect">
                      <a:avLst/>
                    </a:prstGeom>
                    <a:noFill/>
                    <a:ln>
                      <a:noFill/>
                    </a:ln>
                  </pic:spPr>
                </pic:pic>
              </a:graphicData>
            </a:graphic>
          </wp:inline>
        </w:drawing>
      </w:r>
    </w:p>
    <w:p w14:paraId="3E892CF4" w14:textId="77777777" w:rsidR="005F2FEC" w:rsidRPr="001877D9" w:rsidRDefault="00136426" w:rsidP="00130F8A">
      <w:pPr>
        <w:pStyle w:val="3"/>
        <w:rPr>
          <w:rFonts w:ascii="微软雅黑" w:eastAsia="微软雅黑" w:hAnsi="微软雅黑"/>
          <w:sz w:val="21"/>
          <w:szCs w:val="21"/>
        </w:rPr>
      </w:pPr>
      <w:bookmarkStart w:id="149" w:name="_Toc474162496"/>
      <w:bookmarkStart w:id="150" w:name="_Toc474162543"/>
      <w:bookmarkStart w:id="151" w:name="_Toc474163805"/>
      <w:bookmarkStart w:id="152" w:name="_Toc491069162"/>
      <w:bookmarkStart w:id="153" w:name="_Toc501116808"/>
      <w:r w:rsidRPr="001877D9">
        <w:rPr>
          <w:rFonts w:ascii="微软雅黑" w:eastAsia="微软雅黑" w:hAnsi="微软雅黑" w:hint="eastAsia"/>
          <w:sz w:val="21"/>
          <w:szCs w:val="21"/>
        </w:rPr>
        <w:t>3.2.2</w:t>
      </w:r>
      <w:r w:rsidR="00543506" w:rsidRPr="001877D9">
        <w:rPr>
          <w:rFonts w:ascii="微软雅黑" w:eastAsia="微软雅黑" w:hAnsi="微软雅黑" w:hint="eastAsia"/>
          <w:sz w:val="21"/>
          <w:szCs w:val="21"/>
        </w:rPr>
        <w:t>系统主功能</w:t>
      </w:r>
      <w:bookmarkEnd w:id="149"/>
      <w:bookmarkEnd w:id="150"/>
      <w:bookmarkEnd w:id="151"/>
      <w:bookmarkEnd w:id="152"/>
      <w:bookmarkEnd w:id="153"/>
    </w:p>
    <w:p w14:paraId="2F8E667B" w14:textId="77777777" w:rsidR="00543506" w:rsidRPr="001877D9" w:rsidRDefault="005B49D8" w:rsidP="00130F8A">
      <w:pPr>
        <w:pStyle w:val="4"/>
        <w:rPr>
          <w:rFonts w:ascii="微软雅黑" w:eastAsia="微软雅黑" w:hAnsi="微软雅黑"/>
          <w:sz w:val="21"/>
          <w:szCs w:val="21"/>
        </w:rPr>
      </w:pPr>
      <w:bookmarkStart w:id="154" w:name="_Toc474162497"/>
      <w:bookmarkStart w:id="155" w:name="_Toc474162544"/>
      <w:bookmarkStart w:id="156" w:name="_Toc474163806"/>
      <w:bookmarkStart w:id="157" w:name="_Toc491069163"/>
      <w:bookmarkStart w:id="158" w:name="_Toc501116809"/>
      <w:r w:rsidRPr="001877D9">
        <w:rPr>
          <w:rFonts w:ascii="微软雅黑" w:eastAsia="微软雅黑" w:hAnsi="微软雅黑" w:hint="eastAsia"/>
          <w:sz w:val="21"/>
          <w:szCs w:val="21"/>
        </w:rPr>
        <w:t>3.2.2.1基础管理中心</w:t>
      </w:r>
      <w:bookmarkEnd w:id="154"/>
      <w:bookmarkEnd w:id="155"/>
      <w:bookmarkEnd w:id="156"/>
      <w:bookmarkEnd w:id="157"/>
      <w:bookmarkEnd w:id="158"/>
    </w:p>
    <w:p w14:paraId="04FE4E5C" w14:textId="77777777" w:rsidR="00002097" w:rsidRPr="001877D9" w:rsidRDefault="008F4E0C" w:rsidP="008C7A9A">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1718B5D9" wp14:editId="2A04F7A9">
            <wp:extent cx="5274310" cy="316357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3163570"/>
                    </a:xfrm>
                    <a:prstGeom prst="rect">
                      <a:avLst/>
                    </a:prstGeom>
                  </pic:spPr>
                </pic:pic>
              </a:graphicData>
            </a:graphic>
          </wp:inline>
        </w:drawing>
      </w:r>
    </w:p>
    <w:p w14:paraId="2B10D273" w14:textId="77777777" w:rsidR="000F2271" w:rsidRPr="001877D9" w:rsidRDefault="00544F46" w:rsidP="00544F46">
      <w:pPr>
        <w:ind w:firstLineChars="200" w:firstLine="420"/>
        <w:rPr>
          <w:rFonts w:ascii="微软雅黑" w:eastAsia="微软雅黑" w:hAnsi="微软雅黑"/>
          <w:szCs w:val="21"/>
        </w:rPr>
      </w:pPr>
      <w:r w:rsidRPr="001877D9">
        <w:rPr>
          <w:rFonts w:ascii="微软雅黑" w:eastAsia="微软雅黑" w:hAnsi="微软雅黑"/>
          <w:szCs w:val="21"/>
        </w:rPr>
        <w:t>基础管理中心用于对</w:t>
      </w:r>
      <w:r w:rsidRPr="001877D9">
        <w:rPr>
          <w:rFonts w:ascii="微软雅黑" w:eastAsia="微软雅黑" w:hAnsi="微软雅黑" w:hint="eastAsia"/>
          <w:szCs w:val="21"/>
        </w:rPr>
        <w:t>用户的集中管理与统一的身份认证。提供用户、角色、权限等门户管理功能，实现对门户的访问控制和运行维护。</w:t>
      </w:r>
    </w:p>
    <w:p w14:paraId="3F665401" w14:textId="77777777" w:rsidR="003312EA" w:rsidRPr="001877D9" w:rsidRDefault="00F70177" w:rsidP="00130F8A">
      <w:pPr>
        <w:pStyle w:val="4"/>
        <w:rPr>
          <w:rFonts w:ascii="微软雅黑" w:eastAsia="微软雅黑" w:hAnsi="微软雅黑"/>
          <w:sz w:val="21"/>
          <w:szCs w:val="21"/>
        </w:rPr>
      </w:pPr>
      <w:bookmarkStart w:id="159" w:name="_Toc474162498"/>
      <w:bookmarkStart w:id="160" w:name="_Toc474162545"/>
      <w:bookmarkStart w:id="161" w:name="_Toc474163807"/>
      <w:bookmarkStart w:id="162" w:name="_Toc491069164"/>
      <w:bookmarkStart w:id="163" w:name="_Toc501116810"/>
      <w:r w:rsidRPr="001877D9">
        <w:rPr>
          <w:rFonts w:ascii="微软雅黑" w:eastAsia="微软雅黑" w:hAnsi="微软雅黑" w:hint="eastAsia"/>
          <w:sz w:val="21"/>
          <w:szCs w:val="21"/>
        </w:rPr>
        <w:lastRenderedPageBreak/>
        <w:t>3.2.2.2</w:t>
      </w:r>
      <w:bookmarkEnd w:id="159"/>
      <w:bookmarkEnd w:id="160"/>
      <w:bookmarkEnd w:id="161"/>
      <w:bookmarkEnd w:id="162"/>
      <w:r w:rsidR="008F4E0C" w:rsidRPr="001877D9">
        <w:rPr>
          <w:rFonts w:ascii="微软雅黑" w:eastAsia="微软雅黑" w:hAnsi="微软雅黑" w:hint="eastAsia"/>
          <w:sz w:val="21"/>
          <w:szCs w:val="21"/>
        </w:rPr>
        <w:t>学生管理中心</w:t>
      </w:r>
      <w:bookmarkEnd w:id="163"/>
    </w:p>
    <w:p w14:paraId="53B1761D" w14:textId="77777777" w:rsidR="008F4E0C" w:rsidRPr="001877D9" w:rsidRDefault="008F4E0C" w:rsidP="008F4E0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1B9DE038" wp14:editId="12AF854F">
            <wp:extent cx="5274310" cy="31565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3156585"/>
                    </a:xfrm>
                    <a:prstGeom prst="rect">
                      <a:avLst/>
                    </a:prstGeom>
                  </pic:spPr>
                </pic:pic>
              </a:graphicData>
            </a:graphic>
          </wp:inline>
        </w:drawing>
      </w:r>
    </w:p>
    <w:p w14:paraId="5A0D28E0" w14:textId="77777777" w:rsidR="002147E2" w:rsidRPr="001877D9" w:rsidRDefault="002147E2" w:rsidP="002147E2">
      <w:pPr>
        <w:ind w:firstLineChars="200" w:firstLine="420"/>
        <w:rPr>
          <w:rFonts w:ascii="微软雅黑" w:eastAsia="微软雅黑" w:hAnsi="微软雅黑"/>
          <w:szCs w:val="21"/>
        </w:rPr>
      </w:pPr>
      <w:r w:rsidRPr="001877D9">
        <w:rPr>
          <w:rFonts w:ascii="微软雅黑" w:eastAsia="微软雅黑" w:hAnsi="微软雅黑" w:hint="eastAsia"/>
          <w:szCs w:val="21"/>
        </w:rPr>
        <w:t>学生信息管理系统是针对学校学生处的大量业务处理工作而开发的管理软件，主要用于学校学生信息管理，总体任务是实现学生信息关系的系统化、科学化、规范化和自动化，其主要任务是用计算机对学生各种信息进行日常管理。推行学校信息管理系统的应用是进一步推进学生学籍管理规范化、电子化、控制辍学和提高义务教育水平的重要举措。</w:t>
      </w:r>
    </w:p>
    <w:p w14:paraId="45E5FA42" w14:textId="77777777" w:rsidR="008F4E0C" w:rsidRPr="001877D9" w:rsidRDefault="008F4E0C" w:rsidP="008F4E0C">
      <w:pPr>
        <w:pStyle w:val="4"/>
        <w:rPr>
          <w:rFonts w:ascii="微软雅黑" w:eastAsia="微软雅黑" w:hAnsi="微软雅黑"/>
          <w:sz w:val="21"/>
          <w:szCs w:val="21"/>
        </w:rPr>
      </w:pPr>
      <w:bookmarkStart w:id="164" w:name="_Toc501116811"/>
      <w:r w:rsidRPr="001877D9">
        <w:rPr>
          <w:rFonts w:ascii="微软雅黑" w:eastAsia="微软雅黑" w:hAnsi="微软雅黑" w:hint="eastAsia"/>
          <w:sz w:val="21"/>
          <w:szCs w:val="21"/>
        </w:rPr>
        <w:lastRenderedPageBreak/>
        <w:t>3.2.2.3教师管理中心</w:t>
      </w:r>
      <w:bookmarkEnd w:id="164"/>
    </w:p>
    <w:p w14:paraId="22BE8A7F" w14:textId="77777777" w:rsidR="008F4E0C" w:rsidRPr="001877D9" w:rsidRDefault="008F4E0C" w:rsidP="008F4E0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7299EDAE" wp14:editId="16401F14">
            <wp:extent cx="5274310" cy="316357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3163570"/>
                    </a:xfrm>
                    <a:prstGeom prst="rect">
                      <a:avLst/>
                    </a:prstGeom>
                  </pic:spPr>
                </pic:pic>
              </a:graphicData>
            </a:graphic>
          </wp:inline>
        </w:drawing>
      </w:r>
    </w:p>
    <w:p w14:paraId="02D3FFC9" w14:textId="77777777" w:rsidR="002147E2" w:rsidRPr="001877D9" w:rsidRDefault="002147E2" w:rsidP="002147E2">
      <w:pPr>
        <w:ind w:firstLineChars="200" w:firstLine="420"/>
        <w:rPr>
          <w:rFonts w:ascii="微软雅黑" w:eastAsia="微软雅黑" w:hAnsi="微软雅黑"/>
          <w:szCs w:val="21"/>
        </w:rPr>
      </w:pPr>
      <w:r w:rsidRPr="001877D9">
        <w:rPr>
          <w:rFonts w:ascii="微软雅黑" w:eastAsia="微软雅黑" w:hAnsi="微软雅黑"/>
          <w:szCs w:val="21"/>
        </w:rPr>
        <w:t>教师管理信息系统通过与相关教育管理服务平台的互通、衔接，将逐步建立健全覆盖各级教育行政部门、各级各类学校的教师管理信息化体系；通过高效采集、定期更新、有效整合教师信息，将形成教师队伍大数据，大数据分析将为教师工作决策提供有力支撑，提升决策的科学性、针对性和有效性；通过信息系统与教师培养、教师培训、教师资源配置、教师管理评价等核心工作的深度融合，将逐步重构教师管理方式、再造教师管理流程，推进管理精细化、治理精准化，实现教师治理体系和治理能力现代化。</w:t>
      </w:r>
    </w:p>
    <w:p w14:paraId="1A0866BD" w14:textId="77777777" w:rsidR="008F4E0C" w:rsidRPr="001877D9" w:rsidRDefault="008F4E0C" w:rsidP="008F4E0C">
      <w:pPr>
        <w:pStyle w:val="4"/>
        <w:rPr>
          <w:rFonts w:ascii="微软雅黑" w:eastAsia="微软雅黑" w:hAnsi="微软雅黑"/>
          <w:sz w:val="21"/>
          <w:szCs w:val="21"/>
        </w:rPr>
      </w:pPr>
      <w:bookmarkStart w:id="165" w:name="_Toc501116812"/>
      <w:r w:rsidRPr="001877D9">
        <w:rPr>
          <w:rFonts w:ascii="微软雅黑" w:eastAsia="微软雅黑" w:hAnsi="微软雅黑" w:hint="eastAsia"/>
          <w:sz w:val="21"/>
          <w:szCs w:val="21"/>
        </w:rPr>
        <w:lastRenderedPageBreak/>
        <w:t>3.2.2.4教务管理中心</w:t>
      </w:r>
      <w:bookmarkEnd w:id="165"/>
    </w:p>
    <w:p w14:paraId="4F5A144A" w14:textId="77777777" w:rsidR="00525EF4" w:rsidRPr="001877D9" w:rsidRDefault="008F4E0C" w:rsidP="003312EA">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34F50747" wp14:editId="3724ED6F">
            <wp:extent cx="5274310" cy="315912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3159125"/>
                    </a:xfrm>
                    <a:prstGeom prst="rect">
                      <a:avLst/>
                    </a:prstGeom>
                  </pic:spPr>
                </pic:pic>
              </a:graphicData>
            </a:graphic>
          </wp:inline>
        </w:drawing>
      </w:r>
    </w:p>
    <w:p w14:paraId="4DC92B21" w14:textId="77777777" w:rsidR="004B3FAF" w:rsidRPr="001877D9" w:rsidRDefault="004B3FAF" w:rsidP="002147E2">
      <w:pPr>
        <w:ind w:firstLineChars="200" w:firstLine="420"/>
        <w:rPr>
          <w:rFonts w:ascii="微软雅黑" w:eastAsia="微软雅黑" w:hAnsi="微软雅黑"/>
          <w:szCs w:val="21"/>
        </w:rPr>
      </w:pPr>
      <w:r w:rsidRPr="001877D9">
        <w:rPr>
          <w:rFonts w:ascii="微软雅黑" w:eastAsia="微软雅黑" w:hAnsi="微软雅黑"/>
          <w:szCs w:val="21"/>
        </w:rPr>
        <w:t>教务管理中心是数字化校园极为重要的组成部分之一</w:t>
      </w:r>
      <w:r w:rsidRPr="001877D9">
        <w:rPr>
          <w:rFonts w:ascii="微软雅黑" w:eastAsia="微软雅黑" w:hAnsi="微软雅黑" w:hint="eastAsia"/>
          <w:szCs w:val="21"/>
        </w:rPr>
        <w:t>，</w:t>
      </w:r>
      <w:r w:rsidRPr="001877D9">
        <w:rPr>
          <w:rFonts w:ascii="微软雅黑" w:eastAsia="微软雅黑" w:hAnsi="微软雅黑"/>
          <w:szCs w:val="21"/>
        </w:rPr>
        <w:t>是为了建设学校教务</w:t>
      </w:r>
      <w:r w:rsidRPr="001877D9">
        <w:rPr>
          <w:rFonts w:ascii="微软雅黑" w:eastAsia="微软雅黑" w:hAnsi="微软雅黑" w:hint="eastAsia"/>
          <w:szCs w:val="21"/>
        </w:rPr>
        <w:t>、</w:t>
      </w:r>
      <w:r w:rsidRPr="001877D9">
        <w:rPr>
          <w:rFonts w:ascii="微软雅黑" w:eastAsia="微软雅黑" w:hAnsi="微软雅黑"/>
          <w:szCs w:val="21"/>
        </w:rPr>
        <w:t>教学工作的数字化管理</w:t>
      </w:r>
      <w:r w:rsidRPr="001877D9">
        <w:rPr>
          <w:rFonts w:ascii="微软雅黑" w:eastAsia="微软雅黑" w:hAnsi="微软雅黑" w:hint="eastAsia"/>
          <w:szCs w:val="21"/>
        </w:rPr>
        <w:t>，</w:t>
      </w:r>
      <w:r w:rsidRPr="001877D9">
        <w:rPr>
          <w:rFonts w:ascii="微软雅黑" w:eastAsia="微软雅黑" w:hAnsi="微软雅黑"/>
          <w:szCs w:val="21"/>
        </w:rPr>
        <w:t>提高教务管理人员</w:t>
      </w:r>
      <w:r w:rsidRPr="001877D9">
        <w:rPr>
          <w:rFonts w:ascii="微软雅黑" w:eastAsia="微软雅黑" w:hAnsi="微软雅黑" w:hint="eastAsia"/>
          <w:szCs w:val="21"/>
        </w:rPr>
        <w:t>、</w:t>
      </w:r>
      <w:r w:rsidRPr="001877D9">
        <w:rPr>
          <w:rFonts w:ascii="微软雅黑" w:eastAsia="微软雅黑" w:hAnsi="微软雅黑"/>
          <w:szCs w:val="21"/>
        </w:rPr>
        <w:t>工作人员以及各专业教学负责人的工作效率</w:t>
      </w:r>
      <w:r w:rsidRPr="001877D9">
        <w:rPr>
          <w:rFonts w:ascii="微软雅黑" w:eastAsia="微软雅黑" w:hAnsi="微软雅黑" w:hint="eastAsia"/>
          <w:szCs w:val="21"/>
        </w:rPr>
        <w:t>，并且与“数字化校园”中的其他系统相配合，共同实现无冗余的、统一的信息管理目标。</w:t>
      </w:r>
    </w:p>
    <w:p w14:paraId="39887F6F" w14:textId="77777777" w:rsidR="00525EF4" w:rsidRPr="001877D9" w:rsidRDefault="008F4E0C" w:rsidP="008F4E0C">
      <w:pPr>
        <w:pStyle w:val="4"/>
        <w:rPr>
          <w:rFonts w:ascii="微软雅黑" w:eastAsia="微软雅黑" w:hAnsi="微软雅黑"/>
          <w:sz w:val="21"/>
          <w:szCs w:val="21"/>
        </w:rPr>
      </w:pPr>
      <w:bookmarkStart w:id="166" w:name="_Toc501116813"/>
      <w:r w:rsidRPr="001877D9">
        <w:rPr>
          <w:rFonts w:ascii="微软雅黑" w:eastAsia="微软雅黑" w:hAnsi="微软雅黑" w:hint="eastAsia"/>
          <w:sz w:val="21"/>
          <w:szCs w:val="21"/>
        </w:rPr>
        <w:lastRenderedPageBreak/>
        <w:t>3.2.2.5考务管理中心</w:t>
      </w:r>
      <w:bookmarkEnd w:id="166"/>
    </w:p>
    <w:p w14:paraId="448D951F" w14:textId="77777777" w:rsidR="008F4E0C" w:rsidRPr="001877D9" w:rsidRDefault="008F4E0C" w:rsidP="008F4E0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1EB58F79" wp14:editId="364DC7C2">
            <wp:extent cx="5274310" cy="315277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3152775"/>
                    </a:xfrm>
                    <a:prstGeom prst="rect">
                      <a:avLst/>
                    </a:prstGeom>
                  </pic:spPr>
                </pic:pic>
              </a:graphicData>
            </a:graphic>
          </wp:inline>
        </w:drawing>
      </w:r>
    </w:p>
    <w:p w14:paraId="069EB143" w14:textId="77777777" w:rsidR="004C530A" w:rsidRPr="001877D9" w:rsidRDefault="004C530A" w:rsidP="004C530A">
      <w:pPr>
        <w:ind w:firstLineChars="200" w:firstLine="420"/>
        <w:rPr>
          <w:rFonts w:ascii="微软雅黑" w:eastAsia="微软雅黑" w:hAnsi="微软雅黑"/>
          <w:szCs w:val="21"/>
        </w:rPr>
      </w:pPr>
      <w:r w:rsidRPr="001877D9">
        <w:rPr>
          <w:rFonts w:ascii="微软雅黑" w:eastAsia="微软雅黑" w:hAnsi="微软雅黑"/>
          <w:szCs w:val="21"/>
        </w:rPr>
        <w:t>考务管理</w:t>
      </w:r>
      <w:r w:rsidRPr="001877D9">
        <w:rPr>
          <w:rFonts w:ascii="微软雅黑" w:eastAsia="微软雅黑" w:hAnsi="微软雅黑" w:hint="eastAsia"/>
          <w:szCs w:val="21"/>
        </w:rPr>
        <w:t>中心</w:t>
      </w:r>
      <w:r w:rsidRPr="001877D9">
        <w:rPr>
          <w:rFonts w:ascii="微软雅黑" w:eastAsia="微软雅黑" w:hAnsi="微软雅黑"/>
          <w:szCs w:val="21"/>
        </w:rPr>
        <w:t>是管理及规范考前、考后相关工作和流程的综合性管理软件，能够有效地规范考试管理工作流程、减轻管理人员工作负担，降低考务管理成本，提高教育部门整体信息化管理水平。</w:t>
      </w:r>
    </w:p>
    <w:p w14:paraId="11031981" w14:textId="77777777" w:rsidR="008F4E0C" w:rsidRPr="001877D9" w:rsidRDefault="008F4E0C" w:rsidP="00527416">
      <w:pPr>
        <w:pStyle w:val="4"/>
        <w:rPr>
          <w:rFonts w:ascii="微软雅黑" w:eastAsia="微软雅黑" w:hAnsi="微软雅黑"/>
          <w:sz w:val="21"/>
          <w:szCs w:val="21"/>
        </w:rPr>
      </w:pPr>
      <w:bookmarkStart w:id="167" w:name="_Toc501116814"/>
      <w:r w:rsidRPr="001877D9">
        <w:rPr>
          <w:rFonts w:ascii="微软雅黑" w:eastAsia="微软雅黑" w:hAnsi="微软雅黑" w:hint="eastAsia"/>
          <w:sz w:val="21"/>
          <w:szCs w:val="21"/>
        </w:rPr>
        <w:lastRenderedPageBreak/>
        <w:t>3.2.2.6课程管理中心</w:t>
      </w:r>
      <w:bookmarkEnd w:id="167"/>
    </w:p>
    <w:p w14:paraId="3EF62C40" w14:textId="77777777" w:rsidR="008F4E0C" w:rsidRPr="001877D9" w:rsidRDefault="008F4E0C" w:rsidP="008F4E0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60F53D29" wp14:editId="3B382603">
            <wp:extent cx="5274310" cy="316611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3166110"/>
                    </a:xfrm>
                    <a:prstGeom prst="rect">
                      <a:avLst/>
                    </a:prstGeom>
                  </pic:spPr>
                </pic:pic>
              </a:graphicData>
            </a:graphic>
          </wp:inline>
        </w:drawing>
      </w:r>
    </w:p>
    <w:p w14:paraId="050C6A8C" w14:textId="77777777" w:rsidR="009C1608" w:rsidRPr="001877D9" w:rsidRDefault="009C1608" w:rsidP="009C1608">
      <w:pPr>
        <w:ind w:firstLineChars="200" w:firstLine="420"/>
        <w:rPr>
          <w:rFonts w:ascii="微软雅黑" w:eastAsia="微软雅黑" w:hAnsi="微软雅黑"/>
          <w:szCs w:val="21"/>
        </w:rPr>
      </w:pPr>
      <w:r w:rsidRPr="001877D9">
        <w:rPr>
          <w:rFonts w:ascii="微软雅黑" w:eastAsia="微软雅黑" w:hAnsi="微软雅黑"/>
          <w:szCs w:val="21"/>
        </w:rPr>
        <w:t>课程管理中心开发的目标是实现教务排课管理的智能化</w:t>
      </w:r>
      <w:r w:rsidRPr="001877D9">
        <w:rPr>
          <w:rFonts w:ascii="微软雅黑" w:eastAsia="微软雅黑" w:hAnsi="微软雅黑" w:hint="eastAsia"/>
          <w:szCs w:val="21"/>
        </w:rPr>
        <w:t>，</w:t>
      </w:r>
      <w:r w:rsidRPr="001877D9">
        <w:rPr>
          <w:rFonts w:ascii="微软雅黑" w:eastAsia="微软雅黑" w:hAnsi="微软雅黑"/>
          <w:szCs w:val="21"/>
        </w:rPr>
        <w:t>在现有教室、教师资源不变的情况下</w:t>
      </w:r>
      <w:r w:rsidRPr="001877D9">
        <w:rPr>
          <w:rFonts w:ascii="微软雅黑" w:eastAsia="微软雅黑" w:hAnsi="微软雅黑" w:hint="eastAsia"/>
          <w:szCs w:val="21"/>
        </w:rPr>
        <w:t>，</w:t>
      </w:r>
      <w:r w:rsidRPr="001877D9">
        <w:rPr>
          <w:rFonts w:ascii="微软雅黑" w:eastAsia="微软雅黑" w:hAnsi="微软雅黑"/>
          <w:szCs w:val="21"/>
        </w:rPr>
        <w:t>提高排课工作的准确性和及时性</w:t>
      </w:r>
      <w:r w:rsidRPr="001877D9">
        <w:rPr>
          <w:rFonts w:ascii="微软雅黑" w:eastAsia="微软雅黑" w:hAnsi="微软雅黑" w:hint="eastAsia"/>
          <w:szCs w:val="21"/>
        </w:rPr>
        <w:t>，</w:t>
      </w:r>
      <w:r w:rsidRPr="001877D9">
        <w:rPr>
          <w:rFonts w:ascii="微软雅黑" w:eastAsia="微软雅黑" w:hAnsi="微软雅黑"/>
          <w:szCs w:val="21"/>
        </w:rPr>
        <w:t>进一步提高工作效率</w:t>
      </w:r>
      <w:r w:rsidRPr="001877D9">
        <w:rPr>
          <w:rFonts w:ascii="微软雅黑" w:eastAsia="微软雅黑" w:hAnsi="微软雅黑" w:hint="eastAsia"/>
          <w:szCs w:val="21"/>
        </w:rPr>
        <w:t>。</w:t>
      </w:r>
      <w:r w:rsidRPr="001877D9">
        <w:rPr>
          <w:rFonts w:ascii="微软雅黑" w:eastAsia="微软雅黑" w:hAnsi="微软雅黑"/>
          <w:szCs w:val="21"/>
        </w:rPr>
        <w:t>课程管理中心作为教育信息化的重要组成部分，</w:t>
      </w:r>
      <w:r w:rsidR="000B7673" w:rsidRPr="001877D9">
        <w:rPr>
          <w:rFonts w:ascii="微软雅黑" w:eastAsia="微软雅黑" w:hAnsi="微软雅黑"/>
          <w:szCs w:val="21"/>
        </w:rPr>
        <w:t>需要一个优秀的管理系统支持</w:t>
      </w:r>
      <w:r w:rsidR="000B7673" w:rsidRPr="001877D9">
        <w:rPr>
          <w:rFonts w:ascii="微软雅黑" w:eastAsia="微软雅黑" w:hAnsi="微软雅黑" w:hint="eastAsia"/>
          <w:szCs w:val="21"/>
        </w:rPr>
        <w:t>，</w:t>
      </w:r>
      <w:r w:rsidRPr="001877D9">
        <w:rPr>
          <w:rFonts w:ascii="微软雅黑" w:eastAsia="微软雅黑" w:hAnsi="微软雅黑"/>
          <w:szCs w:val="21"/>
        </w:rPr>
        <w:t>以便帮助各个管理层能及时、准确地掌握学校课程信息，使教务处课程管理工作步入新的篇章。</w:t>
      </w:r>
    </w:p>
    <w:p w14:paraId="4860216D" w14:textId="77777777" w:rsidR="008F4E0C" w:rsidRPr="001877D9" w:rsidRDefault="008F4E0C" w:rsidP="008F4E0C">
      <w:pPr>
        <w:pStyle w:val="4"/>
        <w:rPr>
          <w:rFonts w:ascii="微软雅黑" w:eastAsia="微软雅黑" w:hAnsi="微软雅黑"/>
          <w:sz w:val="21"/>
          <w:szCs w:val="21"/>
        </w:rPr>
      </w:pPr>
      <w:bookmarkStart w:id="168" w:name="_Toc501116815"/>
      <w:r w:rsidRPr="001877D9">
        <w:rPr>
          <w:rFonts w:ascii="微软雅黑" w:eastAsia="微软雅黑" w:hAnsi="微软雅黑" w:hint="eastAsia"/>
          <w:sz w:val="21"/>
          <w:szCs w:val="21"/>
        </w:rPr>
        <w:lastRenderedPageBreak/>
        <w:t>3.2.2.7行政办公中心</w:t>
      </w:r>
      <w:bookmarkEnd w:id="168"/>
    </w:p>
    <w:p w14:paraId="2AEF1EA7" w14:textId="77777777" w:rsidR="008F4E0C" w:rsidRPr="001877D9" w:rsidRDefault="008F4E0C" w:rsidP="008F4E0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74170BF1" wp14:editId="33320800">
            <wp:extent cx="5274310" cy="31661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3166110"/>
                    </a:xfrm>
                    <a:prstGeom prst="rect">
                      <a:avLst/>
                    </a:prstGeom>
                  </pic:spPr>
                </pic:pic>
              </a:graphicData>
            </a:graphic>
          </wp:inline>
        </w:drawing>
      </w:r>
    </w:p>
    <w:p w14:paraId="3277AE28" w14:textId="77777777" w:rsidR="00C218B9" w:rsidRPr="001877D9" w:rsidRDefault="00C218B9" w:rsidP="00C218B9">
      <w:pPr>
        <w:ind w:firstLineChars="200" w:firstLine="420"/>
        <w:rPr>
          <w:rFonts w:ascii="微软雅黑" w:eastAsia="微软雅黑" w:hAnsi="微软雅黑"/>
          <w:szCs w:val="21"/>
        </w:rPr>
      </w:pPr>
      <w:r w:rsidRPr="001877D9">
        <w:rPr>
          <w:rFonts w:ascii="微软雅黑" w:eastAsia="微软雅黑" w:hAnsi="微软雅黑" w:hint="eastAsia"/>
          <w:szCs w:val="21"/>
        </w:rPr>
        <w:t>依托OA系统顺畅流转的信息传递，学校领导层得以在第一时间批阅各式文件，调阅最新动态数据(业务报表)，监督计划执行、项目进展，并据此下达决策和指令。</w:t>
      </w:r>
    </w:p>
    <w:p w14:paraId="346104EE" w14:textId="77777777" w:rsidR="0090258A" w:rsidRPr="001877D9" w:rsidRDefault="00C218B9" w:rsidP="00C218B9">
      <w:pPr>
        <w:ind w:firstLineChars="200" w:firstLine="420"/>
        <w:rPr>
          <w:rFonts w:ascii="微软雅黑" w:eastAsia="微软雅黑" w:hAnsi="微软雅黑"/>
          <w:szCs w:val="21"/>
        </w:rPr>
      </w:pPr>
      <w:r w:rsidRPr="001877D9">
        <w:rPr>
          <w:rFonts w:ascii="微软雅黑" w:eastAsia="微软雅黑" w:hAnsi="微软雅黑" w:hint="eastAsia"/>
          <w:szCs w:val="21"/>
        </w:rPr>
        <w:t>学校需要创造经济效益，无谓的会议容易浪费领导大量的精力，而解决这个问题的途径是建设OA系统，通过该系统的建设将办公信息、公众信息、业务信息流通到相应的环节，通过OA系统，校领导可以一改以往的工作的模式，改“救火式”工作模式为“排除隐患”式工作模式。可以说OA系统是连接其他业务系统的龙头，是提高工作效率、促使学校良性循环的催化剂。</w:t>
      </w:r>
    </w:p>
    <w:p w14:paraId="0906F47B" w14:textId="77777777" w:rsidR="008F4E0C" w:rsidRPr="001877D9" w:rsidRDefault="008F4E0C" w:rsidP="008F4E0C">
      <w:pPr>
        <w:pStyle w:val="4"/>
        <w:rPr>
          <w:rFonts w:ascii="微软雅黑" w:eastAsia="微软雅黑" w:hAnsi="微软雅黑"/>
          <w:sz w:val="21"/>
          <w:szCs w:val="21"/>
        </w:rPr>
      </w:pPr>
      <w:bookmarkStart w:id="169" w:name="_Toc501116816"/>
      <w:r w:rsidRPr="001877D9">
        <w:rPr>
          <w:rFonts w:ascii="微软雅黑" w:eastAsia="微软雅黑" w:hAnsi="微软雅黑" w:hint="eastAsia"/>
          <w:sz w:val="21"/>
          <w:szCs w:val="21"/>
        </w:rPr>
        <w:lastRenderedPageBreak/>
        <w:t>3.2.2.8综合管理中心</w:t>
      </w:r>
      <w:bookmarkEnd w:id="169"/>
    </w:p>
    <w:p w14:paraId="6ADDDA3D" w14:textId="77777777" w:rsidR="008F4E0C" w:rsidRPr="001877D9" w:rsidRDefault="008F4E0C" w:rsidP="008F4E0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2169ADC3" wp14:editId="6E3BC96F">
            <wp:extent cx="5274310" cy="316611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3166110"/>
                    </a:xfrm>
                    <a:prstGeom prst="rect">
                      <a:avLst/>
                    </a:prstGeom>
                  </pic:spPr>
                </pic:pic>
              </a:graphicData>
            </a:graphic>
          </wp:inline>
        </w:drawing>
      </w:r>
    </w:p>
    <w:p w14:paraId="5C0A41E8" w14:textId="77777777" w:rsidR="0090258A" w:rsidRPr="001877D9" w:rsidRDefault="0090258A" w:rsidP="0090258A">
      <w:pPr>
        <w:ind w:firstLineChars="200" w:firstLine="420"/>
        <w:rPr>
          <w:rFonts w:ascii="微软雅黑" w:eastAsia="微软雅黑" w:hAnsi="微软雅黑"/>
          <w:szCs w:val="21"/>
        </w:rPr>
      </w:pPr>
      <w:r w:rsidRPr="001877D9">
        <w:rPr>
          <w:rFonts w:ascii="微软雅黑" w:eastAsia="微软雅黑" w:hAnsi="微软雅黑"/>
          <w:szCs w:val="21"/>
        </w:rPr>
        <w:t>综合管理中心将学校后勤部门</w:t>
      </w:r>
      <w:r w:rsidRPr="001877D9">
        <w:rPr>
          <w:rFonts w:ascii="微软雅黑" w:eastAsia="微软雅黑" w:hAnsi="微软雅黑" w:hint="eastAsia"/>
          <w:szCs w:val="21"/>
        </w:rPr>
        <w:t>、</w:t>
      </w:r>
      <w:r w:rsidRPr="001877D9">
        <w:rPr>
          <w:rFonts w:ascii="微软雅黑" w:eastAsia="微软雅黑" w:hAnsi="微软雅黑"/>
          <w:szCs w:val="21"/>
        </w:rPr>
        <w:t>保安处等多个部门的功能融合在一起</w:t>
      </w:r>
      <w:r w:rsidRPr="001877D9">
        <w:rPr>
          <w:rFonts w:ascii="微软雅黑" w:eastAsia="微软雅黑" w:hAnsi="微软雅黑" w:hint="eastAsia"/>
          <w:szCs w:val="21"/>
        </w:rPr>
        <w:t>，</w:t>
      </w:r>
      <w:r w:rsidRPr="001877D9">
        <w:rPr>
          <w:rFonts w:ascii="微软雅黑" w:eastAsia="微软雅黑" w:hAnsi="微软雅黑"/>
          <w:szCs w:val="21"/>
        </w:rPr>
        <w:t>展示了学校各个区域的后勤情况以及外来人员情况</w:t>
      </w:r>
      <w:r w:rsidRPr="001877D9">
        <w:rPr>
          <w:rFonts w:ascii="微软雅黑" w:eastAsia="微软雅黑" w:hAnsi="微软雅黑" w:hint="eastAsia"/>
          <w:szCs w:val="21"/>
        </w:rPr>
        <w:t>，</w:t>
      </w:r>
      <w:r w:rsidRPr="001877D9">
        <w:rPr>
          <w:rFonts w:ascii="微软雅黑" w:eastAsia="微软雅黑" w:hAnsi="微软雅黑"/>
          <w:szCs w:val="21"/>
        </w:rPr>
        <w:t>为校园安全提供了强有力的保障</w:t>
      </w:r>
      <w:r w:rsidRPr="001877D9">
        <w:rPr>
          <w:rFonts w:ascii="微软雅黑" w:eastAsia="微软雅黑" w:hAnsi="微软雅黑" w:hint="eastAsia"/>
          <w:szCs w:val="21"/>
        </w:rPr>
        <w:t>。</w:t>
      </w:r>
    </w:p>
    <w:p w14:paraId="108F42EB" w14:textId="77777777" w:rsidR="008F4E0C" w:rsidRPr="001877D9" w:rsidRDefault="008F4E0C" w:rsidP="008F4E0C">
      <w:pPr>
        <w:pStyle w:val="4"/>
        <w:rPr>
          <w:rFonts w:ascii="微软雅黑" w:eastAsia="微软雅黑" w:hAnsi="微软雅黑"/>
          <w:sz w:val="21"/>
          <w:szCs w:val="21"/>
        </w:rPr>
      </w:pPr>
      <w:bookmarkStart w:id="170" w:name="_Toc501116817"/>
      <w:r w:rsidRPr="001877D9">
        <w:rPr>
          <w:rFonts w:ascii="微软雅黑" w:eastAsia="微软雅黑" w:hAnsi="微软雅黑" w:hint="eastAsia"/>
          <w:sz w:val="21"/>
          <w:szCs w:val="21"/>
        </w:rPr>
        <w:t>3.2.2.9资源管理中心</w:t>
      </w:r>
      <w:bookmarkEnd w:id="170"/>
    </w:p>
    <w:p w14:paraId="6306D87B" w14:textId="77777777" w:rsidR="008F4E0C" w:rsidRPr="001877D9" w:rsidRDefault="008F4E0C" w:rsidP="008F4E0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06AB9EFD" wp14:editId="00FF0689">
            <wp:extent cx="5274310" cy="317373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3173730"/>
                    </a:xfrm>
                    <a:prstGeom prst="rect">
                      <a:avLst/>
                    </a:prstGeom>
                  </pic:spPr>
                </pic:pic>
              </a:graphicData>
            </a:graphic>
          </wp:inline>
        </w:drawing>
      </w:r>
    </w:p>
    <w:p w14:paraId="18ABDFD8" w14:textId="77777777" w:rsidR="007B2CE7" w:rsidRPr="001877D9" w:rsidRDefault="009C1608" w:rsidP="009D030D">
      <w:pPr>
        <w:ind w:firstLineChars="200" w:firstLine="420"/>
        <w:rPr>
          <w:rFonts w:ascii="微软雅黑" w:eastAsia="微软雅黑" w:hAnsi="微软雅黑"/>
          <w:szCs w:val="21"/>
        </w:rPr>
      </w:pPr>
      <w:r w:rsidRPr="001877D9">
        <w:rPr>
          <w:rFonts w:ascii="微软雅黑" w:eastAsia="微软雅黑" w:hAnsi="微软雅黑"/>
          <w:szCs w:val="21"/>
        </w:rPr>
        <w:lastRenderedPageBreak/>
        <w:t>资源管理中心</w:t>
      </w:r>
      <w:r w:rsidR="007B2CE7" w:rsidRPr="001877D9">
        <w:rPr>
          <w:rFonts w:ascii="微软雅黑" w:eastAsia="微软雅黑" w:hAnsi="微软雅黑"/>
          <w:szCs w:val="21"/>
        </w:rPr>
        <w:t>是建立在多媒体、网络、数据库和数字存储等先进技术基础上的一个对各种媒体及内容(如视/音频资料、文本文件、图表等)进行数字化存储、管理以及应用的总体解决</w:t>
      </w:r>
      <w:r w:rsidR="007B2CE7" w:rsidRPr="001877D9">
        <w:rPr>
          <w:rFonts w:ascii="微软雅黑" w:eastAsia="微软雅黑" w:hAnsi="微软雅黑" w:hint="eastAsia"/>
          <w:szCs w:val="21"/>
        </w:rPr>
        <w:t>办法</w:t>
      </w:r>
      <w:r w:rsidR="007B2CE7" w:rsidRPr="001877D9">
        <w:rPr>
          <w:rFonts w:ascii="微软雅黑" w:eastAsia="微软雅黑" w:hAnsi="微软雅黑"/>
          <w:szCs w:val="21"/>
        </w:rPr>
        <w:t>，包括数字媒体的采集、编目、管理、传输和编码转换等所有环节。其主要是满足</w:t>
      </w:r>
      <w:r w:rsidR="007B2CE7" w:rsidRPr="001877D9">
        <w:rPr>
          <w:rFonts w:ascii="微软雅黑" w:eastAsia="微软雅黑" w:hAnsi="微软雅黑" w:hint="eastAsia"/>
          <w:szCs w:val="21"/>
        </w:rPr>
        <w:t>学校</w:t>
      </w:r>
      <w:r w:rsidR="007B2CE7" w:rsidRPr="001877D9">
        <w:rPr>
          <w:rFonts w:ascii="微软雅黑" w:eastAsia="微软雅黑" w:hAnsi="微软雅黑"/>
          <w:szCs w:val="21"/>
        </w:rPr>
        <w:t>收集、保存、查找、编辑、发布各种资源的要求，为</w:t>
      </w:r>
      <w:r w:rsidR="007B2CE7" w:rsidRPr="001877D9">
        <w:rPr>
          <w:rFonts w:ascii="微软雅黑" w:eastAsia="微软雅黑" w:hAnsi="微软雅黑" w:hint="eastAsia"/>
          <w:szCs w:val="21"/>
        </w:rPr>
        <w:t>学校</w:t>
      </w:r>
      <w:r w:rsidR="007B2CE7" w:rsidRPr="001877D9">
        <w:rPr>
          <w:rFonts w:ascii="微软雅黑" w:eastAsia="微软雅黑" w:hAnsi="微软雅黑"/>
          <w:szCs w:val="21"/>
        </w:rPr>
        <w:t>资源的使用者提供访问内容的便捷方法，实现对学校资源的高效管理，大幅度提高学校资源的价值。</w:t>
      </w:r>
    </w:p>
    <w:p w14:paraId="14B7304C" w14:textId="77777777" w:rsidR="008F4E0C" w:rsidRPr="001877D9" w:rsidRDefault="008F4E0C" w:rsidP="008F4E0C">
      <w:pPr>
        <w:pStyle w:val="4"/>
        <w:rPr>
          <w:rFonts w:ascii="微软雅黑" w:eastAsia="微软雅黑" w:hAnsi="微软雅黑"/>
          <w:sz w:val="21"/>
          <w:szCs w:val="21"/>
        </w:rPr>
      </w:pPr>
      <w:bookmarkStart w:id="171" w:name="_Toc501116818"/>
      <w:r w:rsidRPr="001877D9">
        <w:rPr>
          <w:rFonts w:ascii="微软雅黑" w:eastAsia="微软雅黑" w:hAnsi="微软雅黑" w:hint="eastAsia"/>
          <w:sz w:val="21"/>
          <w:szCs w:val="21"/>
        </w:rPr>
        <w:t>3.2.2.10校情分析中心</w:t>
      </w:r>
      <w:bookmarkEnd w:id="171"/>
    </w:p>
    <w:p w14:paraId="52C48A62" w14:textId="77777777" w:rsidR="008F4E0C" w:rsidRPr="001877D9" w:rsidRDefault="008F4E0C" w:rsidP="008F4E0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52AA7934" wp14:editId="70F8AC03">
            <wp:extent cx="5274310" cy="316484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3164840"/>
                    </a:xfrm>
                    <a:prstGeom prst="rect">
                      <a:avLst/>
                    </a:prstGeom>
                  </pic:spPr>
                </pic:pic>
              </a:graphicData>
            </a:graphic>
          </wp:inline>
        </w:drawing>
      </w:r>
    </w:p>
    <w:p w14:paraId="58FDA2F9" w14:textId="77777777" w:rsidR="007B2CE7" w:rsidRPr="001877D9" w:rsidRDefault="009C1608" w:rsidP="007B2CE7">
      <w:pPr>
        <w:ind w:firstLineChars="200" w:firstLine="420"/>
        <w:rPr>
          <w:rFonts w:ascii="微软雅黑" w:eastAsia="微软雅黑" w:hAnsi="微软雅黑"/>
          <w:szCs w:val="21"/>
        </w:rPr>
      </w:pPr>
      <w:r w:rsidRPr="001877D9">
        <w:rPr>
          <w:rFonts w:ascii="微软雅黑" w:eastAsia="微软雅黑" w:hAnsi="微软雅黑"/>
          <w:szCs w:val="21"/>
        </w:rPr>
        <w:t>校情分析中心</w:t>
      </w:r>
      <w:r w:rsidR="007B2CE7" w:rsidRPr="001877D9">
        <w:rPr>
          <w:rFonts w:ascii="微软雅黑" w:eastAsia="微软雅黑" w:hAnsi="微软雅黑"/>
          <w:szCs w:val="21"/>
        </w:rPr>
        <w:t>用于展示学生、教职工以及各类统计分析的数据；展示各种统计报表。使得院校领导能够从全局了解院校的整体建设情况，从各个方面了解学生、教职工的总体情况，为学校总体方针的制定和决策提供数据支持。</w:t>
      </w:r>
    </w:p>
    <w:p w14:paraId="15620E57" w14:textId="77777777" w:rsidR="008F4E0C" w:rsidRPr="001877D9" w:rsidRDefault="008F4E0C" w:rsidP="008F4E0C">
      <w:pPr>
        <w:pStyle w:val="4"/>
        <w:rPr>
          <w:rFonts w:ascii="微软雅黑" w:eastAsia="微软雅黑" w:hAnsi="微软雅黑"/>
          <w:sz w:val="21"/>
          <w:szCs w:val="21"/>
        </w:rPr>
      </w:pPr>
      <w:bookmarkStart w:id="172" w:name="_Toc501116819"/>
      <w:r w:rsidRPr="001877D9">
        <w:rPr>
          <w:rFonts w:ascii="微软雅黑" w:eastAsia="微软雅黑" w:hAnsi="微软雅黑" w:hint="eastAsia"/>
          <w:sz w:val="21"/>
          <w:szCs w:val="21"/>
        </w:rPr>
        <w:lastRenderedPageBreak/>
        <w:t>3.2.2.11教学科研系统</w:t>
      </w:r>
      <w:bookmarkEnd w:id="172"/>
    </w:p>
    <w:p w14:paraId="6DCCD7F3" w14:textId="77777777" w:rsidR="00B47424" w:rsidRPr="001877D9" w:rsidRDefault="00B47424" w:rsidP="00B47424">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0EEBD884" wp14:editId="08DE0950">
            <wp:extent cx="5274310" cy="319024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3190240"/>
                    </a:xfrm>
                    <a:prstGeom prst="rect">
                      <a:avLst/>
                    </a:prstGeom>
                  </pic:spPr>
                </pic:pic>
              </a:graphicData>
            </a:graphic>
          </wp:inline>
        </w:drawing>
      </w:r>
    </w:p>
    <w:p w14:paraId="668575E4" w14:textId="77777777" w:rsidR="00D24F17" w:rsidRPr="001877D9" w:rsidRDefault="00D24F17" w:rsidP="00D24F17">
      <w:pPr>
        <w:ind w:firstLineChars="200" w:firstLine="420"/>
        <w:rPr>
          <w:rFonts w:ascii="微软雅黑" w:eastAsia="微软雅黑" w:hAnsi="微软雅黑"/>
          <w:szCs w:val="21"/>
        </w:rPr>
      </w:pPr>
      <w:r w:rsidRPr="001877D9">
        <w:rPr>
          <w:rFonts w:ascii="微软雅黑" w:eastAsia="微软雅黑" w:hAnsi="微软雅黑"/>
          <w:szCs w:val="21"/>
        </w:rPr>
        <w:t>教学科研系统能够进一步的提升办学实力, 调动广大教师和专业技术人员的教科研积极性, 推动学校教科研工作迈上新台阶, 促进专业建设和教学质量提高, 并为专任教师, 专业技术人员和部门提供教科研工作衡量标准和有效的考评依据</w:t>
      </w:r>
      <w:r w:rsidRPr="001877D9">
        <w:rPr>
          <w:rFonts w:ascii="微软雅黑" w:eastAsia="微软雅黑" w:hAnsi="微软雅黑" w:hint="eastAsia"/>
          <w:szCs w:val="21"/>
        </w:rPr>
        <w:t>。</w:t>
      </w:r>
    </w:p>
    <w:p w14:paraId="2908AC55" w14:textId="77777777" w:rsidR="008F4E0C" w:rsidRPr="001877D9" w:rsidRDefault="008F4E0C" w:rsidP="008F4E0C">
      <w:pPr>
        <w:pStyle w:val="4"/>
        <w:rPr>
          <w:rFonts w:ascii="微软雅黑" w:eastAsia="微软雅黑" w:hAnsi="微软雅黑"/>
          <w:sz w:val="21"/>
          <w:szCs w:val="21"/>
        </w:rPr>
      </w:pPr>
      <w:bookmarkStart w:id="173" w:name="_Toc501116820"/>
      <w:r w:rsidRPr="001877D9">
        <w:rPr>
          <w:rFonts w:ascii="微软雅黑" w:eastAsia="微软雅黑" w:hAnsi="微软雅黑" w:hint="eastAsia"/>
          <w:sz w:val="21"/>
          <w:szCs w:val="21"/>
        </w:rPr>
        <w:lastRenderedPageBreak/>
        <w:t>3.2.2.12</w:t>
      </w:r>
      <w:r w:rsidRPr="001877D9">
        <w:rPr>
          <w:rFonts w:ascii="微软雅黑" w:eastAsia="微软雅黑" w:hAnsi="微软雅黑"/>
          <w:sz w:val="21"/>
          <w:szCs w:val="21"/>
        </w:rPr>
        <w:t>学生综合发展跟踪管理系统</w:t>
      </w:r>
      <w:bookmarkEnd w:id="173"/>
    </w:p>
    <w:p w14:paraId="4CC8000F" w14:textId="77777777" w:rsidR="00B47424" w:rsidRPr="001877D9" w:rsidRDefault="00B47424" w:rsidP="00B47424">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4917EEDF" wp14:editId="3633AC51">
            <wp:extent cx="5274310" cy="317119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3171190"/>
                    </a:xfrm>
                    <a:prstGeom prst="rect">
                      <a:avLst/>
                    </a:prstGeom>
                  </pic:spPr>
                </pic:pic>
              </a:graphicData>
            </a:graphic>
          </wp:inline>
        </w:drawing>
      </w:r>
    </w:p>
    <w:p w14:paraId="2FB72EB8" w14:textId="77777777" w:rsidR="00D77E63" w:rsidRPr="001877D9" w:rsidRDefault="00757525" w:rsidP="00757525">
      <w:pPr>
        <w:ind w:firstLineChars="200" w:firstLine="420"/>
        <w:rPr>
          <w:rFonts w:ascii="微软雅黑" w:eastAsia="微软雅黑" w:hAnsi="微软雅黑"/>
          <w:szCs w:val="21"/>
        </w:rPr>
      </w:pPr>
      <w:r w:rsidRPr="001877D9">
        <w:rPr>
          <w:rFonts w:ascii="微软雅黑" w:eastAsia="微软雅黑" w:hAnsi="微软雅黑" w:hint="eastAsia"/>
          <w:szCs w:val="21"/>
        </w:rPr>
        <w:t>学生综合发展跟踪管理系统结合学校的实际情况，以</w:t>
      </w:r>
      <w:r w:rsidR="00D77E63" w:rsidRPr="001877D9">
        <w:rPr>
          <w:rFonts w:ascii="微软雅黑" w:eastAsia="微软雅黑" w:hAnsi="微软雅黑" w:hint="eastAsia"/>
          <w:szCs w:val="21"/>
        </w:rPr>
        <w:t>学生综合素质测评为主题，以数据库技术为实现手段，对学生进行评价分析。该系统利用计算机进行学生综合测评管理替代了原有的人工管理方式，节省了大量的人力、物力，并且易于操作，可以更加方便地对学生信息进行管理极大地提高了管理的效率。</w:t>
      </w:r>
    </w:p>
    <w:p w14:paraId="21881892" w14:textId="77777777" w:rsidR="008F4E0C" w:rsidRPr="001877D9" w:rsidRDefault="008F4E0C" w:rsidP="008F4E0C">
      <w:pPr>
        <w:pStyle w:val="4"/>
        <w:rPr>
          <w:rFonts w:ascii="微软雅黑" w:eastAsia="微软雅黑" w:hAnsi="微软雅黑"/>
          <w:sz w:val="21"/>
          <w:szCs w:val="21"/>
        </w:rPr>
      </w:pPr>
      <w:bookmarkStart w:id="174" w:name="_Toc501116821"/>
      <w:r w:rsidRPr="001877D9">
        <w:rPr>
          <w:rFonts w:ascii="微软雅黑" w:eastAsia="微软雅黑" w:hAnsi="微软雅黑" w:hint="eastAsia"/>
          <w:sz w:val="21"/>
          <w:szCs w:val="21"/>
        </w:rPr>
        <w:lastRenderedPageBreak/>
        <w:t>3.2.2.13</w:t>
      </w:r>
      <w:r w:rsidRPr="001877D9">
        <w:rPr>
          <w:rFonts w:ascii="微软雅黑" w:eastAsia="微软雅黑" w:hAnsi="微软雅黑"/>
          <w:sz w:val="21"/>
          <w:szCs w:val="21"/>
        </w:rPr>
        <w:t>实践教学管理系统</w:t>
      </w:r>
      <w:bookmarkEnd w:id="174"/>
    </w:p>
    <w:p w14:paraId="7D2356B4" w14:textId="77777777" w:rsidR="00B47424" w:rsidRPr="001877D9" w:rsidRDefault="00B47424" w:rsidP="00B47424">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776667F4" wp14:editId="2EAEF540">
            <wp:extent cx="5274310" cy="31750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3175000"/>
                    </a:xfrm>
                    <a:prstGeom prst="rect">
                      <a:avLst/>
                    </a:prstGeom>
                  </pic:spPr>
                </pic:pic>
              </a:graphicData>
            </a:graphic>
          </wp:inline>
        </w:drawing>
      </w:r>
    </w:p>
    <w:p w14:paraId="4FC22409" w14:textId="77777777" w:rsidR="00C95B41" w:rsidRPr="001877D9" w:rsidRDefault="00C95B41" w:rsidP="00527416">
      <w:pPr>
        <w:ind w:firstLineChars="200" w:firstLine="420"/>
        <w:rPr>
          <w:rFonts w:ascii="微软雅黑" w:eastAsia="微软雅黑" w:hAnsi="微软雅黑"/>
          <w:szCs w:val="21"/>
        </w:rPr>
      </w:pPr>
      <w:r w:rsidRPr="001877D9">
        <w:rPr>
          <w:rFonts w:ascii="微软雅黑" w:eastAsia="微软雅黑" w:hAnsi="微软雅黑"/>
          <w:szCs w:val="21"/>
        </w:rPr>
        <w:t>实践教学管理系统着重解决实践教学环节的远程教学和管理,其最终目标是以专业为核心,实现实践教学档案的无纸化,以数字化形式存储,便于顶岗实习</w:t>
      </w:r>
      <w:r w:rsidRPr="001877D9">
        <w:rPr>
          <w:rFonts w:ascii="微软雅黑" w:eastAsia="微软雅黑" w:hAnsi="微软雅黑" w:hint="eastAsia"/>
          <w:szCs w:val="21"/>
        </w:rPr>
        <w:t>、</w:t>
      </w:r>
      <w:r w:rsidRPr="001877D9">
        <w:rPr>
          <w:rFonts w:ascii="微软雅黑" w:eastAsia="微软雅黑" w:hAnsi="微软雅黑"/>
          <w:szCs w:val="21"/>
        </w:rPr>
        <w:t>社会实践等实践教学的远程指导和管理。</w:t>
      </w:r>
    </w:p>
    <w:p w14:paraId="65ED55CB" w14:textId="77777777" w:rsidR="008F4E0C" w:rsidRPr="001877D9" w:rsidRDefault="008F4E0C" w:rsidP="008F4E0C">
      <w:pPr>
        <w:pStyle w:val="4"/>
        <w:rPr>
          <w:rFonts w:ascii="微软雅黑" w:eastAsia="微软雅黑" w:hAnsi="微软雅黑"/>
          <w:sz w:val="21"/>
          <w:szCs w:val="21"/>
        </w:rPr>
      </w:pPr>
      <w:bookmarkStart w:id="175" w:name="_Toc501116822"/>
      <w:r w:rsidRPr="001877D9">
        <w:rPr>
          <w:rFonts w:ascii="微软雅黑" w:eastAsia="微软雅黑" w:hAnsi="微软雅黑" w:hint="eastAsia"/>
          <w:sz w:val="21"/>
          <w:szCs w:val="21"/>
        </w:rPr>
        <w:lastRenderedPageBreak/>
        <w:t>3.2.2.14</w:t>
      </w:r>
      <w:r w:rsidRPr="001877D9">
        <w:rPr>
          <w:rFonts w:ascii="微软雅黑" w:eastAsia="微软雅黑" w:hAnsi="微软雅黑"/>
          <w:sz w:val="21"/>
          <w:szCs w:val="21"/>
        </w:rPr>
        <w:t>绩效考核管理系统</w:t>
      </w:r>
      <w:bookmarkEnd w:id="175"/>
    </w:p>
    <w:p w14:paraId="5D01357F" w14:textId="77777777" w:rsidR="0064016B" w:rsidRPr="001877D9" w:rsidRDefault="0064016B" w:rsidP="0064016B">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09036A9A" wp14:editId="631D3AF5">
            <wp:extent cx="5274310" cy="31750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3175000"/>
                    </a:xfrm>
                    <a:prstGeom prst="rect">
                      <a:avLst/>
                    </a:prstGeom>
                  </pic:spPr>
                </pic:pic>
              </a:graphicData>
            </a:graphic>
          </wp:inline>
        </w:drawing>
      </w:r>
    </w:p>
    <w:p w14:paraId="126E206E" w14:textId="77777777" w:rsidR="00C95B41" w:rsidRPr="001877D9" w:rsidRDefault="00C95B41" w:rsidP="00C95B41">
      <w:pPr>
        <w:ind w:firstLineChars="200" w:firstLine="420"/>
        <w:rPr>
          <w:rFonts w:ascii="微软雅黑" w:eastAsia="微软雅黑" w:hAnsi="微软雅黑"/>
          <w:szCs w:val="21"/>
        </w:rPr>
      </w:pPr>
      <w:r w:rsidRPr="001877D9">
        <w:rPr>
          <w:rFonts w:ascii="微软雅黑" w:eastAsia="微软雅黑" w:hAnsi="微软雅黑"/>
          <w:szCs w:val="21"/>
        </w:rPr>
        <w:t>绩效考核系统可自定义设置考核模板</w:t>
      </w:r>
      <w:r w:rsidRPr="001877D9">
        <w:rPr>
          <w:rFonts w:ascii="微软雅黑" w:eastAsia="微软雅黑" w:hAnsi="微软雅黑" w:hint="eastAsia"/>
          <w:szCs w:val="21"/>
        </w:rPr>
        <w:t>，</w:t>
      </w:r>
      <w:r w:rsidRPr="001877D9">
        <w:rPr>
          <w:rFonts w:ascii="微软雅黑" w:eastAsia="微软雅黑" w:hAnsi="微软雅黑"/>
          <w:szCs w:val="21"/>
        </w:rPr>
        <w:t>同时支持自定义考核指标</w:t>
      </w:r>
      <w:r w:rsidRPr="001877D9">
        <w:rPr>
          <w:rFonts w:ascii="微软雅黑" w:eastAsia="微软雅黑" w:hAnsi="微软雅黑" w:hint="eastAsia"/>
          <w:szCs w:val="21"/>
        </w:rPr>
        <w:t>，</w:t>
      </w:r>
      <w:r w:rsidRPr="001877D9">
        <w:rPr>
          <w:rFonts w:ascii="微软雅黑" w:eastAsia="微软雅黑" w:hAnsi="微软雅黑"/>
          <w:szCs w:val="21"/>
        </w:rPr>
        <w:t>重视</w:t>
      </w:r>
      <w:r w:rsidRPr="001877D9">
        <w:rPr>
          <w:rFonts w:ascii="微软雅黑" w:eastAsia="微软雅黑" w:hAnsi="微软雅黑" w:hint="eastAsia"/>
          <w:szCs w:val="21"/>
        </w:rPr>
        <w:t>部门</w:t>
      </w:r>
      <w:r w:rsidRPr="001877D9">
        <w:rPr>
          <w:rFonts w:ascii="微软雅黑" w:eastAsia="微软雅黑" w:hAnsi="微软雅黑"/>
          <w:szCs w:val="21"/>
        </w:rPr>
        <w:t>工作</w:t>
      </w:r>
      <w:r w:rsidRPr="001877D9">
        <w:rPr>
          <w:rFonts w:ascii="微软雅黑" w:eastAsia="微软雅黑" w:hAnsi="微软雅黑" w:hint="eastAsia"/>
          <w:szCs w:val="21"/>
        </w:rPr>
        <w:t>，将部门考核和个人考核分开进行，实现平时考核与阶段考核相结合、定性考核与定量考核相结合，考核小组、同事与学生评价相结合的原则，以保障考核结果的公正客观，为学校的绩效工资政策提供有效的数据支持。</w:t>
      </w:r>
    </w:p>
    <w:p w14:paraId="25DEE6E4" w14:textId="77777777" w:rsidR="008F4E0C" w:rsidRPr="001877D9" w:rsidRDefault="008F4E0C" w:rsidP="008F4E0C">
      <w:pPr>
        <w:pStyle w:val="4"/>
        <w:rPr>
          <w:rFonts w:ascii="微软雅黑" w:eastAsia="微软雅黑" w:hAnsi="微软雅黑"/>
          <w:sz w:val="21"/>
          <w:szCs w:val="21"/>
        </w:rPr>
      </w:pPr>
      <w:bookmarkStart w:id="176" w:name="_Toc501116823"/>
      <w:r w:rsidRPr="001877D9">
        <w:rPr>
          <w:rFonts w:ascii="微软雅黑" w:eastAsia="微软雅黑" w:hAnsi="微软雅黑" w:hint="eastAsia"/>
          <w:sz w:val="21"/>
          <w:szCs w:val="21"/>
        </w:rPr>
        <w:lastRenderedPageBreak/>
        <w:t>3.2.2.15</w:t>
      </w:r>
      <w:r w:rsidRPr="001877D9">
        <w:rPr>
          <w:rFonts w:ascii="微软雅黑" w:eastAsia="微软雅黑" w:hAnsi="微软雅黑"/>
          <w:sz w:val="21"/>
          <w:szCs w:val="21"/>
        </w:rPr>
        <w:t>教学评测管理系统</w:t>
      </w:r>
      <w:bookmarkEnd w:id="176"/>
    </w:p>
    <w:p w14:paraId="734C84E1" w14:textId="77777777" w:rsidR="002C0335" w:rsidRPr="001877D9" w:rsidRDefault="002560A0" w:rsidP="002C0335">
      <w:pPr>
        <w:ind w:left="420" w:hangingChars="200" w:hanging="420"/>
        <w:rPr>
          <w:rFonts w:ascii="微软雅黑" w:eastAsia="微软雅黑" w:hAnsi="微软雅黑"/>
          <w:szCs w:val="21"/>
        </w:rPr>
      </w:pPr>
      <w:r w:rsidRPr="001877D9">
        <w:rPr>
          <w:rFonts w:ascii="微软雅黑" w:eastAsia="微软雅黑" w:hAnsi="微软雅黑"/>
          <w:noProof/>
          <w:szCs w:val="21"/>
        </w:rPr>
        <w:drawing>
          <wp:inline distT="0" distB="0" distL="0" distR="0" wp14:anchorId="736BBEDD" wp14:editId="078619C7">
            <wp:extent cx="5274310" cy="318579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3185795"/>
                    </a:xfrm>
                    <a:prstGeom prst="rect">
                      <a:avLst/>
                    </a:prstGeom>
                  </pic:spPr>
                </pic:pic>
              </a:graphicData>
            </a:graphic>
          </wp:inline>
        </w:drawing>
      </w:r>
    </w:p>
    <w:p w14:paraId="59929396" w14:textId="77777777" w:rsidR="002C0335" w:rsidRPr="001877D9" w:rsidRDefault="00820430" w:rsidP="00553629">
      <w:pPr>
        <w:ind w:firstLineChars="200" w:firstLine="420"/>
        <w:rPr>
          <w:rFonts w:ascii="微软雅黑" w:eastAsia="微软雅黑" w:hAnsi="微软雅黑"/>
          <w:szCs w:val="21"/>
        </w:rPr>
      </w:pPr>
      <w:r w:rsidRPr="001877D9">
        <w:rPr>
          <w:rFonts w:ascii="微软雅黑" w:eastAsia="微软雅黑" w:hAnsi="微软雅黑" w:hint="eastAsia"/>
          <w:szCs w:val="21"/>
        </w:rPr>
        <w:t>教学评测管理系统采用教学测量学、教学统计学及目标分类法原理实现对基础数据的深度挖掘，横向比较、纵向跟踪教学质量，实现对教学质量及时有效的监测、诊断和反馈。</w:t>
      </w:r>
    </w:p>
    <w:p w14:paraId="6734D867" w14:textId="77777777" w:rsidR="008F4E0C" w:rsidRPr="001877D9" w:rsidRDefault="008F4E0C" w:rsidP="002C0335">
      <w:pPr>
        <w:pStyle w:val="4"/>
        <w:rPr>
          <w:rFonts w:ascii="微软雅黑" w:eastAsia="微软雅黑" w:hAnsi="微软雅黑"/>
          <w:sz w:val="21"/>
          <w:szCs w:val="21"/>
        </w:rPr>
      </w:pPr>
      <w:bookmarkStart w:id="177" w:name="_Toc501116824"/>
      <w:r w:rsidRPr="001877D9">
        <w:rPr>
          <w:rFonts w:ascii="微软雅黑" w:eastAsia="微软雅黑" w:hAnsi="微软雅黑" w:hint="eastAsia"/>
          <w:sz w:val="21"/>
          <w:szCs w:val="21"/>
        </w:rPr>
        <w:lastRenderedPageBreak/>
        <w:t>3.2.2.16</w:t>
      </w:r>
      <w:r w:rsidRPr="001877D9">
        <w:rPr>
          <w:rFonts w:ascii="微软雅黑" w:eastAsia="微软雅黑" w:hAnsi="微软雅黑"/>
          <w:sz w:val="21"/>
          <w:szCs w:val="21"/>
        </w:rPr>
        <w:t>教材管理系统</w:t>
      </w:r>
      <w:bookmarkEnd w:id="177"/>
    </w:p>
    <w:p w14:paraId="715ECB5F" w14:textId="77777777" w:rsidR="001A1632" w:rsidRPr="001877D9" w:rsidRDefault="001A1632" w:rsidP="001A1632">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3E979393" wp14:editId="580555A7">
            <wp:extent cx="5274310" cy="318452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3184525"/>
                    </a:xfrm>
                    <a:prstGeom prst="rect">
                      <a:avLst/>
                    </a:prstGeom>
                  </pic:spPr>
                </pic:pic>
              </a:graphicData>
            </a:graphic>
          </wp:inline>
        </w:drawing>
      </w:r>
    </w:p>
    <w:p w14:paraId="5CACE130" w14:textId="77777777" w:rsidR="00481CDB" w:rsidRPr="001877D9" w:rsidRDefault="00481CDB" w:rsidP="00527416">
      <w:pPr>
        <w:ind w:firstLineChars="200" w:firstLine="420"/>
        <w:rPr>
          <w:rFonts w:ascii="微软雅黑" w:eastAsia="微软雅黑" w:hAnsi="微软雅黑"/>
          <w:szCs w:val="21"/>
        </w:rPr>
      </w:pPr>
      <w:r w:rsidRPr="001877D9">
        <w:rPr>
          <w:rFonts w:ascii="微软雅黑" w:eastAsia="微软雅黑" w:hAnsi="微软雅黑" w:hint="eastAsia"/>
          <w:szCs w:val="21"/>
        </w:rPr>
        <w:t>教材管理系统是一款专为高校开发的教材管理软件，从制定教学计划到生成订单再到最后的教材订购，都可以进行详细的记录，大大降低了教材管理者的工作量，显著提高了工作效率。</w:t>
      </w:r>
    </w:p>
    <w:p w14:paraId="6F47DB02" w14:textId="77777777" w:rsidR="008F4E0C" w:rsidRPr="001877D9" w:rsidRDefault="008F4E0C" w:rsidP="008F4E0C">
      <w:pPr>
        <w:pStyle w:val="4"/>
        <w:rPr>
          <w:rFonts w:ascii="微软雅黑" w:eastAsia="微软雅黑" w:hAnsi="微软雅黑"/>
          <w:sz w:val="21"/>
          <w:szCs w:val="21"/>
        </w:rPr>
      </w:pPr>
      <w:bookmarkStart w:id="178" w:name="_Toc501116825"/>
      <w:r w:rsidRPr="001877D9">
        <w:rPr>
          <w:rFonts w:ascii="微软雅黑" w:eastAsia="微软雅黑" w:hAnsi="微软雅黑" w:hint="eastAsia"/>
          <w:sz w:val="21"/>
          <w:szCs w:val="21"/>
        </w:rPr>
        <w:lastRenderedPageBreak/>
        <w:t>3.2.2.17</w:t>
      </w:r>
      <w:r w:rsidRPr="001877D9">
        <w:rPr>
          <w:rFonts w:ascii="微软雅黑" w:eastAsia="微软雅黑" w:hAnsi="微软雅黑"/>
          <w:sz w:val="21"/>
          <w:szCs w:val="21"/>
        </w:rPr>
        <w:t>资产管理系统</w:t>
      </w:r>
      <w:bookmarkEnd w:id="178"/>
    </w:p>
    <w:p w14:paraId="32A9BD22" w14:textId="77777777" w:rsidR="001A1632" w:rsidRPr="001877D9" w:rsidRDefault="001A1632" w:rsidP="001A1632">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5FB3CD0B" wp14:editId="0FCE15FC">
            <wp:extent cx="5274310" cy="317119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3171190"/>
                    </a:xfrm>
                    <a:prstGeom prst="rect">
                      <a:avLst/>
                    </a:prstGeom>
                  </pic:spPr>
                </pic:pic>
              </a:graphicData>
            </a:graphic>
          </wp:inline>
        </w:drawing>
      </w:r>
    </w:p>
    <w:p w14:paraId="34C9A049" w14:textId="77777777" w:rsidR="00481CDB" w:rsidRPr="001877D9" w:rsidRDefault="00481CDB" w:rsidP="00527416">
      <w:pPr>
        <w:ind w:firstLineChars="200" w:firstLine="420"/>
        <w:rPr>
          <w:rFonts w:ascii="微软雅黑" w:eastAsia="微软雅黑" w:hAnsi="微软雅黑"/>
          <w:szCs w:val="21"/>
        </w:rPr>
      </w:pPr>
      <w:r w:rsidRPr="001877D9">
        <w:rPr>
          <w:rFonts w:ascii="微软雅黑" w:eastAsia="微软雅黑" w:hAnsi="微软雅黑"/>
          <w:szCs w:val="21"/>
        </w:rPr>
        <w:t>资产管理系统以实物资产管理实际需求为导向，轻松实现资产预算管理、综合查询、统计分析等，进行资产动态实时监管，提高资产的利用效率及盈利能力，有效防范资产流失，优化资产配置。</w:t>
      </w:r>
    </w:p>
    <w:p w14:paraId="3616EFAE" w14:textId="77777777" w:rsidR="008F4E0C" w:rsidRPr="001877D9" w:rsidRDefault="008F4E0C" w:rsidP="008F4E0C">
      <w:pPr>
        <w:pStyle w:val="4"/>
        <w:rPr>
          <w:rFonts w:ascii="微软雅黑" w:eastAsia="微软雅黑" w:hAnsi="微软雅黑"/>
          <w:sz w:val="21"/>
          <w:szCs w:val="21"/>
        </w:rPr>
      </w:pPr>
      <w:bookmarkStart w:id="179" w:name="_Toc501116826"/>
      <w:r w:rsidRPr="001877D9">
        <w:rPr>
          <w:rFonts w:ascii="微软雅黑" w:eastAsia="微软雅黑" w:hAnsi="微软雅黑" w:hint="eastAsia"/>
          <w:sz w:val="21"/>
          <w:szCs w:val="21"/>
        </w:rPr>
        <w:lastRenderedPageBreak/>
        <w:t>3.2.2.18</w:t>
      </w:r>
      <w:r w:rsidRPr="001877D9">
        <w:rPr>
          <w:rFonts w:ascii="微软雅黑" w:eastAsia="微软雅黑" w:hAnsi="微软雅黑"/>
          <w:sz w:val="21"/>
          <w:szCs w:val="21"/>
        </w:rPr>
        <w:t>毕业生管理系统</w:t>
      </w:r>
      <w:bookmarkEnd w:id="179"/>
    </w:p>
    <w:p w14:paraId="28F5B3EA" w14:textId="77777777" w:rsidR="001A1632" w:rsidRPr="001877D9" w:rsidRDefault="001A1632" w:rsidP="001A1632">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702E291B" wp14:editId="35EBD25E">
            <wp:extent cx="5274310" cy="31623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3162300"/>
                    </a:xfrm>
                    <a:prstGeom prst="rect">
                      <a:avLst/>
                    </a:prstGeom>
                  </pic:spPr>
                </pic:pic>
              </a:graphicData>
            </a:graphic>
          </wp:inline>
        </w:drawing>
      </w:r>
    </w:p>
    <w:p w14:paraId="7503D958" w14:textId="77777777" w:rsidR="00481CDB" w:rsidRPr="001877D9" w:rsidRDefault="00481CDB" w:rsidP="00527416">
      <w:pPr>
        <w:ind w:firstLineChars="200" w:firstLine="420"/>
        <w:rPr>
          <w:rFonts w:ascii="微软雅黑" w:eastAsia="微软雅黑" w:hAnsi="微软雅黑"/>
          <w:szCs w:val="21"/>
        </w:rPr>
      </w:pPr>
      <w:r w:rsidRPr="001877D9">
        <w:rPr>
          <w:rFonts w:ascii="微软雅黑" w:eastAsia="微软雅黑" w:hAnsi="微软雅黑" w:hint="eastAsia"/>
          <w:szCs w:val="21"/>
        </w:rPr>
        <w:t>毕业生信息管理系统的基本职能是完成对毕业生各项信息的合理、有效和安全的管理。并且是毕业生能通过该网站完成对信息的查询和完善，以及毕业生和教师之间的信息的有效传递。</w:t>
      </w:r>
    </w:p>
    <w:p w14:paraId="2FB5EDCB" w14:textId="77777777" w:rsidR="008F4E0C" w:rsidRPr="001877D9" w:rsidRDefault="008F4E0C" w:rsidP="008F4E0C">
      <w:pPr>
        <w:pStyle w:val="4"/>
        <w:rPr>
          <w:rFonts w:ascii="微软雅黑" w:eastAsia="微软雅黑" w:hAnsi="微软雅黑"/>
          <w:sz w:val="21"/>
          <w:szCs w:val="21"/>
        </w:rPr>
      </w:pPr>
      <w:bookmarkStart w:id="180" w:name="_Toc501116827"/>
      <w:r w:rsidRPr="001877D9">
        <w:rPr>
          <w:rFonts w:ascii="微软雅黑" w:eastAsia="微软雅黑" w:hAnsi="微软雅黑" w:hint="eastAsia"/>
          <w:sz w:val="21"/>
          <w:szCs w:val="21"/>
        </w:rPr>
        <w:lastRenderedPageBreak/>
        <w:t>3.2.2.19</w:t>
      </w:r>
      <w:r w:rsidRPr="001877D9">
        <w:rPr>
          <w:rFonts w:ascii="微软雅黑" w:eastAsia="微软雅黑" w:hAnsi="微软雅黑"/>
          <w:sz w:val="21"/>
          <w:szCs w:val="21"/>
        </w:rPr>
        <w:t>财务管理系统</w:t>
      </w:r>
      <w:bookmarkEnd w:id="180"/>
    </w:p>
    <w:p w14:paraId="71706314" w14:textId="77777777" w:rsidR="00D3101B" w:rsidRPr="001877D9" w:rsidRDefault="00D3101B" w:rsidP="00D3101B">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32F226CF" wp14:editId="0EC791B1">
            <wp:extent cx="5274310" cy="317119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4310" cy="3171190"/>
                    </a:xfrm>
                    <a:prstGeom prst="rect">
                      <a:avLst/>
                    </a:prstGeom>
                  </pic:spPr>
                </pic:pic>
              </a:graphicData>
            </a:graphic>
          </wp:inline>
        </w:drawing>
      </w:r>
    </w:p>
    <w:p w14:paraId="7F95EA67" w14:textId="77777777" w:rsidR="00921136" w:rsidRPr="001877D9" w:rsidRDefault="00921136" w:rsidP="00527416">
      <w:pPr>
        <w:ind w:firstLineChars="200" w:firstLine="420"/>
        <w:rPr>
          <w:rFonts w:ascii="微软雅黑" w:eastAsia="微软雅黑" w:hAnsi="微软雅黑"/>
          <w:szCs w:val="21"/>
        </w:rPr>
      </w:pPr>
      <w:r w:rsidRPr="001877D9">
        <w:rPr>
          <w:rFonts w:ascii="微软雅黑" w:eastAsia="微软雅黑" w:hAnsi="微软雅黑" w:hint="eastAsia"/>
          <w:szCs w:val="21"/>
        </w:rPr>
        <w:t>财务</w:t>
      </w:r>
      <w:r w:rsidRPr="001877D9">
        <w:rPr>
          <w:rFonts w:ascii="微软雅黑" w:eastAsia="微软雅黑" w:hAnsi="微软雅黑"/>
          <w:szCs w:val="21"/>
        </w:rPr>
        <w:t>管理系统</w:t>
      </w:r>
      <w:r w:rsidRPr="001877D9">
        <w:rPr>
          <w:rFonts w:ascii="微软雅黑" w:eastAsia="微软雅黑" w:hAnsi="微软雅黑" w:hint="eastAsia"/>
          <w:szCs w:val="21"/>
        </w:rPr>
        <w:t>可</w:t>
      </w:r>
      <w:r w:rsidR="00611CD8" w:rsidRPr="001877D9">
        <w:rPr>
          <w:rFonts w:ascii="微软雅黑" w:eastAsia="微软雅黑" w:hAnsi="微软雅黑"/>
          <w:szCs w:val="21"/>
        </w:rPr>
        <w:t>进一步提高学校财务管理水平，推进校园信息化建设</w:t>
      </w:r>
      <w:r w:rsidR="00611CD8" w:rsidRPr="001877D9">
        <w:rPr>
          <w:rFonts w:ascii="微软雅黑" w:eastAsia="微软雅黑" w:hAnsi="微软雅黑" w:hint="eastAsia"/>
          <w:szCs w:val="21"/>
        </w:rPr>
        <w:t>。</w:t>
      </w:r>
      <w:r w:rsidRPr="001877D9">
        <w:rPr>
          <w:rFonts w:ascii="微软雅黑" w:eastAsia="微软雅黑" w:hAnsi="微软雅黑"/>
          <w:szCs w:val="21"/>
        </w:rPr>
        <w:t>一款适应学校实际财务工作需要，满足当前和今后一段时间内财务管理需求的财务管理信息系统，以便提高本校财务管理规范化水平，为学校各项教学和行政工作提供强有力的保障和支持。</w:t>
      </w:r>
    </w:p>
    <w:p w14:paraId="354E603D" w14:textId="77777777" w:rsidR="00921136" w:rsidRPr="001877D9" w:rsidRDefault="00921136" w:rsidP="00D3101B">
      <w:pPr>
        <w:rPr>
          <w:rFonts w:ascii="微软雅黑" w:eastAsia="微软雅黑" w:hAnsi="微软雅黑"/>
          <w:szCs w:val="21"/>
        </w:rPr>
      </w:pPr>
    </w:p>
    <w:p w14:paraId="1ACED084" w14:textId="77777777" w:rsidR="001A1632" w:rsidRPr="001877D9" w:rsidRDefault="001A1632" w:rsidP="00D3101B">
      <w:pPr>
        <w:pStyle w:val="4"/>
        <w:rPr>
          <w:rFonts w:ascii="微软雅黑" w:eastAsia="微软雅黑" w:hAnsi="微软雅黑"/>
          <w:sz w:val="21"/>
          <w:szCs w:val="21"/>
        </w:rPr>
      </w:pPr>
      <w:bookmarkStart w:id="181" w:name="_Toc501116828"/>
      <w:r w:rsidRPr="001877D9">
        <w:rPr>
          <w:rFonts w:ascii="微软雅黑" w:eastAsia="微软雅黑" w:hAnsi="微软雅黑" w:hint="eastAsia"/>
          <w:sz w:val="21"/>
          <w:szCs w:val="21"/>
        </w:rPr>
        <w:lastRenderedPageBreak/>
        <w:t>3.2.2.20</w:t>
      </w:r>
      <w:r w:rsidR="00D3101B" w:rsidRPr="001877D9">
        <w:rPr>
          <w:rFonts w:ascii="微软雅黑" w:eastAsia="微软雅黑" w:hAnsi="微软雅黑" w:hint="eastAsia"/>
          <w:sz w:val="21"/>
          <w:szCs w:val="21"/>
        </w:rPr>
        <w:t>门户网站中心</w:t>
      </w:r>
      <w:bookmarkEnd w:id="181"/>
    </w:p>
    <w:p w14:paraId="0B220EF4" w14:textId="77777777" w:rsidR="001A1632" w:rsidRPr="001877D9" w:rsidRDefault="001A1632" w:rsidP="001A1632">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192CF983" wp14:editId="6D6CD1A2">
            <wp:extent cx="5274310" cy="315785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4310" cy="3157855"/>
                    </a:xfrm>
                    <a:prstGeom prst="rect">
                      <a:avLst/>
                    </a:prstGeom>
                  </pic:spPr>
                </pic:pic>
              </a:graphicData>
            </a:graphic>
          </wp:inline>
        </w:drawing>
      </w:r>
    </w:p>
    <w:p w14:paraId="34A4668E" w14:textId="77777777" w:rsidR="00481933" w:rsidRPr="001877D9" w:rsidRDefault="00481933" w:rsidP="00527416">
      <w:pPr>
        <w:ind w:firstLineChars="200" w:firstLine="420"/>
        <w:rPr>
          <w:rFonts w:ascii="微软雅黑" w:eastAsia="微软雅黑" w:hAnsi="微软雅黑"/>
          <w:szCs w:val="21"/>
        </w:rPr>
      </w:pPr>
      <w:r w:rsidRPr="001877D9">
        <w:rPr>
          <w:rFonts w:ascii="微软雅黑" w:eastAsia="微软雅黑" w:hAnsi="微软雅黑"/>
          <w:szCs w:val="21"/>
        </w:rPr>
        <w:t>门户</w:t>
      </w:r>
      <w:r w:rsidRPr="001877D9">
        <w:rPr>
          <w:rFonts w:ascii="微软雅黑" w:eastAsia="微软雅黑" w:hAnsi="微软雅黑" w:hint="eastAsia"/>
          <w:szCs w:val="21"/>
        </w:rPr>
        <w:t>可以通过滚动图片、在线视频、在线留言、文档在线预览、分模块新闻展示等方式，使新闻展示有了各种方式。另外，</w:t>
      </w:r>
      <w:r w:rsidRPr="001877D9">
        <w:rPr>
          <w:rFonts w:ascii="微软雅黑" w:eastAsia="微软雅黑" w:hAnsi="微软雅黑"/>
          <w:szCs w:val="21"/>
        </w:rPr>
        <w:t>门户</w:t>
      </w:r>
      <w:r w:rsidRPr="001877D9">
        <w:rPr>
          <w:rFonts w:ascii="微软雅黑" w:eastAsia="微软雅黑" w:hAnsi="微软雅黑" w:hint="eastAsia"/>
          <w:szCs w:val="21"/>
        </w:rPr>
        <w:t>支持在线的模板编辑，在首页就可以对模块进行编辑，学校可以自由编辑想要显示的内容，个性化</w:t>
      </w:r>
      <w:r w:rsidRPr="001877D9">
        <w:rPr>
          <w:rFonts w:ascii="微软雅黑" w:eastAsia="微软雅黑" w:hAnsi="微软雅黑"/>
          <w:szCs w:val="21"/>
        </w:rPr>
        <w:t>设计，更加突出</w:t>
      </w:r>
      <w:r w:rsidRPr="001877D9">
        <w:rPr>
          <w:rFonts w:ascii="微软雅黑" w:eastAsia="微软雅黑" w:hAnsi="微软雅黑" w:hint="eastAsia"/>
          <w:szCs w:val="21"/>
        </w:rPr>
        <w:t>学校</w:t>
      </w:r>
      <w:r w:rsidRPr="001877D9">
        <w:rPr>
          <w:rFonts w:ascii="微软雅黑" w:eastAsia="微软雅黑" w:hAnsi="微软雅黑"/>
          <w:szCs w:val="21"/>
        </w:rPr>
        <w:t>自身的特色</w:t>
      </w:r>
      <w:r w:rsidRPr="001877D9">
        <w:rPr>
          <w:rFonts w:ascii="微软雅黑" w:eastAsia="微软雅黑" w:hAnsi="微软雅黑" w:hint="eastAsia"/>
          <w:szCs w:val="21"/>
        </w:rPr>
        <w:t>。</w:t>
      </w:r>
    </w:p>
    <w:p w14:paraId="21FF2D1B" w14:textId="77777777" w:rsidR="00481933" w:rsidRPr="001877D9" w:rsidRDefault="00481933" w:rsidP="00527416">
      <w:pPr>
        <w:ind w:firstLineChars="200" w:firstLine="420"/>
        <w:rPr>
          <w:rFonts w:ascii="微软雅黑" w:eastAsia="微软雅黑" w:hAnsi="微软雅黑"/>
          <w:szCs w:val="21"/>
        </w:rPr>
      </w:pPr>
    </w:p>
    <w:p w14:paraId="55721E47" w14:textId="77777777" w:rsidR="00355A42" w:rsidRPr="001877D9" w:rsidRDefault="00355A42" w:rsidP="003312EA">
      <w:pPr>
        <w:rPr>
          <w:rFonts w:ascii="微软雅黑" w:eastAsia="微软雅黑" w:hAnsi="微软雅黑"/>
          <w:szCs w:val="21"/>
        </w:rPr>
      </w:pPr>
    </w:p>
    <w:p w14:paraId="16006FD9" w14:textId="0D71DA56" w:rsidR="00BB3FC7" w:rsidRPr="001877D9" w:rsidRDefault="00BB3FC7" w:rsidP="00130F8A">
      <w:pPr>
        <w:pStyle w:val="2"/>
        <w:rPr>
          <w:rFonts w:ascii="微软雅黑" w:eastAsia="微软雅黑" w:hAnsi="微软雅黑"/>
          <w:sz w:val="21"/>
          <w:szCs w:val="21"/>
        </w:rPr>
      </w:pPr>
      <w:bookmarkStart w:id="182" w:name="_Toc474162506"/>
      <w:bookmarkStart w:id="183" w:name="_Toc474162553"/>
      <w:bookmarkStart w:id="184" w:name="_Toc474163815"/>
      <w:bookmarkStart w:id="185" w:name="_Toc491069177"/>
      <w:bookmarkStart w:id="186" w:name="_Toc501116829"/>
      <w:r w:rsidRPr="001877D9">
        <w:rPr>
          <w:rFonts w:ascii="微软雅黑" w:eastAsia="微软雅黑" w:hAnsi="微软雅黑" w:hint="eastAsia"/>
          <w:sz w:val="21"/>
          <w:szCs w:val="21"/>
        </w:rPr>
        <w:lastRenderedPageBreak/>
        <w:t>3.3科迅</w:t>
      </w:r>
      <w:r w:rsidR="00F732AA">
        <w:rPr>
          <w:rFonts w:ascii="微软雅黑" w:eastAsia="微软雅黑" w:hAnsi="微软雅黑"/>
          <w:sz w:val="21"/>
          <w:szCs w:val="21"/>
        </w:rPr>
        <w:t>高职</w:t>
      </w:r>
      <w:r w:rsidRPr="001877D9">
        <w:rPr>
          <w:rFonts w:ascii="微软雅黑" w:eastAsia="微软雅黑" w:hAnsi="微软雅黑" w:hint="eastAsia"/>
          <w:sz w:val="21"/>
          <w:szCs w:val="21"/>
        </w:rPr>
        <w:t>数字化学生端平台</w:t>
      </w:r>
      <w:bookmarkEnd w:id="182"/>
      <w:bookmarkEnd w:id="183"/>
      <w:bookmarkEnd w:id="184"/>
      <w:bookmarkEnd w:id="185"/>
      <w:bookmarkEnd w:id="186"/>
    </w:p>
    <w:p w14:paraId="29CF9A72" w14:textId="77777777" w:rsidR="0031689C" w:rsidRPr="001877D9" w:rsidRDefault="0031689C" w:rsidP="00130F8A">
      <w:pPr>
        <w:pStyle w:val="3"/>
        <w:rPr>
          <w:rFonts w:ascii="微软雅黑" w:eastAsia="微软雅黑" w:hAnsi="微软雅黑"/>
          <w:sz w:val="21"/>
          <w:szCs w:val="21"/>
        </w:rPr>
      </w:pPr>
      <w:bookmarkStart w:id="187" w:name="_Toc474162507"/>
      <w:bookmarkStart w:id="188" w:name="_Toc474162554"/>
      <w:bookmarkStart w:id="189" w:name="_Toc474163816"/>
      <w:bookmarkStart w:id="190" w:name="_Toc491069178"/>
      <w:bookmarkStart w:id="191" w:name="_Toc501116830"/>
      <w:r w:rsidRPr="001877D9">
        <w:rPr>
          <w:rFonts w:ascii="微软雅黑" w:eastAsia="微软雅黑" w:hAnsi="微软雅黑" w:hint="eastAsia"/>
          <w:sz w:val="21"/>
          <w:szCs w:val="21"/>
        </w:rPr>
        <w:t>3.3.1系统主界面</w:t>
      </w:r>
      <w:bookmarkEnd w:id="187"/>
      <w:bookmarkEnd w:id="188"/>
      <w:bookmarkEnd w:id="189"/>
      <w:bookmarkEnd w:id="190"/>
      <w:bookmarkEnd w:id="191"/>
    </w:p>
    <w:p w14:paraId="1C64CD40" w14:textId="77777777" w:rsidR="0031689C" w:rsidRPr="001877D9" w:rsidRDefault="00006B85" w:rsidP="0031689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02B312CA" wp14:editId="2AE48841">
            <wp:extent cx="5274310" cy="4001770"/>
            <wp:effectExtent l="19050" t="0" r="2540" b="0"/>
            <wp:docPr id="71" name="图片 70" descr="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png"/>
                    <pic:cNvPicPr/>
                  </pic:nvPicPr>
                  <pic:blipFill>
                    <a:blip r:embed="rId33"/>
                    <a:stretch>
                      <a:fillRect/>
                    </a:stretch>
                  </pic:blipFill>
                  <pic:spPr>
                    <a:xfrm>
                      <a:off x="0" y="0"/>
                      <a:ext cx="5274310" cy="4001770"/>
                    </a:xfrm>
                    <a:prstGeom prst="rect">
                      <a:avLst/>
                    </a:prstGeom>
                  </pic:spPr>
                </pic:pic>
              </a:graphicData>
            </a:graphic>
          </wp:inline>
        </w:drawing>
      </w:r>
    </w:p>
    <w:p w14:paraId="6222CED0" w14:textId="77777777" w:rsidR="00006B85" w:rsidRPr="001877D9" w:rsidRDefault="00006B85" w:rsidP="00130F8A">
      <w:pPr>
        <w:pStyle w:val="3"/>
        <w:rPr>
          <w:rFonts w:ascii="微软雅黑" w:eastAsia="微软雅黑" w:hAnsi="微软雅黑"/>
          <w:sz w:val="21"/>
          <w:szCs w:val="21"/>
        </w:rPr>
      </w:pPr>
      <w:bookmarkStart w:id="192" w:name="_Toc474162508"/>
      <w:bookmarkStart w:id="193" w:name="_Toc474162555"/>
      <w:bookmarkStart w:id="194" w:name="_Toc474163817"/>
      <w:bookmarkStart w:id="195" w:name="_Toc491069179"/>
      <w:bookmarkStart w:id="196" w:name="_Toc501116831"/>
      <w:r w:rsidRPr="001877D9">
        <w:rPr>
          <w:rFonts w:ascii="微软雅黑" w:eastAsia="微软雅黑" w:hAnsi="微软雅黑" w:hint="eastAsia"/>
          <w:sz w:val="21"/>
          <w:szCs w:val="21"/>
        </w:rPr>
        <w:t>3.3.2系统主功能</w:t>
      </w:r>
      <w:bookmarkEnd w:id="192"/>
      <w:bookmarkEnd w:id="193"/>
      <w:bookmarkEnd w:id="194"/>
      <w:bookmarkEnd w:id="195"/>
      <w:bookmarkEnd w:id="196"/>
    </w:p>
    <w:p w14:paraId="6C64F519" w14:textId="77777777" w:rsidR="00032D72" w:rsidRPr="001877D9" w:rsidRDefault="00032D72" w:rsidP="00130F8A">
      <w:pPr>
        <w:pStyle w:val="4"/>
        <w:rPr>
          <w:rFonts w:ascii="微软雅黑" w:eastAsia="微软雅黑" w:hAnsi="微软雅黑"/>
          <w:sz w:val="21"/>
          <w:szCs w:val="21"/>
        </w:rPr>
      </w:pPr>
      <w:bookmarkStart w:id="197" w:name="_Toc474162509"/>
      <w:bookmarkStart w:id="198" w:name="_Toc474162556"/>
      <w:bookmarkStart w:id="199" w:name="_Toc474163818"/>
      <w:bookmarkStart w:id="200" w:name="_Toc491069180"/>
      <w:bookmarkStart w:id="201" w:name="_Toc501116832"/>
      <w:r w:rsidRPr="001877D9">
        <w:rPr>
          <w:rFonts w:ascii="微软雅黑" w:eastAsia="微软雅黑" w:hAnsi="微软雅黑" w:hint="eastAsia"/>
          <w:sz w:val="21"/>
          <w:szCs w:val="21"/>
        </w:rPr>
        <w:t>3.3.2.1</w:t>
      </w:r>
      <w:r w:rsidR="00E35A5B" w:rsidRPr="001877D9">
        <w:rPr>
          <w:rFonts w:ascii="微软雅黑" w:eastAsia="微软雅黑" w:hAnsi="微软雅黑" w:hint="eastAsia"/>
          <w:sz w:val="21"/>
          <w:szCs w:val="21"/>
        </w:rPr>
        <w:t>我的基本信息</w:t>
      </w:r>
      <w:bookmarkEnd w:id="197"/>
      <w:bookmarkEnd w:id="198"/>
      <w:bookmarkEnd w:id="199"/>
      <w:bookmarkEnd w:id="200"/>
      <w:bookmarkEnd w:id="201"/>
    </w:p>
    <w:p w14:paraId="781BC3BA" w14:textId="77777777" w:rsidR="00D93C10" w:rsidRPr="001877D9" w:rsidRDefault="001A479B" w:rsidP="0031689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1C4BFA49" wp14:editId="29CD96BE">
            <wp:extent cx="5274310" cy="1387957"/>
            <wp:effectExtent l="171450" t="133350" r="135890" b="97943"/>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5274310" cy="1387957"/>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C30BC51" w14:textId="77777777" w:rsidR="00032D72" w:rsidRPr="001877D9" w:rsidRDefault="00032D72" w:rsidP="00130F8A">
      <w:pPr>
        <w:pStyle w:val="4"/>
        <w:rPr>
          <w:rFonts w:ascii="微软雅黑" w:eastAsia="微软雅黑" w:hAnsi="微软雅黑"/>
          <w:sz w:val="21"/>
          <w:szCs w:val="21"/>
        </w:rPr>
      </w:pPr>
      <w:bookmarkStart w:id="202" w:name="_Toc474162510"/>
      <w:bookmarkStart w:id="203" w:name="_Toc474162557"/>
      <w:bookmarkStart w:id="204" w:name="_Toc474163819"/>
      <w:bookmarkStart w:id="205" w:name="_Toc491069181"/>
      <w:bookmarkStart w:id="206" w:name="_Toc501116833"/>
      <w:r w:rsidRPr="001877D9">
        <w:rPr>
          <w:rFonts w:ascii="微软雅黑" w:eastAsia="微软雅黑" w:hAnsi="微软雅黑" w:hint="eastAsia"/>
          <w:sz w:val="21"/>
          <w:szCs w:val="21"/>
        </w:rPr>
        <w:lastRenderedPageBreak/>
        <w:t>3.3.2.2</w:t>
      </w:r>
      <w:r w:rsidR="00E35A5B" w:rsidRPr="001877D9">
        <w:rPr>
          <w:rFonts w:ascii="微软雅黑" w:eastAsia="微软雅黑" w:hAnsi="微软雅黑" w:hint="eastAsia"/>
          <w:sz w:val="21"/>
          <w:szCs w:val="21"/>
        </w:rPr>
        <w:t>电子阅览系统</w:t>
      </w:r>
      <w:bookmarkEnd w:id="202"/>
      <w:bookmarkEnd w:id="203"/>
      <w:bookmarkEnd w:id="204"/>
      <w:bookmarkEnd w:id="205"/>
      <w:bookmarkEnd w:id="206"/>
    </w:p>
    <w:p w14:paraId="54B5521B" w14:textId="77777777" w:rsidR="001A479B" w:rsidRPr="001877D9" w:rsidRDefault="001A479B" w:rsidP="0031689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4F1CB0CB" wp14:editId="1AB73750">
            <wp:extent cx="5274310" cy="1547638"/>
            <wp:effectExtent l="171450" t="133350" r="154940" b="90662"/>
            <wp:docPr id="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srcRect/>
                    <a:stretch>
                      <a:fillRect/>
                    </a:stretch>
                  </pic:blipFill>
                  <pic:spPr bwMode="auto">
                    <a:xfrm>
                      <a:off x="0" y="0"/>
                      <a:ext cx="5274310" cy="1547638"/>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B1BB81D" w14:textId="77777777" w:rsidR="00032D72" w:rsidRPr="001877D9" w:rsidRDefault="00032D72" w:rsidP="00130F8A">
      <w:pPr>
        <w:pStyle w:val="4"/>
        <w:rPr>
          <w:rFonts w:ascii="微软雅黑" w:eastAsia="微软雅黑" w:hAnsi="微软雅黑"/>
          <w:sz w:val="21"/>
          <w:szCs w:val="21"/>
        </w:rPr>
      </w:pPr>
      <w:bookmarkStart w:id="207" w:name="_Toc474162511"/>
      <w:bookmarkStart w:id="208" w:name="_Toc474162558"/>
      <w:bookmarkStart w:id="209" w:name="_Toc474163820"/>
      <w:bookmarkStart w:id="210" w:name="_Toc491069182"/>
      <w:bookmarkStart w:id="211" w:name="_Toc501116834"/>
      <w:r w:rsidRPr="001877D9">
        <w:rPr>
          <w:rFonts w:ascii="微软雅黑" w:eastAsia="微软雅黑" w:hAnsi="微软雅黑" w:hint="eastAsia"/>
          <w:sz w:val="21"/>
          <w:szCs w:val="21"/>
        </w:rPr>
        <w:t>3.3.2.3</w:t>
      </w:r>
      <w:r w:rsidR="00E35A5B" w:rsidRPr="001877D9">
        <w:rPr>
          <w:rFonts w:ascii="微软雅黑" w:eastAsia="微软雅黑" w:hAnsi="微软雅黑" w:hint="eastAsia"/>
          <w:sz w:val="21"/>
          <w:szCs w:val="21"/>
        </w:rPr>
        <w:t>我的学习及成长</w:t>
      </w:r>
      <w:bookmarkEnd w:id="207"/>
      <w:bookmarkEnd w:id="208"/>
      <w:bookmarkEnd w:id="209"/>
      <w:bookmarkEnd w:id="210"/>
      <w:bookmarkEnd w:id="211"/>
    </w:p>
    <w:p w14:paraId="0173165E" w14:textId="77777777" w:rsidR="001A479B" w:rsidRPr="001877D9" w:rsidRDefault="001A479B" w:rsidP="0031689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01D1AA32" wp14:editId="637AE121">
            <wp:extent cx="5274310" cy="1360371"/>
            <wp:effectExtent l="171450" t="133350" r="135890" b="87429"/>
            <wp:docPr id="6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a:stretch>
                      <a:fillRect/>
                    </a:stretch>
                  </pic:blipFill>
                  <pic:spPr bwMode="auto">
                    <a:xfrm>
                      <a:off x="0" y="0"/>
                      <a:ext cx="5274310" cy="136037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72DC1DB" w14:textId="77777777" w:rsidR="00032D72" w:rsidRPr="001877D9" w:rsidRDefault="00032D72" w:rsidP="00130F8A">
      <w:pPr>
        <w:pStyle w:val="4"/>
        <w:rPr>
          <w:rFonts w:ascii="微软雅黑" w:eastAsia="微软雅黑" w:hAnsi="微软雅黑"/>
          <w:sz w:val="21"/>
          <w:szCs w:val="21"/>
        </w:rPr>
      </w:pPr>
      <w:bookmarkStart w:id="212" w:name="_Toc474162512"/>
      <w:bookmarkStart w:id="213" w:name="_Toc474162559"/>
      <w:bookmarkStart w:id="214" w:name="_Toc474163821"/>
      <w:bookmarkStart w:id="215" w:name="_Toc491069183"/>
      <w:bookmarkStart w:id="216" w:name="_Toc501116835"/>
      <w:r w:rsidRPr="001877D9">
        <w:rPr>
          <w:rFonts w:ascii="微软雅黑" w:eastAsia="微软雅黑" w:hAnsi="微软雅黑" w:hint="eastAsia"/>
          <w:sz w:val="21"/>
          <w:szCs w:val="21"/>
        </w:rPr>
        <w:t>3.3.2.4</w:t>
      </w:r>
      <w:r w:rsidR="00E35A5B" w:rsidRPr="001877D9">
        <w:rPr>
          <w:rFonts w:ascii="微软雅黑" w:eastAsia="微软雅黑" w:hAnsi="微软雅黑" w:hint="eastAsia"/>
          <w:sz w:val="21"/>
          <w:szCs w:val="21"/>
        </w:rPr>
        <w:t>我的教学及查询</w:t>
      </w:r>
      <w:bookmarkEnd w:id="212"/>
      <w:bookmarkEnd w:id="213"/>
      <w:bookmarkEnd w:id="214"/>
      <w:bookmarkEnd w:id="215"/>
      <w:bookmarkEnd w:id="216"/>
    </w:p>
    <w:p w14:paraId="7172C0C1" w14:textId="77777777" w:rsidR="001A479B" w:rsidRPr="001877D9" w:rsidRDefault="001A479B" w:rsidP="0031689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7C1BAC31" wp14:editId="4CA9D8A6">
            <wp:extent cx="5274310" cy="1769039"/>
            <wp:effectExtent l="171450" t="114300" r="154940" b="78811"/>
            <wp:docPr id="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srcRect/>
                    <a:stretch>
                      <a:fillRect/>
                    </a:stretch>
                  </pic:blipFill>
                  <pic:spPr bwMode="auto">
                    <a:xfrm>
                      <a:off x="0" y="0"/>
                      <a:ext cx="5274310" cy="1769039"/>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A599B61" w14:textId="77777777" w:rsidR="00032D72" w:rsidRPr="001877D9" w:rsidRDefault="00032D72" w:rsidP="00130F8A">
      <w:pPr>
        <w:pStyle w:val="4"/>
        <w:rPr>
          <w:rFonts w:ascii="微软雅黑" w:eastAsia="微软雅黑" w:hAnsi="微软雅黑"/>
          <w:sz w:val="21"/>
          <w:szCs w:val="21"/>
        </w:rPr>
      </w:pPr>
      <w:bookmarkStart w:id="217" w:name="_Toc474162513"/>
      <w:bookmarkStart w:id="218" w:name="_Toc474162560"/>
      <w:bookmarkStart w:id="219" w:name="_Toc474163822"/>
      <w:bookmarkStart w:id="220" w:name="_Toc491069184"/>
      <w:bookmarkStart w:id="221" w:name="_Toc501116836"/>
      <w:r w:rsidRPr="001877D9">
        <w:rPr>
          <w:rFonts w:ascii="微软雅黑" w:eastAsia="微软雅黑" w:hAnsi="微软雅黑" w:hint="eastAsia"/>
          <w:sz w:val="21"/>
          <w:szCs w:val="21"/>
        </w:rPr>
        <w:lastRenderedPageBreak/>
        <w:t>3.3.2.5</w:t>
      </w:r>
      <w:r w:rsidR="00E35A5B" w:rsidRPr="001877D9">
        <w:rPr>
          <w:rFonts w:ascii="微软雅黑" w:eastAsia="微软雅黑" w:hAnsi="微软雅黑" w:hint="eastAsia"/>
          <w:sz w:val="21"/>
          <w:szCs w:val="21"/>
        </w:rPr>
        <w:t>我的申请</w:t>
      </w:r>
      <w:bookmarkEnd w:id="217"/>
      <w:bookmarkEnd w:id="218"/>
      <w:bookmarkEnd w:id="219"/>
      <w:bookmarkEnd w:id="220"/>
      <w:bookmarkEnd w:id="221"/>
    </w:p>
    <w:p w14:paraId="3AAACE67" w14:textId="77777777" w:rsidR="001A479B" w:rsidRPr="001877D9" w:rsidRDefault="001A479B" w:rsidP="0031689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2AE93418" wp14:editId="4F8043C0">
            <wp:extent cx="5274310" cy="2020491"/>
            <wp:effectExtent l="171450" t="133350" r="154940" b="94059"/>
            <wp:docPr id="7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srcRect/>
                    <a:stretch>
                      <a:fillRect/>
                    </a:stretch>
                  </pic:blipFill>
                  <pic:spPr bwMode="auto">
                    <a:xfrm>
                      <a:off x="0" y="0"/>
                      <a:ext cx="5274310" cy="202049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5BD0A0D" w14:textId="77777777" w:rsidR="00032D72" w:rsidRPr="001877D9" w:rsidRDefault="00032D72" w:rsidP="00130F8A">
      <w:pPr>
        <w:pStyle w:val="4"/>
        <w:rPr>
          <w:rFonts w:ascii="微软雅黑" w:eastAsia="微软雅黑" w:hAnsi="微软雅黑"/>
          <w:sz w:val="21"/>
          <w:szCs w:val="21"/>
        </w:rPr>
      </w:pPr>
      <w:bookmarkStart w:id="222" w:name="_Toc474162514"/>
      <w:bookmarkStart w:id="223" w:name="_Toc474162561"/>
      <w:bookmarkStart w:id="224" w:name="_Toc474163823"/>
      <w:bookmarkStart w:id="225" w:name="_Toc491069185"/>
      <w:bookmarkStart w:id="226" w:name="_Toc501116837"/>
      <w:r w:rsidRPr="001877D9">
        <w:rPr>
          <w:rFonts w:ascii="微软雅黑" w:eastAsia="微软雅黑" w:hAnsi="微软雅黑" w:hint="eastAsia"/>
          <w:sz w:val="21"/>
          <w:szCs w:val="21"/>
        </w:rPr>
        <w:t>3.3.2.6</w:t>
      </w:r>
      <w:r w:rsidR="00E35A5B" w:rsidRPr="001877D9">
        <w:rPr>
          <w:rFonts w:ascii="微软雅黑" w:eastAsia="微软雅黑" w:hAnsi="微软雅黑" w:hint="eastAsia"/>
          <w:sz w:val="21"/>
          <w:szCs w:val="21"/>
        </w:rPr>
        <w:t>我的评价</w:t>
      </w:r>
      <w:bookmarkEnd w:id="222"/>
      <w:bookmarkEnd w:id="223"/>
      <w:bookmarkEnd w:id="224"/>
      <w:bookmarkEnd w:id="225"/>
      <w:bookmarkEnd w:id="226"/>
    </w:p>
    <w:p w14:paraId="00377D40" w14:textId="77777777" w:rsidR="001A479B" w:rsidRPr="001877D9" w:rsidRDefault="001A479B" w:rsidP="0031689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06B3FE16" wp14:editId="42274398">
            <wp:extent cx="5274310" cy="1641526"/>
            <wp:effectExtent l="152400" t="114300" r="135890" b="72974"/>
            <wp:docPr id="7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srcRect/>
                    <a:stretch>
                      <a:fillRect/>
                    </a:stretch>
                  </pic:blipFill>
                  <pic:spPr bwMode="auto">
                    <a:xfrm>
                      <a:off x="0" y="0"/>
                      <a:ext cx="5274310" cy="1641526"/>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BCCC2A2" w14:textId="77777777" w:rsidR="00032D72" w:rsidRPr="001877D9" w:rsidRDefault="00032D72" w:rsidP="00130F8A">
      <w:pPr>
        <w:pStyle w:val="4"/>
        <w:rPr>
          <w:rFonts w:ascii="微软雅黑" w:eastAsia="微软雅黑" w:hAnsi="微软雅黑"/>
          <w:sz w:val="21"/>
          <w:szCs w:val="21"/>
        </w:rPr>
      </w:pPr>
      <w:bookmarkStart w:id="227" w:name="_Toc474162515"/>
      <w:bookmarkStart w:id="228" w:name="_Toc474162562"/>
      <w:bookmarkStart w:id="229" w:name="_Toc474163824"/>
      <w:bookmarkStart w:id="230" w:name="_Toc491069186"/>
      <w:bookmarkStart w:id="231" w:name="_Toc501116838"/>
      <w:r w:rsidRPr="001877D9">
        <w:rPr>
          <w:rFonts w:ascii="微软雅黑" w:eastAsia="微软雅黑" w:hAnsi="微软雅黑" w:hint="eastAsia"/>
          <w:sz w:val="21"/>
          <w:szCs w:val="21"/>
        </w:rPr>
        <w:t>3.3.2.7</w:t>
      </w:r>
      <w:r w:rsidR="00E35A5B" w:rsidRPr="001877D9">
        <w:rPr>
          <w:rFonts w:ascii="微软雅黑" w:eastAsia="微软雅黑" w:hAnsi="微软雅黑" w:hint="eastAsia"/>
          <w:sz w:val="21"/>
          <w:szCs w:val="21"/>
        </w:rPr>
        <w:t>我的问卷</w:t>
      </w:r>
      <w:bookmarkEnd w:id="227"/>
      <w:bookmarkEnd w:id="228"/>
      <w:bookmarkEnd w:id="229"/>
      <w:bookmarkEnd w:id="230"/>
      <w:bookmarkEnd w:id="231"/>
    </w:p>
    <w:p w14:paraId="2953BE82" w14:textId="77777777" w:rsidR="001A479B" w:rsidRPr="001877D9" w:rsidRDefault="001A479B" w:rsidP="0031689C">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7759017F" wp14:editId="2C9B58D4">
            <wp:extent cx="5274310" cy="1354690"/>
            <wp:effectExtent l="171450" t="133350" r="135890" b="93110"/>
            <wp:docPr id="7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srcRect/>
                    <a:stretch>
                      <a:fillRect/>
                    </a:stretch>
                  </pic:blipFill>
                  <pic:spPr bwMode="auto">
                    <a:xfrm>
                      <a:off x="0" y="0"/>
                      <a:ext cx="5274310" cy="135469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CC05A9F" w14:textId="77777777" w:rsidR="00E35A5B" w:rsidRPr="001877D9" w:rsidRDefault="00E35A5B" w:rsidP="00130F8A">
      <w:pPr>
        <w:pStyle w:val="4"/>
        <w:rPr>
          <w:rFonts w:ascii="微软雅黑" w:eastAsia="微软雅黑" w:hAnsi="微软雅黑"/>
          <w:sz w:val="21"/>
          <w:szCs w:val="21"/>
        </w:rPr>
      </w:pPr>
      <w:bookmarkStart w:id="232" w:name="_Toc474162516"/>
      <w:bookmarkStart w:id="233" w:name="_Toc474162563"/>
      <w:bookmarkStart w:id="234" w:name="_Toc474163825"/>
      <w:bookmarkStart w:id="235" w:name="_Toc491069187"/>
      <w:bookmarkStart w:id="236" w:name="_Toc501116839"/>
      <w:r w:rsidRPr="001877D9">
        <w:rPr>
          <w:rFonts w:ascii="微软雅黑" w:eastAsia="微软雅黑" w:hAnsi="微软雅黑" w:hint="eastAsia"/>
          <w:sz w:val="21"/>
          <w:szCs w:val="21"/>
        </w:rPr>
        <w:lastRenderedPageBreak/>
        <w:t>3.3.2.8实训管理系统</w:t>
      </w:r>
      <w:bookmarkEnd w:id="232"/>
      <w:bookmarkEnd w:id="233"/>
      <w:bookmarkEnd w:id="234"/>
      <w:bookmarkEnd w:id="235"/>
      <w:bookmarkEnd w:id="236"/>
    </w:p>
    <w:p w14:paraId="4A612DA0" w14:textId="77777777" w:rsidR="00BA7D42" w:rsidRPr="001877D9" w:rsidRDefault="001A479B" w:rsidP="00BF42C8">
      <w:pPr>
        <w:rPr>
          <w:rFonts w:ascii="微软雅黑" w:eastAsia="微软雅黑" w:hAnsi="微软雅黑"/>
          <w:szCs w:val="21"/>
        </w:rPr>
      </w:pPr>
      <w:r w:rsidRPr="001877D9">
        <w:rPr>
          <w:rFonts w:ascii="微软雅黑" w:eastAsia="微软雅黑" w:hAnsi="微软雅黑"/>
          <w:noProof/>
          <w:szCs w:val="21"/>
        </w:rPr>
        <w:drawing>
          <wp:inline distT="0" distB="0" distL="0" distR="0" wp14:anchorId="5EAB81E0" wp14:editId="74A24570">
            <wp:extent cx="5274310" cy="2729420"/>
            <wp:effectExtent l="171450" t="133350" r="154940" b="89980"/>
            <wp:docPr id="7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srcRect/>
                    <a:stretch>
                      <a:fillRect/>
                    </a:stretch>
                  </pic:blipFill>
                  <pic:spPr bwMode="auto">
                    <a:xfrm>
                      <a:off x="0" y="0"/>
                      <a:ext cx="5274310" cy="272942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D201EE2" w14:textId="77777777" w:rsidR="00527416" w:rsidRPr="001877D9" w:rsidRDefault="00527416" w:rsidP="00527416">
      <w:pPr>
        <w:pStyle w:val="4"/>
        <w:rPr>
          <w:rFonts w:ascii="微软雅黑" w:eastAsia="微软雅黑" w:hAnsi="微软雅黑"/>
          <w:sz w:val="21"/>
          <w:szCs w:val="21"/>
        </w:rPr>
      </w:pPr>
      <w:bookmarkStart w:id="237" w:name="_Toc501116840"/>
      <w:r w:rsidRPr="001877D9">
        <w:rPr>
          <w:rFonts w:ascii="微软雅黑" w:eastAsia="微软雅黑" w:hAnsi="微软雅黑" w:hint="eastAsia"/>
          <w:sz w:val="21"/>
          <w:szCs w:val="21"/>
        </w:rPr>
        <w:t>3.3.2.9学生端与教师端的联系</w:t>
      </w:r>
      <w:bookmarkEnd w:id="237"/>
    </w:p>
    <w:p w14:paraId="244D69B8" w14:textId="77777777" w:rsidR="00527416" w:rsidRPr="001877D9" w:rsidRDefault="00527416" w:rsidP="00527416">
      <w:pPr>
        <w:ind w:firstLineChars="200" w:firstLine="420"/>
        <w:rPr>
          <w:rFonts w:ascii="微软雅黑" w:eastAsia="微软雅黑" w:hAnsi="微软雅黑"/>
          <w:szCs w:val="21"/>
        </w:rPr>
      </w:pPr>
      <w:r w:rsidRPr="001877D9">
        <w:rPr>
          <w:rFonts w:ascii="微软雅黑" w:eastAsia="微软雅黑" w:hAnsi="微软雅黑"/>
          <w:szCs w:val="21"/>
        </w:rPr>
        <w:t>学生端与教师端紧密联系</w:t>
      </w:r>
      <w:r w:rsidRPr="001877D9">
        <w:rPr>
          <w:rFonts w:ascii="微软雅黑" w:eastAsia="微软雅黑" w:hAnsi="微软雅黑" w:hint="eastAsia"/>
          <w:szCs w:val="21"/>
        </w:rPr>
        <w:t>，</w:t>
      </w:r>
      <w:r w:rsidRPr="001877D9">
        <w:rPr>
          <w:rFonts w:ascii="微软雅黑" w:eastAsia="微软雅黑" w:hAnsi="微软雅黑"/>
          <w:szCs w:val="21"/>
        </w:rPr>
        <w:t>通过学生端发起相应的数据传出</w:t>
      </w:r>
      <w:r w:rsidRPr="001877D9">
        <w:rPr>
          <w:rFonts w:ascii="微软雅黑" w:eastAsia="微软雅黑" w:hAnsi="微软雅黑" w:hint="eastAsia"/>
          <w:szCs w:val="21"/>
        </w:rPr>
        <w:t>，</w:t>
      </w:r>
      <w:r w:rsidRPr="001877D9">
        <w:rPr>
          <w:rFonts w:ascii="微软雅黑" w:eastAsia="微软雅黑" w:hAnsi="微软雅黑"/>
          <w:szCs w:val="21"/>
        </w:rPr>
        <w:t>教师端接收到相应的邀请进行数据接入及处理</w:t>
      </w:r>
      <w:r w:rsidRPr="001877D9">
        <w:rPr>
          <w:rFonts w:ascii="微软雅黑" w:eastAsia="微软雅黑" w:hAnsi="微软雅黑" w:hint="eastAsia"/>
          <w:szCs w:val="21"/>
        </w:rPr>
        <w:t>。</w:t>
      </w:r>
      <w:r w:rsidR="00D03C09" w:rsidRPr="001877D9">
        <w:rPr>
          <w:rFonts w:ascii="微软雅黑" w:eastAsia="微软雅黑" w:hAnsi="微软雅黑" w:hint="eastAsia"/>
          <w:szCs w:val="21"/>
        </w:rPr>
        <w:t>从而</w:t>
      </w:r>
      <w:r w:rsidR="00D03C09" w:rsidRPr="001877D9">
        <w:rPr>
          <w:rFonts w:ascii="微软雅黑" w:eastAsia="微软雅黑" w:hAnsi="微软雅黑"/>
          <w:szCs w:val="21"/>
        </w:rPr>
        <w:t>实现了资源共享、信息传递和信息服务等操作，促进了教学机制和管理体制向创新化发展</w:t>
      </w:r>
      <w:r w:rsidR="00D03C09" w:rsidRPr="001877D9">
        <w:rPr>
          <w:rFonts w:ascii="微软雅黑" w:eastAsia="微软雅黑" w:hAnsi="微软雅黑" w:hint="eastAsia"/>
          <w:szCs w:val="21"/>
        </w:rPr>
        <w:t>。</w:t>
      </w:r>
    </w:p>
    <w:p w14:paraId="48DD725D" w14:textId="77777777" w:rsidR="00226A88" w:rsidRDefault="00C7680A" w:rsidP="00422596">
      <w:pPr>
        <w:pStyle w:val="3"/>
        <w:rPr>
          <w:rFonts w:ascii="微软雅黑" w:eastAsia="微软雅黑" w:hAnsi="微软雅黑"/>
          <w:sz w:val="21"/>
          <w:szCs w:val="21"/>
        </w:rPr>
      </w:pPr>
      <w:bookmarkStart w:id="238" w:name="_Toc501116841"/>
      <w:bookmarkStart w:id="239" w:name="_Toc487636501"/>
      <w:bookmarkStart w:id="240" w:name="_Toc487636635"/>
      <w:bookmarkStart w:id="241" w:name="_Toc487638144"/>
      <w:bookmarkStart w:id="242" w:name="_Toc491069188"/>
      <w:r w:rsidRPr="001877D9">
        <w:rPr>
          <w:rFonts w:ascii="微软雅黑" w:eastAsia="微软雅黑" w:hAnsi="微软雅黑"/>
          <w:sz w:val="21"/>
          <w:szCs w:val="21"/>
        </w:rPr>
        <w:t>3.4</w:t>
      </w:r>
      <w:r w:rsidR="00226A88">
        <w:rPr>
          <w:rFonts w:ascii="微软雅黑" w:eastAsia="微软雅黑" w:hAnsi="微软雅黑"/>
          <w:sz w:val="21"/>
          <w:szCs w:val="21"/>
        </w:rPr>
        <w:t>科迅数字化校园移动端平台</w:t>
      </w:r>
      <w:bookmarkEnd w:id="238"/>
    </w:p>
    <w:p w14:paraId="72792E4D" w14:textId="046F711A" w:rsidR="00BA4E7E" w:rsidRDefault="00BA4E7E" w:rsidP="00BA4E7E">
      <w:pPr>
        <w:widowControl/>
        <w:ind w:firstLineChars="200" w:firstLine="420"/>
        <w:jc w:val="left"/>
        <w:rPr>
          <w:rFonts w:ascii="微软雅黑" w:eastAsia="微软雅黑" w:hAnsi="微软雅黑"/>
          <w:szCs w:val="21"/>
        </w:rPr>
      </w:pPr>
      <w:r w:rsidRPr="00BA4E7E">
        <w:rPr>
          <w:rFonts w:ascii="微软雅黑" w:eastAsia="微软雅黑" w:hAnsi="微软雅黑"/>
          <w:szCs w:val="21"/>
        </w:rPr>
        <w:t>由于信息技术的快速发展，我国已经进入信息化社会，移动互联网也应用到了各个领域。网络规模以及网络用户数量不断地扩大，各种应用信息系统丰富了我们日常的工作与生活，校园的信息系统建设也在逐步地完善。智能手机的发展推动了</w:t>
      </w:r>
      <w:r>
        <w:rPr>
          <w:rFonts w:ascii="微软雅黑" w:eastAsia="微软雅黑" w:hAnsi="微软雅黑"/>
          <w:szCs w:val="21"/>
        </w:rPr>
        <w:t>科迅</w:t>
      </w:r>
      <w:r w:rsidR="00F732AA">
        <w:rPr>
          <w:rFonts w:ascii="微软雅黑" w:eastAsia="微软雅黑" w:hAnsi="微软雅黑"/>
          <w:szCs w:val="21"/>
        </w:rPr>
        <w:t>高职</w:t>
      </w:r>
      <w:r w:rsidRPr="00BA4E7E">
        <w:rPr>
          <w:rFonts w:ascii="微软雅黑" w:eastAsia="微软雅黑" w:hAnsi="微软雅黑"/>
          <w:szCs w:val="21"/>
        </w:rPr>
        <w:t>数字化校园移动平台APP的建设与开发，APP客户端的内容包括了学校的教务服务、校内生活服务、学校公告服务、</w:t>
      </w:r>
      <w:r>
        <w:rPr>
          <w:rFonts w:ascii="微软雅黑" w:eastAsia="微软雅黑" w:hAnsi="微软雅黑"/>
          <w:szCs w:val="21"/>
        </w:rPr>
        <w:t>教学资源服务</w:t>
      </w:r>
      <w:r w:rsidRPr="00BA4E7E">
        <w:rPr>
          <w:rFonts w:ascii="微软雅黑" w:eastAsia="微软雅黑" w:hAnsi="微软雅黑"/>
          <w:szCs w:val="21"/>
        </w:rPr>
        <w:t>、</w:t>
      </w:r>
      <w:r>
        <w:rPr>
          <w:rFonts w:ascii="微软雅黑" w:eastAsia="微软雅黑" w:hAnsi="微软雅黑"/>
          <w:szCs w:val="21"/>
        </w:rPr>
        <w:t>教师备课服务</w:t>
      </w:r>
      <w:r w:rsidRPr="00BA4E7E">
        <w:rPr>
          <w:rFonts w:ascii="微软雅黑" w:eastAsia="微软雅黑" w:hAnsi="微软雅黑"/>
          <w:szCs w:val="21"/>
        </w:rPr>
        <w:t>等内容，APP平台的建设，可以与校园主体网络共同打造动态的校园网络平台。</w:t>
      </w:r>
    </w:p>
    <w:p w14:paraId="2DF23BFB" w14:textId="77777777" w:rsidR="00BA4E7E" w:rsidRPr="00BA4E7E" w:rsidRDefault="00C64B3A" w:rsidP="00C64B3A">
      <w:pPr>
        <w:widowControl/>
        <w:jc w:val="left"/>
        <w:rPr>
          <w:rFonts w:ascii="微软雅黑" w:eastAsia="微软雅黑" w:hAnsi="微软雅黑"/>
          <w:szCs w:val="21"/>
        </w:rPr>
      </w:pPr>
      <w:r>
        <w:rPr>
          <w:rFonts w:ascii="微软雅黑" w:eastAsia="微软雅黑" w:hAnsi="微软雅黑" w:hint="eastAsia"/>
          <w:noProof/>
          <w:szCs w:val="21"/>
        </w:rPr>
        <w:lastRenderedPageBreak/>
        <w:drawing>
          <wp:inline distT="0" distB="0" distL="0" distR="0" wp14:anchorId="104EDC71" wp14:editId="3C6B8D2E">
            <wp:extent cx="4757420" cy="886333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中职app.jpg"/>
                    <pic:cNvPicPr/>
                  </pic:nvPicPr>
                  <pic:blipFill>
                    <a:blip r:embed="rId42">
                      <a:extLst>
                        <a:ext uri="{28A0092B-C50C-407E-A947-70E740481C1C}">
                          <a14:useLocalDpi xmlns:a14="http://schemas.microsoft.com/office/drawing/2010/main" val="0"/>
                        </a:ext>
                      </a:extLst>
                    </a:blip>
                    <a:stretch>
                      <a:fillRect/>
                    </a:stretch>
                  </pic:blipFill>
                  <pic:spPr>
                    <a:xfrm>
                      <a:off x="0" y="0"/>
                      <a:ext cx="4757420" cy="8863330"/>
                    </a:xfrm>
                    <a:prstGeom prst="rect">
                      <a:avLst/>
                    </a:prstGeom>
                  </pic:spPr>
                </pic:pic>
              </a:graphicData>
            </a:graphic>
          </wp:inline>
        </w:drawing>
      </w:r>
    </w:p>
    <w:p w14:paraId="40F3D756" w14:textId="77777777" w:rsidR="00723643" w:rsidRPr="00BA4E7E" w:rsidRDefault="00723643" w:rsidP="00723643"/>
    <w:p w14:paraId="6598DF33" w14:textId="78F0522D" w:rsidR="00422596" w:rsidRPr="001877D9" w:rsidRDefault="00226A88" w:rsidP="00422596">
      <w:pPr>
        <w:pStyle w:val="3"/>
        <w:rPr>
          <w:rFonts w:ascii="微软雅黑" w:eastAsia="微软雅黑" w:hAnsi="微软雅黑"/>
          <w:sz w:val="21"/>
          <w:szCs w:val="21"/>
        </w:rPr>
      </w:pPr>
      <w:bookmarkStart w:id="243" w:name="_Toc501116842"/>
      <w:r>
        <w:rPr>
          <w:rFonts w:ascii="微软雅黑" w:eastAsia="微软雅黑" w:hAnsi="微软雅黑"/>
          <w:sz w:val="21"/>
          <w:szCs w:val="21"/>
        </w:rPr>
        <w:t>3.5</w:t>
      </w:r>
      <w:r w:rsidR="00422596" w:rsidRPr="001877D9">
        <w:rPr>
          <w:rFonts w:ascii="微软雅黑" w:eastAsia="微软雅黑" w:hAnsi="微软雅黑" w:hint="eastAsia"/>
          <w:sz w:val="21"/>
          <w:szCs w:val="21"/>
        </w:rPr>
        <w:t>科迅</w:t>
      </w:r>
      <w:r w:rsidR="00F732AA">
        <w:rPr>
          <w:rFonts w:ascii="微软雅黑" w:eastAsia="微软雅黑" w:hAnsi="微软雅黑"/>
          <w:sz w:val="21"/>
          <w:szCs w:val="21"/>
        </w:rPr>
        <w:t>高职</w:t>
      </w:r>
      <w:r w:rsidR="00C901D1" w:rsidRPr="001877D9">
        <w:rPr>
          <w:rFonts w:ascii="微软雅黑" w:eastAsia="微软雅黑" w:hAnsi="微软雅黑" w:hint="eastAsia"/>
          <w:sz w:val="21"/>
          <w:szCs w:val="21"/>
        </w:rPr>
        <w:t>数字化校园管理系统</w:t>
      </w:r>
      <w:r w:rsidR="00422596" w:rsidRPr="001877D9">
        <w:rPr>
          <w:rFonts w:ascii="微软雅黑" w:eastAsia="微软雅黑" w:hAnsi="微软雅黑" w:hint="eastAsia"/>
          <w:sz w:val="21"/>
          <w:szCs w:val="21"/>
        </w:rPr>
        <w:t>优势</w:t>
      </w:r>
      <w:bookmarkEnd w:id="239"/>
      <w:bookmarkEnd w:id="240"/>
      <w:bookmarkEnd w:id="241"/>
      <w:bookmarkEnd w:id="242"/>
      <w:bookmarkEnd w:id="243"/>
    </w:p>
    <w:p w14:paraId="34B78304" w14:textId="77777777" w:rsidR="00422596" w:rsidRPr="001877D9" w:rsidRDefault="00422596" w:rsidP="00422596">
      <w:pPr>
        <w:pStyle w:val="4"/>
        <w:rPr>
          <w:rFonts w:ascii="微软雅黑" w:eastAsia="微软雅黑" w:hAnsi="微软雅黑"/>
          <w:sz w:val="21"/>
          <w:szCs w:val="21"/>
        </w:rPr>
      </w:pPr>
      <w:bookmarkStart w:id="244" w:name="_Toc487636502"/>
      <w:bookmarkStart w:id="245" w:name="_Toc487636636"/>
      <w:bookmarkStart w:id="246" w:name="_Toc487638145"/>
      <w:bookmarkStart w:id="247" w:name="_Toc491069189"/>
      <w:bookmarkStart w:id="248" w:name="_Toc501116843"/>
      <w:r w:rsidRPr="001877D9">
        <w:rPr>
          <w:rFonts w:ascii="微软雅黑" w:eastAsia="微软雅黑" w:hAnsi="微软雅黑" w:hint="eastAsia"/>
          <w:sz w:val="21"/>
          <w:szCs w:val="21"/>
        </w:rPr>
        <w:t>1)</w:t>
      </w:r>
      <w:r w:rsidRPr="001877D9">
        <w:rPr>
          <w:rFonts w:ascii="微软雅黑" w:eastAsia="微软雅黑" w:hAnsi="微软雅黑"/>
          <w:sz w:val="21"/>
          <w:szCs w:val="21"/>
        </w:rPr>
        <w:t>信息处理具有实时</w:t>
      </w:r>
      <w:r w:rsidRPr="001877D9">
        <w:rPr>
          <w:rFonts w:ascii="微软雅黑" w:eastAsia="微软雅黑" w:hAnsi="微软雅黑" w:hint="eastAsia"/>
          <w:sz w:val="21"/>
          <w:szCs w:val="21"/>
        </w:rPr>
        <w:t>、权威性，解决校园信息孤岛问题</w:t>
      </w:r>
      <w:bookmarkEnd w:id="244"/>
      <w:bookmarkEnd w:id="245"/>
      <w:bookmarkEnd w:id="246"/>
      <w:bookmarkEnd w:id="247"/>
      <w:bookmarkEnd w:id="248"/>
    </w:p>
    <w:p w14:paraId="7F2A01F9" w14:textId="6FB94F96"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hint="eastAsia"/>
          <w:szCs w:val="21"/>
        </w:rPr>
        <w:t>科迅</w:t>
      </w:r>
      <w:r w:rsidR="00F732AA">
        <w:rPr>
          <w:rFonts w:ascii="微软雅黑" w:eastAsia="微软雅黑" w:hAnsi="微软雅黑"/>
          <w:szCs w:val="21"/>
        </w:rPr>
        <w:t>高职</w:t>
      </w:r>
      <w:r w:rsidR="00C901D1" w:rsidRPr="001877D9">
        <w:rPr>
          <w:rFonts w:ascii="微软雅黑" w:eastAsia="微软雅黑" w:hAnsi="微软雅黑" w:hint="eastAsia"/>
          <w:szCs w:val="21"/>
        </w:rPr>
        <w:t>数字化校园管理系统</w:t>
      </w:r>
      <w:r w:rsidRPr="001877D9">
        <w:rPr>
          <w:rFonts w:ascii="微软雅黑" w:eastAsia="微软雅黑" w:hAnsi="微软雅黑" w:hint="eastAsia"/>
          <w:szCs w:val="21"/>
        </w:rPr>
        <w:t>可使用户随时随地从网上获取校园的信息。此外，由于信息的录入与发布都是由校园各个部门来完结的，数据收集点具有仅有性，因此这就保证信息收集的权威性。</w:t>
      </w:r>
    </w:p>
    <w:p w14:paraId="099A9F47" w14:textId="32580A3D"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hint="eastAsia"/>
          <w:szCs w:val="21"/>
        </w:rPr>
        <w:t>科迅</w:t>
      </w:r>
      <w:r w:rsidR="00F732AA">
        <w:rPr>
          <w:rFonts w:ascii="微软雅黑" w:eastAsia="微软雅黑" w:hAnsi="微软雅黑"/>
          <w:szCs w:val="21"/>
        </w:rPr>
        <w:t>高职</w:t>
      </w:r>
      <w:r w:rsidR="00C901D1" w:rsidRPr="001877D9">
        <w:rPr>
          <w:rFonts w:ascii="微软雅黑" w:eastAsia="微软雅黑" w:hAnsi="微软雅黑" w:hint="eastAsia"/>
          <w:szCs w:val="21"/>
        </w:rPr>
        <w:t>数字化校园管理系统</w:t>
      </w:r>
      <w:r w:rsidRPr="001877D9">
        <w:rPr>
          <w:rFonts w:ascii="微软雅黑" w:eastAsia="微软雅黑" w:hAnsi="微软雅黑" w:hint="eastAsia"/>
          <w:szCs w:val="21"/>
        </w:rPr>
        <w:t>使学校内部相对独立涣散的网络体系得到一致结合，智慧教务、智慧学生、智慧教师、智慧排课等智慧校园下的子系统在学校职能部门发挥了巨大作用，极大的减轻了教职工的压力。当某个部门需要用到别的部门的信息时，能够直接从网上获取，就避免了繁杂的重复劳动，减轻了人员成本。</w:t>
      </w:r>
    </w:p>
    <w:p w14:paraId="0BDD16FA" w14:textId="77777777" w:rsidR="00422596" w:rsidRPr="001877D9" w:rsidRDefault="00422596" w:rsidP="00422596">
      <w:pPr>
        <w:pStyle w:val="4"/>
        <w:rPr>
          <w:rFonts w:ascii="微软雅黑" w:eastAsia="微软雅黑" w:hAnsi="微软雅黑"/>
          <w:sz w:val="21"/>
          <w:szCs w:val="21"/>
          <w:shd w:val="clear" w:color="auto" w:fill="FFFFFF"/>
        </w:rPr>
      </w:pPr>
      <w:bookmarkStart w:id="249" w:name="_Toc484336870"/>
      <w:bookmarkStart w:id="250" w:name="_Toc484337100"/>
      <w:bookmarkStart w:id="251" w:name="_Toc487636503"/>
      <w:bookmarkStart w:id="252" w:name="_Toc487636637"/>
      <w:bookmarkStart w:id="253" w:name="_Toc487638146"/>
      <w:bookmarkStart w:id="254" w:name="_Toc491069190"/>
      <w:bookmarkStart w:id="255" w:name="_Toc501116844"/>
      <w:r w:rsidRPr="001877D9">
        <w:rPr>
          <w:rFonts w:ascii="微软雅黑" w:eastAsia="微软雅黑" w:hAnsi="微软雅黑"/>
          <w:sz w:val="21"/>
          <w:szCs w:val="21"/>
          <w:shd w:val="clear" w:color="auto" w:fill="FFFFFF"/>
        </w:rPr>
        <w:t>2)提高业务效率</w:t>
      </w:r>
      <w:r w:rsidRPr="001877D9">
        <w:rPr>
          <w:rFonts w:ascii="微软雅黑" w:eastAsia="微软雅黑" w:hAnsi="微软雅黑" w:hint="eastAsia"/>
          <w:sz w:val="21"/>
          <w:szCs w:val="21"/>
          <w:shd w:val="clear" w:color="auto" w:fill="FFFFFF"/>
        </w:rPr>
        <w:t>，</w:t>
      </w:r>
      <w:r w:rsidRPr="001877D9">
        <w:rPr>
          <w:rFonts w:ascii="微软雅黑" w:eastAsia="微软雅黑" w:hAnsi="微软雅黑"/>
          <w:sz w:val="21"/>
          <w:szCs w:val="21"/>
          <w:shd w:val="clear" w:color="auto" w:fill="FFFFFF"/>
        </w:rPr>
        <w:t>规范业务流程</w:t>
      </w:r>
      <w:bookmarkEnd w:id="249"/>
      <w:bookmarkEnd w:id="250"/>
      <w:bookmarkEnd w:id="251"/>
      <w:bookmarkEnd w:id="252"/>
      <w:bookmarkEnd w:id="253"/>
      <w:bookmarkEnd w:id="254"/>
      <w:bookmarkEnd w:id="255"/>
    </w:p>
    <w:p w14:paraId="3BC7206E" w14:textId="31D59675"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szCs w:val="21"/>
        </w:rPr>
        <w:t>科迅</w:t>
      </w:r>
      <w:r w:rsidR="00F732AA">
        <w:rPr>
          <w:rFonts w:ascii="微软雅黑" w:eastAsia="微软雅黑" w:hAnsi="微软雅黑"/>
          <w:szCs w:val="21"/>
        </w:rPr>
        <w:t>高职</w:t>
      </w:r>
      <w:r w:rsidR="00C901D1" w:rsidRPr="001877D9">
        <w:rPr>
          <w:rFonts w:ascii="微软雅黑" w:eastAsia="微软雅黑" w:hAnsi="微软雅黑" w:hint="eastAsia"/>
          <w:szCs w:val="21"/>
        </w:rPr>
        <w:t>数字化校园管理系统</w:t>
      </w:r>
      <w:r w:rsidRPr="001877D9">
        <w:rPr>
          <w:rFonts w:ascii="微软雅黑" w:eastAsia="微软雅黑" w:hAnsi="微软雅黑"/>
          <w:szCs w:val="21"/>
        </w:rPr>
        <w:t>提供的强大检索体系和报表的自动生成功能大大了降低了业务强度</w:t>
      </w:r>
      <w:r w:rsidRPr="001877D9">
        <w:rPr>
          <w:rFonts w:ascii="微软雅黑" w:eastAsia="微软雅黑" w:hAnsi="微软雅黑" w:hint="eastAsia"/>
          <w:szCs w:val="21"/>
        </w:rPr>
        <w:t>，</w:t>
      </w:r>
      <w:r w:rsidRPr="001877D9">
        <w:rPr>
          <w:rFonts w:ascii="微软雅黑" w:eastAsia="微软雅黑" w:hAnsi="微软雅黑"/>
          <w:szCs w:val="21"/>
        </w:rPr>
        <w:t>提升了业务处理效率</w:t>
      </w:r>
      <w:r w:rsidRPr="001877D9">
        <w:rPr>
          <w:rFonts w:ascii="微软雅黑" w:eastAsia="微软雅黑" w:hAnsi="微软雅黑" w:hint="eastAsia"/>
          <w:szCs w:val="21"/>
        </w:rPr>
        <w:t>，把以往需要花费很多时间和精力进行信息检索、核算、信息彼此之间的互通关联等作业，全部交给了系统来处理。</w:t>
      </w:r>
    </w:p>
    <w:p w14:paraId="6133EADC" w14:textId="31ECA3F8"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szCs w:val="21"/>
        </w:rPr>
        <w:t>通常</w:t>
      </w:r>
      <w:r w:rsidRPr="001877D9">
        <w:rPr>
          <w:rFonts w:ascii="微软雅黑" w:eastAsia="微软雅黑" w:hAnsi="微软雅黑" w:hint="eastAsia"/>
          <w:szCs w:val="21"/>
        </w:rPr>
        <w:t>学校每个部门的业务流程都不尽相同，这些业务流程即有合理的也有不合理的，科迅</w:t>
      </w:r>
      <w:r w:rsidR="00F732AA">
        <w:rPr>
          <w:rFonts w:ascii="微软雅黑" w:eastAsia="微软雅黑" w:hAnsi="微软雅黑"/>
          <w:szCs w:val="21"/>
        </w:rPr>
        <w:t>高职</w:t>
      </w:r>
      <w:r w:rsidR="00C901D1" w:rsidRPr="001877D9">
        <w:rPr>
          <w:rFonts w:ascii="微软雅黑" w:eastAsia="微软雅黑" w:hAnsi="微软雅黑" w:hint="eastAsia"/>
          <w:szCs w:val="21"/>
        </w:rPr>
        <w:t>数字化校园管理系统</w:t>
      </w:r>
      <w:r w:rsidRPr="001877D9">
        <w:rPr>
          <w:rFonts w:ascii="微软雅黑" w:eastAsia="微软雅黑" w:hAnsi="微软雅黑" w:hint="eastAsia"/>
          <w:szCs w:val="21"/>
        </w:rPr>
        <w:t>建设方案的施行使用，则能够无形中规范各项业务流程，提升作业效率，削减以往一些作业因手工操作所带来的随机性大，流程不易标准化的缺陷。</w:t>
      </w:r>
    </w:p>
    <w:p w14:paraId="1FC5DE07" w14:textId="77777777" w:rsidR="00422596" w:rsidRPr="001877D9" w:rsidRDefault="00422596" w:rsidP="00422596">
      <w:pPr>
        <w:pStyle w:val="4"/>
        <w:rPr>
          <w:rFonts w:ascii="微软雅黑" w:eastAsia="微软雅黑" w:hAnsi="微软雅黑"/>
          <w:sz w:val="21"/>
          <w:szCs w:val="21"/>
          <w:shd w:val="clear" w:color="auto" w:fill="FFFFFF"/>
        </w:rPr>
      </w:pPr>
      <w:bookmarkStart w:id="256" w:name="_Toc484336871"/>
      <w:bookmarkStart w:id="257" w:name="_Toc484337101"/>
      <w:bookmarkStart w:id="258" w:name="_Toc487636504"/>
      <w:bookmarkStart w:id="259" w:name="_Toc487636638"/>
      <w:bookmarkStart w:id="260" w:name="_Toc487638147"/>
      <w:bookmarkStart w:id="261" w:name="_Toc491069191"/>
      <w:bookmarkStart w:id="262" w:name="_Toc501116845"/>
      <w:r w:rsidRPr="001877D9">
        <w:rPr>
          <w:rFonts w:ascii="微软雅黑" w:eastAsia="微软雅黑" w:hAnsi="微软雅黑"/>
          <w:sz w:val="21"/>
          <w:szCs w:val="21"/>
          <w:shd w:val="clear" w:color="auto" w:fill="FFFFFF"/>
        </w:rPr>
        <w:t>3)</w:t>
      </w:r>
      <w:r w:rsidRPr="001877D9">
        <w:rPr>
          <w:rFonts w:ascii="微软雅黑" w:eastAsia="微软雅黑" w:hAnsi="微软雅黑" w:hint="eastAsia"/>
          <w:sz w:val="21"/>
          <w:szCs w:val="21"/>
          <w:shd w:val="clear" w:color="auto" w:fill="FFFFFF"/>
        </w:rPr>
        <w:t>实现一站式的服务管理</w:t>
      </w:r>
      <w:bookmarkEnd w:id="256"/>
      <w:bookmarkEnd w:id="257"/>
      <w:bookmarkEnd w:id="258"/>
      <w:bookmarkEnd w:id="259"/>
      <w:bookmarkEnd w:id="260"/>
      <w:bookmarkEnd w:id="261"/>
      <w:bookmarkEnd w:id="262"/>
    </w:p>
    <w:p w14:paraId="04E37FCC" w14:textId="6C7DB9AB"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hint="eastAsia"/>
          <w:szCs w:val="21"/>
        </w:rPr>
        <w:t>在科迅</w:t>
      </w:r>
      <w:r w:rsidR="00F732AA">
        <w:rPr>
          <w:rFonts w:ascii="微软雅黑" w:eastAsia="微软雅黑" w:hAnsi="微软雅黑"/>
          <w:szCs w:val="21"/>
        </w:rPr>
        <w:t>高职</w:t>
      </w:r>
      <w:r w:rsidR="00C901D1" w:rsidRPr="001877D9">
        <w:rPr>
          <w:rFonts w:ascii="微软雅黑" w:eastAsia="微软雅黑" w:hAnsi="微软雅黑" w:hint="eastAsia"/>
          <w:szCs w:val="21"/>
        </w:rPr>
        <w:t>数字化校园管理系统</w:t>
      </w:r>
      <w:r w:rsidRPr="001877D9">
        <w:rPr>
          <w:rFonts w:ascii="微软雅黑" w:eastAsia="微软雅黑" w:hAnsi="微软雅黑" w:hint="eastAsia"/>
          <w:szCs w:val="21"/>
        </w:rPr>
        <w:t>中集成其他各类应用子系统，如</w:t>
      </w:r>
      <w:r w:rsidRPr="001877D9">
        <w:rPr>
          <w:rFonts w:ascii="微软雅黑" w:eastAsia="微软雅黑" w:hAnsi="微软雅黑"/>
          <w:szCs w:val="21"/>
        </w:rPr>
        <w:t>科迅智慧</w:t>
      </w:r>
      <w:r w:rsidRPr="001877D9">
        <w:rPr>
          <w:rFonts w:ascii="微软雅黑" w:eastAsia="微软雅黑" w:hAnsi="微软雅黑" w:hint="eastAsia"/>
          <w:szCs w:val="21"/>
        </w:rPr>
        <w:t>学生</w:t>
      </w:r>
      <w:r w:rsidRPr="001877D9">
        <w:rPr>
          <w:rFonts w:ascii="微软雅黑" w:eastAsia="微软雅黑" w:hAnsi="微软雅黑"/>
          <w:szCs w:val="21"/>
        </w:rPr>
        <w:t>系统</w:t>
      </w:r>
      <w:r w:rsidRPr="001877D9">
        <w:rPr>
          <w:rFonts w:ascii="微软雅黑" w:eastAsia="微软雅黑" w:hAnsi="微软雅黑" w:hint="eastAsia"/>
          <w:szCs w:val="21"/>
        </w:rPr>
        <w:t>、</w:t>
      </w:r>
      <w:r w:rsidRPr="001877D9">
        <w:rPr>
          <w:rFonts w:ascii="微软雅黑" w:eastAsia="微软雅黑" w:hAnsi="微软雅黑"/>
          <w:szCs w:val="21"/>
        </w:rPr>
        <w:t>科</w:t>
      </w:r>
      <w:r w:rsidRPr="001877D9">
        <w:rPr>
          <w:rFonts w:ascii="微软雅黑" w:eastAsia="微软雅黑" w:hAnsi="微软雅黑"/>
          <w:szCs w:val="21"/>
        </w:rPr>
        <w:lastRenderedPageBreak/>
        <w:t>迅智慧</w:t>
      </w:r>
      <w:r w:rsidRPr="001877D9">
        <w:rPr>
          <w:rFonts w:ascii="微软雅黑" w:eastAsia="微软雅黑" w:hAnsi="微软雅黑" w:hint="eastAsia"/>
          <w:szCs w:val="21"/>
        </w:rPr>
        <w:t>教师</w:t>
      </w:r>
      <w:r w:rsidRPr="001877D9">
        <w:rPr>
          <w:rFonts w:ascii="微软雅黑" w:eastAsia="微软雅黑" w:hAnsi="微软雅黑"/>
          <w:szCs w:val="21"/>
        </w:rPr>
        <w:t>系统</w:t>
      </w:r>
      <w:r w:rsidRPr="001877D9">
        <w:rPr>
          <w:rFonts w:ascii="微软雅黑" w:eastAsia="微软雅黑" w:hAnsi="微软雅黑" w:hint="eastAsia"/>
          <w:szCs w:val="21"/>
        </w:rPr>
        <w:t>、</w:t>
      </w:r>
      <w:r w:rsidRPr="001877D9">
        <w:rPr>
          <w:rFonts w:ascii="微软雅黑" w:eastAsia="微软雅黑" w:hAnsi="微软雅黑"/>
          <w:szCs w:val="21"/>
        </w:rPr>
        <w:t>科迅智慧</w:t>
      </w:r>
      <w:r w:rsidRPr="001877D9">
        <w:rPr>
          <w:rFonts w:ascii="微软雅黑" w:eastAsia="微软雅黑" w:hAnsi="微软雅黑" w:hint="eastAsia"/>
          <w:szCs w:val="21"/>
        </w:rPr>
        <w:t>排课</w:t>
      </w:r>
      <w:r w:rsidRPr="001877D9">
        <w:rPr>
          <w:rFonts w:ascii="微软雅黑" w:eastAsia="微软雅黑" w:hAnsi="微软雅黑"/>
          <w:szCs w:val="21"/>
        </w:rPr>
        <w:t>系统</w:t>
      </w:r>
      <w:r w:rsidRPr="001877D9">
        <w:rPr>
          <w:rFonts w:ascii="微软雅黑" w:eastAsia="微软雅黑" w:hAnsi="微软雅黑" w:hint="eastAsia"/>
          <w:szCs w:val="21"/>
        </w:rPr>
        <w:t>、</w:t>
      </w:r>
      <w:r w:rsidRPr="001877D9">
        <w:rPr>
          <w:rFonts w:ascii="微软雅黑" w:eastAsia="微软雅黑" w:hAnsi="微软雅黑"/>
          <w:szCs w:val="21"/>
        </w:rPr>
        <w:t>科迅智慧校园</w:t>
      </w:r>
      <w:r w:rsidRPr="001877D9">
        <w:rPr>
          <w:rFonts w:ascii="微软雅黑" w:eastAsia="微软雅黑" w:hAnsi="微软雅黑" w:hint="eastAsia"/>
          <w:szCs w:val="21"/>
        </w:rPr>
        <w:t>APP等。这些应用子系统都支持统一认证，授权用户。在平台上实现</w:t>
      </w:r>
      <w:r w:rsidRPr="001877D9">
        <w:rPr>
          <w:rFonts w:ascii="微软雅黑" w:eastAsia="微软雅黑" w:hAnsi="微软雅黑" w:cs="Calibri" w:hint="eastAsia"/>
          <w:szCs w:val="21"/>
        </w:rPr>
        <w:t>SSO</w:t>
      </w:r>
      <w:r w:rsidRPr="001877D9">
        <w:rPr>
          <w:rFonts w:ascii="微软雅黑" w:eastAsia="微软雅黑" w:hAnsi="微软雅黑" w:hint="eastAsia"/>
          <w:szCs w:val="21"/>
        </w:rPr>
        <w:t>（</w:t>
      </w:r>
      <w:r w:rsidRPr="001877D9">
        <w:rPr>
          <w:rFonts w:ascii="微软雅黑" w:eastAsia="微软雅黑" w:hAnsi="微软雅黑" w:cs="Calibri" w:hint="eastAsia"/>
          <w:szCs w:val="21"/>
        </w:rPr>
        <w:t>Single Sign On</w:t>
      </w:r>
      <w:r w:rsidRPr="001877D9">
        <w:rPr>
          <w:rFonts w:ascii="微软雅黑" w:eastAsia="微软雅黑" w:hAnsi="微软雅黑" w:hint="eastAsia"/>
          <w:szCs w:val="21"/>
        </w:rPr>
        <w:t>单点登录）</w:t>
      </w:r>
      <w:r w:rsidRPr="001877D9">
        <w:rPr>
          <w:rFonts w:ascii="微软雅黑" w:eastAsia="微软雅黑" w:hAnsi="微软雅黑" w:cs="Calibri" w:hint="eastAsia"/>
          <w:szCs w:val="21"/>
        </w:rPr>
        <w:t>,</w:t>
      </w:r>
      <w:r w:rsidRPr="001877D9">
        <w:rPr>
          <w:rFonts w:ascii="微软雅黑" w:eastAsia="微软雅黑" w:hAnsi="微软雅黑" w:hint="eastAsia"/>
          <w:szCs w:val="21"/>
        </w:rPr>
        <w:t>即在平台登录一次后，用户就能访问其他所有的授权应用系统而无需再次登录，在此条件下，管理员无需修改或干涉用户登录</w:t>
      </w:r>
      <w:r w:rsidRPr="001877D9">
        <w:rPr>
          <w:rFonts w:ascii="微软雅黑" w:eastAsia="微软雅黑" w:hAnsi="微软雅黑" w:cs="Calibri" w:hint="eastAsia"/>
          <w:szCs w:val="21"/>
        </w:rPr>
        <w:t>,</w:t>
      </w:r>
      <w:r w:rsidRPr="001877D9">
        <w:rPr>
          <w:rFonts w:ascii="微软雅黑" w:eastAsia="微软雅黑" w:hAnsi="微软雅黑" w:hint="eastAsia"/>
          <w:szCs w:val="21"/>
        </w:rPr>
        <w:t>就能方便地实施希望得到的安全控制</w:t>
      </w:r>
      <w:r w:rsidRPr="001877D9">
        <w:rPr>
          <w:rFonts w:ascii="微软雅黑" w:eastAsia="微软雅黑" w:hAnsi="微软雅黑" w:cs="Calibri" w:hint="eastAsia"/>
          <w:szCs w:val="21"/>
        </w:rPr>
        <w:t>,</w:t>
      </w:r>
      <w:r w:rsidRPr="001877D9">
        <w:rPr>
          <w:rFonts w:ascii="微软雅黑" w:eastAsia="微软雅黑" w:hAnsi="微软雅黑" w:hint="eastAsia"/>
          <w:szCs w:val="21"/>
        </w:rPr>
        <w:t>并对用户访问实现权限管理。同时相对应的，用户在登录后的任意一业务系统中选择退出系统时，所有其他能操作的业务系统都将同时退出，用户不会再有逐个注销系统的烦恼。</w:t>
      </w:r>
    </w:p>
    <w:p w14:paraId="26AA7301" w14:textId="77777777" w:rsidR="00422596" w:rsidRPr="001877D9" w:rsidRDefault="00422596" w:rsidP="00422596">
      <w:pPr>
        <w:pStyle w:val="4"/>
        <w:rPr>
          <w:rFonts w:ascii="微软雅黑" w:eastAsia="微软雅黑" w:hAnsi="微软雅黑"/>
          <w:sz w:val="21"/>
          <w:szCs w:val="21"/>
        </w:rPr>
      </w:pPr>
      <w:bookmarkStart w:id="263" w:name="_Toc484336872"/>
      <w:bookmarkStart w:id="264" w:name="_Toc484337102"/>
      <w:bookmarkStart w:id="265" w:name="_Toc487636505"/>
      <w:bookmarkStart w:id="266" w:name="_Toc487636639"/>
      <w:bookmarkStart w:id="267" w:name="_Toc487638148"/>
      <w:bookmarkStart w:id="268" w:name="_Toc491069192"/>
      <w:bookmarkStart w:id="269" w:name="_Toc501116846"/>
      <w:r w:rsidRPr="001877D9">
        <w:rPr>
          <w:rFonts w:ascii="微软雅黑" w:eastAsia="微软雅黑" w:hAnsi="微软雅黑"/>
          <w:sz w:val="21"/>
          <w:szCs w:val="21"/>
        </w:rPr>
        <w:t>4)</w:t>
      </w:r>
      <w:r w:rsidRPr="001877D9">
        <w:rPr>
          <w:rFonts w:ascii="微软雅黑" w:eastAsia="微软雅黑" w:hAnsi="微软雅黑" w:hint="eastAsia"/>
          <w:sz w:val="21"/>
          <w:szCs w:val="21"/>
        </w:rPr>
        <w:t>创建虚拟智慧空间，实现跨地域管理</w:t>
      </w:r>
      <w:bookmarkEnd w:id="263"/>
      <w:bookmarkEnd w:id="264"/>
      <w:bookmarkEnd w:id="265"/>
      <w:bookmarkEnd w:id="266"/>
      <w:bookmarkEnd w:id="267"/>
      <w:bookmarkEnd w:id="268"/>
      <w:bookmarkEnd w:id="269"/>
    </w:p>
    <w:p w14:paraId="740AA22F" w14:textId="3710923C"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szCs w:val="21"/>
        </w:rPr>
        <w:t>科迅</w:t>
      </w:r>
      <w:r w:rsidR="00F732AA">
        <w:rPr>
          <w:rFonts w:ascii="微软雅黑" w:eastAsia="微软雅黑" w:hAnsi="微软雅黑"/>
          <w:szCs w:val="21"/>
        </w:rPr>
        <w:t>高职</w:t>
      </w:r>
      <w:r w:rsidR="00C901D1" w:rsidRPr="001877D9">
        <w:rPr>
          <w:rFonts w:ascii="微软雅黑" w:eastAsia="微软雅黑" w:hAnsi="微软雅黑" w:hint="eastAsia"/>
          <w:szCs w:val="21"/>
        </w:rPr>
        <w:t>数字化校园管理系统</w:t>
      </w:r>
      <w:r w:rsidRPr="001877D9">
        <w:rPr>
          <w:rFonts w:ascii="微软雅黑" w:eastAsia="微软雅黑" w:hAnsi="微软雅黑"/>
          <w:szCs w:val="21"/>
        </w:rPr>
        <w:t>以信息资源和信息分析为核心</w:t>
      </w:r>
      <w:r w:rsidRPr="001877D9">
        <w:rPr>
          <w:rFonts w:ascii="微软雅黑" w:eastAsia="微软雅黑" w:hAnsi="微软雅黑" w:hint="eastAsia"/>
          <w:szCs w:val="21"/>
        </w:rPr>
        <w:t>，</w:t>
      </w:r>
      <w:r w:rsidRPr="001877D9">
        <w:rPr>
          <w:rFonts w:ascii="微软雅黑" w:eastAsia="微软雅黑" w:hAnsi="微软雅黑"/>
          <w:szCs w:val="21"/>
        </w:rPr>
        <w:t>完成数字化校园的学习习</w:t>
      </w:r>
      <w:r w:rsidRPr="001877D9">
        <w:rPr>
          <w:rFonts w:ascii="微软雅黑" w:eastAsia="微软雅黑" w:hAnsi="微软雅黑" w:hint="eastAsia"/>
          <w:szCs w:val="21"/>
        </w:rPr>
        <w:t>、</w:t>
      </w:r>
      <w:r w:rsidRPr="001877D9">
        <w:rPr>
          <w:rFonts w:ascii="微软雅黑" w:eastAsia="微软雅黑" w:hAnsi="微软雅黑"/>
          <w:szCs w:val="21"/>
        </w:rPr>
        <w:t>教育</w:t>
      </w:r>
      <w:r w:rsidRPr="001877D9">
        <w:rPr>
          <w:rFonts w:ascii="微软雅黑" w:eastAsia="微软雅黑" w:hAnsi="微软雅黑" w:hint="eastAsia"/>
          <w:szCs w:val="21"/>
        </w:rPr>
        <w:t>、办公等业务，创立了虚拟的教学空间，逐步完成教育信息化和现代化。如平台自动生成各部门的统计报表，协助校领导进行校务优化，推进了校园的各项工作开展。</w:t>
      </w:r>
    </w:p>
    <w:p w14:paraId="56FCE773" w14:textId="77777777" w:rsidR="00422596" w:rsidRPr="001877D9" w:rsidRDefault="00422596" w:rsidP="00422596">
      <w:pPr>
        <w:pStyle w:val="4"/>
        <w:rPr>
          <w:rFonts w:ascii="微软雅黑" w:eastAsia="微软雅黑" w:hAnsi="微软雅黑"/>
          <w:sz w:val="21"/>
          <w:szCs w:val="21"/>
        </w:rPr>
      </w:pPr>
      <w:bookmarkStart w:id="270" w:name="_Toc484336873"/>
      <w:bookmarkStart w:id="271" w:name="_Toc484337103"/>
      <w:bookmarkStart w:id="272" w:name="_Toc487636506"/>
      <w:bookmarkStart w:id="273" w:name="_Toc487636640"/>
      <w:bookmarkStart w:id="274" w:name="_Toc487638149"/>
      <w:bookmarkStart w:id="275" w:name="_Toc491069193"/>
      <w:bookmarkStart w:id="276" w:name="_Toc501116847"/>
      <w:r w:rsidRPr="001877D9">
        <w:rPr>
          <w:rFonts w:ascii="微软雅黑" w:eastAsia="微软雅黑" w:hAnsi="微软雅黑"/>
          <w:sz w:val="21"/>
          <w:szCs w:val="21"/>
        </w:rPr>
        <w:t>5)</w:t>
      </w:r>
      <w:r w:rsidRPr="001877D9">
        <w:rPr>
          <w:rFonts w:ascii="微软雅黑" w:eastAsia="微软雅黑" w:hAnsi="微软雅黑" w:hint="eastAsia"/>
          <w:sz w:val="21"/>
          <w:szCs w:val="21"/>
        </w:rPr>
        <w:t>采用.net开发环境和sql</w:t>
      </w:r>
      <w:r w:rsidRPr="001877D9">
        <w:rPr>
          <w:rFonts w:ascii="微软雅黑" w:eastAsia="微软雅黑" w:hAnsi="微软雅黑"/>
          <w:sz w:val="21"/>
          <w:szCs w:val="21"/>
        </w:rPr>
        <w:t xml:space="preserve"> server数据库</w:t>
      </w:r>
      <w:r w:rsidRPr="001877D9">
        <w:rPr>
          <w:rFonts w:ascii="微软雅黑" w:eastAsia="微软雅黑" w:hAnsi="微软雅黑" w:hint="eastAsia"/>
          <w:sz w:val="21"/>
          <w:szCs w:val="21"/>
        </w:rPr>
        <w:t>，B/S架构更加简单、便捷</w:t>
      </w:r>
      <w:bookmarkEnd w:id="270"/>
      <w:bookmarkEnd w:id="271"/>
      <w:bookmarkEnd w:id="272"/>
      <w:bookmarkEnd w:id="273"/>
      <w:bookmarkEnd w:id="274"/>
      <w:bookmarkEnd w:id="275"/>
      <w:bookmarkEnd w:id="276"/>
    </w:p>
    <w:p w14:paraId="3F4802B7" w14:textId="77777777"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hint="eastAsia"/>
          <w:szCs w:val="21"/>
        </w:rPr>
        <w:t>相对JAVA+Oracle或PHP+MySql等技术平台，.NET+SqlServer有着许多不可替代的优势，主要包括部署简单、稳定性强、接受度高、成本更低等。</w:t>
      </w:r>
    </w:p>
    <w:p w14:paraId="489CFB73" w14:textId="77777777"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hint="eastAsia"/>
          <w:szCs w:val="21"/>
        </w:rPr>
        <w:t>.NET平台拥有不输于任何技术平台的稳定性和兼容性。根据MSDM和CSDM等权威机构的统计，目前在国际上，特别是美国和英国有40%以上的客户会选择使用.NET平台作为他们系统的技术平台，而同类产品JAVA约为22%，PHP约为8%；在中国由于JAVA技术跨平台的优势很多军事和银行领域或选择使用JAVA，但在教育行业，.NET技术处于垄断地位，学校、政府机构、培训机构中约42%的客户会选择使用.NET平台，而只有27%的客户会选择使用JAVA技术，ASP和PHP等的占有量就更小了。  通过上述统计，可见.NET的稳定性不仅不输于，而且在绝大部分情况下（在服务器使用Windows操作系统的前提下）</w:t>
      </w:r>
      <w:r w:rsidRPr="001877D9">
        <w:rPr>
          <w:rFonts w:ascii="微软雅黑" w:eastAsia="微软雅黑" w:hAnsi="微软雅黑" w:hint="eastAsia"/>
          <w:szCs w:val="21"/>
        </w:rPr>
        <w:lastRenderedPageBreak/>
        <w:t>还高于其他技术平台。</w:t>
      </w:r>
    </w:p>
    <w:p w14:paraId="496743DE" w14:textId="12D6FDE7" w:rsidR="00422596" w:rsidRPr="001877D9" w:rsidRDefault="00226A88" w:rsidP="00422596">
      <w:pPr>
        <w:pStyle w:val="3"/>
        <w:rPr>
          <w:rFonts w:ascii="微软雅黑" w:eastAsia="微软雅黑" w:hAnsi="微软雅黑"/>
          <w:sz w:val="21"/>
          <w:szCs w:val="21"/>
        </w:rPr>
      </w:pPr>
      <w:bookmarkStart w:id="277" w:name="_Toc487636507"/>
      <w:bookmarkStart w:id="278" w:name="_Toc487636641"/>
      <w:bookmarkStart w:id="279" w:name="_Toc487638150"/>
      <w:bookmarkStart w:id="280" w:name="_Toc491069194"/>
      <w:bookmarkStart w:id="281" w:name="_Toc501116848"/>
      <w:r>
        <w:rPr>
          <w:rFonts w:ascii="微软雅黑" w:eastAsia="微软雅黑" w:hAnsi="微软雅黑"/>
          <w:sz w:val="21"/>
          <w:szCs w:val="21"/>
        </w:rPr>
        <w:t>3.6</w:t>
      </w:r>
      <w:r w:rsidR="00422596" w:rsidRPr="001877D9">
        <w:rPr>
          <w:rFonts w:ascii="微软雅黑" w:eastAsia="微软雅黑" w:hAnsi="微软雅黑"/>
          <w:sz w:val="21"/>
          <w:szCs w:val="21"/>
        </w:rPr>
        <w:t>科迅</w:t>
      </w:r>
      <w:r w:rsidR="00F732AA">
        <w:rPr>
          <w:rFonts w:ascii="微软雅黑" w:eastAsia="微软雅黑" w:hAnsi="微软雅黑"/>
          <w:sz w:val="21"/>
          <w:szCs w:val="21"/>
        </w:rPr>
        <w:t>高职</w:t>
      </w:r>
      <w:r w:rsidR="00C901D1" w:rsidRPr="001877D9">
        <w:rPr>
          <w:rFonts w:ascii="微软雅黑" w:eastAsia="微软雅黑" w:hAnsi="微软雅黑" w:hint="eastAsia"/>
          <w:sz w:val="21"/>
          <w:szCs w:val="21"/>
        </w:rPr>
        <w:t>数字化校园管理系统</w:t>
      </w:r>
      <w:r w:rsidR="00422596" w:rsidRPr="001877D9">
        <w:rPr>
          <w:rFonts w:ascii="微软雅黑" w:eastAsia="微软雅黑" w:hAnsi="微软雅黑"/>
          <w:sz w:val="21"/>
          <w:szCs w:val="21"/>
        </w:rPr>
        <w:t>带来的教育新模式</w:t>
      </w:r>
      <w:bookmarkEnd w:id="277"/>
      <w:bookmarkEnd w:id="278"/>
      <w:bookmarkEnd w:id="279"/>
      <w:bookmarkEnd w:id="280"/>
      <w:bookmarkEnd w:id="281"/>
    </w:p>
    <w:p w14:paraId="19A3745E" w14:textId="77777777" w:rsidR="00422596" w:rsidRPr="001877D9" w:rsidRDefault="00422596" w:rsidP="00422596">
      <w:pPr>
        <w:pStyle w:val="4"/>
        <w:rPr>
          <w:rFonts w:ascii="微软雅黑" w:eastAsia="微软雅黑" w:hAnsi="微软雅黑"/>
          <w:sz w:val="21"/>
          <w:szCs w:val="21"/>
          <w:shd w:val="clear" w:color="auto" w:fill="FFFFFF"/>
        </w:rPr>
      </w:pPr>
      <w:bookmarkStart w:id="282" w:name="_Toc487636508"/>
      <w:bookmarkStart w:id="283" w:name="_Toc487636642"/>
      <w:bookmarkStart w:id="284" w:name="_Toc487638151"/>
      <w:bookmarkStart w:id="285" w:name="_Toc491069195"/>
      <w:bookmarkStart w:id="286" w:name="_Toc501116849"/>
      <w:r w:rsidRPr="001877D9">
        <w:rPr>
          <w:rFonts w:ascii="微软雅黑" w:eastAsia="微软雅黑" w:hAnsi="微软雅黑" w:hint="eastAsia"/>
          <w:sz w:val="21"/>
          <w:szCs w:val="21"/>
          <w:shd w:val="clear" w:color="auto" w:fill="FFFFFF"/>
        </w:rPr>
        <w:t>1)安全机制的改变</w:t>
      </w:r>
      <w:bookmarkEnd w:id="282"/>
      <w:bookmarkEnd w:id="283"/>
      <w:bookmarkEnd w:id="284"/>
      <w:bookmarkEnd w:id="285"/>
      <w:bookmarkEnd w:id="286"/>
    </w:p>
    <w:p w14:paraId="2EB3F006" w14:textId="77777777"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hint="eastAsia"/>
          <w:szCs w:val="21"/>
        </w:rPr>
        <w:t>目前，我国中小学生安全教育手段较为传统、单一，无系统知识培训和强有效的安全机制。大部分的中小学校为了保护学生人身安全，甚至没有安排学生参加任何形式的集体校外活动。而即使在如此严密，甚至有些武断的制度下，据不完全统计，全国平均每天依然有40名左右的中小学生因遭受意外伤害而死亡。封闭式教学其实并不能从根本上减少学生伤亡，反而让很多孩子感到生活学习环境的压抑，一些初中阶段左右的孩子变得愈发叛逆。</w:t>
      </w:r>
    </w:p>
    <w:p w14:paraId="480BE0A9" w14:textId="49499675"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szCs w:val="21"/>
        </w:rPr>
        <w:t>科迅</w:t>
      </w:r>
      <w:r w:rsidR="00F732AA">
        <w:rPr>
          <w:rFonts w:ascii="微软雅黑" w:eastAsia="微软雅黑" w:hAnsi="微软雅黑"/>
          <w:szCs w:val="21"/>
        </w:rPr>
        <w:t>高职</w:t>
      </w:r>
      <w:r w:rsidR="00C901D1" w:rsidRPr="001877D9">
        <w:rPr>
          <w:rFonts w:ascii="微软雅黑" w:eastAsia="微软雅黑" w:hAnsi="微软雅黑" w:hint="eastAsia"/>
          <w:szCs w:val="21"/>
        </w:rPr>
        <w:t>数字化校园管理系统</w:t>
      </w:r>
      <w:r w:rsidRPr="001877D9">
        <w:rPr>
          <w:rFonts w:ascii="微软雅黑" w:eastAsia="微软雅黑" w:hAnsi="微软雅黑"/>
          <w:szCs w:val="21"/>
        </w:rPr>
        <w:t>能够便于管理学校的各类通知</w:t>
      </w:r>
      <w:r w:rsidRPr="001877D9">
        <w:rPr>
          <w:rFonts w:ascii="微软雅黑" w:eastAsia="微软雅黑" w:hAnsi="微软雅黑" w:hint="eastAsia"/>
          <w:szCs w:val="21"/>
        </w:rPr>
        <w:t>、资讯、外来人员、紧急事件的信息发布和学生的电子考勤。极大的保障了学生在校的校园安全问题。</w:t>
      </w:r>
    </w:p>
    <w:p w14:paraId="0AB67C01" w14:textId="77777777" w:rsidR="00422596" w:rsidRPr="001877D9" w:rsidRDefault="00422596" w:rsidP="00422596">
      <w:pPr>
        <w:pStyle w:val="4"/>
        <w:rPr>
          <w:rFonts w:ascii="微软雅黑" w:eastAsia="微软雅黑" w:hAnsi="微软雅黑"/>
          <w:sz w:val="21"/>
          <w:szCs w:val="21"/>
          <w:shd w:val="clear" w:color="auto" w:fill="FFFFFF"/>
        </w:rPr>
      </w:pPr>
      <w:bookmarkStart w:id="287" w:name="_Toc484336876"/>
      <w:bookmarkStart w:id="288" w:name="_Toc484337106"/>
      <w:bookmarkStart w:id="289" w:name="_Toc487636509"/>
      <w:bookmarkStart w:id="290" w:name="_Toc487636643"/>
      <w:bookmarkStart w:id="291" w:name="_Toc487638152"/>
      <w:bookmarkStart w:id="292" w:name="_Toc491069196"/>
      <w:bookmarkStart w:id="293" w:name="_Toc501116850"/>
      <w:r w:rsidRPr="001877D9">
        <w:rPr>
          <w:rFonts w:ascii="微软雅黑" w:eastAsia="微软雅黑" w:hAnsi="微软雅黑"/>
          <w:sz w:val="21"/>
          <w:szCs w:val="21"/>
        </w:rPr>
        <w:t>2)</w:t>
      </w:r>
      <w:r w:rsidRPr="001877D9">
        <w:rPr>
          <w:rFonts w:ascii="微软雅黑" w:eastAsia="微软雅黑" w:hAnsi="微软雅黑" w:hint="eastAsia"/>
          <w:sz w:val="21"/>
          <w:szCs w:val="21"/>
          <w:shd w:val="clear" w:color="auto" w:fill="FFFFFF"/>
        </w:rPr>
        <w:t>校园暴力的改善</w:t>
      </w:r>
      <w:bookmarkEnd w:id="287"/>
      <w:bookmarkEnd w:id="288"/>
      <w:bookmarkEnd w:id="289"/>
      <w:bookmarkEnd w:id="290"/>
      <w:bookmarkEnd w:id="291"/>
      <w:bookmarkEnd w:id="292"/>
      <w:bookmarkEnd w:id="293"/>
    </w:p>
    <w:p w14:paraId="15BFE637" w14:textId="77777777" w:rsidR="00422596" w:rsidRPr="001877D9" w:rsidRDefault="00422596" w:rsidP="00422596">
      <w:pPr>
        <w:shd w:val="clear" w:color="auto" w:fill="FFFFFF"/>
        <w:spacing w:line="420" w:lineRule="atLeast"/>
        <w:ind w:firstLine="420"/>
        <w:rPr>
          <w:rFonts w:ascii="微软雅黑" w:eastAsia="微软雅黑" w:hAnsi="微软雅黑"/>
          <w:szCs w:val="21"/>
        </w:rPr>
      </w:pPr>
      <w:r w:rsidRPr="001877D9">
        <w:rPr>
          <w:rFonts w:ascii="微软雅黑" w:eastAsia="微软雅黑" w:hAnsi="微软雅黑" w:cs="宋体" w:hint="eastAsia"/>
          <w:color w:val="333333"/>
          <w:szCs w:val="21"/>
        </w:rPr>
        <w:t> </w:t>
      </w:r>
      <w:r w:rsidRPr="001877D9">
        <w:rPr>
          <w:rFonts w:ascii="微软雅黑" w:eastAsia="微软雅黑" w:hAnsi="微软雅黑" w:hint="eastAsia"/>
          <w:szCs w:val="21"/>
        </w:rPr>
        <w:t>学生之间的欺侮是比较常见的校园暴力之一。面对这种情况作为受害学生家长首先要帮助孩子建立正确的权利界限，帮孩子分析事情发生的原因。不要盲目的将自己的孩子放置在受害者的位置，鼓励孩子说出自己的诉求。</w:t>
      </w:r>
    </w:p>
    <w:p w14:paraId="7DEF9A21" w14:textId="77777777" w:rsidR="00422596" w:rsidRPr="001877D9" w:rsidRDefault="00422596" w:rsidP="00422596">
      <w:pPr>
        <w:shd w:val="clear" w:color="auto" w:fill="FFFFFF"/>
        <w:spacing w:line="420" w:lineRule="atLeast"/>
        <w:ind w:firstLine="420"/>
        <w:rPr>
          <w:rFonts w:ascii="微软雅黑" w:eastAsia="微软雅黑" w:hAnsi="微软雅黑"/>
          <w:szCs w:val="21"/>
        </w:rPr>
      </w:pPr>
      <w:r w:rsidRPr="001877D9">
        <w:rPr>
          <w:rFonts w:ascii="微软雅黑" w:eastAsia="微软雅黑" w:hAnsi="微软雅黑" w:hint="eastAsia"/>
          <w:szCs w:val="21"/>
        </w:rPr>
        <w:t> 在校园暴力事件中，往往需要父母更加注重和审视亲子关系。据心理学家研究，良好的亲子关系能够很好的杜绝学生暴力事件向更为恶劣的方向发展。因为亲子关系融洽，孩子善于和自己的父母沟通，能够及时将自己遇到的问题分享甚至发泄掉。中小学生自制能力差，如果与亲友沟通不畅，极易出现自卑、焦虑、恐惧等不良心理。</w:t>
      </w:r>
    </w:p>
    <w:p w14:paraId="6BF8CF22" w14:textId="3EE9D083" w:rsidR="00422596" w:rsidRPr="001877D9" w:rsidRDefault="00422596" w:rsidP="00422596">
      <w:pPr>
        <w:shd w:val="clear" w:color="auto" w:fill="FFFFFF"/>
        <w:spacing w:line="420" w:lineRule="atLeast"/>
        <w:ind w:firstLine="420"/>
        <w:rPr>
          <w:rFonts w:ascii="微软雅黑" w:eastAsia="微软雅黑" w:hAnsi="微软雅黑"/>
          <w:szCs w:val="21"/>
        </w:rPr>
      </w:pPr>
      <w:r w:rsidRPr="001877D9">
        <w:rPr>
          <w:rFonts w:ascii="微软雅黑" w:eastAsia="微软雅黑" w:hAnsi="微软雅黑"/>
          <w:szCs w:val="21"/>
        </w:rPr>
        <w:t>科迅</w:t>
      </w:r>
      <w:r w:rsidR="00F732AA">
        <w:rPr>
          <w:rFonts w:ascii="微软雅黑" w:eastAsia="微软雅黑" w:hAnsi="微软雅黑"/>
          <w:szCs w:val="21"/>
        </w:rPr>
        <w:t>高职</w:t>
      </w:r>
      <w:r w:rsidR="00C901D1" w:rsidRPr="001877D9">
        <w:rPr>
          <w:rFonts w:ascii="微软雅黑" w:eastAsia="微软雅黑" w:hAnsi="微软雅黑" w:hint="eastAsia"/>
          <w:szCs w:val="21"/>
        </w:rPr>
        <w:t>数字化校园管理系统</w:t>
      </w:r>
      <w:r w:rsidRPr="001877D9">
        <w:rPr>
          <w:rFonts w:ascii="微软雅黑" w:eastAsia="微软雅黑" w:hAnsi="微软雅黑" w:hint="eastAsia"/>
          <w:szCs w:val="21"/>
        </w:rPr>
        <w:t>提供了学校与家长沟通的平台，便于老师与家长的远程沟通。家长每天通过信息的收发能够比较及时、清楚的了解孩子的功课，以及在校的行为表现，</w:t>
      </w:r>
      <w:r w:rsidRPr="001877D9">
        <w:rPr>
          <w:rFonts w:ascii="微软雅黑" w:eastAsia="微软雅黑" w:hAnsi="微软雅黑" w:hint="eastAsia"/>
          <w:szCs w:val="21"/>
        </w:rPr>
        <w:lastRenderedPageBreak/>
        <w:t>以便发现教育过程中存在的问题，帮助孩子一起解决。</w:t>
      </w:r>
    </w:p>
    <w:p w14:paraId="432F41F7" w14:textId="77777777" w:rsidR="00422596" w:rsidRPr="001877D9" w:rsidRDefault="00422596" w:rsidP="00422596">
      <w:pPr>
        <w:pStyle w:val="4"/>
        <w:rPr>
          <w:rFonts w:ascii="微软雅黑" w:eastAsia="微软雅黑" w:hAnsi="微软雅黑"/>
          <w:sz w:val="21"/>
          <w:szCs w:val="21"/>
          <w:shd w:val="clear" w:color="auto" w:fill="FFFFFF"/>
        </w:rPr>
      </w:pPr>
      <w:bookmarkStart w:id="294" w:name="_Toc484336877"/>
      <w:bookmarkStart w:id="295" w:name="_Toc484337107"/>
      <w:bookmarkStart w:id="296" w:name="_Toc487636510"/>
      <w:bookmarkStart w:id="297" w:name="_Toc487636644"/>
      <w:bookmarkStart w:id="298" w:name="_Toc487638153"/>
      <w:bookmarkStart w:id="299" w:name="_Toc491069197"/>
      <w:bookmarkStart w:id="300" w:name="_Toc501116851"/>
      <w:r w:rsidRPr="001877D9">
        <w:rPr>
          <w:rFonts w:ascii="微软雅黑" w:eastAsia="微软雅黑" w:hAnsi="微软雅黑"/>
          <w:sz w:val="21"/>
          <w:szCs w:val="21"/>
          <w:shd w:val="clear" w:color="auto" w:fill="FFFFFF"/>
        </w:rPr>
        <w:t>3)</w:t>
      </w:r>
      <w:r w:rsidRPr="001877D9">
        <w:rPr>
          <w:rFonts w:ascii="微软雅黑" w:eastAsia="微软雅黑" w:hAnsi="微软雅黑" w:hint="eastAsia"/>
          <w:sz w:val="21"/>
          <w:szCs w:val="21"/>
          <w:shd w:val="clear" w:color="auto" w:fill="FFFFFF"/>
        </w:rPr>
        <w:t>师生心理的转变</w:t>
      </w:r>
      <w:bookmarkEnd w:id="294"/>
      <w:bookmarkEnd w:id="295"/>
      <w:bookmarkEnd w:id="296"/>
      <w:bookmarkEnd w:id="297"/>
      <w:bookmarkEnd w:id="298"/>
      <w:bookmarkEnd w:id="299"/>
      <w:bookmarkEnd w:id="300"/>
    </w:p>
    <w:p w14:paraId="070268E4" w14:textId="77777777"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hint="eastAsia"/>
          <w:szCs w:val="21"/>
        </w:rPr>
        <w:t>据调查显示，教师行业的从业者已经成为心理疾病暴发的高危人员。一些学校为了提高自己的升学率，制定依据升学率排名聘用制度，如果某个教师所带学生升学率低有可能被学校辞退。升学指标让老师感到工作十分压抑，教学力不从心。“恶魔老师”“重金买卖升学/入学指标”更是屡见不鲜。</w:t>
      </w:r>
    </w:p>
    <w:p w14:paraId="027EA33C" w14:textId="7E4755FF"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szCs w:val="21"/>
        </w:rPr>
        <w:t>科迅</w:t>
      </w:r>
      <w:r w:rsidR="00F732AA">
        <w:rPr>
          <w:rFonts w:ascii="微软雅黑" w:eastAsia="微软雅黑" w:hAnsi="微软雅黑"/>
          <w:szCs w:val="21"/>
        </w:rPr>
        <w:t>高职</w:t>
      </w:r>
      <w:r w:rsidR="00C901D1" w:rsidRPr="001877D9">
        <w:rPr>
          <w:rFonts w:ascii="微软雅黑" w:eastAsia="微软雅黑" w:hAnsi="微软雅黑" w:hint="eastAsia"/>
          <w:szCs w:val="21"/>
        </w:rPr>
        <w:t>数字化校园管理系统</w:t>
      </w:r>
      <w:r w:rsidRPr="001877D9">
        <w:rPr>
          <w:rFonts w:ascii="微软雅黑" w:eastAsia="微软雅黑" w:hAnsi="微软雅黑"/>
          <w:szCs w:val="21"/>
        </w:rPr>
        <w:t>提供了科学的教师考核指标和学生综合发展跟踪指标</w:t>
      </w:r>
      <w:r w:rsidRPr="001877D9">
        <w:rPr>
          <w:rFonts w:ascii="微软雅黑" w:eastAsia="微软雅黑" w:hAnsi="微软雅黑" w:hint="eastAsia"/>
          <w:szCs w:val="21"/>
        </w:rPr>
        <w:t>，</w:t>
      </w:r>
      <w:r w:rsidRPr="001877D9">
        <w:rPr>
          <w:rFonts w:ascii="微软雅黑" w:eastAsia="微软雅黑" w:hAnsi="微软雅黑"/>
          <w:szCs w:val="21"/>
        </w:rPr>
        <w:t>学生能够评价老师上课课程质量</w:t>
      </w:r>
      <w:r w:rsidRPr="001877D9">
        <w:rPr>
          <w:rFonts w:ascii="微软雅黑" w:eastAsia="微软雅黑" w:hAnsi="微软雅黑" w:hint="eastAsia"/>
          <w:szCs w:val="21"/>
        </w:rPr>
        <w:t>，</w:t>
      </w:r>
      <w:r w:rsidRPr="001877D9">
        <w:rPr>
          <w:rFonts w:ascii="微软雅黑" w:eastAsia="微软雅黑" w:hAnsi="微软雅黑"/>
          <w:szCs w:val="21"/>
        </w:rPr>
        <w:t>学校能够通过巡课仪实时监控学校教室上课画面</w:t>
      </w:r>
      <w:r w:rsidRPr="001877D9">
        <w:rPr>
          <w:rFonts w:ascii="微软雅黑" w:eastAsia="微软雅黑" w:hAnsi="微软雅黑" w:hint="eastAsia"/>
          <w:szCs w:val="21"/>
        </w:rPr>
        <w:t>，另外还有科迅人人通综合服务系统能够把教育系统中的不同角色人群紧密连接在一起，随时随地的开展管理、教学、学习、通讯、社交等活动，实现教与教、教与学、学与学的高效互动，能够让常规课堂教学以外的工作、学习和生活完美融合。同时它也是为教师、学生提供资源共享和交流服务的平台。</w:t>
      </w:r>
    </w:p>
    <w:p w14:paraId="4F48F54F" w14:textId="52A5383B" w:rsidR="00422596" w:rsidRPr="001877D9" w:rsidRDefault="00226A88" w:rsidP="00422596">
      <w:pPr>
        <w:pStyle w:val="3"/>
        <w:rPr>
          <w:rFonts w:ascii="微软雅黑" w:eastAsia="微软雅黑" w:hAnsi="微软雅黑"/>
          <w:sz w:val="21"/>
          <w:szCs w:val="21"/>
        </w:rPr>
      </w:pPr>
      <w:bookmarkStart w:id="301" w:name="_Toc487636511"/>
      <w:bookmarkStart w:id="302" w:name="_Toc487636645"/>
      <w:bookmarkStart w:id="303" w:name="_Toc487638154"/>
      <w:bookmarkStart w:id="304" w:name="_Toc491069198"/>
      <w:bookmarkStart w:id="305" w:name="_Toc501116852"/>
      <w:r>
        <w:rPr>
          <w:rFonts w:ascii="微软雅黑" w:eastAsia="微软雅黑" w:hAnsi="微软雅黑" w:hint="eastAsia"/>
          <w:sz w:val="21"/>
          <w:szCs w:val="21"/>
        </w:rPr>
        <w:t>3.7</w:t>
      </w:r>
      <w:r w:rsidR="00422596" w:rsidRPr="001877D9">
        <w:rPr>
          <w:rFonts w:ascii="微软雅黑" w:eastAsia="微软雅黑" w:hAnsi="微软雅黑" w:hint="eastAsia"/>
          <w:sz w:val="21"/>
          <w:szCs w:val="21"/>
        </w:rPr>
        <w:t>科迅</w:t>
      </w:r>
      <w:r w:rsidR="00F732AA">
        <w:rPr>
          <w:rFonts w:ascii="微软雅黑" w:eastAsia="微软雅黑" w:hAnsi="微软雅黑"/>
          <w:sz w:val="21"/>
          <w:szCs w:val="21"/>
        </w:rPr>
        <w:t>高职</w:t>
      </w:r>
      <w:r w:rsidR="00C901D1" w:rsidRPr="001877D9">
        <w:rPr>
          <w:rFonts w:ascii="微软雅黑" w:eastAsia="微软雅黑" w:hAnsi="微软雅黑" w:hint="eastAsia"/>
          <w:sz w:val="21"/>
          <w:szCs w:val="21"/>
        </w:rPr>
        <w:t>数字化校园管理系统</w:t>
      </w:r>
      <w:r w:rsidR="00422596" w:rsidRPr="001877D9">
        <w:rPr>
          <w:rFonts w:ascii="微软雅黑" w:eastAsia="微软雅黑" w:hAnsi="微软雅黑" w:hint="eastAsia"/>
          <w:sz w:val="21"/>
          <w:szCs w:val="21"/>
        </w:rPr>
        <w:t>的大数据互动与创新</w:t>
      </w:r>
      <w:bookmarkEnd w:id="301"/>
      <w:bookmarkEnd w:id="302"/>
      <w:bookmarkEnd w:id="303"/>
      <w:bookmarkEnd w:id="304"/>
      <w:bookmarkEnd w:id="305"/>
    </w:p>
    <w:p w14:paraId="3CF7C09A" w14:textId="53940E78" w:rsidR="00422596" w:rsidRPr="001877D9" w:rsidRDefault="00422596" w:rsidP="00422596">
      <w:pPr>
        <w:pStyle w:val="4"/>
        <w:rPr>
          <w:rFonts w:ascii="微软雅黑" w:eastAsia="微软雅黑" w:hAnsi="微软雅黑"/>
          <w:sz w:val="21"/>
          <w:szCs w:val="21"/>
        </w:rPr>
      </w:pPr>
      <w:bookmarkStart w:id="306" w:name="_Toc484336879"/>
      <w:bookmarkStart w:id="307" w:name="_Toc484337109"/>
      <w:bookmarkStart w:id="308" w:name="_Toc487636512"/>
      <w:bookmarkStart w:id="309" w:name="_Toc487636646"/>
      <w:bookmarkStart w:id="310" w:name="_Toc487638155"/>
      <w:bookmarkStart w:id="311" w:name="_Toc491069199"/>
      <w:bookmarkStart w:id="312" w:name="_Toc501116853"/>
      <w:r w:rsidRPr="001877D9">
        <w:rPr>
          <w:rFonts w:ascii="微软雅黑" w:eastAsia="微软雅黑" w:hAnsi="微软雅黑" w:hint="eastAsia"/>
          <w:sz w:val="21"/>
          <w:szCs w:val="21"/>
        </w:rPr>
        <w:t>1</w:t>
      </w:r>
      <w:r w:rsidRPr="001877D9">
        <w:rPr>
          <w:rFonts w:ascii="微软雅黑" w:eastAsia="微软雅黑" w:hAnsi="微软雅黑"/>
          <w:sz w:val="21"/>
          <w:szCs w:val="21"/>
        </w:rPr>
        <w:t>)</w:t>
      </w:r>
      <w:r w:rsidRPr="001877D9">
        <w:rPr>
          <w:rFonts w:ascii="微软雅黑" w:eastAsia="微软雅黑" w:hAnsi="微软雅黑" w:hint="eastAsia"/>
          <w:sz w:val="21"/>
          <w:szCs w:val="21"/>
        </w:rPr>
        <w:t>科迅</w:t>
      </w:r>
      <w:r w:rsidR="00F732AA">
        <w:rPr>
          <w:rFonts w:ascii="微软雅黑" w:eastAsia="微软雅黑" w:hAnsi="微软雅黑"/>
          <w:sz w:val="21"/>
          <w:szCs w:val="21"/>
        </w:rPr>
        <w:t>高职</w:t>
      </w:r>
      <w:r w:rsidR="00C901D1" w:rsidRPr="001877D9">
        <w:rPr>
          <w:rFonts w:ascii="微软雅黑" w:eastAsia="微软雅黑" w:hAnsi="微软雅黑" w:hint="eastAsia"/>
          <w:sz w:val="21"/>
          <w:szCs w:val="21"/>
        </w:rPr>
        <w:t>数字化校园管理系统</w:t>
      </w:r>
      <w:hyperlink r:id="rId43" w:tgtFrame="_blank" w:history="1">
        <w:r w:rsidRPr="001877D9">
          <w:rPr>
            <w:rFonts w:ascii="微软雅黑" w:eastAsia="微软雅黑" w:hAnsi="微软雅黑" w:hint="eastAsia"/>
            <w:sz w:val="21"/>
            <w:szCs w:val="21"/>
          </w:rPr>
          <w:t>大数据</w:t>
        </w:r>
      </w:hyperlink>
      <w:r w:rsidRPr="001877D9">
        <w:rPr>
          <w:rFonts w:ascii="微软雅黑" w:eastAsia="微软雅黑" w:hAnsi="微软雅黑" w:hint="eastAsia"/>
          <w:sz w:val="21"/>
          <w:szCs w:val="21"/>
        </w:rPr>
        <w:t>应用到学生管理</w:t>
      </w:r>
      <w:bookmarkEnd w:id="306"/>
      <w:bookmarkEnd w:id="307"/>
      <w:bookmarkEnd w:id="308"/>
      <w:bookmarkEnd w:id="309"/>
      <w:bookmarkEnd w:id="310"/>
      <w:bookmarkEnd w:id="311"/>
      <w:bookmarkEnd w:id="312"/>
    </w:p>
    <w:p w14:paraId="07A4A9D1" w14:textId="77777777"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hint="eastAsia"/>
          <w:szCs w:val="21"/>
        </w:rPr>
        <w:t>可以了解学生的出勤情况、心理情况、学习情况，全面客观地记录学生成长轨迹，因材施教、个性化指导服务、提高学生的多方面能力、挖掘学生的兴趣度、分析并帮助学生选择就业方向。</w:t>
      </w:r>
    </w:p>
    <w:p w14:paraId="5313708B" w14:textId="66F444F8" w:rsidR="00422596" w:rsidRPr="001877D9" w:rsidRDefault="00422596" w:rsidP="00422596">
      <w:pPr>
        <w:pStyle w:val="4"/>
        <w:rPr>
          <w:rFonts w:ascii="微软雅黑" w:eastAsia="微软雅黑" w:hAnsi="微软雅黑"/>
          <w:sz w:val="21"/>
          <w:szCs w:val="21"/>
        </w:rPr>
      </w:pPr>
      <w:bookmarkStart w:id="313" w:name="_Toc484336880"/>
      <w:bookmarkStart w:id="314" w:name="_Toc484337110"/>
      <w:bookmarkStart w:id="315" w:name="_Toc487636513"/>
      <w:bookmarkStart w:id="316" w:name="_Toc487636647"/>
      <w:bookmarkStart w:id="317" w:name="_Toc487638156"/>
      <w:bookmarkStart w:id="318" w:name="_Toc491069200"/>
      <w:bookmarkStart w:id="319" w:name="_Toc501116854"/>
      <w:r w:rsidRPr="001877D9">
        <w:rPr>
          <w:rFonts w:ascii="微软雅黑" w:eastAsia="微软雅黑" w:hAnsi="微软雅黑"/>
          <w:sz w:val="21"/>
          <w:szCs w:val="21"/>
        </w:rPr>
        <w:t>2)</w:t>
      </w:r>
      <w:r w:rsidRPr="001877D9">
        <w:rPr>
          <w:rFonts w:ascii="微软雅黑" w:eastAsia="微软雅黑" w:hAnsi="微软雅黑" w:hint="eastAsia"/>
          <w:sz w:val="21"/>
          <w:szCs w:val="21"/>
        </w:rPr>
        <w:t>科迅</w:t>
      </w:r>
      <w:r w:rsidR="00F732AA">
        <w:rPr>
          <w:rFonts w:ascii="微软雅黑" w:eastAsia="微软雅黑" w:hAnsi="微软雅黑"/>
          <w:sz w:val="21"/>
          <w:szCs w:val="21"/>
        </w:rPr>
        <w:t>高职</w:t>
      </w:r>
      <w:r w:rsidR="00C901D1" w:rsidRPr="001877D9">
        <w:rPr>
          <w:rFonts w:ascii="微软雅黑" w:eastAsia="微软雅黑" w:hAnsi="微软雅黑" w:hint="eastAsia"/>
          <w:sz w:val="21"/>
          <w:szCs w:val="21"/>
        </w:rPr>
        <w:t>数字化校园管理系统</w:t>
      </w:r>
      <w:hyperlink r:id="rId44" w:tgtFrame="_blank" w:history="1">
        <w:r w:rsidRPr="001877D9">
          <w:rPr>
            <w:rFonts w:ascii="微软雅黑" w:eastAsia="微软雅黑" w:hAnsi="微软雅黑" w:hint="eastAsia"/>
            <w:sz w:val="21"/>
            <w:szCs w:val="21"/>
          </w:rPr>
          <w:t>大数据</w:t>
        </w:r>
      </w:hyperlink>
      <w:r w:rsidRPr="001877D9">
        <w:rPr>
          <w:rFonts w:ascii="微软雅黑" w:eastAsia="微软雅黑" w:hAnsi="微软雅黑" w:hint="eastAsia"/>
          <w:sz w:val="21"/>
          <w:szCs w:val="21"/>
        </w:rPr>
        <w:t>应用到教学管理</w:t>
      </w:r>
      <w:bookmarkEnd w:id="313"/>
      <w:bookmarkEnd w:id="314"/>
      <w:bookmarkEnd w:id="315"/>
      <w:bookmarkEnd w:id="316"/>
      <w:bookmarkEnd w:id="317"/>
      <w:bookmarkEnd w:id="318"/>
      <w:bookmarkEnd w:id="319"/>
    </w:p>
    <w:p w14:paraId="2BD1787D" w14:textId="77777777"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hint="eastAsia"/>
          <w:szCs w:val="21"/>
        </w:rPr>
        <w:t>结合教师在课程平台中的问题答疑及作业布置情况、上课学生出勤情况、学生考试情况、</w:t>
      </w:r>
      <w:r w:rsidRPr="001877D9">
        <w:rPr>
          <w:rFonts w:ascii="微软雅黑" w:eastAsia="微软雅黑" w:hAnsi="微软雅黑" w:hint="eastAsia"/>
          <w:szCs w:val="21"/>
        </w:rPr>
        <w:lastRenderedPageBreak/>
        <w:t>课堂的视频资源、学生评教信息等数据可以对教师的教学情况进行全面的了解，有利于规范组织教学、示范教学。</w:t>
      </w:r>
    </w:p>
    <w:p w14:paraId="1E080DC8" w14:textId="5617E074" w:rsidR="00422596" w:rsidRPr="001877D9" w:rsidRDefault="00422596" w:rsidP="00422596">
      <w:pPr>
        <w:pStyle w:val="4"/>
        <w:rPr>
          <w:rFonts w:ascii="微软雅黑" w:eastAsia="微软雅黑" w:hAnsi="微软雅黑"/>
          <w:sz w:val="21"/>
          <w:szCs w:val="21"/>
        </w:rPr>
      </w:pPr>
      <w:bookmarkStart w:id="320" w:name="_Toc484336881"/>
      <w:bookmarkStart w:id="321" w:name="_Toc484337111"/>
      <w:bookmarkStart w:id="322" w:name="_Toc487636514"/>
      <w:bookmarkStart w:id="323" w:name="_Toc487636648"/>
      <w:bookmarkStart w:id="324" w:name="_Toc487638157"/>
      <w:bookmarkStart w:id="325" w:name="_Toc491069201"/>
      <w:bookmarkStart w:id="326" w:name="_Toc501116855"/>
      <w:r w:rsidRPr="001877D9">
        <w:rPr>
          <w:rFonts w:ascii="微软雅黑" w:eastAsia="微软雅黑" w:hAnsi="微软雅黑"/>
          <w:sz w:val="21"/>
          <w:szCs w:val="21"/>
        </w:rPr>
        <w:t>3)</w:t>
      </w:r>
      <w:r w:rsidRPr="001877D9">
        <w:rPr>
          <w:rFonts w:ascii="微软雅黑" w:eastAsia="微软雅黑" w:hAnsi="微软雅黑" w:hint="eastAsia"/>
          <w:sz w:val="21"/>
          <w:szCs w:val="21"/>
        </w:rPr>
        <w:t>科迅</w:t>
      </w:r>
      <w:r w:rsidR="00F732AA">
        <w:rPr>
          <w:rFonts w:ascii="微软雅黑" w:eastAsia="微软雅黑" w:hAnsi="微软雅黑"/>
          <w:sz w:val="21"/>
          <w:szCs w:val="21"/>
        </w:rPr>
        <w:t>高职</w:t>
      </w:r>
      <w:r w:rsidR="00C901D1" w:rsidRPr="001877D9">
        <w:rPr>
          <w:rFonts w:ascii="微软雅黑" w:eastAsia="微软雅黑" w:hAnsi="微软雅黑" w:hint="eastAsia"/>
          <w:sz w:val="21"/>
          <w:szCs w:val="21"/>
        </w:rPr>
        <w:t>数字化校园管理系统</w:t>
      </w:r>
      <w:hyperlink r:id="rId45" w:tgtFrame="_blank" w:history="1">
        <w:r w:rsidRPr="001877D9">
          <w:rPr>
            <w:rFonts w:ascii="微软雅黑" w:eastAsia="微软雅黑" w:hAnsi="微软雅黑" w:hint="eastAsia"/>
            <w:sz w:val="21"/>
            <w:szCs w:val="21"/>
          </w:rPr>
          <w:t>大数据</w:t>
        </w:r>
      </w:hyperlink>
      <w:r w:rsidRPr="001877D9">
        <w:rPr>
          <w:rFonts w:ascii="微软雅黑" w:eastAsia="微软雅黑" w:hAnsi="微软雅黑" w:hint="eastAsia"/>
          <w:sz w:val="21"/>
          <w:szCs w:val="21"/>
        </w:rPr>
        <w:t>应用到学校管理</w:t>
      </w:r>
      <w:bookmarkEnd w:id="320"/>
      <w:bookmarkEnd w:id="321"/>
      <w:bookmarkEnd w:id="322"/>
      <w:bookmarkEnd w:id="323"/>
      <w:bookmarkEnd w:id="324"/>
      <w:bookmarkEnd w:id="325"/>
      <w:bookmarkEnd w:id="326"/>
    </w:p>
    <w:p w14:paraId="3605783D" w14:textId="77777777"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hint="eastAsia"/>
          <w:szCs w:val="21"/>
        </w:rPr>
        <w:t>通过每个人的数据折射其兴趣爱好、需求意愿、性格特征等内心世界。管理者只需收集和分析相关数据便可以洞悉和预判现实中师生员工的未来行为，准确定位师生的需求，从而实现精细化管理。</w:t>
      </w:r>
    </w:p>
    <w:p w14:paraId="0AE29A0D" w14:textId="4CB26AF9" w:rsidR="00422596" w:rsidRPr="001877D9" w:rsidRDefault="00422596" w:rsidP="00422596">
      <w:pPr>
        <w:pStyle w:val="4"/>
        <w:rPr>
          <w:rFonts w:ascii="微软雅黑" w:eastAsia="微软雅黑" w:hAnsi="微软雅黑"/>
          <w:sz w:val="21"/>
          <w:szCs w:val="21"/>
        </w:rPr>
      </w:pPr>
      <w:bookmarkStart w:id="327" w:name="_Toc484336882"/>
      <w:bookmarkStart w:id="328" w:name="_Toc484337112"/>
      <w:bookmarkStart w:id="329" w:name="_Toc487636515"/>
      <w:bookmarkStart w:id="330" w:name="_Toc487636649"/>
      <w:bookmarkStart w:id="331" w:name="_Toc487638158"/>
      <w:bookmarkStart w:id="332" w:name="_Toc491069202"/>
      <w:bookmarkStart w:id="333" w:name="_Toc501116856"/>
      <w:r w:rsidRPr="001877D9">
        <w:rPr>
          <w:rFonts w:ascii="微软雅黑" w:eastAsia="微软雅黑" w:hAnsi="微软雅黑"/>
          <w:sz w:val="21"/>
          <w:szCs w:val="21"/>
        </w:rPr>
        <w:t>4)</w:t>
      </w:r>
      <w:r w:rsidRPr="001877D9">
        <w:rPr>
          <w:rFonts w:ascii="微软雅黑" w:eastAsia="微软雅黑" w:hAnsi="微软雅黑" w:hint="eastAsia"/>
          <w:sz w:val="21"/>
          <w:szCs w:val="21"/>
        </w:rPr>
        <w:t>科迅</w:t>
      </w:r>
      <w:r w:rsidR="00F732AA">
        <w:rPr>
          <w:rFonts w:ascii="微软雅黑" w:eastAsia="微软雅黑" w:hAnsi="微软雅黑"/>
          <w:sz w:val="21"/>
          <w:szCs w:val="21"/>
        </w:rPr>
        <w:t>高职</w:t>
      </w:r>
      <w:r w:rsidR="00C901D1" w:rsidRPr="001877D9">
        <w:rPr>
          <w:rFonts w:ascii="微软雅黑" w:eastAsia="微软雅黑" w:hAnsi="微软雅黑" w:hint="eastAsia"/>
          <w:sz w:val="21"/>
          <w:szCs w:val="21"/>
        </w:rPr>
        <w:t>数字化校园管理系统</w:t>
      </w:r>
      <w:hyperlink r:id="rId46" w:tgtFrame="_blank" w:history="1">
        <w:r w:rsidRPr="001877D9">
          <w:rPr>
            <w:rFonts w:ascii="微软雅黑" w:eastAsia="微软雅黑" w:hAnsi="微软雅黑" w:hint="eastAsia"/>
            <w:sz w:val="21"/>
            <w:szCs w:val="21"/>
          </w:rPr>
          <w:t>大数据</w:t>
        </w:r>
      </w:hyperlink>
      <w:r w:rsidRPr="001877D9">
        <w:rPr>
          <w:rFonts w:ascii="微软雅黑" w:eastAsia="微软雅黑" w:hAnsi="微软雅黑" w:hint="eastAsia"/>
          <w:sz w:val="21"/>
          <w:szCs w:val="21"/>
        </w:rPr>
        <w:t>分析时间都去哪了</w:t>
      </w:r>
      <w:bookmarkEnd w:id="327"/>
      <w:bookmarkEnd w:id="328"/>
      <w:bookmarkEnd w:id="329"/>
      <w:bookmarkEnd w:id="330"/>
      <w:bookmarkEnd w:id="331"/>
      <w:bookmarkEnd w:id="332"/>
      <w:bookmarkEnd w:id="333"/>
    </w:p>
    <w:p w14:paraId="323C88B0" w14:textId="77777777" w:rsidR="00422596" w:rsidRPr="001877D9" w:rsidRDefault="00422596" w:rsidP="00422596">
      <w:pPr>
        <w:ind w:firstLine="420"/>
        <w:rPr>
          <w:rFonts w:ascii="微软雅黑" w:eastAsia="微软雅黑" w:hAnsi="微软雅黑"/>
          <w:szCs w:val="21"/>
        </w:rPr>
      </w:pPr>
      <w:r w:rsidRPr="001877D9">
        <w:rPr>
          <w:rFonts w:ascii="微软雅黑" w:eastAsia="微软雅黑" w:hAnsi="微软雅黑" w:hint="eastAsia"/>
          <w:szCs w:val="21"/>
        </w:rPr>
        <w:t>通过有线网络、覆盖全校的WiFi、一卡通、门禁卡等等，来定位学生在学校的位置，以此判断出学生是在教室、图书馆、运动场、讲座现场还是宿舍，从而判断学生在学习、第二课堂、运动等活动上投入的时间和精力。再以此数据为基础，勾勒出学生在学校的行为轨迹，了解学生的真实状态。</w:t>
      </w:r>
    </w:p>
    <w:p w14:paraId="5754A8F8" w14:textId="77777777" w:rsidR="00422596" w:rsidRPr="001877D9" w:rsidRDefault="00422596" w:rsidP="00BF42C8">
      <w:pPr>
        <w:rPr>
          <w:rFonts w:ascii="微软雅黑" w:eastAsia="微软雅黑" w:hAnsi="微软雅黑"/>
          <w:szCs w:val="21"/>
        </w:rPr>
      </w:pPr>
    </w:p>
    <w:p w14:paraId="65E3148C" w14:textId="77777777" w:rsidR="006F6169" w:rsidRPr="006B612C" w:rsidRDefault="006B612C" w:rsidP="006B612C">
      <w:pPr>
        <w:pStyle w:val="1"/>
      </w:pPr>
      <w:bookmarkStart w:id="334" w:name="_Toc474163826"/>
      <w:bookmarkStart w:id="335" w:name="_Toc491069203"/>
      <w:bookmarkStart w:id="336" w:name="_Toc501116857"/>
      <w:r>
        <w:rPr>
          <w:rFonts w:hint="eastAsia"/>
        </w:rPr>
        <w:t>第四章</w:t>
      </w:r>
      <w:r>
        <w:rPr>
          <w:rFonts w:hint="eastAsia"/>
        </w:rPr>
        <w:t xml:space="preserve"> </w:t>
      </w:r>
      <w:r w:rsidR="006F6169" w:rsidRPr="001877D9">
        <w:rPr>
          <w:rFonts w:hint="eastAsia"/>
        </w:rPr>
        <w:t>售后服务</w:t>
      </w:r>
      <w:bookmarkEnd w:id="334"/>
      <w:bookmarkEnd w:id="335"/>
      <w:bookmarkEnd w:id="336"/>
    </w:p>
    <w:tbl>
      <w:tblPr>
        <w:tblW w:w="8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965"/>
        <w:gridCol w:w="5778"/>
      </w:tblGrid>
      <w:tr w:rsidR="006F6169" w:rsidRPr="001877D9" w14:paraId="001EF542" w14:textId="77777777" w:rsidTr="00635019">
        <w:tc>
          <w:tcPr>
            <w:tcW w:w="1149" w:type="dxa"/>
            <w:vAlign w:val="center"/>
          </w:tcPr>
          <w:p w14:paraId="5398329F"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序列</w:t>
            </w:r>
          </w:p>
        </w:tc>
        <w:tc>
          <w:tcPr>
            <w:tcW w:w="1965" w:type="dxa"/>
            <w:vAlign w:val="center"/>
          </w:tcPr>
          <w:p w14:paraId="10DAEFF5"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项目</w:t>
            </w:r>
          </w:p>
        </w:tc>
        <w:tc>
          <w:tcPr>
            <w:tcW w:w="5778" w:type="dxa"/>
            <w:vAlign w:val="center"/>
          </w:tcPr>
          <w:p w14:paraId="3A343696"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具体说明</w:t>
            </w:r>
          </w:p>
        </w:tc>
      </w:tr>
      <w:tr w:rsidR="006F6169" w:rsidRPr="001877D9" w14:paraId="1EE10FA8" w14:textId="77777777" w:rsidTr="00635019">
        <w:tc>
          <w:tcPr>
            <w:tcW w:w="1149" w:type="dxa"/>
            <w:vAlign w:val="center"/>
          </w:tcPr>
          <w:p w14:paraId="3EB39382"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1</w:t>
            </w:r>
          </w:p>
        </w:tc>
        <w:tc>
          <w:tcPr>
            <w:tcW w:w="1965" w:type="dxa"/>
            <w:vAlign w:val="center"/>
          </w:tcPr>
          <w:p w14:paraId="0A2EB45A"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现场安装</w:t>
            </w:r>
          </w:p>
        </w:tc>
        <w:tc>
          <w:tcPr>
            <w:tcW w:w="5778" w:type="dxa"/>
            <w:vAlign w:val="center"/>
          </w:tcPr>
          <w:p w14:paraId="3CC9A58E"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负责所有产品上门安装、调试服务。</w:t>
            </w:r>
          </w:p>
        </w:tc>
      </w:tr>
      <w:tr w:rsidR="006F6169" w:rsidRPr="001877D9" w14:paraId="2B5F1409" w14:textId="77777777" w:rsidTr="00635019">
        <w:tc>
          <w:tcPr>
            <w:tcW w:w="1149" w:type="dxa"/>
            <w:vAlign w:val="center"/>
          </w:tcPr>
          <w:p w14:paraId="3B22560E"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2</w:t>
            </w:r>
          </w:p>
        </w:tc>
        <w:tc>
          <w:tcPr>
            <w:tcW w:w="1965" w:type="dxa"/>
            <w:vAlign w:val="center"/>
          </w:tcPr>
          <w:p w14:paraId="2F4C2F81"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培训</w:t>
            </w:r>
          </w:p>
        </w:tc>
        <w:tc>
          <w:tcPr>
            <w:tcW w:w="5778" w:type="dxa"/>
            <w:vAlign w:val="center"/>
          </w:tcPr>
          <w:p w14:paraId="18C7283B"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免费对用户进行售前、售后、产品安装及使用过程中的相关技术培训，对所有项目图书馆图书管理员免费培训直至会为止。</w:t>
            </w:r>
          </w:p>
        </w:tc>
      </w:tr>
      <w:tr w:rsidR="006F6169" w:rsidRPr="001877D9" w14:paraId="569B1C74" w14:textId="77777777" w:rsidTr="00635019">
        <w:tc>
          <w:tcPr>
            <w:tcW w:w="1149" w:type="dxa"/>
            <w:vAlign w:val="center"/>
          </w:tcPr>
          <w:p w14:paraId="79906460"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lastRenderedPageBreak/>
              <w:t>3</w:t>
            </w:r>
          </w:p>
        </w:tc>
        <w:tc>
          <w:tcPr>
            <w:tcW w:w="1965" w:type="dxa"/>
            <w:vAlign w:val="center"/>
          </w:tcPr>
          <w:p w14:paraId="33679F2D"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电话支持</w:t>
            </w:r>
          </w:p>
        </w:tc>
        <w:tc>
          <w:tcPr>
            <w:tcW w:w="5778" w:type="dxa"/>
            <w:vAlign w:val="center"/>
          </w:tcPr>
          <w:p w14:paraId="29525532"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用户在工作时间内可以随时拔打公司技术服务电话，以获得技术支持。</w:t>
            </w:r>
          </w:p>
        </w:tc>
      </w:tr>
      <w:tr w:rsidR="006F6169" w:rsidRPr="001877D9" w14:paraId="243CB7EE" w14:textId="77777777" w:rsidTr="00635019">
        <w:tc>
          <w:tcPr>
            <w:tcW w:w="1149" w:type="dxa"/>
            <w:vAlign w:val="center"/>
          </w:tcPr>
          <w:p w14:paraId="179F7E50"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4</w:t>
            </w:r>
          </w:p>
        </w:tc>
        <w:tc>
          <w:tcPr>
            <w:tcW w:w="1965" w:type="dxa"/>
            <w:vAlign w:val="center"/>
          </w:tcPr>
          <w:p w14:paraId="5CBD7351"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网上在线支持</w:t>
            </w:r>
          </w:p>
        </w:tc>
        <w:tc>
          <w:tcPr>
            <w:tcW w:w="5778" w:type="dxa"/>
            <w:vAlign w:val="center"/>
          </w:tcPr>
          <w:p w14:paraId="6AFDC35D"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经过用户的许可，技术支持人员可以直接通过售后QQ在线进行远程维护，对用户系统故障进行查找、分析解决问题。</w:t>
            </w:r>
          </w:p>
        </w:tc>
      </w:tr>
      <w:tr w:rsidR="006F6169" w:rsidRPr="001877D9" w14:paraId="12721590" w14:textId="77777777" w:rsidTr="00635019">
        <w:tc>
          <w:tcPr>
            <w:tcW w:w="1149" w:type="dxa"/>
            <w:vAlign w:val="center"/>
          </w:tcPr>
          <w:p w14:paraId="4868E3BA"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5</w:t>
            </w:r>
          </w:p>
        </w:tc>
        <w:tc>
          <w:tcPr>
            <w:tcW w:w="1965" w:type="dxa"/>
            <w:vAlign w:val="center"/>
          </w:tcPr>
          <w:p w14:paraId="7AF52E3C"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邮寄</w:t>
            </w:r>
          </w:p>
        </w:tc>
        <w:tc>
          <w:tcPr>
            <w:tcW w:w="5778" w:type="dxa"/>
            <w:vAlign w:val="center"/>
          </w:tcPr>
          <w:p w14:paraId="2AFBA192"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及时为用户邮寄最新的产品升级光盘和相关技术资料，保证用户能在第一时间内获得最新的技术支持。</w:t>
            </w:r>
          </w:p>
        </w:tc>
      </w:tr>
      <w:tr w:rsidR="006F6169" w:rsidRPr="001877D9" w14:paraId="4CEE258A" w14:textId="77777777" w:rsidTr="00635019">
        <w:tc>
          <w:tcPr>
            <w:tcW w:w="1149" w:type="dxa"/>
            <w:vAlign w:val="center"/>
          </w:tcPr>
          <w:p w14:paraId="3DB1FFA4"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6</w:t>
            </w:r>
          </w:p>
        </w:tc>
        <w:tc>
          <w:tcPr>
            <w:tcW w:w="1965" w:type="dxa"/>
            <w:vAlign w:val="center"/>
          </w:tcPr>
          <w:p w14:paraId="70A9179C"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现场支持</w:t>
            </w:r>
          </w:p>
        </w:tc>
        <w:tc>
          <w:tcPr>
            <w:tcW w:w="5778" w:type="dxa"/>
            <w:vAlign w:val="center"/>
          </w:tcPr>
          <w:p w14:paraId="21FB9E21"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当用户遇到问题需要现场解决时，科迅公司技术人员将根据问题严重程度，对用户进行强有力的现场技术支持，以保证用户的正常使用。</w:t>
            </w:r>
          </w:p>
        </w:tc>
      </w:tr>
      <w:tr w:rsidR="006F6169" w:rsidRPr="001877D9" w14:paraId="0A4D5044" w14:textId="77777777" w:rsidTr="00635019">
        <w:tc>
          <w:tcPr>
            <w:tcW w:w="1149" w:type="dxa"/>
            <w:vAlign w:val="center"/>
          </w:tcPr>
          <w:p w14:paraId="6722F8E5"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7</w:t>
            </w:r>
          </w:p>
        </w:tc>
        <w:tc>
          <w:tcPr>
            <w:tcW w:w="1965" w:type="dxa"/>
            <w:vAlign w:val="center"/>
          </w:tcPr>
          <w:p w14:paraId="43B35A42"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网站服务</w:t>
            </w:r>
          </w:p>
        </w:tc>
        <w:tc>
          <w:tcPr>
            <w:tcW w:w="5778" w:type="dxa"/>
            <w:vAlign w:val="center"/>
          </w:tcPr>
          <w:p w14:paraId="529A737C"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用户如有问题，可登陆科迅公司网站查询常见问题及解决方法等，通过网站提供优先级支持。</w:t>
            </w:r>
          </w:p>
        </w:tc>
      </w:tr>
      <w:tr w:rsidR="006F6169" w:rsidRPr="001877D9" w14:paraId="2D13C3E9" w14:textId="77777777" w:rsidTr="00635019">
        <w:trPr>
          <w:trHeight w:val="1471"/>
        </w:trPr>
        <w:tc>
          <w:tcPr>
            <w:tcW w:w="1149" w:type="dxa"/>
            <w:vAlign w:val="center"/>
          </w:tcPr>
          <w:p w14:paraId="530CE99D"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8</w:t>
            </w:r>
          </w:p>
        </w:tc>
        <w:tc>
          <w:tcPr>
            <w:tcW w:w="1965" w:type="dxa"/>
            <w:vAlign w:val="center"/>
          </w:tcPr>
          <w:p w14:paraId="316B0C9E"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定期回访</w:t>
            </w:r>
          </w:p>
        </w:tc>
        <w:tc>
          <w:tcPr>
            <w:tcW w:w="5778" w:type="dxa"/>
            <w:vAlign w:val="center"/>
          </w:tcPr>
          <w:p w14:paraId="72CFE868"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定期与用户沟通，了解产品运行状况，收集改进意见，使用户的系统处于良好的运行状态。</w:t>
            </w:r>
          </w:p>
        </w:tc>
      </w:tr>
      <w:tr w:rsidR="006F6169" w:rsidRPr="001877D9" w14:paraId="4A047939" w14:textId="77777777" w:rsidTr="00635019">
        <w:tc>
          <w:tcPr>
            <w:tcW w:w="1149" w:type="dxa"/>
            <w:vAlign w:val="center"/>
          </w:tcPr>
          <w:p w14:paraId="6A4F8B4C"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9</w:t>
            </w:r>
          </w:p>
        </w:tc>
        <w:tc>
          <w:tcPr>
            <w:tcW w:w="1965" w:type="dxa"/>
            <w:vAlign w:val="center"/>
          </w:tcPr>
          <w:p w14:paraId="089FD1A8"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售后响应</w:t>
            </w:r>
          </w:p>
        </w:tc>
        <w:tc>
          <w:tcPr>
            <w:tcW w:w="5778" w:type="dxa"/>
            <w:vAlign w:val="center"/>
          </w:tcPr>
          <w:p w14:paraId="763AD4D9"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7*24技术支持电话、快速解决方案，8*7在线支持服务、现场技术支持响应政策。</w:t>
            </w:r>
          </w:p>
        </w:tc>
      </w:tr>
      <w:tr w:rsidR="006F6169" w:rsidRPr="001877D9" w14:paraId="68394B2F" w14:textId="77777777" w:rsidTr="00635019">
        <w:tc>
          <w:tcPr>
            <w:tcW w:w="1149" w:type="dxa"/>
            <w:vAlign w:val="center"/>
          </w:tcPr>
          <w:p w14:paraId="28AB6B3B"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10</w:t>
            </w:r>
          </w:p>
        </w:tc>
        <w:tc>
          <w:tcPr>
            <w:tcW w:w="1965" w:type="dxa"/>
            <w:vAlign w:val="center"/>
          </w:tcPr>
          <w:p w14:paraId="533D8302"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软件维修服</w:t>
            </w:r>
          </w:p>
        </w:tc>
        <w:tc>
          <w:tcPr>
            <w:tcW w:w="5778" w:type="dxa"/>
            <w:vAlign w:val="center"/>
          </w:tcPr>
          <w:p w14:paraId="79D7D5FD"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软件三年内保修、重装，免费服务。</w:t>
            </w:r>
          </w:p>
        </w:tc>
      </w:tr>
      <w:tr w:rsidR="006F6169" w:rsidRPr="001877D9" w14:paraId="7519E37B" w14:textId="77777777" w:rsidTr="00635019">
        <w:tc>
          <w:tcPr>
            <w:tcW w:w="1149" w:type="dxa"/>
            <w:vAlign w:val="center"/>
          </w:tcPr>
          <w:p w14:paraId="79064913"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11</w:t>
            </w:r>
          </w:p>
        </w:tc>
        <w:tc>
          <w:tcPr>
            <w:tcW w:w="1965" w:type="dxa"/>
            <w:vAlign w:val="center"/>
          </w:tcPr>
          <w:p w14:paraId="012E598A"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设备扩充服务</w:t>
            </w:r>
          </w:p>
        </w:tc>
        <w:tc>
          <w:tcPr>
            <w:tcW w:w="5778" w:type="dxa"/>
            <w:vAlign w:val="center"/>
          </w:tcPr>
          <w:p w14:paraId="6A2DAB84" w14:textId="77777777" w:rsidR="006F6169" w:rsidRPr="001877D9" w:rsidRDefault="006F6169" w:rsidP="00635019">
            <w:pPr>
              <w:spacing w:line="360" w:lineRule="auto"/>
              <w:jc w:val="center"/>
              <w:rPr>
                <w:rFonts w:ascii="微软雅黑" w:eastAsia="微软雅黑" w:hAnsi="微软雅黑"/>
                <w:szCs w:val="21"/>
              </w:rPr>
            </w:pPr>
            <w:r w:rsidRPr="001877D9">
              <w:rPr>
                <w:rFonts w:ascii="微软雅黑" w:eastAsia="微软雅黑" w:hAnsi="微软雅黑" w:hint="eastAsia"/>
                <w:szCs w:val="21"/>
              </w:rPr>
              <w:t>对用户以优惠价格提供各种部件，协助用户完善功能；对用户在网络系统方面的扩充要求，在技术可行的前提下，提供优质、优价、快速的服务。</w:t>
            </w:r>
          </w:p>
        </w:tc>
      </w:tr>
    </w:tbl>
    <w:p w14:paraId="7D38ED00" w14:textId="77777777" w:rsidR="006F6169" w:rsidRPr="001877D9" w:rsidRDefault="006F6169" w:rsidP="006F6169">
      <w:pPr>
        <w:rPr>
          <w:rFonts w:ascii="微软雅黑" w:eastAsia="微软雅黑" w:hAnsi="微软雅黑"/>
          <w:szCs w:val="21"/>
        </w:rPr>
      </w:pPr>
    </w:p>
    <w:p w14:paraId="0BE91B01" w14:textId="77777777" w:rsidR="001A479B" w:rsidRPr="001877D9" w:rsidRDefault="001A479B" w:rsidP="00BF42C8">
      <w:pPr>
        <w:rPr>
          <w:rFonts w:ascii="微软雅黑" w:eastAsia="微软雅黑" w:hAnsi="微软雅黑"/>
          <w:szCs w:val="21"/>
        </w:rPr>
      </w:pPr>
    </w:p>
    <w:sectPr w:rsidR="001A479B" w:rsidRPr="001877D9" w:rsidSect="00F94869">
      <w:headerReference w:type="default" r:id="rId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2B57AB" w14:textId="77777777" w:rsidR="00520B88" w:rsidRDefault="00520B88" w:rsidP="00F66E15">
      <w:r>
        <w:separator/>
      </w:r>
    </w:p>
  </w:endnote>
  <w:endnote w:type="continuationSeparator" w:id="0">
    <w:p w14:paraId="1B245EDE" w14:textId="77777777" w:rsidR="00520B88" w:rsidRDefault="00520B88" w:rsidP="00F66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13E50C" w14:textId="77777777" w:rsidR="00520B88" w:rsidRDefault="00520B88" w:rsidP="00F66E15">
      <w:r>
        <w:separator/>
      </w:r>
    </w:p>
  </w:footnote>
  <w:footnote w:type="continuationSeparator" w:id="0">
    <w:p w14:paraId="1D87D897" w14:textId="77777777" w:rsidR="00520B88" w:rsidRDefault="00520B88" w:rsidP="00F66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173C8" w14:textId="77777777" w:rsidR="00422596" w:rsidRDefault="00422596" w:rsidP="00D5497A">
    <w:pPr>
      <w:pStyle w:val="a6"/>
      <w:jc w:val="both"/>
    </w:pPr>
    <w:r w:rsidRPr="00660085">
      <w:rPr>
        <w:noProof/>
      </w:rPr>
      <w:drawing>
        <wp:inline distT="0" distB="0" distL="0" distR="0" wp14:anchorId="38C8BB1A" wp14:editId="07BEB568">
          <wp:extent cx="519379" cy="410036"/>
          <wp:effectExtent l="19050" t="0" r="0" b="0"/>
          <wp:docPr id="8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1"/>
                  <a:srcRect/>
                  <a:stretch>
                    <a:fillRect/>
                  </a:stretch>
                </pic:blipFill>
                <pic:spPr bwMode="auto">
                  <a:xfrm>
                    <a:off x="0" y="0"/>
                    <a:ext cx="523785" cy="413514"/>
                  </a:xfrm>
                  <a:prstGeom prst="rect">
                    <a:avLst/>
                  </a:prstGeom>
                  <a:noFill/>
                  <a:ln w="9525">
                    <a:noFill/>
                    <a:miter lim="800000"/>
                    <a:headEnd/>
                    <a:tailEnd/>
                  </a:ln>
                </pic:spPr>
              </pic:pic>
            </a:graphicData>
          </a:graphic>
        </wp:inline>
      </w:drawing>
    </w:r>
    <w:r w:rsidRPr="00D5497A">
      <w:rPr>
        <w:rFonts w:hint="eastAsia"/>
        <w:noProof/>
        <w:szCs w:val="32"/>
      </w:rPr>
      <w:drawing>
        <wp:inline distT="0" distB="0" distL="0" distR="0" wp14:anchorId="3A420BE8" wp14:editId="12CF94CE">
          <wp:extent cx="1300868" cy="407963"/>
          <wp:effectExtent l="19050" t="0" r="0" b="0"/>
          <wp:docPr id="83" name="图片 5"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
                  <a:stretch>
                    <a:fillRect/>
                  </a:stretch>
                </pic:blipFill>
                <pic:spPr>
                  <a:xfrm>
                    <a:off x="0" y="0"/>
                    <a:ext cx="1316799" cy="412959"/>
                  </a:xfrm>
                  <a:prstGeom prst="rect">
                    <a:avLst/>
                  </a:prstGeom>
                </pic:spPr>
              </pic:pic>
            </a:graphicData>
          </a:graphic>
        </wp:inline>
      </w:drawing>
    </w:r>
    <w:r>
      <w:rPr>
        <w:rFonts w:hint="eastAsia"/>
        <w:szCs w:val="32"/>
      </w:rPr>
      <w:t xml:space="preserve">                              </w:t>
    </w:r>
    <w:hyperlink r:id="rId3" w:history="1">
      <w:r w:rsidRPr="00B02C48">
        <w:rPr>
          <w:rStyle w:val="aa"/>
          <w:sz w:val="32"/>
          <w:szCs w:val="32"/>
        </w:rPr>
        <w:t>www.cnedustar.com</w:t>
      </w:r>
    </w:hyperlink>
    <w:r>
      <w:rPr>
        <w:rFonts w:hint="eastAsia"/>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5"/>
    <w:multiLevelType w:val="multilevel"/>
    <w:tmpl w:val="00000015"/>
    <w:lvl w:ilvl="0">
      <w:start w:val="1"/>
      <w:numFmt w:val="decimal"/>
      <w:lvlText w:val="%1."/>
      <w:lvlJc w:val="left"/>
      <w:pPr>
        <w:tabs>
          <w:tab w:val="num" w:pos="780"/>
        </w:tabs>
        <w:ind w:left="780" w:hanging="420"/>
      </w:pPr>
    </w:lvl>
    <w:lvl w:ilvl="1">
      <w:start w:val="1"/>
      <w:numFmt w:val="lowerLetter"/>
      <w:lvlText w:val="%2)"/>
      <w:lvlJc w:val="left"/>
      <w:pPr>
        <w:tabs>
          <w:tab w:val="num" w:pos="885"/>
        </w:tabs>
        <w:ind w:left="885" w:hanging="420"/>
      </w:pPr>
    </w:lvl>
    <w:lvl w:ilvl="2">
      <w:start w:val="1"/>
      <w:numFmt w:val="lowerRoman"/>
      <w:lvlText w:val="%3."/>
      <w:lvlJc w:val="right"/>
      <w:pPr>
        <w:tabs>
          <w:tab w:val="num" w:pos="1305"/>
        </w:tabs>
        <w:ind w:left="1305" w:hanging="420"/>
      </w:pPr>
    </w:lvl>
    <w:lvl w:ilvl="3">
      <w:start w:val="1"/>
      <w:numFmt w:val="decimal"/>
      <w:lvlText w:val="%4."/>
      <w:lvlJc w:val="left"/>
      <w:pPr>
        <w:tabs>
          <w:tab w:val="num" w:pos="1725"/>
        </w:tabs>
        <w:ind w:left="1725" w:hanging="420"/>
      </w:pPr>
    </w:lvl>
    <w:lvl w:ilvl="4">
      <w:start w:val="1"/>
      <w:numFmt w:val="lowerLetter"/>
      <w:lvlText w:val="%5)"/>
      <w:lvlJc w:val="left"/>
      <w:pPr>
        <w:tabs>
          <w:tab w:val="num" w:pos="2145"/>
        </w:tabs>
        <w:ind w:left="2145" w:hanging="420"/>
      </w:pPr>
    </w:lvl>
    <w:lvl w:ilvl="5">
      <w:start w:val="1"/>
      <w:numFmt w:val="lowerRoman"/>
      <w:lvlText w:val="%6."/>
      <w:lvlJc w:val="right"/>
      <w:pPr>
        <w:tabs>
          <w:tab w:val="num" w:pos="2565"/>
        </w:tabs>
        <w:ind w:left="2565" w:hanging="420"/>
      </w:pPr>
    </w:lvl>
    <w:lvl w:ilvl="6">
      <w:start w:val="1"/>
      <w:numFmt w:val="decimal"/>
      <w:lvlText w:val="%7."/>
      <w:lvlJc w:val="left"/>
      <w:pPr>
        <w:tabs>
          <w:tab w:val="num" w:pos="2985"/>
        </w:tabs>
        <w:ind w:left="2985" w:hanging="420"/>
      </w:pPr>
    </w:lvl>
    <w:lvl w:ilvl="7">
      <w:start w:val="1"/>
      <w:numFmt w:val="lowerLetter"/>
      <w:lvlText w:val="%8)"/>
      <w:lvlJc w:val="left"/>
      <w:pPr>
        <w:tabs>
          <w:tab w:val="num" w:pos="3405"/>
        </w:tabs>
        <w:ind w:left="3405" w:hanging="420"/>
      </w:pPr>
    </w:lvl>
    <w:lvl w:ilvl="8">
      <w:start w:val="1"/>
      <w:numFmt w:val="lowerRoman"/>
      <w:lvlText w:val="%9."/>
      <w:lvlJc w:val="right"/>
      <w:pPr>
        <w:tabs>
          <w:tab w:val="num" w:pos="3825"/>
        </w:tabs>
        <w:ind w:left="3825" w:hanging="420"/>
      </w:pPr>
    </w:lvl>
  </w:abstractNum>
  <w:abstractNum w:abstractNumId="1" w15:restartNumberingAfterBreak="0">
    <w:nsid w:val="054857FE"/>
    <w:multiLevelType w:val="hybridMultilevel"/>
    <w:tmpl w:val="7F729C3A"/>
    <w:lvl w:ilvl="0" w:tplc="ECB8E7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F9C49DF"/>
    <w:multiLevelType w:val="hybridMultilevel"/>
    <w:tmpl w:val="24CCF5E6"/>
    <w:lvl w:ilvl="0" w:tplc="9F4CC0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CCE0883"/>
    <w:multiLevelType w:val="multilevel"/>
    <w:tmpl w:val="0912539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 w15:restartNumberingAfterBreak="0">
    <w:nsid w:val="57384CCF"/>
    <w:multiLevelType w:val="singleLevel"/>
    <w:tmpl w:val="57384CCF"/>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5738503A"/>
    <w:multiLevelType w:val="singleLevel"/>
    <w:tmpl w:val="5738503A"/>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57385063"/>
    <w:multiLevelType w:val="singleLevel"/>
    <w:tmpl w:val="57385063"/>
    <w:lvl w:ilvl="0">
      <w:start w:val="1"/>
      <w:numFmt w:val="decimal"/>
      <w:lvlText w:val="%1)"/>
      <w:lvlJc w:val="left"/>
      <w:pPr>
        <w:tabs>
          <w:tab w:val="left" w:pos="425"/>
        </w:tabs>
        <w:ind w:left="425" w:hanging="425"/>
      </w:pPr>
      <w:rPr>
        <w:rFonts w:hint="default"/>
      </w:rPr>
    </w:lvl>
  </w:abstractNum>
  <w:num w:numId="1">
    <w:abstractNumId w:val="2"/>
  </w:num>
  <w:num w:numId="2">
    <w:abstractNumId w:val="4"/>
  </w:num>
  <w:num w:numId="3">
    <w:abstractNumId w:val="1"/>
  </w:num>
  <w:num w:numId="4">
    <w:abstractNumId w:val="5"/>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A4BD2"/>
    <w:rsid w:val="00002097"/>
    <w:rsid w:val="00003732"/>
    <w:rsid w:val="0000511F"/>
    <w:rsid w:val="00006B85"/>
    <w:rsid w:val="00022D1F"/>
    <w:rsid w:val="0002337E"/>
    <w:rsid w:val="00026713"/>
    <w:rsid w:val="000272D9"/>
    <w:rsid w:val="00031D34"/>
    <w:rsid w:val="00032D72"/>
    <w:rsid w:val="00035656"/>
    <w:rsid w:val="00045010"/>
    <w:rsid w:val="00050AB8"/>
    <w:rsid w:val="000516CB"/>
    <w:rsid w:val="0005443D"/>
    <w:rsid w:val="0005529B"/>
    <w:rsid w:val="00060B0C"/>
    <w:rsid w:val="00062770"/>
    <w:rsid w:val="0006281E"/>
    <w:rsid w:val="00072D04"/>
    <w:rsid w:val="00073A08"/>
    <w:rsid w:val="000751FD"/>
    <w:rsid w:val="00082843"/>
    <w:rsid w:val="00082F8E"/>
    <w:rsid w:val="00084F18"/>
    <w:rsid w:val="00087D81"/>
    <w:rsid w:val="000925BE"/>
    <w:rsid w:val="00095CE9"/>
    <w:rsid w:val="000A48E1"/>
    <w:rsid w:val="000A7966"/>
    <w:rsid w:val="000B0074"/>
    <w:rsid w:val="000B24B6"/>
    <w:rsid w:val="000B7673"/>
    <w:rsid w:val="000C14A8"/>
    <w:rsid w:val="000D1742"/>
    <w:rsid w:val="000D79B6"/>
    <w:rsid w:val="000F2271"/>
    <w:rsid w:val="001038F1"/>
    <w:rsid w:val="00120327"/>
    <w:rsid w:val="001226A9"/>
    <w:rsid w:val="00125056"/>
    <w:rsid w:val="00130F8A"/>
    <w:rsid w:val="0013102A"/>
    <w:rsid w:val="001329F8"/>
    <w:rsid w:val="00136426"/>
    <w:rsid w:val="0013704E"/>
    <w:rsid w:val="00141E69"/>
    <w:rsid w:val="00143459"/>
    <w:rsid w:val="00150942"/>
    <w:rsid w:val="0015446A"/>
    <w:rsid w:val="00156724"/>
    <w:rsid w:val="00160CB3"/>
    <w:rsid w:val="001665B8"/>
    <w:rsid w:val="00177C7C"/>
    <w:rsid w:val="001806E8"/>
    <w:rsid w:val="00181455"/>
    <w:rsid w:val="00184114"/>
    <w:rsid w:val="001877D9"/>
    <w:rsid w:val="001935C6"/>
    <w:rsid w:val="00194AB9"/>
    <w:rsid w:val="00195018"/>
    <w:rsid w:val="001A1632"/>
    <w:rsid w:val="001A479B"/>
    <w:rsid w:val="001B1210"/>
    <w:rsid w:val="001B31BC"/>
    <w:rsid w:val="001B750B"/>
    <w:rsid w:val="001C7769"/>
    <w:rsid w:val="001D0613"/>
    <w:rsid w:val="001D6015"/>
    <w:rsid w:val="001D6D59"/>
    <w:rsid w:val="001E2896"/>
    <w:rsid w:val="001E2EC2"/>
    <w:rsid w:val="001E4CE6"/>
    <w:rsid w:val="001E5BD2"/>
    <w:rsid w:val="001E6F6C"/>
    <w:rsid w:val="001E7D42"/>
    <w:rsid w:val="001E7EE3"/>
    <w:rsid w:val="001F2765"/>
    <w:rsid w:val="001F76D8"/>
    <w:rsid w:val="002014EC"/>
    <w:rsid w:val="00207F46"/>
    <w:rsid w:val="002147E2"/>
    <w:rsid w:val="002267F1"/>
    <w:rsid w:val="00226A88"/>
    <w:rsid w:val="0024423C"/>
    <w:rsid w:val="00251FDF"/>
    <w:rsid w:val="00253652"/>
    <w:rsid w:val="00253817"/>
    <w:rsid w:val="00255B94"/>
    <w:rsid w:val="002560A0"/>
    <w:rsid w:val="002663C7"/>
    <w:rsid w:val="0027083B"/>
    <w:rsid w:val="0027468C"/>
    <w:rsid w:val="002769DE"/>
    <w:rsid w:val="002837FC"/>
    <w:rsid w:val="002942A3"/>
    <w:rsid w:val="00295416"/>
    <w:rsid w:val="00295BCC"/>
    <w:rsid w:val="00297BA1"/>
    <w:rsid w:val="002A361E"/>
    <w:rsid w:val="002B1F28"/>
    <w:rsid w:val="002C0335"/>
    <w:rsid w:val="002D11CF"/>
    <w:rsid w:val="002D2761"/>
    <w:rsid w:val="002E40F9"/>
    <w:rsid w:val="002E56FE"/>
    <w:rsid w:val="0030062E"/>
    <w:rsid w:val="00315366"/>
    <w:rsid w:val="00315EDA"/>
    <w:rsid w:val="0031689C"/>
    <w:rsid w:val="003312EA"/>
    <w:rsid w:val="003338CA"/>
    <w:rsid w:val="00341C3A"/>
    <w:rsid w:val="00347E8D"/>
    <w:rsid w:val="00355A42"/>
    <w:rsid w:val="003560B0"/>
    <w:rsid w:val="00356147"/>
    <w:rsid w:val="00360BD1"/>
    <w:rsid w:val="00362DCC"/>
    <w:rsid w:val="00364E52"/>
    <w:rsid w:val="00375F4F"/>
    <w:rsid w:val="00385139"/>
    <w:rsid w:val="003A3C1F"/>
    <w:rsid w:val="003A3FA3"/>
    <w:rsid w:val="003A48E5"/>
    <w:rsid w:val="003A66B1"/>
    <w:rsid w:val="003A7A65"/>
    <w:rsid w:val="003B5791"/>
    <w:rsid w:val="003B6D36"/>
    <w:rsid w:val="003C4AEC"/>
    <w:rsid w:val="003C4B82"/>
    <w:rsid w:val="003C4E57"/>
    <w:rsid w:val="003D323B"/>
    <w:rsid w:val="003E23D5"/>
    <w:rsid w:val="003E2964"/>
    <w:rsid w:val="003E30C7"/>
    <w:rsid w:val="003E5AE2"/>
    <w:rsid w:val="003F1F20"/>
    <w:rsid w:val="003F2BA9"/>
    <w:rsid w:val="003F3405"/>
    <w:rsid w:val="00422596"/>
    <w:rsid w:val="00431213"/>
    <w:rsid w:val="004329A4"/>
    <w:rsid w:val="004374DC"/>
    <w:rsid w:val="00442944"/>
    <w:rsid w:val="00445D1B"/>
    <w:rsid w:val="00452624"/>
    <w:rsid w:val="00454BA0"/>
    <w:rsid w:val="004574DC"/>
    <w:rsid w:val="004747B6"/>
    <w:rsid w:val="00475AB5"/>
    <w:rsid w:val="004775A2"/>
    <w:rsid w:val="00481620"/>
    <w:rsid w:val="00481933"/>
    <w:rsid w:val="00481CDB"/>
    <w:rsid w:val="00490ED6"/>
    <w:rsid w:val="00493F44"/>
    <w:rsid w:val="00496142"/>
    <w:rsid w:val="004A6123"/>
    <w:rsid w:val="004A6FAB"/>
    <w:rsid w:val="004B3FAF"/>
    <w:rsid w:val="004B64D8"/>
    <w:rsid w:val="004C1CEC"/>
    <w:rsid w:val="004C530A"/>
    <w:rsid w:val="004D16DC"/>
    <w:rsid w:val="004D2C34"/>
    <w:rsid w:val="004E282C"/>
    <w:rsid w:val="004E302C"/>
    <w:rsid w:val="004F1132"/>
    <w:rsid w:val="004F7BAB"/>
    <w:rsid w:val="005024AB"/>
    <w:rsid w:val="005061C0"/>
    <w:rsid w:val="005076B5"/>
    <w:rsid w:val="00512634"/>
    <w:rsid w:val="00520B88"/>
    <w:rsid w:val="00525036"/>
    <w:rsid w:val="00525EF4"/>
    <w:rsid w:val="00526983"/>
    <w:rsid w:val="00527416"/>
    <w:rsid w:val="0053135C"/>
    <w:rsid w:val="00536AB8"/>
    <w:rsid w:val="005401C1"/>
    <w:rsid w:val="00540E9D"/>
    <w:rsid w:val="00543506"/>
    <w:rsid w:val="00544F46"/>
    <w:rsid w:val="00551A83"/>
    <w:rsid w:val="00553629"/>
    <w:rsid w:val="00553B00"/>
    <w:rsid w:val="00555722"/>
    <w:rsid w:val="0055594E"/>
    <w:rsid w:val="005623C6"/>
    <w:rsid w:val="00572E83"/>
    <w:rsid w:val="005745F5"/>
    <w:rsid w:val="00575512"/>
    <w:rsid w:val="0059227B"/>
    <w:rsid w:val="00596E72"/>
    <w:rsid w:val="005A2FA0"/>
    <w:rsid w:val="005B0840"/>
    <w:rsid w:val="005B0ADF"/>
    <w:rsid w:val="005B2A0F"/>
    <w:rsid w:val="005B49D8"/>
    <w:rsid w:val="005C02E9"/>
    <w:rsid w:val="005D6F67"/>
    <w:rsid w:val="005E0C1B"/>
    <w:rsid w:val="005E6357"/>
    <w:rsid w:val="005E7A08"/>
    <w:rsid w:val="005F2FEC"/>
    <w:rsid w:val="0060487F"/>
    <w:rsid w:val="00610139"/>
    <w:rsid w:val="00611CD8"/>
    <w:rsid w:val="00613CA8"/>
    <w:rsid w:val="00615649"/>
    <w:rsid w:val="00617744"/>
    <w:rsid w:val="0062793C"/>
    <w:rsid w:val="00635019"/>
    <w:rsid w:val="0064016B"/>
    <w:rsid w:val="006406A4"/>
    <w:rsid w:val="00641039"/>
    <w:rsid w:val="00646560"/>
    <w:rsid w:val="00662613"/>
    <w:rsid w:val="00665F92"/>
    <w:rsid w:val="00684345"/>
    <w:rsid w:val="0069029F"/>
    <w:rsid w:val="006971F7"/>
    <w:rsid w:val="006A7D20"/>
    <w:rsid w:val="006B2EE9"/>
    <w:rsid w:val="006B436B"/>
    <w:rsid w:val="006B612C"/>
    <w:rsid w:val="006C438E"/>
    <w:rsid w:val="006C4CD2"/>
    <w:rsid w:val="006C7002"/>
    <w:rsid w:val="006D2DAA"/>
    <w:rsid w:val="006D3C4B"/>
    <w:rsid w:val="006D6E69"/>
    <w:rsid w:val="006E0200"/>
    <w:rsid w:val="006E29EE"/>
    <w:rsid w:val="006E6371"/>
    <w:rsid w:val="006F25BA"/>
    <w:rsid w:val="006F3706"/>
    <w:rsid w:val="006F38C5"/>
    <w:rsid w:val="006F6169"/>
    <w:rsid w:val="00702381"/>
    <w:rsid w:val="00711C26"/>
    <w:rsid w:val="00711FDC"/>
    <w:rsid w:val="0071779A"/>
    <w:rsid w:val="00723643"/>
    <w:rsid w:val="007272AE"/>
    <w:rsid w:val="007362B5"/>
    <w:rsid w:val="0074126E"/>
    <w:rsid w:val="007415A3"/>
    <w:rsid w:val="007506E3"/>
    <w:rsid w:val="00757525"/>
    <w:rsid w:val="0077426D"/>
    <w:rsid w:val="00784864"/>
    <w:rsid w:val="007858B9"/>
    <w:rsid w:val="00786D95"/>
    <w:rsid w:val="00787676"/>
    <w:rsid w:val="007936CF"/>
    <w:rsid w:val="00797B22"/>
    <w:rsid w:val="00797B39"/>
    <w:rsid w:val="007A302A"/>
    <w:rsid w:val="007A4448"/>
    <w:rsid w:val="007A6B9A"/>
    <w:rsid w:val="007B0E56"/>
    <w:rsid w:val="007B19E7"/>
    <w:rsid w:val="007B2CE7"/>
    <w:rsid w:val="007B493C"/>
    <w:rsid w:val="007C730F"/>
    <w:rsid w:val="007D03AE"/>
    <w:rsid w:val="007D4CCD"/>
    <w:rsid w:val="007E1D96"/>
    <w:rsid w:val="007E34BA"/>
    <w:rsid w:val="007E46C1"/>
    <w:rsid w:val="00801EF3"/>
    <w:rsid w:val="008023DD"/>
    <w:rsid w:val="00810963"/>
    <w:rsid w:val="008147E0"/>
    <w:rsid w:val="00820430"/>
    <w:rsid w:val="008213F8"/>
    <w:rsid w:val="00844F84"/>
    <w:rsid w:val="008575B1"/>
    <w:rsid w:val="008736E6"/>
    <w:rsid w:val="0087421E"/>
    <w:rsid w:val="00876E45"/>
    <w:rsid w:val="00880127"/>
    <w:rsid w:val="00880381"/>
    <w:rsid w:val="008913D9"/>
    <w:rsid w:val="008A79D8"/>
    <w:rsid w:val="008B42AA"/>
    <w:rsid w:val="008C7A9A"/>
    <w:rsid w:val="008D1DC9"/>
    <w:rsid w:val="008D21F4"/>
    <w:rsid w:val="008D2213"/>
    <w:rsid w:val="008D340A"/>
    <w:rsid w:val="008E1117"/>
    <w:rsid w:val="008E5D03"/>
    <w:rsid w:val="008F03F0"/>
    <w:rsid w:val="008F1A8F"/>
    <w:rsid w:val="008F4D13"/>
    <w:rsid w:val="008F4E0C"/>
    <w:rsid w:val="0090258A"/>
    <w:rsid w:val="00906B5A"/>
    <w:rsid w:val="00910E05"/>
    <w:rsid w:val="00915A72"/>
    <w:rsid w:val="00921136"/>
    <w:rsid w:val="009429BF"/>
    <w:rsid w:val="00943151"/>
    <w:rsid w:val="00945F16"/>
    <w:rsid w:val="0095504D"/>
    <w:rsid w:val="009608C8"/>
    <w:rsid w:val="00962BC1"/>
    <w:rsid w:val="00972B28"/>
    <w:rsid w:val="00973AB8"/>
    <w:rsid w:val="009844C3"/>
    <w:rsid w:val="009954DB"/>
    <w:rsid w:val="009A6D6D"/>
    <w:rsid w:val="009B2939"/>
    <w:rsid w:val="009C1392"/>
    <w:rsid w:val="009C1608"/>
    <w:rsid w:val="009C19BD"/>
    <w:rsid w:val="009D030D"/>
    <w:rsid w:val="009D69B0"/>
    <w:rsid w:val="009D7090"/>
    <w:rsid w:val="009E0C9C"/>
    <w:rsid w:val="00A0021B"/>
    <w:rsid w:val="00A00C6E"/>
    <w:rsid w:val="00A0191D"/>
    <w:rsid w:val="00A06051"/>
    <w:rsid w:val="00A07DD2"/>
    <w:rsid w:val="00A1514A"/>
    <w:rsid w:val="00A1639D"/>
    <w:rsid w:val="00A212B2"/>
    <w:rsid w:val="00A2364D"/>
    <w:rsid w:val="00A32CF7"/>
    <w:rsid w:val="00A43122"/>
    <w:rsid w:val="00A52322"/>
    <w:rsid w:val="00A62EBB"/>
    <w:rsid w:val="00A672D0"/>
    <w:rsid w:val="00A72C50"/>
    <w:rsid w:val="00A76446"/>
    <w:rsid w:val="00A85417"/>
    <w:rsid w:val="00A945C2"/>
    <w:rsid w:val="00AA3F5F"/>
    <w:rsid w:val="00AA77ED"/>
    <w:rsid w:val="00AB599C"/>
    <w:rsid w:val="00AC1D8C"/>
    <w:rsid w:val="00AC78A9"/>
    <w:rsid w:val="00AD1F9A"/>
    <w:rsid w:val="00AD3E58"/>
    <w:rsid w:val="00AD7BA4"/>
    <w:rsid w:val="00AE45A3"/>
    <w:rsid w:val="00AE76FB"/>
    <w:rsid w:val="00AF0024"/>
    <w:rsid w:val="00AF6065"/>
    <w:rsid w:val="00B06616"/>
    <w:rsid w:val="00B11DFD"/>
    <w:rsid w:val="00B13E96"/>
    <w:rsid w:val="00B24111"/>
    <w:rsid w:val="00B25F5F"/>
    <w:rsid w:val="00B47424"/>
    <w:rsid w:val="00B47FD2"/>
    <w:rsid w:val="00B54960"/>
    <w:rsid w:val="00B558EA"/>
    <w:rsid w:val="00B60A96"/>
    <w:rsid w:val="00B6499E"/>
    <w:rsid w:val="00B66BB1"/>
    <w:rsid w:val="00B70C32"/>
    <w:rsid w:val="00B728D2"/>
    <w:rsid w:val="00B72F13"/>
    <w:rsid w:val="00B73D9F"/>
    <w:rsid w:val="00B7437A"/>
    <w:rsid w:val="00B76110"/>
    <w:rsid w:val="00B83A59"/>
    <w:rsid w:val="00B91622"/>
    <w:rsid w:val="00BA22EB"/>
    <w:rsid w:val="00BA4E7E"/>
    <w:rsid w:val="00BA7D42"/>
    <w:rsid w:val="00BA7E7E"/>
    <w:rsid w:val="00BB20CC"/>
    <w:rsid w:val="00BB3FC7"/>
    <w:rsid w:val="00BC2ECD"/>
    <w:rsid w:val="00BC6A2E"/>
    <w:rsid w:val="00BE75C2"/>
    <w:rsid w:val="00BF0D4F"/>
    <w:rsid w:val="00BF1D24"/>
    <w:rsid w:val="00BF42C8"/>
    <w:rsid w:val="00BF5A42"/>
    <w:rsid w:val="00BF77F1"/>
    <w:rsid w:val="00C0548F"/>
    <w:rsid w:val="00C218B9"/>
    <w:rsid w:val="00C22BF9"/>
    <w:rsid w:val="00C51A54"/>
    <w:rsid w:val="00C537AA"/>
    <w:rsid w:val="00C56D9E"/>
    <w:rsid w:val="00C61399"/>
    <w:rsid w:val="00C64B3A"/>
    <w:rsid w:val="00C67A67"/>
    <w:rsid w:val="00C7680A"/>
    <w:rsid w:val="00C901D1"/>
    <w:rsid w:val="00C93ECC"/>
    <w:rsid w:val="00C95B41"/>
    <w:rsid w:val="00CA0792"/>
    <w:rsid w:val="00CA637E"/>
    <w:rsid w:val="00CB2749"/>
    <w:rsid w:val="00CB3310"/>
    <w:rsid w:val="00CB4054"/>
    <w:rsid w:val="00CB5173"/>
    <w:rsid w:val="00CC4821"/>
    <w:rsid w:val="00CC63D3"/>
    <w:rsid w:val="00CC6E79"/>
    <w:rsid w:val="00CD0EC7"/>
    <w:rsid w:val="00CD36D2"/>
    <w:rsid w:val="00CE2797"/>
    <w:rsid w:val="00CF28E6"/>
    <w:rsid w:val="00CF5F93"/>
    <w:rsid w:val="00D03C09"/>
    <w:rsid w:val="00D0662A"/>
    <w:rsid w:val="00D17BA2"/>
    <w:rsid w:val="00D24F17"/>
    <w:rsid w:val="00D3101B"/>
    <w:rsid w:val="00D31210"/>
    <w:rsid w:val="00D36078"/>
    <w:rsid w:val="00D44F9A"/>
    <w:rsid w:val="00D462A7"/>
    <w:rsid w:val="00D529C9"/>
    <w:rsid w:val="00D5497A"/>
    <w:rsid w:val="00D54D5D"/>
    <w:rsid w:val="00D555D9"/>
    <w:rsid w:val="00D61C46"/>
    <w:rsid w:val="00D7522C"/>
    <w:rsid w:val="00D77E63"/>
    <w:rsid w:val="00D93C10"/>
    <w:rsid w:val="00DA672E"/>
    <w:rsid w:val="00DB4E48"/>
    <w:rsid w:val="00DB7D6D"/>
    <w:rsid w:val="00DC0658"/>
    <w:rsid w:val="00DC35FE"/>
    <w:rsid w:val="00DC560E"/>
    <w:rsid w:val="00DD1027"/>
    <w:rsid w:val="00DD69DE"/>
    <w:rsid w:val="00DD6A51"/>
    <w:rsid w:val="00DE3192"/>
    <w:rsid w:val="00DF432B"/>
    <w:rsid w:val="00DF440F"/>
    <w:rsid w:val="00DF5171"/>
    <w:rsid w:val="00DF616B"/>
    <w:rsid w:val="00DF6A89"/>
    <w:rsid w:val="00DF71AE"/>
    <w:rsid w:val="00E0231F"/>
    <w:rsid w:val="00E02DCB"/>
    <w:rsid w:val="00E06CBC"/>
    <w:rsid w:val="00E10343"/>
    <w:rsid w:val="00E10ED0"/>
    <w:rsid w:val="00E11C47"/>
    <w:rsid w:val="00E13C5C"/>
    <w:rsid w:val="00E17A07"/>
    <w:rsid w:val="00E24C18"/>
    <w:rsid w:val="00E25D61"/>
    <w:rsid w:val="00E30B67"/>
    <w:rsid w:val="00E3521C"/>
    <w:rsid w:val="00E35A5B"/>
    <w:rsid w:val="00E36AD6"/>
    <w:rsid w:val="00E4050A"/>
    <w:rsid w:val="00E4169B"/>
    <w:rsid w:val="00E41A84"/>
    <w:rsid w:val="00E434B0"/>
    <w:rsid w:val="00E478EA"/>
    <w:rsid w:val="00E57593"/>
    <w:rsid w:val="00E64814"/>
    <w:rsid w:val="00E65470"/>
    <w:rsid w:val="00E76CAC"/>
    <w:rsid w:val="00E87B4A"/>
    <w:rsid w:val="00E87FED"/>
    <w:rsid w:val="00E906AE"/>
    <w:rsid w:val="00EB565D"/>
    <w:rsid w:val="00EB718A"/>
    <w:rsid w:val="00EC1993"/>
    <w:rsid w:val="00EC5130"/>
    <w:rsid w:val="00EC564D"/>
    <w:rsid w:val="00ED3971"/>
    <w:rsid w:val="00EE6C52"/>
    <w:rsid w:val="00EF424C"/>
    <w:rsid w:val="00F01E7C"/>
    <w:rsid w:val="00F02EF3"/>
    <w:rsid w:val="00F03833"/>
    <w:rsid w:val="00F06989"/>
    <w:rsid w:val="00F14BEE"/>
    <w:rsid w:val="00F16756"/>
    <w:rsid w:val="00F20069"/>
    <w:rsid w:val="00F20D20"/>
    <w:rsid w:val="00F25214"/>
    <w:rsid w:val="00F268FB"/>
    <w:rsid w:val="00F26AD7"/>
    <w:rsid w:val="00F41C7B"/>
    <w:rsid w:val="00F448CF"/>
    <w:rsid w:val="00F47465"/>
    <w:rsid w:val="00F51ABD"/>
    <w:rsid w:val="00F53957"/>
    <w:rsid w:val="00F66E15"/>
    <w:rsid w:val="00F70177"/>
    <w:rsid w:val="00F72957"/>
    <w:rsid w:val="00F732AA"/>
    <w:rsid w:val="00F75F9E"/>
    <w:rsid w:val="00F77AA8"/>
    <w:rsid w:val="00F82ED5"/>
    <w:rsid w:val="00F84DF5"/>
    <w:rsid w:val="00F86222"/>
    <w:rsid w:val="00F9111D"/>
    <w:rsid w:val="00F92C2A"/>
    <w:rsid w:val="00F94869"/>
    <w:rsid w:val="00F949CE"/>
    <w:rsid w:val="00F95DC7"/>
    <w:rsid w:val="00FA0BA1"/>
    <w:rsid w:val="00FA299B"/>
    <w:rsid w:val="00FA4BD2"/>
    <w:rsid w:val="00FA659B"/>
    <w:rsid w:val="00FB0A9D"/>
    <w:rsid w:val="00FB0FEA"/>
    <w:rsid w:val="00FB1B43"/>
    <w:rsid w:val="00FB2CD0"/>
    <w:rsid w:val="00FC45FA"/>
    <w:rsid w:val="00FD4239"/>
    <w:rsid w:val="00FE062D"/>
    <w:rsid w:val="00FE1827"/>
    <w:rsid w:val="00FE2615"/>
    <w:rsid w:val="00FE3FEB"/>
    <w:rsid w:val="00FF09D0"/>
    <w:rsid w:val="00FF66C2"/>
    <w:rsid w:val="00FF7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66FE359"/>
  <w15:docId w15:val="{258D4B6F-3399-452B-B6D1-B6093529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869"/>
    <w:pPr>
      <w:widowControl w:val="0"/>
      <w:jc w:val="both"/>
    </w:pPr>
  </w:style>
  <w:style w:type="paragraph" w:styleId="1">
    <w:name w:val="heading 1"/>
    <w:basedOn w:val="a"/>
    <w:next w:val="a"/>
    <w:link w:val="10"/>
    <w:uiPriority w:val="9"/>
    <w:qFormat/>
    <w:rsid w:val="00364E52"/>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364E5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8C7A9A"/>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8C7A9A"/>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F9E"/>
    <w:pPr>
      <w:ind w:firstLineChars="200" w:firstLine="420"/>
    </w:pPr>
  </w:style>
  <w:style w:type="character" w:customStyle="1" w:styleId="10">
    <w:name w:val="标题 1 字符"/>
    <w:basedOn w:val="a0"/>
    <w:link w:val="1"/>
    <w:uiPriority w:val="9"/>
    <w:rsid w:val="00364E52"/>
    <w:rPr>
      <w:b/>
      <w:bCs/>
      <w:kern w:val="44"/>
      <w:sz w:val="44"/>
      <w:szCs w:val="44"/>
    </w:rPr>
  </w:style>
  <w:style w:type="character" w:customStyle="1" w:styleId="20">
    <w:name w:val="标题 2 字符"/>
    <w:basedOn w:val="a0"/>
    <w:link w:val="2"/>
    <w:uiPriority w:val="9"/>
    <w:rsid w:val="00364E52"/>
    <w:rPr>
      <w:rFonts w:asciiTheme="majorHAnsi" w:eastAsiaTheme="majorEastAsia" w:hAnsiTheme="majorHAnsi" w:cstheme="majorBidi"/>
      <w:b/>
      <w:bCs/>
      <w:sz w:val="32"/>
      <w:szCs w:val="32"/>
    </w:rPr>
  </w:style>
  <w:style w:type="paragraph" w:styleId="a4">
    <w:name w:val="Balloon Text"/>
    <w:basedOn w:val="a"/>
    <w:link w:val="a5"/>
    <w:uiPriority w:val="99"/>
    <w:semiHidden/>
    <w:unhideWhenUsed/>
    <w:rsid w:val="003E30C7"/>
    <w:rPr>
      <w:sz w:val="18"/>
      <w:szCs w:val="18"/>
    </w:rPr>
  </w:style>
  <w:style w:type="character" w:customStyle="1" w:styleId="a5">
    <w:name w:val="批注框文本 字符"/>
    <w:basedOn w:val="a0"/>
    <w:link w:val="a4"/>
    <w:uiPriority w:val="99"/>
    <w:semiHidden/>
    <w:rsid w:val="003E30C7"/>
    <w:rPr>
      <w:sz w:val="18"/>
      <w:szCs w:val="18"/>
    </w:rPr>
  </w:style>
  <w:style w:type="character" w:customStyle="1" w:styleId="30">
    <w:name w:val="标题 3 字符"/>
    <w:basedOn w:val="a0"/>
    <w:link w:val="3"/>
    <w:uiPriority w:val="9"/>
    <w:rsid w:val="008C7A9A"/>
    <w:rPr>
      <w:b/>
      <w:bCs/>
      <w:sz w:val="32"/>
      <w:szCs w:val="32"/>
    </w:rPr>
  </w:style>
  <w:style w:type="character" w:customStyle="1" w:styleId="40">
    <w:name w:val="标题 4 字符"/>
    <w:basedOn w:val="a0"/>
    <w:link w:val="4"/>
    <w:uiPriority w:val="9"/>
    <w:rsid w:val="008C7A9A"/>
    <w:rPr>
      <w:rFonts w:asciiTheme="majorHAnsi" w:eastAsiaTheme="majorEastAsia" w:hAnsiTheme="majorHAnsi" w:cstheme="majorBidi"/>
      <w:b/>
      <w:bCs/>
      <w:sz w:val="28"/>
      <w:szCs w:val="28"/>
    </w:rPr>
  </w:style>
  <w:style w:type="paragraph" w:styleId="HTML">
    <w:name w:val="HTML Preformatted"/>
    <w:basedOn w:val="a"/>
    <w:link w:val="HTML0"/>
    <w:uiPriority w:val="99"/>
    <w:semiHidden/>
    <w:unhideWhenUsed/>
    <w:rsid w:val="008C7A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8C7A9A"/>
    <w:rPr>
      <w:rFonts w:ascii="宋体" w:eastAsia="宋体" w:hAnsi="宋体" w:cs="宋体"/>
      <w:kern w:val="0"/>
      <w:sz w:val="24"/>
      <w:szCs w:val="24"/>
    </w:rPr>
  </w:style>
  <w:style w:type="paragraph" w:styleId="a6">
    <w:name w:val="header"/>
    <w:basedOn w:val="a"/>
    <w:link w:val="a7"/>
    <w:uiPriority w:val="99"/>
    <w:unhideWhenUsed/>
    <w:rsid w:val="00F66E1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66E15"/>
    <w:rPr>
      <w:sz w:val="18"/>
      <w:szCs w:val="18"/>
    </w:rPr>
  </w:style>
  <w:style w:type="paragraph" w:styleId="a8">
    <w:name w:val="footer"/>
    <w:basedOn w:val="a"/>
    <w:link w:val="a9"/>
    <w:uiPriority w:val="99"/>
    <w:unhideWhenUsed/>
    <w:rsid w:val="00F66E15"/>
    <w:pPr>
      <w:tabs>
        <w:tab w:val="center" w:pos="4153"/>
        <w:tab w:val="right" w:pos="8306"/>
      </w:tabs>
      <w:snapToGrid w:val="0"/>
      <w:jc w:val="left"/>
    </w:pPr>
    <w:rPr>
      <w:sz w:val="18"/>
      <w:szCs w:val="18"/>
    </w:rPr>
  </w:style>
  <w:style w:type="character" w:customStyle="1" w:styleId="a9">
    <w:name w:val="页脚 字符"/>
    <w:basedOn w:val="a0"/>
    <w:link w:val="a8"/>
    <w:uiPriority w:val="99"/>
    <w:rsid w:val="00F66E15"/>
    <w:rPr>
      <w:sz w:val="18"/>
      <w:szCs w:val="18"/>
    </w:rPr>
  </w:style>
  <w:style w:type="paragraph" w:styleId="TOC1">
    <w:name w:val="toc 1"/>
    <w:basedOn w:val="a"/>
    <w:next w:val="a"/>
    <w:autoRedefine/>
    <w:uiPriority w:val="39"/>
    <w:unhideWhenUsed/>
    <w:rsid w:val="00130F8A"/>
  </w:style>
  <w:style w:type="paragraph" w:styleId="TOC2">
    <w:name w:val="toc 2"/>
    <w:basedOn w:val="a"/>
    <w:next w:val="a"/>
    <w:autoRedefine/>
    <w:uiPriority w:val="39"/>
    <w:unhideWhenUsed/>
    <w:rsid w:val="00130F8A"/>
    <w:pPr>
      <w:ind w:leftChars="200" w:left="420"/>
    </w:pPr>
  </w:style>
  <w:style w:type="paragraph" w:styleId="TOC3">
    <w:name w:val="toc 3"/>
    <w:basedOn w:val="a"/>
    <w:next w:val="a"/>
    <w:autoRedefine/>
    <w:uiPriority w:val="39"/>
    <w:unhideWhenUsed/>
    <w:rsid w:val="00130F8A"/>
    <w:pPr>
      <w:ind w:leftChars="400" w:left="840"/>
    </w:pPr>
  </w:style>
  <w:style w:type="paragraph" w:styleId="TOC4">
    <w:name w:val="toc 4"/>
    <w:basedOn w:val="a"/>
    <w:next w:val="a"/>
    <w:autoRedefine/>
    <w:uiPriority w:val="39"/>
    <w:unhideWhenUsed/>
    <w:rsid w:val="00130F8A"/>
    <w:pPr>
      <w:ind w:leftChars="600" w:left="1260"/>
    </w:pPr>
  </w:style>
  <w:style w:type="character" w:styleId="aa">
    <w:name w:val="Hyperlink"/>
    <w:basedOn w:val="a0"/>
    <w:uiPriority w:val="99"/>
    <w:unhideWhenUsed/>
    <w:rsid w:val="00130F8A"/>
    <w:rPr>
      <w:color w:val="0000FF" w:themeColor="hyperlink"/>
      <w:u w:val="single"/>
    </w:rPr>
  </w:style>
  <w:style w:type="table" w:styleId="ab">
    <w:name w:val="Table Grid"/>
    <w:basedOn w:val="a1"/>
    <w:uiPriority w:val="59"/>
    <w:rsid w:val="00880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样式2"/>
    <w:basedOn w:val="a"/>
    <w:link w:val="2Char"/>
    <w:rsid w:val="00315EDA"/>
    <w:pPr>
      <w:keepNext/>
      <w:keepLines/>
      <w:spacing w:before="340" w:after="330" w:line="578" w:lineRule="auto"/>
      <w:jc w:val="center"/>
      <w:outlineLvl w:val="0"/>
    </w:pPr>
    <w:rPr>
      <w:rFonts w:ascii="微软雅黑" w:eastAsia="微软雅黑" w:hAnsi="微软雅黑" w:cstheme="minorEastAsia"/>
      <w:b/>
      <w:bCs/>
      <w:kern w:val="44"/>
      <w:sz w:val="52"/>
      <w:szCs w:val="52"/>
    </w:rPr>
  </w:style>
  <w:style w:type="character" w:customStyle="1" w:styleId="2Char">
    <w:name w:val="样式2 Char"/>
    <w:basedOn w:val="a0"/>
    <w:link w:val="21"/>
    <w:rsid w:val="00315EDA"/>
    <w:rPr>
      <w:rFonts w:ascii="微软雅黑" w:eastAsia="微软雅黑" w:hAnsi="微软雅黑" w:cstheme="minorEastAsia"/>
      <w:b/>
      <w:bCs/>
      <w:kern w:val="44"/>
      <w:sz w:val="52"/>
      <w:szCs w:val="52"/>
    </w:rPr>
  </w:style>
  <w:style w:type="paragraph" w:customStyle="1" w:styleId="41">
    <w:name w:val="样式4正文"/>
    <w:basedOn w:val="a"/>
    <w:link w:val="4Char"/>
    <w:qFormat/>
    <w:rsid w:val="00356147"/>
    <w:rPr>
      <w:rFonts w:asciiTheme="minorEastAsia" w:hAnsiTheme="minorEastAsia"/>
      <w:sz w:val="18"/>
      <w:szCs w:val="18"/>
    </w:rPr>
  </w:style>
  <w:style w:type="character" w:customStyle="1" w:styleId="4Char">
    <w:name w:val="样式4正文 Char"/>
    <w:basedOn w:val="a0"/>
    <w:link w:val="41"/>
    <w:rsid w:val="00356147"/>
    <w:rPr>
      <w:rFonts w:asciiTheme="minorEastAsia" w:hAnsiTheme="minorEastAsia"/>
      <w:sz w:val="18"/>
      <w:szCs w:val="18"/>
    </w:rPr>
  </w:style>
  <w:style w:type="paragraph" w:customStyle="1" w:styleId="5">
    <w:name w:val="样式5图片"/>
    <w:basedOn w:val="41"/>
    <w:link w:val="5Char"/>
    <w:qFormat/>
    <w:rsid w:val="00356147"/>
    <w:rPr>
      <w:rFonts w:ascii="黑体" w:eastAsia="黑体" w:hAnsi="黑体"/>
      <w:sz w:val="28"/>
      <w:szCs w:val="32"/>
    </w:rPr>
  </w:style>
  <w:style w:type="character" w:customStyle="1" w:styleId="5Char">
    <w:name w:val="样式5图片 Char"/>
    <w:basedOn w:val="4Char"/>
    <w:link w:val="5"/>
    <w:rsid w:val="00356147"/>
    <w:rPr>
      <w:rFonts w:ascii="黑体" w:eastAsia="黑体" w:hAnsi="黑体"/>
      <w:sz w:val="28"/>
      <w:szCs w:val="32"/>
    </w:rPr>
  </w:style>
  <w:style w:type="paragraph" w:customStyle="1" w:styleId="reader-word-layer">
    <w:name w:val="reader-word-layer"/>
    <w:basedOn w:val="a"/>
    <w:rsid w:val="00921136"/>
    <w:pPr>
      <w:widowControl/>
      <w:spacing w:before="100" w:beforeAutospacing="1" w:after="100" w:afterAutospacing="1"/>
      <w:jc w:val="left"/>
    </w:pPr>
    <w:rPr>
      <w:rFonts w:ascii="宋体" w:eastAsia="宋体" w:hAnsi="宋体" w:cs="宋体"/>
      <w:kern w:val="0"/>
      <w:sz w:val="24"/>
      <w:szCs w:val="24"/>
    </w:rPr>
  </w:style>
  <w:style w:type="paragraph" w:customStyle="1" w:styleId="abstract">
    <w:name w:val="abstract"/>
    <w:basedOn w:val="a"/>
    <w:rsid w:val="00C95B41"/>
    <w:pPr>
      <w:widowControl/>
      <w:jc w:val="left"/>
    </w:pPr>
    <w:rPr>
      <w:rFonts w:ascii="宋体" w:eastAsia="宋体" w:hAnsi="宋体" w:cs="宋体"/>
      <w:kern w:val="0"/>
      <w:sz w:val="24"/>
      <w:szCs w:val="24"/>
    </w:rPr>
  </w:style>
  <w:style w:type="character" w:styleId="ac">
    <w:name w:val="Emphasis"/>
    <w:basedOn w:val="a0"/>
    <w:uiPriority w:val="20"/>
    <w:qFormat/>
    <w:rsid w:val="009C1608"/>
    <w:rPr>
      <w:i w:val="0"/>
      <w:iCs w:val="0"/>
      <w:color w:val="CC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831530">
      <w:bodyDiv w:val="1"/>
      <w:marLeft w:val="0"/>
      <w:marRight w:val="0"/>
      <w:marTop w:val="0"/>
      <w:marBottom w:val="0"/>
      <w:divBdr>
        <w:top w:val="none" w:sz="0" w:space="0" w:color="auto"/>
        <w:left w:val="none" w:sz="0" w:space="0" w:color="auto"/>
        <w:bottom w:val="none" w:sz="0" w:space="0" w:color="auto"/>
        <w:right w:val="none" w:sz="0" w:space="0" w:color="auto"/>
      </w:divBdr>
      <w:divsChild>
        <w:div w:id="229972808">
          <w:marLeft w:val="0"/>
          <w:marRight w:val="0"/>
          <w:marTop w:val="0"/>
          <w:marBottom w:val="0"/>
          <w:divBdr>
            <w:top w:val="none" w:sz="0" w:space="0" w:color="auto"/>
            <w:left w:val="none" w:sz="0" w:space="0" w:color="auto"/>
            <w:bottom w:val="none" w:sz="0" w:space="0" w:color="auto"/>
            <w:right w:val="none" w:sz="0" w:space="0" w:color="auto"/>
          </w:divBdr>
          <w:divsChild>
            <w:div w:id="895698028">
              <w:marLeft w:val="0"/>
              <w:marRight w:val="0"/>
              <w:marTop w:val="0"/>
              <w:marBottom w:val="0"/>
              <w:divBdr>
                <w:top w:val="none" w:sz="0" w:space="0" w:color="auto"/>
                <w:left w:val="none" w:sz="0" w:space="0" w:color="auto"/>
                <w:bottom w:val="none" w:sz="0" w:space="0" w:color="auto"/>
                <w:right w:val="none" w:sz="0" w:space="0" w:color="auto"/>
              </w:divBdr>
              <w:divsChild>
                <w:div w:id="769160782">
                  <w:marLeft w:val="0"/>
                  <w:marRight w:val="0"/>
                  <w:marTop w:val="0"/>
                  <w:marBottom w:val="0"/>
                  <w:divBdr>
                    <w:top w:val="none" w:sz="0" w:space="0" w:color="auto"/>
                    <w:left w:val="none" w:sz="0" w:space="0" w:color="auto"/>
                    <w:bottom w:val="none" w:sz="0" w:space="0" w:color="auto"/>
                    <w:right w:val="none" w:sz="0" w:space="0" w:color="auto"/>
                  </w:divBdr>
                  <w:divsChild>
                    <w:div w:id="1513908589">
                      <w:marLeft w:val="0"/>
                      <w:marRight w:val="0"/>
                      <w:marTop w:val="0"/>
                      <w:marBottom w:val="0"/>
                      <w:divBdr>
                        <w:top w:val="none" w:sz="0" w:space="0" w:color="auto"/>
                        <w:left w:val="none" w:sz="0" w:space="0" w:color="auto"/>
                        <w:bottom w:val="none" w:sz="0" w:space="0" w:color="auto"/>
                        <w:right w:val="none" w:sz="0" w:space="0" w:color="auto"/>
                      </w:divBdr>
                      <w:divsChild>
                        <w:div w:id="121349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357876">
      <w:bodyDiv w:val="1"/>
      <w:marLeft w:val="0"/>
      <w:marRight w:val="0"/>
      <w:marTop w:val="100"/>
      <w:marBottom w:val="100"/>
      <w:divBdr>
        <w:top w:val="none" w:sz="0" w:space="0" w:color="auto"/>
        <w:left w:val="none" w:sz="0" w:space="0" w:color="auto"/>
        <w:bottom w:val="none" w:sz="0" w:space="0" w:color="auto"/>
        <w:right w:val="none" w:sz="0" w:space="0" w:color="auto"/>
      </w:divBdr>
      <w:divsChild>
        <w:div w:id="1179003851">
          <w:marLeft w:val="0"/>
          <w:marRight w:val="0"/>
          <w:marTop w:val="0"/>
          <w:marBottom w:val="0"/>
          <w:divBdr>
            <w:top w:val="none" w:sz="0" w:space="0" w:color="auto"/>
            <w:left w:val="none" w:sz="0" w:space="0" w:color="auto"/>
            <w:bottom w:val="none" w:sz="0" w:space="0" w:color="auto"/>
            <w:right w:val="none" w:sz="0" w:space="0" w:color="auto"/>
          </w:divBdr>
          <w:divsChild>
            <w:div w:id="1194534576">
              <w:marLeft w:val="0"/>
              <w:marRight w:val="0"/>
              <w:marTop w:val="0"/>
              <w:marBottom w:val="0"/>
              <w:divBdr>
                <w:top w:val="none" w:sz="0" w:space="0" w:color="auto"/>
                <w:left w:val="none" w:sz="0" w:space="0" w:color="auto"/>
                <w:bottom w:val="none" w:sz="0" w:space="0" w:color="auto"/>
                <w:right w:val="none" w:sz="0" w:space="0" w:color="auto"/>
              </w:divBdr>
              <w:divsChild>
                <w:div w:id="914164238">
                  <w:marLeft w:val="0"/>
                  <w:marRight w:val="0"/>
                  <w:marTop w:val="0"/>
                  <w:marBottom w:val="0"/>
                  <w:divBdr>
                    <w:top w:val="none" w:sz="0" w:space="0" w:color="auto"/>
                    <w:left w:val="none" w:sz="0" w:space="0" w:color="auto"/>
                    <w:bottom w:val="none" w:sz="0" w:space="0" w:color="auto"/>
                    <w:right w:val="none" w:sz="0" w:space="0" w:color="auto"/>
                  </w:divBdr>
                  <w:divsChild>
                    <w:div w:id="142359971">
                      <w:marLeft w:val="0"/>
                      <w:marRight w:val="0"/>
                      <w:marTop w:val="104"/>
                      <w:marBottom w:val="0"/>
                      <w:divBdr>
                        <w:top w:val="none" w:sz="0" w:space="0" w:color="auto"/>
                        <w:left w:val="none" w:sz="0" w:space="0" w:color="auto"/>
                        <w:bottom w:val="none" w:sz="0" w:space="0" w:color="auto"/>
                        <w:right w:val="none" w:sz="0" w:space="0" w:color="auto"/>
                      </w:divBdr>
                      <w:divsChild>
                        <w:div w:id="899708796">
                          <w:marLeft w:val="0"/>
                          <w:marRight w:val="0"/>
                          <w:marTop w:val="0"/>
                          <w:marBottom w:val="0"/>
                          <w:divBdr>
                            <w:top w:val="none" w:sz="0" w:space="0" w:color="auto"/>
                            <w:left w:val="none" w:sz="0" w:space="0" w:color="auto"/>
                            <w:bottom w:val="none" w:sz="0" w:space="0" w:color="auto"/>
                            <w:right w:val="none" w:sz="0" w:space="0" w:color="auto"/>
                          </w:divBdr>
                          <w:divsChild>
                            <w:div w:id="1297293239">
                              <w:marLeft w:val="0"/>
                              <w:marRight w:val="0"/>
                              <w:marTop w:val="0"/>
                              <w:marBottom w:val="0"/>
                              <w:divBdr>
                                <w:top w:val="none" w:sz="0" w:space="0" w:color="auto"/>
                                <w:left w:val="none" w:sz="0" w:space="0" w:color="auto"/>
                                <w:bottom w:val="none" w:sz="0" w:space="0" w:color="auto"/>
                                <w:right w:val="none" w:sz="0" w:space="0" w:color="auto"/>
                              </w:divBdr>
                              <w:divsChild>
                                <w:div w:id="1966307392">
                                  <w:marLeft w:val="0"/>
                                  <w:marRight w:val="0"/>
                                  <w:marTop w:val="0"/>
                                  <w:marBottom w:val="0"/>
                                  <w:divBdr>
                                    <w:top w:val="none" w:sz="0" w:space="0" w:color="auto"/>
                                    <w:left w:val="none" w:sz="0" w:space="0" w:color="auto"/>
                                    <w:bottom w:val="none" w:sz="0" w:space="0" w:color="auto"/>
                                    <w:right w:val="none" w:sz="0" w:space="0" w:color="auto"/>
                                  </w:divBdr>
                                  <w:divsChild>
                                    <w:div w:id="1523975298">
                                      <w:marLeft w:val="0"/>
                                      <w:marRight w:val="0"/>
                                      <w:marTop w:val="0"/>
                                      <w:marBottom w:val="0"/>
                                      <w:divBdr>
                                        <w:top w:val="none" w:sz="0" w:space="0" w:color="auto"/>
                                        <w:left w:val="none" w:sz="0" w:space="0" w:color="auto"/>
                                        <w:bottom w:val="none" w:sz="0" w:space="0" w:color="auto"/>
                                        <w:right w:val="none" w:sz="0" w:space="0" w:color="auto"/>
                                      </w:divBdr>
                                      <w:divsChild>
                                        <w:div w:id="1344357810">
                                          <w:marLeft w:val="0"/>
                                          <w:marRight w:val="0"/>
                                          <w:marTop w:val="0"/>
                                          <w:marBottom w:val="0"/>
                                          <w:divBdr>
                                            <w:top w:val="none" w:sz="0" w:space="0" w:color="auto"/>
                                            <w:left w:val="none" w:sz="0" w:space="0" w:color="auto"/>
                                            <w:bottom w:val="none" w:sz="0" w:space="0" w:color="auto"/>
                                            <w:right w:val="none" w:sz="0" w:space="0" w:color="auto"/>
                                          </w:divBdr>
                                          <w:divsChild>
                                            <w:div w:id="1754813975">
                                              <w:marLeft w:val="0"/>
                                              <w:marRight w:val="0"/>
                                              <w:marTop w:val="0"/>
                                              <w:marBottom w:val="0"/>
                                              <w:divBdr>
                                                <w:top w:val="none" w:sz="0" w:space="0" w:color="auto"/>
                                                <w:left w:val="none" w:sz="0" w:space="0" w:color="auto"/>
                                                <w:bottom w:val="none" w:sz="0" w:space="0" w:color="auto"/>
                                                <w:right w:val="none" w:sz="0" w:space="0" w:color="auto"/>
                                              </w:divBdr>
                                              <w:divsChild>
                                                <w:div w:id="1005859039">
                                                  <w:marLeft w:val="0"/>
                                                  <w:marRight w:val="0"/>
                                                  <w:marTop w:val="0"/>
                                                  <w:marBottom w:val="0"/>
                                                  <w:divBdr>
                                                    <w:top w:val="none" w:sz="0" w:space="0" w:color="auto"/>
                                                    <w:left w:val="none" w:sz="0" w:space="0" w:color="auto"/>
                                                    <w:bottom w:val="none" w:sz="0" w:space="0" w:color="auto"/>
                                                    <w:right w:val="none" w:sz="0" w:space="0" w:color="auto"/>
                                                  </w:divBdr>
                                                  <w:divsChild>
                                                    <w:div w:id="1013262991">
                                                      <w:marLeft w:val="0"/>
                                                      <w:marRight w:val="0"/>
                                                      <w:marTop w:val="0"/>
                                                      <w:marBottom w:val="0"/>
                                                      <w:divBdr>
                                                        <w:top w:val="none" w:sz="0" w:space="0" w:color="auto"/>
                                                        <w:left w:val="none" w:sz="0" w:space="0" w:color="auto"/>
                                                        <w:bottom w:val="none" w:sz="0" w:space="0" w:color="auto"/>
                                                        <w:right w:val="none" w:sz="0" w:space="0" w:color="auto"/>
                                                      </w:divBdr>
                                                      <w:divsChild>
                                                        <w:div w:id="1844203350">
                                                          <w:marLeft w:val="0"/>
                                                          <w:marRight w:val="0"/>
                                                          <w:marTop w:val="0"/>
                                                          <w:marBottom w:val="0"/>
                                                          <w:divBdr>
                                                            <w:top w:val="none" w:sz="0" w:space="0" w:color="auto"/>
                                                            <w:left w:val="none" w:sz="0" w:space="0" w:color="auto"/>
                                                            <w:bottom w:val="none" w:sz="0" w:space="0" w:color="auto"/>
                                                            <w:right w:val="none" w:sz="0" w:space="0" w:color="auto"/>
                                                          </w:divBdr>
                                                          <w:divsChild>
                                                            <w:div w:id="1722441210">
                                                              <w:marLeft w:val="0"/>
                                                              <w:marRight w:val="0"/>
                                                              <w:marTop w:val="0"/>
                                                              <w:marBottom w:val="0"/>
                                                              <w:divBdr>
                                                                <w:top w:val="none" w:sz="0" w:space="0" w:color="auto"/>
                                                                <w:left w:val="none" w:sz="0" w:space="0" w:color="auto"/>
                                                                <w:bottom w:val="none" w:sz="0" w:space="0" w:color="auto"/>
                                                                <w:right w:val="none" w:sz="0" w:space="0" w:color="auto"/>
                                                              </w:divBdr>
                                                              <w:divsChild>
                                                                <w:div w:id="1585991685">
                                                                  <w:marLeft w:val="0"/>
                                                                  <w:marRight w:val="0"/>
                                                                  <w:marTop w:val="0"/>
                                                                  <w:marBottom w:val="0"/>
                                                                  <w:divBdr>
                                                                    <w:top w:val="none" w:sz="0" w:space="0" w:color="auto"/>
                                                                    <w:left w:val="none" w:sz="0" w:space="0" w:color="auto"/>
                                                                    <w:bottom w:val="none" w:sz="0" w:space="0" w:color="auto"/>
                                                                    <w:right w:val="none" w:sz="0" w:space="0" w:color="auto"/>
                                                                  </w:divBdr>
                                                                  <w:divsChild>
                                                                    <w:div w:id="1509904662">
                                                                      <w:marLeft w:val="0"/>
                                                                      <w:marRight w:val="0"/>
                                                                      <w:marTop w:val="0"/>
                                                                      <w:marBottom w:val="0"/>
                                                                      <w:divBdr>
                                                                        <w:top w:val="none" w:sz="0" w:space="0" w:color="auto"/>
                                                                        <w:left w:val="none" w:sz="0" w:space="0" w:color="auto"/>
                                                                        <w:bottom w:val="none" w:sz="0" w:space="0" w:color="auto"/>
                                                                        <w:right w:val="none" w:sz="0" w:space="0" w:color="auto"/>
                                                                      </w:divBdr>
                                                                      <w:divsChild>
                                                                        <w:div w:id="1317148172">
                                                                          <w:marLeft w:val="0"/>
                                                                          <w:marRight w:val="0"/>
                                                                          <w:marTop w:val="0"/>
                                                                          <w:marBottom w:val="0"/>
                                                                          <w:divBdr>
                                                                            <w:top w:val="none" w:sz="0" w:space="0" w:color="auto"/>
                                                                            <w:left w:val="none" w:sz="0" w:space="0" w:color="auto"/>
                                                                            <w:bottom w:val="none" w:sz="0" w:space="0" w:color="auto"/>
                                                                            <w:right w:val="none" w:sz="0" w:space="0" w:color="auto"/>
                                                                          </w:divBdr>
                                                                          <w:divsChild>
                                                                            <w:div w:id="1772503720">
                                                                              <w:marLeft w:val="0"/>
                                                                              <w:marRight w:val="0"/>
                                                                              <w:marTop w:val="0"/>
                                                                              <w:marBottom w:val="0"/>
                                                                              <w:divBdr>
                                                                                <w:top w:val="none" w:sz="0" w:space="0" w:color="auto"/>
                                                                                <w:left w:val="none" w:sz="0" w:space="0" w:color="auto"/>
                                                                                <w:bottom w:val="none" w:sz="0" w:space="0" w:color="auto"/>
                                                                                <w:right w:val="none" w:sz="0" w:space="0" w:color="auto"/>
                                                                              </w:divBdr>
                                                                            </w:div>
                                                                          </w:divsChild>
                                                                        </w:div>
                                                                        <w:div w:id="285280099">
                                                                          <w:marLeft w:val="0"/>
                                                                          <w:marRight w:val="0"/>
                                                                          <w:marTop w:val="0"/>
                                                                          <w:marBottom w:val="0"/>
                                                                          <w:divBdr>
                                                                            <w:top w:val="none" w:sz="0" w:space="0" w:color="auto"/>
                                                                            <w:left w:val="none" w:sz="0" w:space="0" w:color="auto"/>
                                                                            <w:bottom w:val="none" w:sz="0" w:space="0" w:color="auto"/>
                                                                            <w:right w:val="none" w:sz="0" w:space="0" w:color="auto"/>
                                                                          </w:divBdr>
                                                                          <w:divsChild>
                                                                            <w:div w:id="168042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6193509">
      <w:bodyDiv w:val="1"/>
      <w:marLeft w:val="0"/>
      <w:marRight w:val="0"/>
      <w:marTop w:val="0"/>
      <w:marBottom w:val="0"/>
      <w:divBdr>
        <w:top w:val="none" w:sz="0" w:space="0" w:color="auto"/>
        <w:left w:val="none" w:sz="0" w:space="0" w:color="auto"/>
        <w:bottom w:val="none" w:sz="0" w:space="0" w:color="auto"/>
        <w:right w:val="none" w:sz="0" w:space="0" w:color="auto"/>
      </w:divBdr>
      <w:divsChild>
        <w:div w:id="1626620390">
          <w:marLeft w:val="0"/>
          <w:marRight w:val="0"/>
          <w:marTop w:val="0"/>
          <w:marBottom w:val="0"/>
          <w:divBdr>
            <w:top w:val="none" w:sz="0" w:space="0" w:color="auto"/>
            <w:left w:val="none" w:sz="0" w:space="0" w:color="auto"/>
            <w:bottom w:val="none" w:sz="0" w:space="0" w:color="auto"/>
            <w:right w:val="none" w:sz="0" w:space="0" w:color="auto"/>
          </w:divBdr>
          <w:divsChild>
            <w:div w:id="1843010421">
              <w:marLeft w:val="0"/>
              <w:marRight w:val="0"/>
              <w:marTop w:val="0"/>
              <w:marBottom w:val="0"/>
              <w:divBdr>
                <w:top w:val="none" w:sz="0" w:space="0" w:color="auto"/>
                <w:left w:val="none" w:sz="0" w:space="0" w:color="auto"/>
                <w:bottom w:val="none" w:sz="0" w:space="0" w:color="auto"/>
                <w:right w:val="none" w:sz="0" w:space="0" w:color="auto"/>
              </w:divBdr>
              <w:divsChild>
                <w:div w:id="154881933">
                  <w:marLeft w:val="0"/>
                  <w:marRight w:val="0"/>
                  <w:marTop w:val="0"/>
                  <w:marBottom w:val="0"/>
                  <w:divBdr>
                    <w:top w:val="none" w:sz="0" w:space="0" w:color="auto"/>
                    <w:left w:val="none" w:sz="0" w:space="0" w:color="auto"/>
                    <w:bottom w:val="none" w:sz="0" w:space="0" w:color="auto"/>
                    <w:right w:val="none" w:sz="0" w:space="0" w:color="auto"/>
                  </w:divBdr>
                  <w:divsChild>
                    <w:div w:id="203521957">
                      <w:marLeft w:val="0"/>
                      <w:marRight w:val="0"/>
                      <w:marTop w:val="120"/>
                      <w:marBottom w:val="0"/>
                      <w:divBdr>
                        <w:top w:val="none" w:sz="0" w:space="0" w:color="auto"/>
                        <w:left w:val="none" w:sz="0" w:space="0" w:color="auto"/>
                        <w:bottom w:val="none" w:sz="0" w:space="0" w:color="auto"/>
                        <w:right w:val="none" w:sz="0" w:space="0" w:color="auto"/>
                      </w:divBdr>
                      <w:divsChild>
                        <w:div w:id="9838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784496">
      <w:bodyDiv w:val="1"/>
      <w:marLeft w:val="0"/>
      <w:marRight w:val="0"/>
      <w:marTop w:val="0"/>
      <w:marBottom w:val="0"/>
      <w:divBdr>
        <w:top w:val="none" w:sz="0" w:space="0" w:color="auto"/>
        <w:left w:val="none" w:sz="0" w:space="0" w:color="auto"/>
        <w:bottom w:val="none" w:sz="0" w:space="0" w:color="auto"/>
        <w:right w:val="none" w:sz="0" w:space="0" w:color="auto"/>
      </w:divBdr>
      <w:divsChild>
        <w:div w:id="1417093104">
          <w:marLeft w:val="0"/>
          <w:marRight w:val="0"/>
          <w:marTop w:val="0"/>
          <w:marBottom w:val="0"/>
          <w:divBdr>
            <w:top w:val="none" w:sz="0" w:space="0" w:color="auto"/>
            <w:left w:val="none" w:sz="0" w:space="0" w:color="auto"/>
            <w:bottom w:val="none" w:sz="0" w:space="0" w:color="auto"/>
            <w:right w:val="none" w:sz="0" w:space="0" w:color="auto"/>
          </w:divBdr>
          <w:divsChild>
            <w:div w:id="982124440">
              <w:marLeft w:val="0"/>
              <w:marRight w:val="0"/>
              <w:marTop w:val="143"/>
              <w:marBottom w:val="143"/>
              <w:divBdr>
                <w:top w:val="none" w:sz="0" w:space="0" w:color="auto"/>
                <w:left w:val="none" w:sz="0" w:space="0" w:color="auto"/>
                <w:bottom w:val="none" w:sz="0" w:space="0" w:color="auto"/>
                <w:right w:val="none" w:sz="0" w:space="0" w:color="auto"/>
              </w:divBdr>
              <w:divsChild>
                <w:div w:id="1622570704">
                  <w:marLeft w:val="-2994"/>
                  <w:marRight w:val="0"/>
                  <w:marTop w:val="0"/>
                  <w:marBottom w:val="0"/>
                  <w:divBdr>
                    <w:top w:val="none" w:sz="0" w:space="0" w:color="auto"/>
                    <w:left w:val="none" w:sz="0" w:space="0" w:color="auto"/>
                    <w:bottom w:val="none" w:sz="0" w:space="0" w:color="auto"/>
                    <w:right w:val="none" w:sz="0" w:space="0" w:color="auto"/>
                  </w:divBdr>
                  <w:divsChild>
                    <w:div w:id="1127358766">
                      <w:marLeft w:val="2994"/>
                      <w:marRight w:val="0"/>
                      <w:marTop w:val="0"/>
                      <w:marBottom w:val="0"/>
                      <w:divBdr>
                        <w:top w:val="single" w:sz="6" w:space="1" w:color="000000"/>
                        <w:left w:val="single" w:sz="6" w:space="1" w:color="000000"/>
                        <w:bottom w:val="single" w:sz="6" w:space="1" w:color="000000"/>
                        <w:right w:val="single" w:sz="6" w:space="1" w:color="000000"/>
                      </w:divBdr>
                      <w:divsChild>
                        <w:div w:id="274291079">
                          <w:marLeft w:val="285"/>
                          <w:marRight w:val="285"/>
                          <w:marTop w:val="285"/>
                          <w:marBottom w:val="285"/>
                          <w:divBdr>
                            <w:top w:val="none" w:sz="0" w:space="0" w:color="auto"/>
                            <w:left w:val="none" w:sz="0" w:space="0" w:color="auto"/>
                            <w:bottom w:val="none" w:sz="0" w:space="0" w:color="auto"/>
                            <w:right w:val="none" w:sz="0" w:space="0" w:color="auto"/>
                          </w:divBdr>
                          <w:divsChild>
                            <w:div w:id="2134249196">
                              <w:marLeft w:val="0"/>
                              <w:marRight w:val="0"/>
                              <w:marTop w:val="28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8969">
      <w:bodyDiv w:val="1"/>
      <w:marLeft w:val="0"/>
      <w:marRight w:val="0"/>
      <w:marTop w:val="0"/>
      <w:marBottom w:val="0"/>
      <w:divBdr>
        <w:top w:val="none" w:sz="0" w:space="0" w:color="auto"/>
        <w:left w:val="none" w:sz="0" w:space="0" w:color="auto"/>
        <w:bottom w:val="none" w:sz="0" w:space="0" w:color="auto"/>
        <w:right w:val="none" w:sz="0" w:space="0" w:color="auto"/>
      </w:divBdr>
      <w:divsChild>
        <w:div w:id="561599910">
          <w:marLeft w:val="0"/>
          <w:marRight w:val="0"/>
          <w:marTop w:val="0"/>
          <w:marBottom w:val="0"/>
          <w:divBdr>
            <w:top w:val="none" w:sz="0" w:space="0" w:color="auto"/>
            <w:left w:val="none" w:sz="0" w:space="0" w:color="auto"/>
            <w:bottom w:val="none" w:sz="0" w:space="0" w:color="auto"/>
            <w:right w:val="none" w:sz="0" w:space="0" w:color="auto"/>
          </w:divBdr>
          <w:divsChild>
            <w:div w:id="1553540553">
              <w:marLeft w:val="0"/>
              <w:marRight w:val="0"/>
              <w:marTop w:val="155"/>
              <w:marBottom w:val="0"/>
              <w:divBdr>
                <w:top w:val="none" w:sz="0" w:space="0" w:color="auto"/>
                <w:left w:val="none" w:sz="0" w:space="0" w:color="auto"/>
                <w:bottom w:val="none" w:sz="0" w:space="0" w:color="auto"/>
                <w:right w:val="none" w:sz="0" w:space="0" w:color="auto"/>
              </w:divBdr>
              <w:divsChild>
                <w:div w:id="1672097110">
                  <w:marLeft w:val="0"/>
                  <w:marRight w:val="0"/>
                  <w:marTop w:val="0"/>
                  <w:marBottom w:val="0"/>
                  <w:divBdr>
                    <w:top w:val="none" w:sz="0" w:space="0" w:color="auto"/>
                    <w:left w:val="none" w:sz="0" w:space="0" w:color="auto"/>
                    <w:bottom w:val="none" w:sz="0" w:space="0" w:color="auto"/>
                    <w:right w:val="none" w:sz="0" w:space="0" w:color="auto"/>
                  </w:divBdr>
                  <w:divsChild>
                    <w:div w:id="40524712">
                      <w:marLeft w:val="0"/>
                      <w:marRight w:val="0"/>
                      <w:marTop w:val="0"/>
                      <w:marBottom w:val="0"/>
                      <w:divBdr>
                        <w:top w:val="single" w:sz="4" w:space="0" w:color="EEEEEE"/>
                        <w:left w:val="single" w:sz="4" w:space="0" w:color="EEEEEE"/>
                        <w:bottom w:val="single" w:sz="4" w:space="0" w:color="EEEEEE"/>
                        <w:right w:val="single" w:sz="4" w:space="0" w:color="EEEEEE"/>
                      </w:divBdr>
                      <w:divsChild>
                        <w:div w:id="310641591">
                          <w:marLeft w:val="207"/>
                          <w:marRight w:val="207"/>
                          <w:marTop w:val="52"/>
                          <w:marBottom w:val="52"/>
                          <w:divBdr>
                            <w:top w:val="none" w:sz="0" w:space="0" w:color="auto"/>
                            <w:left w:val="none" w:sz="0" w:space="0" w:color="auto"/>
                            <w:bottom w:val="none" w:sz="0" w:space="0" w:color="auto"/>
                            <w:right w:val="none" w:sz="0" w:space="0" w:color="auto"/>
                          </w:divBdr>
                        </w:div>
                      </w:divsChild>
                    </w:div>
                  </w:divsChild>
                </w:div>
              </w:divsChild>
            </w:div>
          </w:divsChild>
        </w:div>
      </w:divsChild>
    </w:div>
    <w:div w:id="1898741266">
      <w:bodyDiv w:val="1"/>
      <w:marLeft w:val="0"/>
      <w:marRight w:val="0"/>
      <w:marTop w:val="100"/>
      <w:marBottom w:val="100"/>
      <w:divBdr>
        <w:top w:val="none" w:sz="0" w:space="0" w:color="auto"/>
        <w:left w:val="none" w:sz="0" w:space="0" w:color="auto"/>
        <w:bottom w:val="none" w:sz="0" w:space="0" w:color="auto"/>
        <w:right w:val="none" w:sz="0" w:space="0" w:color="auto"/>
      </w:divBdr>
      <w:divsChild>
        <w:div w:id="644118910">
          <w:marLeft w:val="0"/>
          <w:marRight w:val="0"/>
          <w:marTop w:val="0"/>
          <w:marBottom w:val="0"/>
          <w:divBdr>
            <w:top w:val="none" w:sz="0" w:space="0" w:color="auto"/>
            <w:left w:val="none" w:sz="0" w:space="0" w:color="auto"/>
            <w:bottom w:val="none" w:sz="0" w:space="0" w:color="auto"/>
            <w:right w:val="none" w:sz="0" w:space="0" w:color="auto"/>
          </w:divBdr>
          <w:divsChild>
            <w:div w:id="94332606">
              <w:marLeft w:val="0"/>
              <w:marRight w:val="0"/>
              <w:marTop w:val="0"/>
              <w:marBottom w:val="0"/>
              <w:divBdr>
                <w:top w:val="none" w:sz="0" w:space="0" w:color="auto"/>
                <w:left w:val="none" w:sz="0" w:space="0" w:color="auto"/>
                <w:bottom w:val="none" w:sz="0" w:space="0" w:color="auto"/>
                <w:right w:val="none" w:sz="0" w:space="0" w:color="auto"/>
              </w:divBdr>
              <w:divsChild>
                <w:div w:id="453057011">
                  <w:marLeft w:val="0"/>
                  <w:marRight w:val="0"/>
                  <w:marTop w:val="0"/>
                  <w:marBottom w:val="0"/>
                  <w:divBdr>
                    <w:top w:val="none" w:sz="0" w:space="0" w:color="auto"/>
                    <w:left w:val="none" w:sz="0" w:space="0" w:color="auto"/>
                    <w:bottom w:val="none" w:sz="0" w:space="0" w:color="auto"/>
                    <w:right w:val="none" w:sz="0" w:space="0" w:color="auto"/>
                  </w:divBdr>
                  <w:divsChild>
                    <w:div w:id="1220553962">
                      <w:marLeft w:val="0"/>
                      <w:marRight w:val="0"/>
                      <w:marTop w:val="104"/>
                      <w:marBottom w:val="0"/>
                      <w:divBdr>
                        <w:top w:val="none" w:sz="0" w:space="0" w:color="auto"/>
                        <w:left w:val="none" w:sz="0" w:space="0" w:color="auto"/>
                        <w:bottom w:val="none" w:sz="0" w:space="0" w:color="auto"/>
                        <w:right w:val="none" w:sz="0" w:space="0" w:color="auto"/>
                      </w:divBdr>
                      <w:divsChild>
                        <w:div w:id="197205997">
                          <w:marLeft w:val="0"/>
                          <w:marRight w:val="0"/>
                          <w:marTop w:val="0"/>
                          <w:marBottom w:val="0"/>
                          <w:divBdr>
                            <w:top w:val="none" w:sz="0" w:space="0" w:color="auto"/>
                            <w:left w:val="none" w:sz="0" w:space="0" w:color="auto"/>
                            <w:bottom w:val="none" w:sz="0" w:space="0" w:color="auto"/>
                            <w:right w:val="none" w:sz="0" w:space="0" w:color="auto"/>
                          </w:divBdr>
                          <w:divsChild>
                            <w:div w:id="1281689577">
                              <w:marLeft w:val="0"/>
                              <w:marRight w:val="0"/>
                              <w:marTop w:val="0"/>
                              <w:marBottom w:val="0"/>
                              <w:divBdr>
                                <w:top w:val="none" w:sz="0" w:space="0" w:color="auto"/>
                                <w:left w:val="none" w:sz="0" w:space="0" w:color="auto"/>
                                <w:bottom w:val="none" w:sz="0" w:space="0" w:color="auto"/>
                                <w:right w:val="none" w:sz="0" w:space="0" w:color="auto"/>
                              </w:divBdr>
                              <w:divsChild>
                                <w:div w:id="615720474">
                                  <w:marLeft w:val="0"/>
                                  <w:marRight w:val="0"/>
                                  <w:marTop w:val="0"/>
                                  <w:marBottom w:val="0"/>
                                  <w:divBdr>
                                    <w:top w:val="none" w:sz="0" w:space="0" w:color="auto"/>
                                    <w:left w:val="none" w:sz="0" w:space="0" w:color="auto"/>
                                    <w:bottom w:val="none" w:sz="0" w:space="0" w:color="auto"/>
                                    <w:right w:val="none" w:sz="0" w:space="0" w:color="auto"/>
                                  </w:divBdr>
                                  <w:divsChild>
                                    <w:div w:id="308677143">
                                      <w:marLeft w:val="0"/>
                                      <w:marRight w:val="0"/>
                                      <w:marTop w:val="0"/>
                                      <w:marBottom w:val="0"/>
                                      <w:divBdr>
                                        <w:top w:val="none" w:sz="0" w:space="0" w:color="auto"/>
                                        <w:left w:val="none" w:sz="0" w:space="0" w:color="auto"/>
                                        <w:bottom w:val="none" w:sz="0" w:space="0" w:color="auto"/>
                                        <w:right w:val="none" w:sz="0" w:space="0" w:color="auto"/>
                                      </w:divBdr>
                                      <w:divsChild>
                                        <w:div w:id="1899244347">
                                          <w:marLeft w:val="0"/>
                                          <w:marRight w:val="0"/>
                                          <w:marTop w:val="0"/>
                                          <w:marBottom w:val="0"/>
                                          <w:divBdr>
                                            <w:top w:val="none" w:sz="0" w:space="0" w:color="auto"/>
                                            <w:left w:val="none" w:sz="0" w:space="0" w:color="auto"/>
                                            <w:bottom w:val="none" w:sz="0" w:space="0" w:color="auto"/>
                                            <w:right w:val="none" w:sz="0" w:space="0" w:color="auto"/>
                                          </w:divBdr>
                                          <w:divsChild>
                                            <w:div w:id="1320648219">
                                              <w:marLeft w:val="0"/>
                                              <w:marRight w:val="0"/>
                                              <w:marTop w:val="0"/>
                                              <w:marBottom w:val="0"/>
                                              <w:divBdr>
                                                <w:top w:val="none" w:sz="0" w:space="0" w:color="auto"/>
                                                <w:left w:val="none" w:sz="0" w:space="0" w:color="auto"/>
                                                <w:bottom w:val="none" w:sz="0" w:space="0" w:color="auto"/>
                                                <w:right w:val="none" w:sz="0" w:space="0" w:color="auto"/>
                                              </w:divBdr>
                                              <w:divsChild>
                                                <w:div w:id="435440193">
                                                  <w:marLeft w:val="0"/>
                                                  <w:marRight w:val="0"/>
                                                  <w:marTop w:val="0"/>
                                                  <w:marBottom w:val="0"/>
                                                  <w:divBdr>
                                                    <w:top w:val="none" w:sz="0" w:space="0" w:color="auto"/>
                                                    <w:left w:val="none" w:sz="0" w:space="0" w:color="auto"/>
                                                    <w:bottom w:val="none" w:sz="0" w:space="0" w:color="auto"/>
                                                    <w:right w:val="none" w:sz="0" w:space="0" w:color="auto"/>
                                                  </w:divBdr>
                                                  <w:divsChild>
                                                    <w:div w:id="1920213352">
                                                      <w:marLeft w:val="0"/>
                                                      <w:marRight w:val="0"/>
                                                      <w:marTop w:val="0"/>
                                                      <w:marBottom w:val="0"/>
                                                      <w:divBdr>
                                                        <w:top w:val="none" w:sz="0" w:space="0" w:color="auto"/>
                                                        <w:left w:val="none" w:sz="0" w:space="0" w:color="auto"/>
                                                        <w:bottom w:val="none" w:sz="0" w:space="0" w:color="auto"/>
                                                        <w:right w:val="none" w:sz="0" w:space="0" w:color="auto"/>
                                                      </w:divBdr>
                                                      <w:divsChild>
                                                        <w:div w:id="953484575">
                                                          <w:marLeft w:val="0"/>
                                                          <w:marRight w:val="0"/>
                                                          <w:marTop w:val="0"/>
                                                          <w:marBottom w:val="0"/>
                                                          <w:divBdr>
                                                            <w:top w:val="none" w:sz="0" w:space="0" w:color="auto"/>
                                                            <w:left w:val="none" w:sz="0" w:space="0" w:color="auto"/>
                                                            <w:bottom w:val="none" w:sz="0" w:space="0" w:color="auto"/>
                                                            <w:right w:val="none" w:sz="0" w:space="0" w:color="auto"/>
                                                          </w:divBdr>
                                                          <w:divsChild>
                                                            <w:div w:id="1719283113">
                                                              <w:marLeft w:val="0"/>
                                                              <w:marRight w:val="0"/>
                                                              <w:marTop w:val="0"/>
                                                              <w:marBottom w:val="0"/>
                                                              <w:divBdr>
                                                                <w:top w:val="none" w:sz="0" w:space="0" w:color="auto"/>
                                                                <w:left w:val="none" w:sz="0" w:space="0" w:color="auto"/>
                                                                <w:bottom w:val="none" w:sz="0" w:space="0" w:color="auto"/>
                                                                <w:right w:val="none" w:sz="0" w:space="0" w:color="auto"/>
                                                              </w:divBdr>
                                                              <w:divsChild>
                                                                <w:div w:id="1359964483">
                                                                  <w:marLeft w:val="0"/>
                                                                  <w:marRight w:val="0"/>
                                                                  <w:marTop w:val="0"/>
                                                                  <w:marBottom w:val="0"/>
                                                                  <w:divBdr>
                                                                    <w:top w:val="none" w:sz="0" w:space="0" w:color="auto"/>
                                                                    <w:left w:val="none" w:sz="0" w:space="0" w:color="auto"/>
                                                                    <w:bottom w:val="none" w:sz="0" w:space="0" w:color="auto"/>
                                                                    <w:right w:val="none" w:sz="0" w:space="0" w:color="auto"/>
                                                                  </w:divBdr>
                                                                  <w:divsChild>
                                                                    <w:div w:id="635181583">
                                                                      <w:marLeft w:val="0"/>
                                                                      <w:marRight w:val="0"/>
                                                                      <w:marTop w:val="0"/>
                                                                      <w:marBottom w:val="0"/>
                                                                      <w:divBdr>
                                                                        <w:top w:val="none" w:sz="0" w:space="0" w:color="auto"/>
                                                                        <w:left w:val="none" w:sz="0" w:space="0" w:color="auto"/>
                                                                        <w:bottom w:val="none" w:sz="0" w:space="0" w:color="auto"/>
                                                                        <w:right w:val="none" w:sz="0" w:space="0" w:color="auto"/>
                                                                      </w:divBdr>
                                                                      <w:divsChild>
                                                                        <w:div w:id="463961198">
                                                                          <w:marLeft w:val="0"/>
                                                                          <w:marRight w:val="0"/>
                                                                          <w:marTop w:val="0"/>
                                                                          <w:marBottom w:val="0"/>
                                                                          <w:divBdr>
                                                                            <w:top w:val="none" w:sz="0" w:space="0" w:color="auto"/>
                                                                            <w:left w:val="none" w:sz="0" w:space="0" w:color="auto"/>
                                                                            <w:bottom w:val="none" w:sz="0" w:space="0" w:color="auto"/>
                                                                            <w:right w:val="none" w:sz="0" w:space="0" w:color="auto"/>
                                                                          </w:divBdr>
                                                                          <w:divsChild>
                                                                            <w:div w:id="165152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g"/><Relationship Id="rId47"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www.baidu.com/s?wd=%E5%A4%A7%E6%95%B0%E6%8D%AE&amp;tn=44039180_cpr&amp;fenlei=mv6quAkxTZn0IZRqIHckPjm4nH00T1Y1mHDYmvPbn1N-mymzPW9b0ZwV5Hcvrjm3rH6sPfKWUMw85HfYnjn4nH6sgvPsT6KdThsqpZwYTjCEQLGCpyw9Uz4Bmy-bIi4WUvYETgN-TLwGUv3EnHRLP1c3P1n4P1TLn1mzrHn3n0"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yperlink" Target="https://www.baidu.com/s?wd=%E5%A4%A7%E6%95%B0%E6%8D%AE&amp;tn=44039180_cpr&amp;fenlei=mv6quAkxTZn0IZRqIHckPjm4nH00T1Y1mHDYmvPbn1N-mymzPW9b0ZwV5Hcvrjm3rH6sPfKWUMw85HfYnjn4nH6sgvPsT6KdThsqpZwYTjCEQLGCpyw9Uz4Bmy-bIi4WUvYETgN-TLwGUv3EnHRLP1c3P1n4P1TLn1mzrHn3n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www.baidu.com/s?wd=%E5%A4%A7%E6%95%B0%E6%8D%AE&amp;tn=44039180_cpr&amp;fenlei=mv6quAkxTZn0IZRqIHckPjm4nH00T1Y1mHDYmvPbn1N-mymzPW9b0ZwV5Hcvrjm3rH6sPfKWUMw85HfYnjn4nH6sgvPsT6KdThsqpZwYTjCEQLGCpyw9Uz4Bmy-bIi4WUvYETgN-TLwGUv3EnHRLP1c3P1n4P1TLn1mzrHn3n0" TargetMode="External"/><Relationship Id="rId48"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www.baidu.com/s?wd=%E5%A4%A7%E6%95%B0%E6%8D%AE&amp;tn=44039180_cpr&amp;fenlei=mv6quAkxTZn0IZRqIHckPjm4nH00T1Y1mHDYmvPbn1N-mymzPW9b0ZwV5Hcvrjm3rH6sPfKWUMw85HfYnjn4nH6sgvPsT6KdThsqpZwYTjCEQLGCpyw9Uz4Bmy-bIi4WUvYETgN-TLwGUv3EnHRLP1c3P1n4P1TLn1mzrHn3n0" TargetMode="Externa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http://www.cnedustar.com" TargetMode="External"/><Relationship Id="rId2" Type="http://schemas.openxmlformats.org/officeDocument/2006/relationships/image" Target="media/image37.jpeg"/><Relationship Id="rId1" Type="http://schemas.openxmlformats.org/officeDocument/2006/relationships/image" Target="media/image3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DF863-937B-44E6-844F-ABA0E1058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2692</TotalTime>
  <Pages>52</Pages>
  <Words>15534</Words>
  <Characters>16663</Characters>
  <Application>Microsoft Office Word</Application>
  <DocSecurity>0</DocSecurity>
  <Lines>705</Lines>
  <Paragraphs>321</Paragraphs>
  <ScaleCrop>false</ScaleCrop>
  <Company/>
  <LinksUpToDate>false</LinksUpToDate>
  <CharactersWithSpaces>16892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dc:creator>
  <cp:lastModifiedBy>Kevin</cp:lastModifiedBy>
  <cp:revision>544</cp:revision>
  <dcterms:created xsi:type="dcterms:W3CDTF">2017-02-05T01:13:00Z</dcterms:created>
  <dcterms:modified xsi:type="dcterms:W3CDTF">2020-01-01T12:22:00Z</dcterms:modified>
</cp:coreProperties>
</file>