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vsd" ContentType="application/vnd.visi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4017DC" w14:textId="77777777" w:rsidR="003F334B" w:rsidRDefault="003F334B" w:rsidP="008F1B55">
      <w:pPr>
        <w:spacing w:before="156" w:after="156"/>
      </w:pPr>
      <w:bookmarkStart w:id="0" w:name="_GoBack"/>
      <w:bookmarkEnd w:id="0"/>
    </w:p>
    <w:p w14:paraId="66E03813" w14:textId="77777777" w:rsidR="003F334B" w:rsidRDefault="003F334B" w:rsidP="008F1B55">
      <w:pPr>
        <w:spacing w:before="156" w:after="156"/>
      </w:pPr>
    </w:p>
    <w:p w14:paraId="42D412FC" w14:textId="77777777" w:rsidR="003F334B" w:rsidRDefault="003F334B" w:rsidP="008F1B55">
      <w:pPr>
        <w:spacing w:before="156" w:after="156"/>
      </w:pPr>
    </w:p>
    <w:p w14:paraId="5CE91E78" w14:textId="77777777" w:rsidR="003F334B" w:rsidRDefault="003F334B" w:rsidP="008F1B55">
      <w:pPr>
        <w:spacing w:before="156" w:after="156"/>
      </w:pPr>
    </w:p>
    <w:p w14:paraId="7642C206" w14:textId="77777777" w:rsidR="003F334B" w:rsidRDefault="003F334B" w:rsidP="008F1B55">
      <w:pPr>
        <w:spacing w:before="156" w:after="156"/>
      </w:pPr>
    </w:p>
    <w:p w14:paraId="7A1A579D" w14:textId="77777777" w:rsidR="003F334B" w:rsidRDefault="003F334B" w:rsidP="008F1B55">
      <w:pPr>
        <w:spacing w:before="156" w:after="156"/>
      </w:pPr>
    </w:p>
    <w:p w14:paraId="5FA0108E" w14:textId="77777777" w:rsidR="003F334B" w:rsidRDefault="003F334B" w:rsidP="008F1B55">
      <w:pPr>
        <w:spacing w:before="156" w:after="156"/>
      </w:pPr>
    </w:p>
    <w:p w14:paraId="1AA7EE6E" w14:textId="77777777" w:rsidR="003F334B" w:rsidRDefault="003F334B" w:rsidP="008F1B55">
      <w:pPr>
        <w:spacing w:before="156" w:after="156"/>
      </w:pPr>
    </w:p>
    <w:p w14:paraId="3772B972" w14:textId="77777777" w:rsidR="003F334B" w:rsidRDefault="003F334B" w:rsidP="008F1B55">
      <w:pPr>
        <w:spacing w:before="156" w:after="156"/>
      </w:pPr>
    </w:p>
    <w:p w14:paraId="474108D4" w14:textId="77777777" w:rsidR="0016387C" w:rsidRPr="001203BA" w:rsidRDefault="003615A8" w:rsidP="008F1B55">
      <w:pPr>
        <w:spacing w:before="156" w:after="156"/>
        <w:jc w:val="center"/>
        <w:rPr>
          <w:rFonts w:ascii="微软雅黑" w:eastAsia="微软雅黑" w:hAnsi="微软雅黑"/>
          <w:b/>
          <w:sz w:val="72"/>
          <w:szCs w:val="72"/>
        </w:rPr>
      </w:pPr>
      <w:r>
        <w:rPr>
          <w:rFonts w:ascii="微软雅黑" w:eastAsia="微软雅黑" w:hAnsi="微软雅黑" w:hint="eastAsia"/>
          <w:b/>
          <w:sz w:val="72"/>
          <w:szCs w:val="72"/>
        </w:rPr>
        <w:t>XXXX</w:t>
      </w:r>
      <w:r w:rsidR="008302A3">
        <w:rPr>
          <w:rFonts w:ascii="微软雅黑" w:eastAsia="微软雅黑" w:hAnsi="微软雅黑" w:hint="eastAsia"/>
          <w:b/>
          <w:sz w:val="72"/>
          <w:szCs w:val="72"/>
        </w:rPr>
        <w:t>中小学</w:t>
      </w:r>
      <w:r w:rsidR="008F1B55" w:rsidRPr="008F1B55">
        <w:rPr>
          <w:rFonts w:ascii="微软雅黑" w:eastAsia="微软雅黑" w:hAnsi="微软雅黑" w:hint="eastAsia"/>
          <w:b/>
          <w:sz w:val="72"/>
          <w:szCs w:val="72"/>
        </w:rPr>
        <w:t>管理平台规划建设</w:t>
      </w:r>
      <w:r w:rsidR="008F1B55">
        <w:rPr>
          <w:rFonts w:ascii="微软雅黑" w:eastAsia="微软雅黑" w:hAnsi="微软雅黑" w:hint="eastAsia"/>
          <w:b/>
          <w:sz w:val="72"/>
          <w:szCs w:val="72"/>
        </w:rPr>
        <w:t>方案</w:t>
      </w:r>
    </w:p>
    <w:p w14:paraId="24FC929F" w14:textId="77777777" w:rsidR="00353F7A" w:rsidRDefault="00353F7A" w:rsidP="008F1B55">
      <w:pPr>
        <w:spacing w:before="156" w:after="156"/>
      </w:pPr>
    </w:p>
    <w:p w14:paraId="08919CEE" w14:textId="77777777" w:rsidR="00353F7A" w:rsidRDefault="00353F7A" w:rsidP="008F1B55">
      <w:pPr>
        <w:spacing w:before="156" w:after="156"/>
      </w:pPr>
    </w:p>
    <w:p w14:paraId="553E0EA8" w14:textId="77777777" w:rsidR="000F7348" w:rsidRDefault="000F7348" w:rsidP="008F1B55">
      <w:pPr>
        <w:spacing w:before="156" w:after="156"/>
      </w:pPr>
    </w:p>
    <w:p w14:paraId="48C525B6" w14:textId="77777777" w:rsidR="000F7348" w:rsidRDefault="000F7348" w:rsidP="008F1B55">
      <w:pPr>
        <w:spacing w:before="156" w:after="156"/>
      </w:pPr>
    </w:p>
    <w:p w14:paraId="4E44996C" w14:textId="77777777" w:rsidR="000F7348" w:rsidRDefault="009A70C1" w:rsidP="008F1B55">
      <w:pPr>
        <w:spacing w:before="156" w:after="156"/>
      </w:pPr>
      <w:r>
        <w:rPr>
          <w:noProof/>
        </w:rPr>
        <w:drawing>
          <wp:anchor distT="0" distB="0" distL="114300" distR="114300" simplePos="0" relativeHeight="251657728" behindDoc="0" locked="0" layoutInCell="1" allowOverlap="1" wp14:anchorId="6ADFC8FF" wp14:editId="262EC0A5">
            <wp:simplePos x="0" y="0"/>
            <wp:positionH relativeFrom="column">
              <wp:posOffset>1827530</wp:posOffset>
            </wp:positionH>
            <wp:positionV relativeFrom="paragraph">
              <wp:posOffset>90170</wp:posOffset>
            </wp:positionV>
            <wp:extent cx="1447800" cy="1447800"/>
            <wp:effectExtent l="0" t="0" r="0" b="0"/>
            <wp:wrapSquare wrapText="bothSides"/>
            <wp:docPr id="4" name="图片 4" descr="u=1007606391,2768796354&amp;fm=21&amp;g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1007606391,2768796354&amp;fm=21&amp;gp=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47800" cy="1447800"/>
                    </a:xfrm>
                    <a:prstGeom prst="rect">
                      <a:avLst/>
                    </a:prstGeom>
                    <a:noFill/>
                  </pic:spPr>
                </pic:pic>
              </a:graphicData>
            </a:graphic>
            <wp14:sizeRelH relativeFrom="page">
              <wp14:pctWidth>0</wp14:pctWidth>
            </wp14:sizeRelH>
            <wp14:sizeRelV relativeFrom="page">
              <wp14:pctHeight>0</wp14:pctHeight>
            </wp14:sizeRelV>
          </wp:anchor>
        </w:drawing>
      </w:r>
    </w:p>
    <w:p w14:paraId="38BEAA10" w14:textId="77777777" w:rsidR="000F7348" w:rsidRDefault="000F7348" w:rsidP="008F1B55">
      <w:pPr>
        <w:spacing w:before="156" w:after="156"/>
      </w:pPr>
    </w:p>
    <w:p w14:paraId="058EFBE3" w14:textId="77777777" w:rsidR="00353F7A" w:rsidRDefault="00353F7A" w:rsidP="008F1B55">
      <w:pPr>
        <w:spacing w:before="156" w:after="156"/>
      </w:pPr>
    </w:p>
    <w:p w14:paraId="5961DF4C" w14:textId="77777777" w:rsidR="000F7348" w:rsidRDefault="000F7348" w:rsidP="008F1B55">
      <w:pPr>
        <w:pStyle w:val="ab"/>
        <w:spacing w:before="156" w:after="156"/>
      </w:pPr>
    </w:p>
    <w:p w14:paraId="1AC04A6B" w14:textId="77777777" w:rsidR="00353F7A" w:rsidRDefault="00353F7A" w:rsidP="008F1B55">
      <w:pPr>
        <w:spacing w:before="156" w:after="156"/>
      </w:pPr>
    </w:p>
    <w:p w14:paraId="5DF39C3F" w14:textId="77777777" w:rsidR="00353F7A" w:rsidRPr="003F334B" w:rsidRDefault="00773AC4" w:rsidP="008F1B55">
      <w:pPr>
        <w:pStyle w:val="ab"/>
        <w:spacing w:before="156" w:after="156"/>
      </w:pPr>
      <w:r w:rsidRPr="003F334B">
        <w:rPr>
          <w:rFonts w:hint="eastAsia"/>
        </w:rPr>
        <w:t>新开普</w:t>
      </w:r>
      <w:r w:rsidR="00A67B54">
        <w:rPr>
          <w:rFonts w:hint="eastAsia"/>
        </w:rPr>
        <w:t>电子</w:t>
      </w:r>
      <w:r w:rsidR="00353F7A" w:rsidRPr="003F334B">
        <w:rPr>
          <w:rFonts w:hint="eastAsia"/>
        </w:rPr>
        <w:t>股份有限公司</w:t>
      </w:r>
    </w:p>
    <w:p w14:paraId="65BE119F" w14:textId="77777777" w:rsidR="00353F7A" w:rsidRDefault="00353F7A" w:rsidP="008F1B55">
      <w:pPr>
        <w:pStyle w:val="ab"/>
        <w:spacing w:before="156" w:after="156"/>
        <w:sectPr w:rsidR="00353F7A">
          <w:pgSz w:w="11906" w:h="16838"/>
          <w:pgMar w:top="1440" w:right="1800" w:bottom="1440" w:left="1800" w:header="851" w:footer="992" w:gutter="0"/>
          <w:cols w:space="425"/>
          <w:docGrid w:type="lines" w:linePitch="312"/>
        </w:sectPr>
      </w:pPr>
      <w:r w:rsidRPr="003F334B">
        <w:rPr>
          <w:rFonts w:hint="eastAsia"/>
        </w:rPr>
        <w:t>2015</w:t>
      </w:r>
      <w:r w:rsidRPr="003F334B">
        <w:rPr>
          <w:rFonts w:hint="eastAsia"/>
        </w:rPr>
        <w:t>年</w:t>
      </w:r>
    </w:p>
    <w:p w14:paraId="47B700D0" w14:textId="77777777" w:rsidR="00353F7A" w:rsidRDefault="00353F7A" w:rsidP="008F1B55">
      <w:pPr>
        <w:spacing w:before="156" w:after="156"/>
        <w:jc w:val="center"/>
        <w:rPr>
          <w:b/>
          <w:sz w:val="48"/>
          <w:szCs w:val="48"/>
        </w:rPr>
      </w:pPr>
      <w:r w:rsidRPr="000F7348">
        <w:rPr>
          <w:rFonts w:hint="eastAsia"/>
          <w:b/>
          <w:sz w:val="48"/>
          <w:szCs w:val="48"/>
        </w:rPr>
        <w:lastRenderedPageBreak/>
        <w:t>目</w:t>
      </w:r>
      <w:r w:rsidR="000F7348">
        <w:rPr>
          <w:rFonts w:hint="eastAsia"/>
          <w:b/>
          <w:sz w:val="48"/>
          <w:szCs w:val="48"/>
        </w:rPr>
        <w:t xml:space="preserve">  </w:t>
      </w:r>
      <w:r w:rsidRPr="000F7348">
        <w:rPr>
          <w:rFonts w:hint="eastAsia"/>
          <w:b/>
          <w:sz w:val="48"/>
          <w:szCs w:val="48"/>
        </w:rPr>
        <w:t>录</w:t>
      </w:r>
    </w:p>
    <w:p w14:paraId="52A715A9" w14:textId="77777777" w:rsidR="000F7348" w:rsidRPr="000F7348" w:rsidRDefault="000F7348" w:rsidP="008F1B55">
      <w:pPr>
        <w:spacing w:before="156" w:after="156"/>
        <w:jc w:val="center"/>
        <w:rPr>
          <w:b/>
          <w:sz w:val="48"/>
          <w:szCs w:val="48"/>
        </w:rPr>
      </w:pPr>
    </w:p>
    <w:p w14:paraId="6EF6D606" w14:textId="77777777" w:rsidR="00642094" w:rsidRDefault="000F7348">
      <w:pPr>
        <w:pStyle w:val="TOC1"/>
        <w:tabs>
          <w:tab w:val="left" w:pos="1050"/>
          <w:tab w:val="right" w:leader="dot" w:pos="8296"/>
        </w:tabs>
        <w:rPr>
          <w:rFonts w:asciiTheme="minorHAnsi" w:eastAsiaTheme="minorEastAsia" w:hAnsiTheme="minorHAnsi" w:cstheme="minorBidi"/>
          <w:noProof/>
          <w:sz w:val="21"/>
        </w:rPr>
      </w:pPr>
      <w:r>
        <w:fldChar w:fldCharType="begin"/>
      </w:r>
      <w:r>
        <w:instrText xml:space="preserve"> </w:instrText>
      </w:r>
      <w:r>
        <w:rPr>
          <w:rFonts w:hint="eastAsia"/>
        </w:rPr>
        <w:instrText>TOC \o "1-3" \h \z \u</w:instrText>
      </w:r>
      <w:r>
        <w:instrText xml:space="preserve"> </w:instrText>
      </w:r>
      <w:r>
        <w:fldChar w:fldCharType="separate"/>
      </w:r>
      <w:hyperlink w:anchor="_Toc434440827" w:history="1">
        <w:r w:rsidR="00642094" w:rsidRPr="008138E3">
          <w:rPr>
            <w:rStyle w:val="ac"/>
            <w:rFonts w:hint="eastAsia"/>
            <w:noProof/>
          </w:rPr>
          <w:t>第一章</w:t>
        </w:r>
        <w:r w:rsidR="00642094">
          <w:rPr>
            <w:rFonts w:asciiTheme="minorHAnsi" w:eastAsiaTheme="minorEastAsia" w:hAnsiTheme="minorHAnsi" w:cstheme="minorBidi"/>
            <w:noProof/>
            <w:sz w:val="21"/>
          </w:rPr>
          <w:tab/>
        </w:r>
        <w:r w:rsidR="008302A3">
          <w:rPr>
            <w:rStyle w:val="ac"/>
            <w:noProof/>
          </w:rPr>
          <w:t>中小学</w:t>
        </w:r>
        <w:r w:rsidR="00642094" w:rsidRPr="008138E3">
          <w:rPr>
            <w:rStyle w:val="ac"/>
            <w:rFonts w:hint="eastAsia"/>
            <w:noProof/>
          </w:rPr>
          <w:t>管理平台方案概述</w:t>
        </w:r>
        <w:r w:rsidR="00642094">
          <w:rPr>
            <w:noProof/>
            <w:webHidden/>
          </w:rPr>
          <w:tab/>
        </w:r>
        <w:r w:rsidR="00642094">
          <w:rPr>
            <w:noProof/>
            <w:webHidden/>
          </w:rPr>
          <w:fldChar w:fldCharType="begin"/>
        </w:r>
        <w:r w:rsidR="00642094">
          <w:rPr>
            <w:noProof/>
            <w:webHidden/>
          </w:rPr>
          <w:instrText xml:space="preserve"> PAGEREF _Toc434440827 \h </w:instrText>
        </w:r>
        <w:r w:rsidR="00642094">
          <w:rPr>
            <w:noProof/>
            <w:webHidden/>
          </w:rPr>
        </w:r>
        <w:r w:rsidR="00642094">
          <w:rPr>
            <w:noProof/>
            <w:webHidden/>
          </w:rPr>
          <w:fldChar w:fldCharType="separate"/>
        </w:r>
        <w:r w:rsidR="00642094">
          <w:rPr>
            <w:noProof/>
            <w:webHidden/>
          </w:rPr>
          <w:t>3</w:t>
        </w:r>
        <w:r w:rsidR="00642094">
          <w:rPr>
            <w:noProof/>
            <w:webHidden/>
          </w:rPr>
          <w:fldChar w:fldCharType="end"/>
        </w:r>
      </w:hyperlink>
    </w:p>
    <w:p w14:paraId="0E7D9806" w14:textId="77777777" w:rsidR="00642094" w:rsidRDefault="00EF0980" w:rsidP="00642094">
      <w:pPr>
        <w:pStyle w:val="TOC2"/>
        <w:tabs>
          <w:tab w:val="left" w:pos="1260"/>
          <w:tab w:val="right" w:leader="dot" w:pos="8296"/>
        </w:tabs>
        <w:ind w:left="480"/>
        <w:rPr>
          <w:rFonts w:asciiTheme="minorHAnsi" w:eastAsiaTheme="minorEastAsia" w:hAnsiTheme="minorHAnsi" w:cstheme="minorBidi"/>
          <w:noProof/>
          <w:sz w:val="21"/>
        </w:rPr>
      </w:pPr>
      <w:hyperlink w:anchor="_Toc434440828" w:history="1">
        <w:r w:rsidR="00642094" w:rsidRPr="008138E3">
          <w:rPr>
            <w:rStyle w:val="ac"/>
            <w:rFonts w:hint="eastAsia"/>
            <w:noProof/>
          </w:rPr>
          <w:t>一、</w:t>
        </w:r>
        <w:r w:rsidR="00642094">
          <w:rPr>
            <w:rFonts w:asciiTheme="minorHAnsi" w:eastAsiaTheme="minorEastAsia" w:hAnsiTheme="minorHAnsi" w:cstheme="minorBidi"/>
            <w:noProof/>
            <w:sz w:val="21"/>
          </w:rPr>
          <w:tab/>
        </w:r>
        <w:r w:rsidR="00642094" w:rsidRPr="008138E3">
          <w:rPr>
            <w:rStyle w:val="ac"/>
            <w:rFonts w:hint="eastAsia"/>
            <w:noProof/>
          </w:rPr>
          <w:t>方案概述</w:t>
        </w:r>
        <w:r w:rsidR="00642094">
          <w:rPr>
            <w:noProof/>
            <w:webHidden/>
          </w:rPr>
          <w:tab/>
        </w:r>
        <w:r w:rsidR="00642094">
          <w:rPr>
            <w:noProof/>
            <w:webHidden/>
          </w:rPr>
          <w:fldChar w:fldCharType="begin"/>
        </w:r>
        <w:r w:rsidR="00642094">
          <w:rPr>
            <w:noProof/>
            <w:webHidden/>
          </w:rPr>
          <w:instrText xml:space="preserve"> PAGEREF _Toc434440828 \h </w:instrText>
        </w:r>
        <w:r w:rsidR="00642094">
          <w:rPr>
            <w:noProof/>
            <w:webHidden/>
          </w:rPr>
        </w:r>
        <w:r w:rsidR="00642094">
          <w:rPr>
            <w:noProof/>
            <w:webHidden/>
          </w:rPr>
          <w:fldChar w:fldCharType="separate"/>
        </w:r>
        <w:r w:rsidR="00642094">
          <w:rPr>
            <w:noProof/>
            <w:webHidden/>
          </w:rPr>
          <w:t>3</w:t>
        </w:r>
        <w:r w:rsidR="00642094">
          <w:rPr>
            <w:noProof/>
            <w:webHidden/>
          </w:rPr>
          <w:fldChar w:fldCharType="end"/>
        </w:r>
      </w:hyperlink>
    </w:p>
    <w:p w14:paraId="033DCAC4" w14:textId="77777777" w:rsidR="00642094" w:rsidRDefault="00EF0980" w:rsidP="00642094">
      <w:pPr>
        <w:pStyle w:val="TOC3"/>
        <w:tabs>
          <w:tab w:val="left" w:pos="1260"/>
          <w:tab w:val="right" w:leader="dot" w:pos="8296"/>
        </w:tabs>
        <w:ind w:left="960"/>
        <w:rPr>
          <w:rFonts w:asciiTheme="minorHAnsi" w:eastAsiaTheme="minorEastAsia" w:hAnsiTheme="minorHAnsi" w:cstheme="minorBidi"/>
          <w:noProof/>
          <w:sz w:val="21"/>
        </w:rPr>
      </w:pPr>
      <w:hyperlink w:anchor="_Toc434440829" w:history="1">
        <w:r w:rsidR="00642094" w:rsidRPr="008138E3">
          <w:rPr>
            <w:rStyle w:val="ac"/>
            <w:noProof/>
          </w:rPr>
          <w:t>1.</w:t>
        </w:r>
        <w:r w:rsidR="00642094">
          <w:rPr>
            <w:rFonts w:asciiTheme="minorHAnsi" w:eastAsiaTheme="minorEastAsia" w:hAnsiTheme="minorHAnsi" w:cstheme="minorBidi"/>
            <w:noProof/>
            <w:sz w:val="21"/>
          </w:rPr>
          <w:tab/>
        </w:r>
        <w:r w:rsidR="00642094" w:rsidRPr="008138E3">
          <w:rPr>
            <w:rStyle w:val="ac"/>
            <w:rFonts w:hint="eastAsia"/>
            <w:noProof/>
          </w:rPr>
          <w:t>平台架构图</w:t>
        </w:r>
        <w:r w:rsidR="00642094">
          <w:rPr>
            <w:noProof/>
            <w:webHidden/>
          </w:rPr>
          <w:tab/>
        </w:r>
        <w:r w:rsidR="00642094">
          <w:rPr>
            <w:noProof/>
            <w:webHidden/>
          </w:rPr>
          <w:fldChar w:fldCharType="begin"/>
        </w:r>
        <w:r w:rsidR="00642094">
          <w:rPr>
            <w:noProof/>
            <w:webHidden/>
          </w:rPr>
          <w:instrText xml:space="preserve"> PAGEREF _Toc434440829 \h </w:instrText>
        </w:r>
        <w:r w:rsidR="00642094">
          <w:rPr>
            <w:noProof/>
            <w:webHidden/>
          </w:rPr>
        </w:r>
        <w:r w:rsidR="00642094">
          <w:rPr>
            <w:noProof/>
            <w:webHidden/>
          </w:rPr>
          <w:fldChar w:fldCharType="separate"/>
        </w:r>
        <w:r w:rsidR="00642094">
          <w:rPr>
            <w:noProof/>
            <w:webHidden/>
          </w:rPr>
          <w:t>3</w:t>
        </w:r>
        <w:r w:rsidR="00642094">
          <w:rPr>
            <w:noProof/>
            <w:webHidden/>
          </w:rPr>
          <w:fldChar w:fldCharType="end"/>
        </w:r>
      </w:hyperlink>
    </w:p>
    <w:p w14:paraId="74987799" w14:textId="77777777" w:rsidR="00642094" w:rsidRDefault="00EF0980" w:rsidP="00642094">
      <w:pPr>
        <w:pStyle w:val="TOC3"/>
        <w:tabs>
          <w:tab w:val="left" w:pos="1260"/>
          <w:tab w:val="right" w:leader="dot" w:pos="8296"/>
        </w:tabs>
        <w:ind w:left="960"/>
        <w:rPr>
          <w:rFonts w:asciiTheme="minorHAnsi" w:eastAsiaTheme="minorEastAsia" w:hAnsiTheme="minorHAnsi" w:cstheme="minorBidi"/>
          <w:noProof/>
          <w:sz w:val="21"/>
        </w:rPr>
      </w:pPr>
      <w:hyperlink w:anchor="_Toc434440830" w:history="1">
        <w:r w:rsidR="00642094" w:rsidRPr="008138E3">
          <w:rPr>
            <w:rStyle w:val="ac"/>
            <w:noProof/>
          </w:rPr>
          <w:t>2.</w:t>
        </w:r>
        <w:r w:rsidR="00642094">
          <w:rPr>
            <w:rFonts w:asciiTheme="minorHAnsi" w:eastAsiaTheme="minorEastAsia" w:hAnsiTheme="minorHAnsi" w:cstheme="minorBidi"/>
            <w:noProof/>
            <w:sz w:val="21"/>
          </w:rPr>
          <w:tab/>
        </w:r>
        <w:r w:rsidR="00642094" w:rsidRPr="008138E3">
          <w:rPr>
            <w:rStyle w:val="ac"/>
            <w:rFonts w:hint="eastAsia"/>
            <w:noProof/>
          </w:rPr>
          <w:t>一卡通集中平台</w:t>
        </w:r>
        <w:r w:rsidR="00642094">
          <w:rPr>
            <w:noProof/>
            <w:webHidden/>
          </w:rPr>
          <w:tab/>
        </w:r>
        <w:r w:rsidR="00642094">
          <w:rPr>
            <w:noProof/>
            <w:webHidden/>
          </w:rPr>
          <w:fldChar w:fldCharType="begin"/>
        </w:r>
        <w:r w:rsidR="00642094">
          <w:rPr>
            <w:noProof/>
            <w:webHidden/>
          </w:rPr>
          <w:instrText xml:space="preserve"> PAGEREF _Toc434440830 \h </w:instrText>
        </w:r>
        <w:r w:rsidR="00642094">
          <w:rPr>
            <w:noProof/>
            <w:webHidden/>
          </w:rPr>
        </w:r>
        <w:r w:rsidR="00642094">
          <w:rPr>
            <w:noProof/>
            <w:webHidden/>
          </w:rPr>
          <w:fldChar w:fldCharType="separate"/>
        </w:r>
        <w:r w:rsidR="00642094">
          <w:rPr>
            <w:noProof/>
            <w:webHidden/>
          </w:rPr>
          <w:t>3</w:t>
        </w:r>
        <w:r w:rsidR="00642094">
          <w:rPr>
            <w:noProof/>
            <w:webHidden/>
          </w:rPr>
          <w:fldChar w:fldCharType="end"/>
        </w:r>
      </w:hyperlink>
    </w:p>
    <w:p w14:paraId="183123D8" w14:textId="77777777" w:rsidR="00642094" w:rsidRDefault="00EF0980" w:rsidP="00642094">
      <w:pPr>
        <w:pStyle w:val="TOC3"/>
        <w:tabs>
          <w:tab w:val="left" w:pos="1260"/>
          <w:tab w:val="right" w:leader="dot" w:pos="8296"/>
        </w:tabs>
        <w:ind w:left="960"/>
        <w:rPr>
          <w:rFonts w:asciiTheme="minorHAnsi" w:eastAsiaTheme="minorEastAsia" w:hAnsiTheme="minorHAnsi" w:cstheme="minorBidi"/>
          <w:noProof/>
          <w:sz w:val="21"/>
        </w:rPr>
      </w:pPr>
      <w:hyperlink w:anchor="_Toc434440831" w:history="1">
        <w:r w:rsidR="00642094" w:rsidRPr="008138E3">
          <w:rPr>
            <w:rStyle w:val="ac"/>
            <w:noProof/>
          </w:rPr>
          <w:t>3.</w:t>
        </w:r>
        <w:r w:rsidR="00642094">
          <w:rPr>
            <w:rFonts w:asciiTheme="minorHAnsi" w:eastAsiaTheme="minorEastAsia" w:hAnsiTheme="minorHAnsi" w:cstheme="minorBidi"/>
            <w:noProof/>
            <w:sz w:val="21"/>
          </w:rPr>
          <w:tab/>
        </w:r>
        <w:r w:rsidR="00642094" w:rsidRPr="008138E3">
          <w:rPr>
            <w:rStyle w:val="ac"/>
            <w:rFonts w:hint="eastAsia"/>
            <w:noProof/>
          </w:rPr>
          <w:t>家校通平台</w:t>
        </w:r>
        <w:r w:rsidR="00642094">
          <w:rPr>
            <w:noProof/>
            <w:webHidden/>
          </w:rPr>
          <w:tab/>
        </w:r>
        <w:r w:rsidR="00642094">
          <w:rPr>
            <w:noProof/>
            <w:webHidden/>
          </w:rPr>
          <w:fldChar w:fldCharType="begin"/>
        </w:r>
        <w:r w:rsidR="00642094">
          <w:rPr>
            <w:noProof/>
            <w:webHidden/>
          </w:rPr>
          <w:instrText xml:space="preserve"> PAGEREF _Toc434440831 \h </w:instrText>
        </w:r>
        <w:r w:rsidR="00642094">
          <w:rPr>
            <w:noProof/>
            <w:webHidden/>
          </w:rPr>
        </w:r>
        <w:r w:rsidR="00642094">
          <w:rPr>
            <w:noProof/>
            <w:webHidden/>
          </w:rPr>
          <w:fldChar w:fldCharType="separate"/>
        </w:r>
        <w:r w:rsidR="00642094">
          <w:rPr>
            <w:noProof/>
            <w:webHidden/>
          </w:rPr>
          <w:t>3</w:t>
        </w:r>
        <w:r w:rsidR="00642094">
          <w:rPr>
            <w:noProof/>
            <w:webHidden/>
          </w:rPr>
          <w:fldChar w:fldCharType="end"/>
        </w:r>
      </w:hyperlink>
    </w:p>
    <w:p w14:paraId="3038D83B" w14:textId="77777777" w:rsidR="00642094" w:rsidRDefault="00EF0980" w:rsidP="00642094">
      <w:pPr>
        <w:pStyle w:val="TOC2"/>
        <w:tabs>
          <w:tab w:val="left" w:pos="1260"/>
          <w:tab w:val="right" w:leader="dot" w:pos="8296"/>
        </w:tabs>
        <w:ind w:left="480"/>
        <w:rPr>
          <w:rFonts w:asciiTheme="minorHAnsi" w:eastAsiaTheme="minorEastAsia" w:hAnsiTheme="minorHAnsi" w:cstheme="minorBidi"/>
          <w:noProof/>
          <w:sz w:val="21"/>
        </w:rPr>
      </w:pPr>
      <w:hyperlink w:anchor="_Toc434440832" w:history="1">
        <w:r w:rsidR="00642094" w:rsidRPr="008138E3">
          <w:rPr>
            <w:rStyle w:val="ac"/>
            <w:rFonts w:ascii="黑体" w:hAnsi="Arial" w:hint="eastAsia"/>
            <w:noProof/>
          </w:rPr>
          <w:t>二、</w:t>
        </w:r>
        <w:r w:rsidR="00642094">
          <w:rPr>
            <w:rFonts w:asciiTheme="minorHAnsi" w:eastAsiaTheme="minorEastAsia" w:hAnsiTheme="minorHAnsi" w:cstheme="minorBidi"/>
            <w:noProof/>
            <w:sz w:val="21"/>
          </w:rPr>
          <w:tab/>
        </w:r>
        <w:r w:rsidR="00642094" w:rsidRPr="008138E3">
          <w:rPr>
            <w:rStyle w:val="ac"/>
            <w:rFonts w:hint="eastAsia"/>
            <w:noProof/>
          </w:rPr>
          <w:t>卡片规划</w:t>
        </w:r>
        <w:r w:rsidR="00642094">
          <w:rPr>
            <w:noProof/>
            <w:webHidden/>
          </w:rPr>
          <w:tab/>
        </w:r>
        <w:r w:rsidR="00642094">
          <w:rPr>
            <w:noProof/>
            <w:webHidden/>
          </w:rPr>
          <w:fldChar w:fldCharType="begin"/>
        </w:r>
        <w:r w:rsidR="00642094">
          <w:rPr>
            <w:noProof/>
            <w:webHidden/>
          </w:rPr>
          <w:instrText xml:space="preserve"> PAGEREF _Toc434440832 \h </w:instrText>
        </w:r>
        <w:r w:rsidR="00642094">
          <w:rPr>
            <w:noProof/>
            <w:webHidden/>
          </w:rPr>
        </w:r>
        <w:r w:rsidR="00642094">
          <w:rPr>
            <w:noProof/>
            <w:webHidden/>
          </w:rPr>
          <w:fldChar w:fldCharType="separate"/>
        </w:r>
        <w:r w:rsidR="00642094">
          <w:rPr>
            <w:noProof/>
            <w:webHidden/>
          </w:rPr>
          <w:t>4</w:t>
        </w:r>
        <w:r w:rsidR="00642094">
          <w:rPr>
            <w:noProof/>
            <w:webHidden/>
          </w:rPr>
          <w:fldChar w:fldCharType="end"/>
        </w:r>
      </w:hyperlink>
    </w:p>
    <w:p w14:paraId="0FCC2335" w14:textId="77777777" w:rsidR="00642094" w:rsidRDefault="00EF0980" w:rsidP="00642094">
      <w:pPr>
        <w:pStyle w:val="TOC3"/>
        <w:tabs>
          <w:tab w:val="left" w:pos="1470"/>
          <w:tab w:val="right" w:leader="dot" w:pos="8296"/>
        </w:tabs>
        <w:ind w:left="960"/>
        <w:rPr>
          <w:rFonts w:asciiTheme="minorHAnsi" w:eastAsiaTheme="minorEastAsia" w:hAnsiTheme="minorHAnsi" w:cstheme="minorBidi"/>
          <w:noProof/>
          <w:sz w:val="21"/>
        </w:rPr>
      </w:pPr>
      <w:hyperlink w:anchor="_Toc434440833" w:history="1">
        <w:r w:rsidR="00642094" w:rsidRPr="008138E3">
          <w:rPr>
            <w:rStyle w:val="ac"/>
            <w:rFonts w:ascii="黑体" w:eastAsia="黑体" w:hAnsi="Arial"/>
            <w:noProof/>
          </w:rPr>
          <w:t>1.</w:t>
        </w:r>
        <w:r w:rsidR="00642094">
          <w:rPr>
            <w:rFonts w:asciiTheme="minorHAnsi" w:eastAsiaTheme="minorEastAsia" w:hAnsiTheme="minorHAnsi" w:cstheme="minorBidi"/>
            <w:noProof/>
            <w:sz w:val="21"/>
          </w:rPr>
          <w:tab/>
        </w:r>
        <w:r w:rsidR="00642094" w:rsidRPr="008138E3">
          <w:rPr>
            <w:rStyle w:val="ac"/>
            <w:rFonts w:hint="eastAsia"/>
            <w:noProof/>
          </w:rPr>
          <w:t>卡片种类规划</w:t>
        </w:r>
        <w:r w:rsidR="00642094">
          <w:rPr>
            <w:noProof/>
            <w:webHidden/>
          </w:rPr>
          <w:tab/>
        </w:r>
        <w:r w:rsidR="00642094">
          <w:rPr>
            <w:noProof/>
            <w:webHidden/>
          </w:rPr>
          <w:fldChar w:fldCharType="begin"/>
        </w:r>
        <w:r w:rsidR="00642094">
          <w:rPr>
            <w:noProof/>
            <w:webHidden/>
          </w:rPr>
          <w:instrText xml:space="preserve"> PAGEREF _Toc434440833 \h </w:instrText>
        </w:r>
        <w:r w:rsidR="00642094">
          <w:rPr>
            <w:noProof/>
            <w:webHidden/>
          </w:rPr>
        </w:r>
        <w:r w:rsidR="00642094">
          <w:rPr>
            <w:noProof/>
            <w:webHidden/>
          </w:rPr>
          <w:fldChar w:fldCharType="separate"/>
        </w:r>
        <w:r w:rsidR="00642094">
          <w:rPr>
            <w:noProof/>
            <w:webHidden/>
          </w:rPr>
          <w:t>4</w:t>
        </w:r>
        <w:r w:rsidR="00642094">
          <w:rPr>
            <w:noProof/>
            <w:webHidden/>
          </w:rPr>
          <w:fldChar w:fldCharType="end"/>
        </w:r>
      </w:hyperlink>
    </w:p>
    <w:p w14:paraId="256F5E94" w14:textId="77777777" w:rsidR="00642094" w:rsidRDefault="00EF0980" w:rsidP="00642094">
      <w:pPr>
        <w:pStyle w:val="TOC3"/>
        <w:tabs>
          <w:tab w:val="left" w:pos="1470"/>
          <w:tab w:val="right" w:leader="dot" w:pos="8296"/>
        </w:tabs>
        <w:ind w:left="960"/>
        <w:rPr>
          <w:rFonts w:asciiTheme="minorHAnsi" w:eastAsiaTheme="minorEastAsia" w:hAnsiTheme="minorHAnsi" w:cstheme="minorBidi"/>
          <w:noProof/>
          <w:sz w:val="21"/>
        </w:rPr>
      </w:pPr>
      <w:hyperlink w:anchor="_Toc434440834" w:history="1">
        <w:r w:rsidR="00642094" w:rsidRPr="008138E3">
          <w:rPr>
            <w:rStyle w:val="ac"/>
            <w:rFonts w:ascii="黑体" w:eastAsia="黑体" w:hAnsi="Arial" w:cs="宋体"/>
            <w:noProof/>
            <w:kern w:val="0"/>
          </w:rPr>
          <w:t>2.</w:t>
        </w:r>
        <w:r w:rsidR="00642094">
          <w:rPr>
            <w:rFonts w:asciiTheme="minorHAnsi" w:eastAsiaTheme="minorEastAsia" w:hAnsiTheme="minorHAnsi" w:cstheme="minorBidi"/>
            <w:noProof/>
            <w:sz w:val="21"/>
          </w:rPr>
          <w:tab/>
        </w:r>
        <w:r w:rsidR="00642094" w:rsidRPr="008138E3">
          <w:rPr>
            <w:rStyle w:val="ac"/>
            <w:rFonts w:hint="eastAsia"/>
            <w:noProof/>
          </w:rPr>
          <w:t>卡信息结构</w:t>
        </w:r>
        <w:r w:rsidR="00642094">
          <w:rPr>
            <w:noProof/>
            <w:webHidden/>
          </w:rPr>
          <w:tab/>
        </w:r>
        <w:r w:rsidR="00642094">
          <w:rPr>
            <w:noProof/>
            <w:webHidden/>
          </w:rPr>
          <w:fldChar w:fldCharType="begin"/>
        </w:r>
        <w:r w:rsidR="00642094">
          <w:rPr>
            <w:noProof/>
            <w:webHidden/>
          </w:rPr>
          <w:instrText xml:space="preserve"> PAGEREF _Toc434440834 \h </w:instrText>
        </w:r>
        <w:r w:rsidR="00642094">
          <w:rPr>
            <w:noProof/>
            <w:webHidden/>
          </w:rPr>
        </w:r>
        <w:r w:rsidR="00642094">
          <w:rPr>
            <w:noProof/>
            <w:webHidden/>
          </w:rPr>
          <w:fldChar w:fldCharType="separate"/>
        </w:r>
        <w:r w:rsidR="00642094">
          <w:rPr>
            <w:noProof/>
            <w:webHidden/>
          </w:rPr>
          <w:t>4</w:t>
        </w:r>
        <w:r w:rsidR="00642094">
          <w:rPr>
            <w:noProof/>
            <w:webHidden/>
          </w:rPr>
          <w:fldChar w:fldCharType="end"/>
        </w:r>
      </w:hyperlink>
    </w:p>
    <w:p w14:paraId="3C8C21B1" w14:textId="77777777" w:rsidR="00642094" w:rsidRDefault="00EF0980">
      <w:pPr>
        <w:pStyle w:val="TOC1"/>
        <w:tabs>
          <w:tab w:val="left" w:pos="1050"/>
          <w:tab w:val="right" w:leader="dot" w:pos="8296"/>
        </w:tabs>
        <w:rPr>
          <w:rFonts w:asciiTheme="minorHAnsi" w:eastAsiaTheme="minorEastAsia" w:hAnsiTheme="minorHAnsi" w:cstheme="minorBidi"/>
          <w:noProof/>
          <w:sz w:val="21"/>
        </w:rPr>
      </w:pPr>
      <w:hyperlink w:anchor="_Toc434440835" w:history="1">
        <w:r w:rsidR="00642094" w:rsidRPr="008138E3">
          <w:rPr>
            <w:rStyle w:val="ac"/>
            <w:rFonts w:hint="eastAsia"/>
            <w:noProof/>
          </w:rPr>
          <w:t>第二章</w:t>
        </w:r>
        <w:r w:rsidR="00642094">
          <w:rPr>
            <w:rFonts w:asciiTheme="minorHAnsi" w:eastAsiaTheme="minorEastAsia" w:hAnsiTheme="minorHAnsi" w:cstheme="minorBidi"/>
            <w:noProof/>
            <w:sz w:val="21"/>
          </w:rPr>
          <w:tab/>
        </w:r>
        <w:r w:rsidR="008302A3">
          <w:rPr>
            <w:rStyle w:val="ac"/>
            <w:noProof/>
          </w:rPr>
          <w:t>中小学</w:t>
        </w:r>
        <w:r w:rsidR="00642094" w:rsidRPr="008138E3">
          <w:rPr>
            <w:rStyle w:val="ac"/>
            <w:rFonts w:hint="eastAsia"/>
            <w:noProof/>
          </w:rPr>
          <w:t>管理平台功能介绍</w:t>
        </w:r>
        <w:r w:rsidR="00642094">
          <w:rPr>
            <w:noProof/>
            <w:webHidden/>
          </w:rPr>
          <w:tab/>
        </w:r>
        <w:r w:rsidR="00642094">
          <w:rPr>
            <w:noProof/>
            <w:webHidden/>
          </w:rPr>
          <w:fldChar w:fldCharType="begin"/>
        </w:r>
        <w:r w:rsidR="00642094">
          <w:rPr>
            <w:noProof/>
            <w:webHidden/>
          </w:rPr>
          <w:instrText xml:space="preserve"> PAGEREF _Toc434440835 \h </w:instrText>
        </w:r>
        <w:r w:rsidR="00642094">
          <w:rPr>
            <w:noProof/>
            <w:webHidden/>
          </w:rPr>
        </w:r>
        <w:r w:rsidR="00642094">
          <w:rPr>
            <w:noProof/>
            <w:webHidden/>
          </w:rPr>
          <w:fldChar w:fldCharType="separate"/>
        </w:r>
        <w:r w:rsidR="00642094">
          <w:rPr>
            <w:noProof/>
            <w:webHidden/>
          </w:rPr>
          <w:t>5</w:t>
        </w:r>
        <w:r w:rsidR="00642094">
          <w:rPr>
            <w:noProof/>
            <w:webHidden/>
          </w:rPr>
          <w:fldChar w:fldCharType="end"/>
        </w:r>
      </w:hyperlink>
    </w:p>
    <w:p w14:paraId="66F5598B" w14:textId="77777777" w:rsidR="00642094" w:rsidRDefault="00EF0980" w:rsidP="00642094">
      <w:pPr>
        <w:pStyle w:val="TOC2"/>
        <w:tabs>
          <w:tab w:val="left" w:pos="1260"/>
          <w:tab w:val="right" w:leader="dot" w:pos="8296"/>
        </w:tabs>
        <w:ind w:left="480"/>
        <w:rPr>
          <w:rFonts w:asciiTheme="minorHAnsi" w:eastAsiaTheme="minorEastAsia" w:hAnsiTheme="minorHAnsi" w:cstheme="minorBidi"/>
          <w:noProof/>
          <w:sz w:val="21"/>
        </w:rPr>
      </w:pPr>
      <w:hyperlink w:anchor="_Toc434440836" w:history="1">
        <w:r w:rsidR="00642094" w:rsidRPr="008138E3">
          <w:rPr>
            <w:rStyle w:val="ac"/>
            <w:rFonts w:hint="eastAsia"/>
            <w:noProof/>
          </w:rPr>
          <w:t>一、</w:t>
        </w:r>
        <w:r w:rsidR="00642094">
          <w:rPr>
            <w:rFonts w:asciiTheme="minorHAnsi" w:eastAsiaTheme="minorEastAsia" w:hAnsiTheme="minorHAnsi" w:cstheme="minorBidi"/>
            <w:noProof/>
            <w:sz w:val="21"/>
          </w:rPr>
          <w:tab/>
        </w:r>
        <w:r w:rsidR="00642094" w:rsidRPr="008138E3">
          <w:rPr>
            <w:rStyle w:val="ac"/>
            <w:rFonts w:hint="eastAsia"/>
            <w:noProof/>
          </w:rPr>
          <w:t>一卡通集中平台功能介绍</w:t>
        </w:r>
        <w:r w:rsidR="00642094">
          <w:rPr>
            <w:noProof/>
            <w:webHidden/>
          </w:rPr>
          <w:tab/>
        </w:r>
        <w:r w:rsidR="00642094">
          <w:rPr>
            <w:noProof/>
            <w:webHidden/>
          </w:rPr>
          <w:fldChar w:fldCharType="begin"/>
        </w:r>
        <w:r w:rsidR="00642094">
          <w:rPr>
            <w:noProof/>
            <w:webHidden/>
          </w:rPr>
          <w:instrText xml:space="preserve"> PAGEREF _Toc434440836 \h </w:instrText>
        </w:r>
        <w:r w:rsidR="00642094">
          <w:rPr>
            <w:noProof/>
            <w:webHidden/>
          </w:rPr>
        </w:r>
        <w:r w:rsidR="00642094">
          <w:rPr>
            <w:noProof/>
            <w:webHidden/>
          </w:rPr>
          <w:fldChar w:fldCharType="separate"/>
        </w:r>
        <w:r w:rsidR="00642094">
          <w:rPr>
            <w:noProof/>
            <w:webHidden/>
          </w:rPr>
          <w:t>5</w:t>
        </w:r>
        <w:r w:rsidR="00642094">
          <w:rPr>
            <w:noProof/>
            <w:webHidden/>
          </w:rPr>
          <w:fldChar w:fldCharType="end"/>
        </w:r>
      </w:hyperlink>
    </w:p>
    <w:p w14:paraId="6D7905F5" w14:textId="77777777" w:rsidR="00642094" w:rsidRDefault="00EF0980" w:rsidP="00642094">
      <w:pPr>
        <w:pStyle w:val="TOC3"/>
        <w:tabs>
          <w:tab w:val="left" w:pos="1260"/>
          <w:tab w:val="right" w:leader="dot" w:pos="8296"/>
        </w:tabs>
        <w:ind w:left="960"/>
        <w:rPr>
          <w:rFonts w:asciiTheme="minorHAnsi" w:eastAsiaTheme="minorEastAsia" w:hAnsiTheme="minorHAnsi" w:cstheme="minorBidi"/>
          <w:noProof/>
          <w:sz w:val="21"/>
        </w:rPr>
      </w:pPr>
      <w:hyperlink w:anchor="_Toc434440837" w:history="1">
        <w:r w:rsidR="00642094" w:rsidRPr="008138E3">
          <w:rPr>
            <w:rStyle w:val="ac"/>
            <w:noProof/>
          </w:rPr>
          <w:t>1.</w:t>
        </w:r>
        <w:r w:rsidR="00642094">
          <w:rPr>
            <w:rFonts w:asciiTheme="minorHAnsi" w:eastAsiaTheme="minorEastAsia" w:hAnsiTheme="minorHAnsi" w:cstheme="minorBidi"/>
            <w:noProof/>
            <w:sz w:val="21"/>
          </w:rPr>
          <w:tab/>
        </w:r>
        <w:r w:rsidR="00642094" w:rsidRPr="008138E3">
          <w:rPr>
            <w:rStyle w:val="ac"/>
            <w:rFonts w:hint="eastAsia"/>
            <w:noProof/>
          </w:rPr>
          <w:t>一卡通数据中心平台</w:t>
        </w:r>
        <w:r w:rsidR="00642094">
          <w:rPr>
            <w:noProof/>
            <w:webHidden/>
          </w:rPr>
          <w:tab/>
        </w:r>
        <w:r w:rsidR="00642094">
          <w:rPr>
            <w:noProof/>
            <w:webHidden/>
          </w:rPr>
          <w:fldChar w:fldCharType="begin"/>
        </w:r>
        <w:r w:rsidR="00642094">
          <w:rPr>
            <w:noProof/>
            <w:webHidden/>
          </w:rPr>
          <w:instrText xml:space="preserve"> PAGEREF _Toc434440837 \h </w:instrText>
        </w:r>
        <w:r w:rsidR="00642094">
          <w:rPr>
            <w:noProof/>
            <w:webHidden/>
          </w:rPr>
        </w:r>
        <w:r w:rsidR="00642094">
          <w:rPr>
            <w:noProof/>
            <w:webHidden/>
          </w:rPr>
          <w:fldChar w:fldCharType="separate"/>
        </w:r>
        <w:r w:rsidR="00642094">
          <w:rPr>
            <w:noProof/>
            <w:webHidden/>
          </w:rPr>
          <w:t>5</w:t>
        </w:r>
        <w:r w:rsidR="00642094">
          <w:rPr>
            <w:noProof/>
            <w:webHidden/>
          </w:rPr>
          <w:fldChar w:fldCharType="end"/>
        </w:r>
      </w:hyperlink>
    </w:p>
    <w:p w14:paraId="56E66763" w14:textId="77777777" w:rsidR="00642094" w:rsidRDefault="00EF0980" w:rsidP="00642094">
      <w:pPr>
        <w:pStyle w:val="TOC3"/>
        <w:tabs>
          <w:tab w:val="left" w:pos="1260"/>
          <w:tab w:val="right" w:leader="dot" w:pos="8296"/>
        </w:tabs>
        <w:ind w:left="960"/>
        <w:rPr>
          <w:rFonts w:asciiTheme="minorHAnsi" w:eastAsiaTheme="minorEastAsia" w:hAnsiTheme="minorHAnsi" w:cstheme="minorBidi"/>
          <w:noProof/>
          <w:sz w:val="21"/>
        </w:rPr>
      </w:pPr>
      <w:hyperlink w:anchor="_Toc434440838" w:history="1">
        <w:r w:rsidR="00642094" w:rsidRPr="008138E3">
          <w:rPr>
            <w:rStyle w:val="ac"/>
            <w:noProof/>
          </w:rPr>
          <w:t>2.</w:t>
        </w:r>
        <w:r w:rsidR="00642094">
          <w:rPr>
            <w:rFonts w:asciiTheme="minorHAnsi" w:eastAsiaTheme="minorEastAsia" w:hAnsiTheme="minorHAnsi" w:cstheme="minorBidi"/>
            <w:noProof/>
            <w:sz w:val="21"/>
          </w:rPr>
          <w:tab/>
        </w:r>
        <w:r w:rsidR="00642094" w:rsidRPr="008138E3">
          <w:rPr>
            <w:rStyle w:val="ac"/>
            <w:rFonts w:hint="eastAsia"/>
            <w:noProof/>
          </w:rPr>
          <w:t>一卡通密钥管理平台</w:t>
        </w:r>
        <w:r w:rsidR="00642094">
          <w:rPr>
            <w:noProof/>
            <w:webHidden/>
          </w:rPr>
          <w:tab/>
        </w:r>
        <w:r w:rsidR="00642094">
          <w:rPr>
            <w:noProof/>
            <w:webHidden/>
          </w:rPr>
          <w:fldChar w:fldCharType="begin"/>
        </w:r>
        <w:r w:rsidR="00642094">
          <w:rPr>
            <w:noProof/>
            <w:webHidden/>
          </w:rPr>
          <w:instrText xml:space="preserve"> PAGEREF _Toc434440838 \h </w:instrText>
        </w:r>
        <w:r w:rsidR="00642094">
          <w:rPr>
            <w:noProof/>
            <w:webHidden/>
          </w:rPr>
        </w:r>
        <w:r w:rsidR="00642094">
          <w:rPr>
            <w:noProof/>
            <w:webHidden/>
          </w:rPr>
          <w:fldChar w:fldCharType="separate"/>
        </w:r>
        <w:r w:rsidR="00642094">
          <w:rPr>
            <w:noProof/>
            <w:webHidden/>
          </w:rPr>
          <w:t>5</w:t>
        </w:r>
        <w:r w:rsidR="00642094">
          <w:rPr>
            <w:noProof/>
            <w:webHidden/>
          </w:rPr>
          <w:fldChar w:fldCharType="end"/>
        </w:r>
      </w:hyperlink>
    </w:p>
    <w:p w14:paraId="601923A5" w14:textId="77777777" w:rsidR="00642094" w:rsidRDefault="00EF0980" w:rsidP="00642094">
      <w:pPr>
        <w:pStyle w:val="TOC3"/>
        <w:tabs>
          <w:tab w:val="left" w:pos="1470"/>
          <w:tab w:val="right" w:leader="dot" w:pos="8296"/>
        </w:tabs>
        <w:ind w:left="960"/>
        <w:rPr>
          <w:rFonts w:asciiTheme="minorHAnsi" w:eastAsiaTheme="minorEastAsia" w:hAnsiTheme="minorHAnsi" w:cstheme="minorBidi"/>
          <w:noProof/>
          <w:sz w:val="21"/>
        </w:rPr>
      </w:pPr>
      <w:hyperlink w:anchor="_Toc434440839" w:history="1">
        <w:r w:rsidR="00642094" w:rsidRPr="008138E3">
          <w:rPr>
            <w:rStyle w:val="ac"/>
            <w:rFonts w:ascii="黑体" w:hAnsi="Arial"/>
            <w:noProof/>
          </w:rPr>
          <w:t>3.</w:t>
        </w:r>
        <w:r w:rsidR="00642094">
          <w:rPr>
            <w:rFonts w:asciiTheme="minorHAnsi" w:eastAsiaTheme="minorEastAsia" w:hAnsiTheme="minorHAnsi" w:cstheme="minorBidi"/>
            <w:noProof/>
            <w:sz w:val="21"/>
          </w:rPr>
          <w:tab/>
        </w:r>
        <w:r w:rsidR="00642094" w:rsidRPr="008138E3">
          <w:rPr>
            <w:rStyle w:val="ac"/>
            <w:rFonts w:hint="eastAsia"/>
            <w:noProof/>
          </w:rPr>
          <w:t>一卡通管理中心平台</w:t>
        </w:r>
        <w:r w:rsidR="00642094">
          <w:rPr>
            <w:noProof/>
            <w:webHidden/>
          </w:rPr>
          <w:tab/>
        </w:r>
        <w:r w:rsidR="00642094">
          <w:rPr>
            <w:noProof/>
            <w:webHidden/>
          </w:rPr>
          <w:fldChar w:fldCharType="begin"/>
        </w:r>
        <w:r w:rsidR="00642094">
          <w:rPr>
            <w:noProof/>
            <w:webHidden/>
          </w:rPr>
          <w:instrText xml:space="preserve"> PAGEREF _Toc434440839 \h </w:instrText>
        </w:r>
        <w:r w:rsidR="00642094">
          <w:rPr>
            <w:noProof/>
            <w:webHidden/>
          </w:rPr>
        </w:r>
        <w:r w:rsidR="00642094">
          <w:rPr>
            <w:noProof/>
            <w:webHidden/>
          </w:rPr>
          <w:fldChar w:fldCharType="separate"/>
        </w:r>
        <w:r w:rsidR="00642094">
          <w:rPr>
            <w:noProof/>
            <w:webHidden/>
          </w:rPr>
          <w:t>6</w:t>
        </w:r>
        <w:r w:rsidR="00642094">
          <w:rPr>
            <w:noProof/>
            <w:webHidden/>
          </w:rPr>
          <w:fldChar w:fldCharType="end"/>
        </w:r>
      </w:hyperlink>
    </w:p>
    <w:p w14:paraId="3F79533F" w14:textId="77777777" w:rsidR="00642094" w:rsidRDefault="00EF0980" w:rsidP="00642094">
      <w:pPr>
        <w:pStyle w:val="TOC3"/>
        <w:tabs>
          <w:tab w:val="left" w:pos="1470"/>
          <w:tab w:val="right" w:leader="dot" w:pos="8296"/>
        </w:tabs>
        <w:ind w:left="960"/>
        <w:rPr>
          <w:rFonts w:asciiTheme="minorHAnsi" w:eastAsiaTheme="minorEastAsia" w:hAnsiTheme="minorHAnsi" w:cstheme="minorBidi"/>
          <w:noProof/>
          <w:sz w:val="21"/>
        </w:rPr>
      </w:pPr>
      <w:hyperlink w:anchor="_Toc434440840" w:history="1">
        <w:r w:rsidR="00642094" w:rsidRPr="008138E3">
          <w:rPr>
            <w:rStyle w:val="ac"/>
            <w:rFonts w:ascii="黑体" w:hAnsi="Arial"/>
            <w:noProof/>
          </w:rPr>
          <w:t>4.</w:t>
        </w:r>
        <w:r w:rsidR="00642094">
          <w:rPr>
            <w:rFonts w:asciiTheme="minorHAnsi" w:eastAsiaTheme="minorEastAsia" w:hAnsiTheme="minorHAnsi" w:cstheme="minorBidi"/>
            <w:noProof/>
            <w:sz w:val="21"/>
          </w:rPr>
          <w:tab/>
        </w:r>
        <w:r w:rsidR="00642094" w:rsidRPr="008138E3">
          <w:rPr>
            <w:rStyle w:val="ac"/>
            <w:rFonts w:hint="eastAsia"/>
            <w:noProof/>
          </w:rPr>
          <w:t>一卡通结算中心平台</w:t>
        </w:r>
        <w:r w:rsidR="00642094">
          <w:rPr>
            <w:noProof/>
            <w:webHidden/>
          </w:rPr>
          <w:tab/>
        </w:r>
        <w:r w:rsidR="00642094">
          <w:rPr>
            <w:noProof/>
            <w:webHidden/>
          </w:rPr>
          <w:fldChar w:fldCharType="begin"/>
        </w:r>
        <w:r w:rsidR="00642094">
          <w:rPr>
            <w:noProof/>
            <w:webHidden/>
          </w:rPr>
          <w:instrText xml:space="preserve"> PAGEREF _Toc434440840 \h </w:instrText>
        </w:r>
        <w:r w:rsidR="00642094">
          <w:rPr>
            <w:noProof/>
            <w:webHidden/>
          </w:rPr>
        </w:r>
        <w:r w:rsidR="00642094">
          <w:rPr>
            <w:noProof/>
            <w:webHidden/>
          </w:rPr>
          <w:fldChar w:fldCharType="separate"/>
        </w:r>
        <w:r w:rsidR="00642094">
          <w:rPr>
            <w:noProof/>
            <w:webHidden/>
          </w:rPr>
          <w:t>9</w:t>
        </w:r>
        <w:r w:rsidR="00642094">
          <w:rPr>
            <w:noProof/>
            <w:webHidden/>
          </w:rPr>
          <w:fldChar w:fldCharType="end"/>
        </w:r>
      </w:hyperlink>
    </w:p>
    <w:p w14:paraId="2C7B7DB7" w14:textId="77777777" w:rsidR="00642094" w:rsidRDefault="00EF0980" w:rsidP="00642094">
      <w:pPr>
        <w:pStyle w:val="TOC3"/>
        <w:tabs>
          <w:tab w:val="left" w:pos="1470"/>
          <w:tab w:val="right" w:leader="dot" w:pos="8296"/>
        </w:tabs>
        <w:ind w:left="960"/>
        <w:rPr>
          <w:rFonts w:asciiTheme="minorHAnsi" w:eastAsiaTheme="minorEastAsia" w:hAnsiTheme="minorHAnsi" w:cstheme="minorBidi"/>
          <w:noProof/>
          <w:sz w:val="21"/>
        </w:rPr>
      </w:pPr>
      <w:hyperlink w:anchor="_Toc434440841" w:history="1">
        <w:r w:rsidR="00642094" w:rsidRPr="008138E3">
          <w:rPr>
            <w:rStyle w:val="ac"/>
            <w:rFonts w:ascii="黑体" w:hAnsi="Arial"/>
            <w:noProof/>
          </w:rPr>
          <w:t>5.</w:t>
        </w:r>
        <w:r w:rsidR="00642094">
          <w:rPr>
            <w:rFonts w:asciiTheme="minorHAnsi" w:eastAsiaTheme="minorEastAsia" w:hAnsiTheme="minorHAnsi" w:cstheme="minorBidi"/>
            <w:noProof/>
            <w:sz w:val="21"/>
          </w:rPr>
          <w:tab/>
        </w:r>
        <w:r w:rsidR="00642094" w:rsidRPr="008138E3">
          <w:rPr>
            <w:rStyle w:val="ac"/>
            <w:rFonts w:hint="eastAsia"/>
            <w:noProof/>
          </w:rPr>
          <w:t>一卡通卡务中心平台</w:t>
        </w:r>
        <w:r w:rsidR="00642094">
          <w:rPr>
            <w:noProof/>
            <w:webHidden/>
          </w:rPr>
          <w:tab/>
        </w:r>
        <w:r w:rsidR="00642094">
          <w:rPr>
            <w:noProof/>
            <w:webHidden/>
          </w:rPr>
          <w:fldChar w:fldCharType="begin"/>
        </w:r>
        <w:r w:rsidR="00642094">
          <w:rPr>
            <w:noProof/>
            <w:webHidden/>
          </w:rPr>
          <w:instrText xml:space="preserve"> PAGEREF _Toc434440841 \h </w:instrText>
        </w:r>
        <w:r w:rsidR="00642094">
          <w:rPr>
            <w:noProof/>
            <w:webHidden/>
          </w:rPr>
        </w:r>
        <w:r w:rsidR="00642094">
          <w:rPr>
            <w:noProof/>
            <w:webHidden/>
          </w:rPr>
          <w:fldChar w:fldCharType="separate"/>
        </w:r>
        <w:r w:rsidR="00642094">
          <w:rPr>
            <w:noProof/>
            <w:webHidden/>
          </w:rPr>
          <w:t>11</w:t>
        </w:r>
        <w:r w:rsidR="00642094">
          <w:rPr>
            <w:noProof/>
            <w:webHidden/>
          </w:rPr>
          <w:fldChar w:fldCharType="end"/>
        </w:r>
      </w:hyperlink>
    </w:p>
    <w:p w14:paraId="1892A98E" w14:textId="77777777" w:rsidR="00642094" w:rsidRDefault="00EF0980" w:rsidP="00642094">
      <w:pPr>
        <w:pStyle w:val="TOC3"/>
        <w:tabs>
          <w:tab w:val="left" w:pos="1470"/>
          <w:tab w:val="right" w:leader="dot" w:pos="8296"/>
        </w:tabs>
        <w:ind w:left="960"/>
        <w:rPr>
          <w:rFonts w:asciiTheme="minorHAnsi" w:eastAsiaTheme="minorEastAsia" w:hAnsiTheme="minorHAnsi" w:cstheme="minorBidi"/>
          <w:noProof/>
          <w:sz w:val="21"/>
        </w:rPr>
      </w:pPr>
      <w:hyperlink w:anchor="_Toc434440842" w:history="1">
        <w:r w:rsidR="00642094" w:rsidRPr="008138E3">
          <w:rPr>
            <w:rStyle w:val="ac"/>
            <w:rFonts w:ascii="黑体" w:hAnsi="Arial"/>
            <w:noProof/>
          </w:rPr>
          <w:t>6.</w:t>
        </w:r>
        <w:r w:rsidR="00642094">
          <w:rPr>
            <w:rFonts w:asciiTheme="minorHAnsi" w:eastAsiaTheme="minorEastAsia" w:hAnsiTheme="minorHAnsi" w:cstheme="minorBidi"/>
            <w:noProof/>
            <w:sz w:val="21"/>
          </w:rPr>
          <w:tab/>
        </w:r>
        <w:r w:rsidR="00642094" w:rsidRPr="008138E3">
          <w:rPr>
            <w:rStyle w:val="ac"/>
            <w:rFonts w:hint="eastAsia"/>
            <w:noProof/>
          </w:rPr>
          <w:t>一卡通集控中心平台</w:t>
        </w:r>
        <w:r w:rsidR="00642094">
          <w:rPr>
            <w:noProof/>
            <w:webHidden/>
          </w:rPr>
          <w:tab/>
        </w:r>
        <w:r w:rsidR="00642094">
          <w:rPr>
            <w:noProof/>
            <w:webHidden/>
          </w:rPr>
          <w:fldChar w:fldCharType="begin"/>
        </w:r>
        <w:r w:rsidR="00642094">
          <w:rPr>
            <w:noProof/>
            <w:webHidden/>
          </w:rPr>
          <w:instrText xml:space="preserve"> PAGEREF _Toc434440842 \h </w:instrText>
        </w:r>
        <w:r w:rsidR="00642094">
          <w:rPr>
            <w:noProof/>
            <w:webHidden/>
          </w:rPr>
        </w:r>
        <w:r w:rsidR="00642094">
          <w:rPr>
            <w:noProof/>
            <w:webHidden/>
          </w:rPr>
          <w:fldChar w:fldCharType="separate"/>
        </w:r>
        <w:r w:rsidR="00642094">
          <w:rPr>
            <w:noProof/>
            <w:webHidden/>
          </w:rPr>
          <w:t>15</w:t>
        </w:r>
        <w:r w:rsidR="00642094">
          <w:rPr>
            <w:noProof/>
            <w:webHidden/>
          </w:rPr>
          <w:fldChar w:fldCharType="end"/>
        </w:r>
      </w:hyperlink>
    </w:p>
    <w:p w14:paraId="4D7F586B" w14:textId="77777777" w:rsidR="00642094" w:rsidRDefault="00EF0980" w:rsidP="00642094">
      <w:pPr>
        <w:pStyle w:val="TOC2"/>
        <w:tabs>
          <w:tab w:val="left" w:pos="1260"/>
          <w:tab w:val="right" w:leader="dot" w:pos="8296"/>
        </w:tabs>
        <w:ind w:left="480"/>
        <w:rPr>
          <w:rFonts w:asciiTheme="minorHAnsi" w:eastAsiaTheme="minorEastAsia" w:hAnsiTheme="minorHAnsi" w:cstheme="minorBidi"/>
          <w:noProof/>
          <w:sz w:val="21"/>
        </w:rPr>
      </w:pPr>
      <w:hyperlink w:anchor="_Toc434440843" w:history="1">
        <w:r w:rsidR="00642094" w:rsidRPr="008138E3">
          <w:rPr>
            <w:rStyle w:val="ac"/>
            <w:rFonts w:hint="eastAsia"/>
            <w:noProof/>
          </w:rPr>
          <w:t>二、</w:t>
        </w:r>
        <w:r w:rsidR="00642094">
          <w:rPr>
            <w:rFonts w:asciiTheme="minorHAnsi" w:eastAsiaTheme="minorEastAsia" w:hAnsiTheme="minorHAnsi" w:cstheme="minorBidi"/>
            <w:noProof/>
            <w:sz w:val="21"/>
          </w:rPr>
          <w:tab/>
        </w:r>
        <w:r w:rsidR="00642094" w:rsidRPr="008138E3">
          <w:rPr>
            <w:rStyle w:val="ac"/>
            <w:rFonts w:hint="eastAsia"/>
            <w:noProof/>
          </w:rPr>
          <w:t>家校通短信平台</w:t>
        </w:r>
        <w:r w:rsidR="00642094">
          <w:rPr>
            <w:noProof/>
            <w:webHidden/>
          </w:rPr>
          <w:tab/>
        </w:r>
        <w:r w:rsidR="00642094">
          <w:rPr>
            <w:noProof/>
            <w:webHidden/>
          </w:rPr>
          <w:fldChar w:fldCharType="begin"/>
        </w:r>
        <w:r w:rsidR="00642094">
          <w:rPr>
            <w:noProof/>
            <w:webHidden/>
          </w:rPr>
          <w:instrText xml:space="preserve"> PAGEREF _Toc434440843 \h </w:instrText>
        </w:r>
        <w:r w:rsidR="00642094">
          <w:rPr>
            <w:noProof/>
            <w:webHidden/>
          </w:rPr>
        </w:r>
        <w:r w:rsidR="00642094">
          <w:rPr>
            <w:noProof/>
            <w:webHidden/>
          </w:rPr>
          <w:fldChar w:fldCharType="separate"/>
        </w:r>
        <w:r w:rsidR="00642094">
          <w:rPr>
            <w:noProof/>
            <w:webHidden/>
          </w:rPr>
          <w:t>20</w:t>
        </w:r>
        <w:r w:rsidR="00642094">
          <w:rPr>
            <w:noProof/>
            <w:webHidden/>
          </w:rPr>
          <w:fldChar w:fldCharType="end"/>
        </w:r>
      </w:hyperlink>
    </w:p>
    <w:p w14:paraId="296FE4AD" w14:textId="77777777" w:rsidR="00642094" w:rsidRDefault="00EF0980" w:rsidP="00642094">
      <w:pPr>
        <w:pStyle w:val="TOC3"/>
        <w:tabs>
          <w:tab w:val="left" w:pos="1260"/>
          <w:tab w:val="right" w:leader="dot" w:pos="8296"/>
        </w:tabs>
        <w:ind w:left="960"/>
        <w:rPr>
          <w:rFonts w:asciiTheme="minorHAnsi" w:eastAsiaTheme="minorEastAsia" w:hAnsiTheme="minorHAnsi" w:cstheme="minorBidi"/>
          <w:noProof/>
          <w:sz w:val="21"/>
        </w:rPr>
      </w:pPr>
      <w:hyperlink w:anchor="_Toc434440844" w:history="1">
        <w:r w:rsidR="00642094" w:rsidRPr="008138E3">
          <w:rPr>
            <w:rStyle w:val="ac"/>
            <w:noProof/>
          </w:rPr>
          <w:t>1.</w:t>
        </w:r>
        <w:r w:rsidR="00642094">
          <w:rPr>
            <w:rFonts w:asciiTheme="minorHAnsi" w:eastAsiaTheme="minorEastAsia" w:hAnsiTheme="minorHAnsi" w:cstheme="minorBidi"/>
            <w:noProof/>
            <w:sz w:val="21"/>
          </w:rPr>
          <w:tab/>
        </w:r>
        <w:r w:rsidR="00642094" w:rsidRPr="008138E3">
          <w:rPr>
            <w:rStyle w:val="ac"/>
            <w:rFonts w:hint="eastAsia"/>
            <w:noProof/>
          </w:rPr>
          <w:t>系统组成结构</w:t>
        </w:r>
        <w:r w:rsidR="00642094">
          <w:rPr>
            <w:noProof/>
            <w:webHidden/>
          </w:rPr>
          <w:tab/>
        </w:r>
        <w:r w:rsidR="00642094">
          <w:rPr>
            <w:noProof/>
            <w:webHidden/>
          </w:rPr>
          <w:fldChar w:fldCharType="begin"/>
        </w:r>
        <w:r w:rsidR="00642094">
          <w:rPr>
            <w:noProof/>
            <w:webHidden/>
          </w:rPr>
          <w:instrText xml:space="preserve"> PAGEREF _Toc434440844 \h </w:instrText>
        </w:r>
        <w:r w:rsidR="00642094">
          <w:rPr>
            <w:noProof/>
            <w:webHidden/>
          </w:rPr>
        </w:r>
        <w:r w:rsidR="00642094">
          <w:rPr>
            <w:noProof/>
            <w:webHidden/>
          </w:rPr>
          <w:fldChar w:fldCharType="separate"/>
        </w:r>
        <w:r w:rsidR="00642094">
          <w:rPr>
            <w:noProof/>
            <w:webHidden/>
          </w:rPr>
          <w:t>20</w:t>
        </w:r>
        <w:r w:rsidR="00642094">
          <w:rPr>
            <w:noProof/>
            <w:webHidden/>
          </w:rPr>
          <w:fldChar w:fldCharType="end"/>
        </w:r>
      </w:hyperlink>
    </w:p>
    <w:p w14:paraId="44A49897" w14:textId="77777777" w:rsidR="00642094" w:rsidRDefault="00EF0980" w:rsidP="00642094">
      <w:pPr>
        <w:pStyle w:val="TOC3"/>
        <w:tabs>
          <w:tab w:val="left" w:pos="1260"/>
          <w:tab w:val="right" w:leader="dot" w:pos="8296"/>
        </w:tabs>
        <w:ind w:left="960"/>
        <w:rPr>
          <w:rFonts w:asciiTheme="minorHAnsi" w:eastAsiaTheme="minorEastAsia" w:hAnsiTheme="minorHAnsi" w:cstheme="minorBidi"/>
          <w:noProof/>
          <w:sz w:val="21"/>
        </w:rPr>
      </w:pPr>
      <w:hyperlink w:anchor="_Toc434440845" w:history="1">
        <w:r w:rsidR="00642094" w:rsidRPr="008138E3">
          <w:rPr>
            <w:rStyle w:val="ac"/>
            <w:noProof/>
          </w:rPr>
          <w:t>2.</w:t>
        </w:r>
        <w:r w:rsidR="00642094">
          <w:rPr>
            <w:rFonts w:asciiTheme="minorHAnsi" w:eastAsiaTheme="minorEastAsia" w:hAnsiTheme="minorHAnsi" w:cstheme="minorBidi"/>
            <w:noProof/>
            <w:sz w:val="21"/>
          </w:rPr>
          <w:tab/>
        </w:r>
        <w:r w:rsidR="00642094" w:rsidRPr="008138E3">
          <w:rPr>
            <w:rStyle w:val="ac"/>
            <w:rFonts w:hint="eastAsia"/>
            <w:noProof/>
          </w:rPr>
          <w:t>平台功能和业务流程</w:t>
        </w:r>
        <w:r w:rsidR="00642094">
          <w:rPr>
            <w:noProof/>
            <w:webHidden/>
          </w:rPr>
          <w:tab/>
        </w:r>
        <w:r w:rsidR="00642094">
          <w:rPr>
            <w:noProof/>
            <w:webHidden/>
          </w:rPr>
          <w:fldChar w:fldCharType="begin"/>
        </w:r>
        <w:r w:rsidR="00642094">
          <w:rPr>
            <w:noProof/>
            <w:webHidden/>
          </w:rPr>
          <w:instrText xml:space="preserve"> PAGEREF _Toc434440845 \h </w:instrText>
        </w:r>
        <w:r w:rsidR="00642094">
          <w:rPr>
            <w:noProof/>
            <w:webHidden/>
          </w:rPr>
        </w:r>
        <w:r w:rsidR="00642094">
          <w:rPr>
            <w:noProof/>
            <w:webHidden/>
          </w:rPr>
          <w:fldChar w:fldCharType="separate"/>
        </w:r>
        <w:r w:rsidR="00642094">
          <w:rPr>
            <w:noProof/>
            <w:webHidden/>
          </w:rPr>
          <w:t>20</w:t>
        </w:r>
        <w:r w:rsidR="00642094">
          <w:rPr>
            <w:noProof/>
            <w:webHidden/>
          </w:rPr>
          <w:fldChar w:fldCharType="end"/>
        </w:r>
      </w:hyperlink>
    </w:p>
    <w:p w14:paraId="797EA73A" w14:textId="77777777" w:rsidR="00642094" w:rsidRDefault="00EF0980">
      <w:pPr>
        <w:pStyle w:val="TOC1"/>
        <w:tabs>
          <w:tab w:val="left" w:pos="1050"/>
          <w:tab w:val="right" w:leader="dot" w:pos="8296"/>
        </w:tabs>
        <w:rPr>
          <w:rFonts w:asciiTheme="minorHAnsi" w:eastAsiaTheme="minorEastAsia" w:hAnsiTheme="minorHAnsi" w:cstheme="minorBidi"/>
          <w:noProof/>
          <w:sz w:val="21"/>
        </w:rPr>
      </w:pPr>
      <w:hyperlink w:anchor="_Toc434440846" w:history="1">
        <w:r w:rsidR="00642094" w:rsidRPr="008138E3">
          <w:rPr>
            <w:rStyle w:val="ac"/>
            <w:rFonts w:hint="eastAsia"/>
            <w:noProof/>
          </w:rPr>
          <w:t>第三章</w:t>
        </w:r>
        <w:r w:rsidR="00642094">
          <w:rPr>
            <w:rFonts w:asciiTheme="minorHAnsi" w:eastAsiaTheme="minorEastAsia" w:hAnsiTheme="minorHAnsi" w:cstheme="minorBidi"/>
            <w:noProof/>
            <w:sz w:val="21"/>
          </w:rPr>
          <w:tab/>
        </w:r>
        <w:r w:rsidR="00642094" w:rsidRPr="008138E3">
          <w:rPr>
            <w:rStyle w:val="ac"/>
            <w:rFonts w:hint="eastAsia"/>
            <w:noProof/>
          </w:rPr>
          <w:t>业务模式和运营方案</w:t>
        </w:r>
        <w:r w:rsidR="00642094">
          <w:rPr>
            <w:noProof/>
            <w:webHidden/>
          </w:rPr>
          <w:tab/>
        </w:r>
        <w:r w:rsidR="00642094">
          <w:rPr>
            <w:noProof/>
            <w:webHidden/>
          </w:rPr>
          <w:fldChar w:fldCharType="begin"/>
        </w:r>
        <w:r w:rsidR="00642094">
          <w:rPr>
            <w:noProof/>
            <w:webHidden/>
          </w:rPr>
          <w:instrText xml:space="preserve"> PAGEREF _Toc434440846 \h </w:instrText>
        </w:r>
        <w:r w:rsidR="00642094">
          <w:rPr>
            <w:noProof/>
            <w:webHidden/>
          </w:rPr>
        </w:r>
        <w:r w:rsidR="00642094">
          <w:rPr>
            <w:noProof/>
            <w:webHidden/>
          </w:rPr>
          <w:fldChar w:fldCharType="separate"/>
        </w:r>
        <w:r w:rsidR="00642094">
          <w:rPr>
            <w:noProof/>
            <w:webHidden/>
          </w:rPr>
          <w:t>24</w:t>
        </w:r>
        <w:r w:rsidR="00642094">
          <w:rPr>
            <w:noProof/>
            <w:webHidden/>
          </w:rPr>
          <w:fldChar w:fldCharType="end"/>
        </w:r>
      </w:hyperlink>
    </w:p>
    <w:p w14:paraId="0AE25C20" w14:textId="77777777" w:rsidR="00642094" w:rsidRDefault="00EF0980" w:rsidP="00642094">
      <w:pPr>
        <w:pStyle w:val="TOC2"/>
        <w:tabs>
          <w:tab w:val="left" w:pos="1260"/>
          <w:tab w:val="right" w:leader="dot" w:pos="8296"/>
        </w:tabs>
        <w:ind w:left="480"/>
        <w:rPr>
          <w:rFonts w:asciiTheme="minorHAnsi" w:eastAsiaTheme="minorEastAsia" w:hAnsiTheme="minorHAnsi" w:cstheme="minorBidi"/>
          <w:noProof/>
          <w:sz w:val="21"/>
        </w:rPr>
      </w:pPr>
      <w:hyperlink w:anchor="_Toc434440847" w:history="1">
        <w:r w:rsidR="00642094" w:rsidRPr="008138E3">
          <w:rPr>
            <w:rStyle w:val="ac"/>
            <w:rFonts w:hint="eastAsia"/>
            <w:noProof/>
          </w:rPr>
          <w:t>一、</w:t>
        </w:r>
        <w:r w:rsidR="00642094">
          <w:rPr>
            <w:rFonts w:asciiTheme="minorHAnsi" w:eastAsiaTheme="minorEastAsia" w:hAnsiTheme="minorHAnsi" w:cstheme="minorBidi"/>
            <w:noProof/>
            <w:sz w:val="21"/>
          </w:rPr>
          <w:tab/>
        </w:r>
        <w:r w:rsidR="00642094" w:rsidRPr="008138E3">
          <w:rPr>
            <w:rStyle w:val="ac"/>
            <w:rFonts w:hint="eastAsia"/>
            <w:noProof/>
          </w:rPr>
          <w:t>学校端一卡通系统</w:t>
        </w:r>
        <w:r w:rsidR="00642094">
          <w:rPr>
            <w:noProof/>
            <w:webHidden/>
          </w:rPr>
          <w:tab/>
        </w:r>
        <w:r w:rsidR="00642094">
          <w:rPr>
            <w:noProof/>
            <w:webHidden/>
          </w:rPr>
          <w:fldChar w:fldCharType="begin"/>
        </w:r>
        <w:r w:rsidR="00642094">
          <w:rPr>
            <w:noProof/>
            <w:webHidden/>
          </w:rPr>
          <w:instrText xml:space="preserve"> PAGEREF _Toc434440847 \h </w:instrText>
        </w:r>
        <w:r w:rsidR="00642094">
          <w:rPr>
            <w:noProof/>
            <w:webHidden/>
          </w:rPr>
        </w:r>
        <w:r w:rsidR="00642094">
          <w:rPr>
            <w:noProof/>
            <w:webHidden/>
          </w:rPr>
          <w:fldChar w:fldCharType="separate"/>
        </w:r>
        <w:r w:rsidR="00642094">
          <w:rPr>
            <w:noProof/>
            <w:webHidden/>
          </w:rPr>
          <w:t>24</w:t>
        </w:r>
        <w:r w:rsidR="00642094">
          <w:rPr>
            <w:noProof/>
            <w:webHidden/>
          </w:rPr>
          <w:fldChar w:fldCharType="end"/>
        </w:r>
      </w:hyperlink>
    </w:p>
    <w:p w14:paraId="28F4FB70" w14:textId="77777777" w:rsidR="00642094" w:rsidRDefault="00EF0980" w:rsidP="00642094">
      <w:pPr>
        <w:pStyle w:val="TOC2"/>
        <w:tabs>
          <w:tab w:val="left" w:pos="1260"/>
          <w:tab w:val="right" w:leader="dot" w:pos="8296"/>
        </w:tabs>
        <w:ind w:left="480"/>
        <w:rPr>
          <w:rFonts w:asciiTheme="minorHAnsi" w:eastAsiaTheme="minorEastAsia" w:hAnsiTheme="minorHAnsi" w:cstheme="minorBidi"/>
          <w:noProof/>
          <w:sz w:val="21"/>
        </w:rPr>
      </w:pPr>
      <w:hyperlink w:anchor="_Toc434440848" w:history="1">
        <w:r w:rsidR="00642094" w:rsidRPr="008138E3">
          <w:rPr>
            <w:rStyle w:val="ac"/>
            <w:rFonts w:hint="eastAsia"/>
            <w:noProof/>
          </w:rPr>
          <w:t>二、</w:t>
        </w:r>
        <w:r w:rsidR="00642094">
          <w:rPr>
            <w:rFonts w:asciiTheme="minorHAnsi" w:eastAsiaTheme="minorEastAsia" w:hAnsiTheme="minorHAnsi" w:cstheme="minorBidi"/>
            <w:noProof/>
            <w:sz w:val="21"/>
          </w:rPr>
          <w:tab/>
        </w:r>
        <w:r w:rsidR="00642094" w:rsidRPr="008138E3">
          <w:rPr>
            <w:rStyle w:val="ac"/>
            <w:rFonts w:hint="eastAsia"/>
            <w:noProof/>
          </w:rPr>
          <w:t>家校通平台</w:t>
        </w:r>
        <w:r w:rsidR="00642094">
          <w:rPr>
            <w:noProof/>
            <w:webHidden/>
          </w:rPr>
          <w:tab/>
        </w:r>
        <w:r w:rsidR="00642094">
          <w:rPr>
            <w:noProof/>
            <w:webHidden/>
          </w:rPr>
          <w:fldChar w:fldCharType="begin"/>
        </w:r>
        <w:r w:rsidR="00642094">
          <w:rPr>
            <w:noProof/>
            <w:webHidden/>
          </w:rPr>
          <w:instrText xml:space="preserve"> PAGEREF _Toc434440848 \h </w:instrText>
        </w:r>
        <w:r w:rsidR="00642094">
          <w:rPr>
            <w:noProof/>
            <w:webHidden/>
          </w:rPr>
        </w:r>
        <w:r w:rsidR="00642094">
          <w:rPr>
            <w:noProof/>
            <w:webHidden/>
          </w:rPr>
          <w:fldChar w:fldCharType="separate"/>
        </w:r>
        <w:r w:rsidR="00642094">
          <w:rPr>
            <w:noProof/>
            <w:webHidden/>
          </w:rPr>
          <w:t>25</w:t>
        </w:r>
        <w:r w:rsidR="00642094">
          <w:rPr>
            <w:noProof/>
            <w:webHidden/>
          </w:rPr>
          <w:fldChar w:fldCharType="end"/>
        </w:r>
      </w:hyperlink>
    </w:p>
    <w:p w14:paraId="595EB9EC" w14:textId="77777777" w:rsidR="00642094" w:rsidRDefault="00EF0980" w:rsidP="00642094">
      <w:pPr>
        <w:pStyle w:val="TOC2"/>
        <w:tabs>
          <w:tab w:val="left" w:pos="1260"/>
          <w:tab w:val="right" w:leader="dot" w:pos="8296"/>
        </w:tabs>
        <w:ind w:left="480"/>
        <w:rPr>
          <w:rFonts w:asciiTheme="minorHAnsi" w:eastAsiaTheme="minorEastAsia" w:hAnsiTheme="minorHAnsi" w:cstheme="minorBidi"/>
          <w:noProof/>
          <w:sz w:val="21"/>
        </w:rPr>
      </w:pPr>
      <w:hyperlink w:anchor="_Toc434440849" w:history="1">
        <w:r w:rsidR="00642094" w:rsidRPr="008138E3">
          <w:rPr>
            <w:rStyle w:val="ac"/>
            <w:rFonts w:hint="eastAsia"/>
            <w:noProof/>
          </w:rPr>
          <w:t>三、</w:t>
        </w:r>
        <w:r w:rsidR="00642094">
          <w:rPr>
            <w:rFonts w:asciiTheme="minorHAnsi" w:eastAsiaTheme="minorEastAsia" w:hAnsiTheme="minorHAnsi" w:cstheme="minorBidi"/>
            <w:noProof/>
            <w:sz w:val="21"/>
          </w:rPr>
          <w:tab/>
        </w:r>
        <w:r w:rsidR="00642094" w:rsidRPr="008138E3">
          <w:rPr>
            <w:rStyle w:val="ac"/>
            <w:rFonts w:hint="eastAsia"/>
            <w:noProof/>
          </w:rPr>
          <w:t>建设内容</w:t>
        </w:r>
        <w:r w:rsidR="00642094">
          <w:rPr>
            <w:noProof/>
            <w:webHidden/>
          </w:rPr>
          <w:tab/>
        </w:r>
        <w:r w:rsidR="00642094">
          <w:rPr>
            <w:noProof/>
            <w:webHidden/>
          </w:rPr>
          <w:fldChar w:fldCharType="begin"/>
        </w:r>
        <w:r w:rsidR="00642094">
          <w:rPr>
            <w:noProof/>
            <w:webHidden/>
          </w:rPr>
          <w:instrText xml:space="preserve"> PAGEREF _Toc434440849 \h </w:instrText>
        </w:r>
        <w:r w:rsidR="00642094">
          <w:rPr>
            <w:noProof/>
            <w:webHidden/>
          </w:rPr>
        </w:r>
        <w:r w:rsidR="00642094">
          <w:rPr>
            <w:noProof/>
            <w:webHidden/>
          </w:rPr>
          <w:fldChar w:fldCharType="separate"/>
        </w:r>
        <w:r w:rsidR="00642094">
          <w:rPr>
            <w:noProof/>
            <w:webHidden/>
          </w:rPr>
          <w:t>25</w:t>
        </w:r>
        <w:r w:rsidR="00642094">
          <w:rPr>
            <w:noProof/>
            <w:webHidden/>
          </w:rPr>
          <w:fldChar w:fldCharType="end"/>
        </w:r>
      </w:hyperlink>
    </w:p>
    <w:p w14:paraId="220F8274" w14:textId="77777777" w:rsidR="00642094" w:rsidRDefault="00EF0980">
      <w:pPr>
        <w:pStyle w:val="TOC1"/>
        <w:tabs>
          <w:tab w:val="left" w:pos="1050"/>
          <w:tab w:val="right" w:leader="dot" w:pos="8296"/>
        </w:tabs>
        <w:rPr>
          <w:rFonts w:asciiTheme="minorHAnsi" w:eastAsiaTheme="minorEastAsia" w:hAnsiTheme="minorHAnsi" w:cstheme="minorBidi"/>
          <w:noProof/>
          <w:sz w:val="21"/>
        </w:rPr>
      </w:pPr>
      <w:hyperlink w:anchor="_Toc434440850" w:history="1">
        <w:r w:rsidR="00642094" w:rsidRPr="008138E3">
          <w:rPr>
            <w:rStyle w:val="ac"/>
            <w:rFonts w:hint="eastAsia"/>
            <w:noProof/>
          </w:rPr>
          <w:t>第四章</w:t>
        </w:r>
        <w:r w:rsidR="00642094">
          <w:rPr>
            <w:rFonts w:asciiTheme="minorHAnsi" w:eastAsiaTheme="minorEastAsia" w:hAnsiTheme="minorHAnsi" w:cstheme="minorBidi"/>
            <w:noProof/>
            <w:sz w:val="21"/>
          </w:rPr>
          <w:tab/>
        </w:r>
        <w:r w:rsidR="00642094" w:rsidRPr="008138E3">
          <w:rPr>
            <w:rStyle w:val="ac"/>
            <w:rFonts w:hint="eastAsia"/>
            <w:noProof/>
          </w:rPr>
          <w:t>应用系统建设</w:t>
        </w:r>
        <w:r w:rsidR="00642094">
          <w:rPr>
            <w:noProof/>
            <w:webHidden/>
          </w:rPr>
          <w:tab/>
        </w:r>
        <w:r w:rsidR="00642094">
          <w:rPr>
            <w:noProof/>
            <w:webHidden/>
          </w:rPr>
          <w:fldChar w:fldCharType="begin"/>
        </w:r>
        <w:r w:rsidR="00642094">
          <w:rPr>
            <w:noProof/>
            <w:webHidden/>
          </w:rPr>
          <w:instrText xml:space="preserve"> PAGEREF _Toc434440850 \h </w:instrText>
        </w:r>
        <w:r w:rsidR="00642094">
          <w:rPr>
            <w:noProof/>
            <w:webHidden/>
          </w:rPr>
        </w:r>
        <w:r w:rsidR="00642094">
          <w:rPr>
            <w:noProof/>
            <w:webHidden/>
          </w:rPr>
          <w:fldChar w:fldCharType="separate"/>
        </w:r>
        <w:r w:rsidR="00642094">
          <w:rPr>
            <w:noProof/>
            <w:webHidden/>
          </w:rPr>
          <w:t>26</w:t>
        </w:r>
        <w:r w:rsidR="00642094">
          <w:rPr>
            <w:noProof/>
            <w:webHidden/>
          </w:rPr>
          <w:fldChar w:fldCharType="end"/>
        </w:r>
      </w:hyperlink>
    </w:p>
    <w:p w14:paraId="480C6F50" w14:textId="77777777" w:rsidR="00642094" w:rsidRDefault="00EF0980" w:rsidP="00642094">
      <w:pPr>
        <w:pStyle w:val="TOC2"/>
        <w:tabs>
          <w:tab w:val="left" w:pos="1260"/>
          <w:tab w:val="right" w:leader="dot" w:pos="8296"/>
        </w:tabs>
        <w:ind w:left="480"/>
        <w:rPr>
          <w:rFonts w:asciiTheme="minorHAnsi" w:eastAsiaTheme="minorEastAsia" w:hAnsiTheme="minorHAnsi" w:cstheme="minorBidi"/>
          <w:noProof/>
          <w:sz w:val="21"/>
        </w:rPr>
      </w:pPr>
      <w:hyperlink w:anchor="_Toc434440851" w:history="1">
        <w:r w:rsidR="00642094" w:rsidRPr="008138E3">
          <w:rPr>
            <w:rStyle w:val="ac"/>
            <w:rFonts w:hint="eastAsia"/>
            <w:noProof/>
          </w:rPr>
          <w:t>一、</w:t>
        </w:r>
        <w:r w:rsidR="00642094">
          <w:rPr>
            <w:rFonts w:asciiTheme="minorHAnsi" w:eastAsiaTheme="minorEastAsia" w:hAnsiTheme="minorHAnsi" w:cstheme="minorBidi"/>
            <w:noProof/>
            <w:sz w:val="21"/>
          </w:rPr>
          <w:tab/>
        </w:r>
        <w:r w:rsidR="00642094" w:rsidRPr="008138E3">
          <w:rPr>
            <w:rStyle w:val="ac"/>
            <w:rFonts w:hint="eastAsia"/>
            <w:noProof/>
          </w:rPr>
          <w:t>网银转账充值</w:t>
        </w:r>
        <w:r w:rsidR="00642094">
          <w:rPr>
            <w:noProof/>
            <w:webHidden/>
          </w:rPr>
          <w:tab/>
        </w:r>
        <w:r w:rsidR="00642094">
          <w:rPr>
            <w:noProof/>
            <w:webHidden/>
          </w:rPr>
          <w:fldChar w:fldCharType="begin"/>
        </w:r>
        <w:r w:rsidR="00642094">
          <w:rPr>
            <w:noProof/>
            <w:webHidden/>
          </w:rPr>
          <w:instrText xml:space="preserve"> PAGEREF _Toc434440851 \h </w:instrText>
        </w:r>
        <w:r w:rsidR="00642094">
          <w:rPr>
            <w:noProof/>
            <w:webHidden/>
          </w:rPr>
        </w:r>
        <w:r w:rsidR="00642094">
          <w:rPr>
            <w:noProof/>
            <w:webHidden/>
          </w:rPr>
          <w:fldChar w:fldCharType="separate"/>
        </w:r>
        <w:r w:rsidR="00642094">
          <w:rPr>
            <w:noProof/>
            <w:webHidden/>
          </w:rPr>
          <w:t>26</w:t>
        </w:r>
        <w:r w:rsidR="00642094">
          <w:rPr>
            <w:noProof/>
            <w:webHidden/>
          </w:rPr>
          <w:fldChar w:fldCharType="end"/>
        </w:r>
      </w:hyperlink>
    </w:p>
    <w:p w14:paraId="20171B5E" w14:textId="77777777" w:rsidR="00642094" w:rsidRDefault="00EF0980" w:rsidP="00642094">
      <w:pPr>
        <w:pStyle w:val="TOC2"/>
        <w:tabs>
          <w:tab w:val="left" w:pos="1260"/>
          <w:tab w:val="right" w:leader="dot" w:pos="8296"/>
        </w:tabs>
        <w:ind w:left="480"/>
        <w:rPr>
          <w:rFonts w:asciiTheme="minorHAnsi" w:eastAsiaTheme="minorEastAsia" w:hAnsiTheme="minorHAnsi" w:cstheme="minorBidi"/>
          <w:noProof/>
          <w:sz w:val="21"/>
        </w:rPr>
      </w:pPr>
      <w:hyperlink w:anchor="_Toc434440852" w:history="1">
        <w:r w:rsidR="00642094" w:rsidRPr="008138E3">
          <w:rPr>
            <w:rStyle w:val="ac"/>
            <w:rFonts w:hint="eastAsia"/>
            <w:noProof/>
          </w:rPr>
          <w:t>二、</w:t>
        </w:r>
        <w:r w:rsidR="00642094">
          <w:rPr>
            <w:rFonts w:asciiTheme="minorHAnsi" w:eastAsiaTheme="minorEastAsia" w:hAnsiTheme="minorHAnsi" w:cstheme="minorBidi"/>
            <w:noProof/>
            <w:sz w:val="21"/>
          </w:rPr>
          <w:tab/>
        </w:r>
        <w:r w:rsidR="00642094" w:rsidRPr="008138E3">
          <w:rPr>
            <w:rStyle w:val="ac"/>
            <w:rFonts w:hint="eastAsia"/>
            <w:noProof/>
          </w:rPr>
          <w:t>校内消费管理</w:t>
        </w:r>
        <w:r w:rsidR="00642094">
          <w:rPr>
            <w:noProof/>
            <w:webHidden/>
          </w:rPr>
          <w:tab/>
        </w:r>
        <w:r w:rsidR="00642094">
          <w:rPr>
            <w:noProof/>
            <w:webHidden/>
          </w:rPr>
          <w:fldChar w:fldCharType="begin"/>
        </w:r>
        <w:r w:rsidR="00642094">
          <w:rPr>
            <w:noProof/>
            <w:webHidden/>
          </w:rPr>
          <w:instrText xml:space="preserve"> PAGEREF _Toc434440852 \h </w:instrText>
        </w:r>
        <w:r w:rsidR="00642094">
          <w:rPr>
            <w:noProof/>
            <w:webHidden/>
          </w:rPr>
        </w:r>
        <w:r w:rsidR="00642094">
          <w:rPr>
            <w:noProof/>
            <w:webHidden/>
          </w:rPr>
          <w:fldChar w:fldCharType="separate"/>
        </w:r>
        <w:r w:rsidR="00642094">
          <w:rPr>
            <w:noProof/>
            <w:webHidden/>
          </w:rPr>
          <w:t>27</w:t>
        </w:r>
        <w:r w:rsidR="00642094">
          <w:rPr>
            <w:noProof/>
            <w:webHidden/>
          </w:rPr>
          <w:fldChar w:fldCharType="end"/>
        </w:r>
      </w:hyperlink>
    </w:p>
    <w:p w14:paraId="3181ADAE" w14:textId="77777777" w:rsidR="00642094" w:rsidRDefault="00EF0980" w:rsidP="00642094">
      <w:pPr>
        <w:pStyle w:val="TOC2"/>
        <w:tabs>
          <w:tab w:val="left" w:pos="1260"/>
          <w:tab w:val="right" w:leader="dot" w:pos="8296"/>
        </w:tabs>
        <w:ind w:left="480"/>
        <w:rPr>
          <w:rFonts w:asciiTheme="minorHAnsi" w:eastAsiaTheme="minorEastAsia" w:hAnsiTheme="minorHAnsi" w:cstheme="minorBidi"/>
          <w:noProof/>
          <w:sz w:val="21"/>
        </w:rPr>
      </w:pPr>
      <w:hyperlink w:anchor="_Toc434440853" w:history="1">
        <w:r w:rsidR="00642094" w:rsidRPr="008138E3">
          <w:rPr>
            <w:rStyle w:val="ac"/>
            <w:rFonts w:hint="eastAsia"/>
            <w:noProof/>
          </w:rPr>
          <w:t>三、</w:t>
        </w:r>
        <w:r w:rsidR="00642094">
          <w:rPr>
            <w:rFonts w:asciiTheme="minorHAnsi" w:eastAsiaTheme="minorEastAsia" w:hAnsiTheme="minorHAnsi" w:cstheme="minorBidi"/>
            <w:noProof/>
            <w:sz w:val="21"/>
          </w:rPr>
          <w:tab/>
        </w:r>
        <w:r w:rsidR="00642094" w:rsidRPr="008138E3">
          <w:rPr>
            <w:rStyle w:val="ac"/>
            <w:rFonts w:hint="eastAsia"/>
            <w:noProof/>
          </w:rPr>
          <w:t>门禁管理系统</w:t>
        </w:r>
        <w:r w:rsidR="00642094">
          <w:rPr>
            <w:noProof/>
            <w:webHidden/>
          </w:rPr>
          <w:tab/>
        </w:r>
        <w:r w:rsidR="00642094">
          <w:rPr>
            <w:noProof/>
            <w:webHidden/>
          </w:rPr>
          <w:fldChar w:fldCharType="begin"/>
        </w:r>
        <w:r w:rsidR="00642094">
          <w:rPr>
            <w:noProof/>
            <w:webHidden/>
          </w:rPr>
          <w:instrText xml:space="preserve"> PAGEREF _Toc434440853 \h </w:instrText>
        </w:r>
        <w:r w:rsidR="00642094">
          <w:rPr>
            <w:noProof/>
            <w:webHidden/>
          </w:rPr>
        </w:r>
        <w:r w:rsidR="00642094">
          <w:rPr>
            <w:noProof/>
            <w:webHidden/>
          </w:rPr>
          <w:fldChar w:fldCharType="separate"/>
        </w:r>
        <w:r w:rsidR="00642094">
          <w:rPr>
            <w:noProof/>
            <w:webHidden/>
          </w:rPr>
          <w:t>28</w:t>
        </w:r>
        <w:r w:rsidR="00642094">
          <w:rPr>
            <w:noProof/>
            <w:webHidden/>
          </w:rPr>
          <w:fldChar w:fldCharType="end"/>
        </w:r>
      </w:hyperlink>
    </w:p>
    <w:p w14:paraId="56F0BF75" w14:textId="77777777" w:rsidR="00642094" w:rsidRDefault="00EF0980" w:rsidP="00642094">
      <w:pPr>
        <w:pStyle w:val="TOC2"/>
        <w:tabs>
          <w:tab w:val="left" w:pos="1260"/>
          <w:tab w:val="right" w:leader="dot" w:pos="8296"/>
        </w:tabs>
        <w:ind w:left="480"/>
        <w:rPr>
          <w:rFonts w:asciiTheme="minorHAnsi" w:eastAsiaTheme="minorEastAsia" w:hAnsiTheme="minorHAnsi" w:cstheme="minorBidi"/>
          <w:noProof/>
          <w:sz w:val="21"/>
        </w:rPr>
      </w:pPr>
      <w:hyperlink w:anchor="_Toc434440854" w:history="1">
        <w:r w:rsidR="00642094" w:rsidRPr="008138E3">
          <w:rPr>
            <w:rStyle w:val="ac"/>
            <w:rFonts w:hint="eastAsia"/>
            <w:noProof/>
          </w:rPr>
          <w:t>四、</w:t>
        </w:r>
        <w:r w:rsidR="00642094">
          <w:rPr>
            <w:rFonts w:asciiTheme="minorHAnsi" w:eastAsiaTheme="minorEastAsia" w:hAnsiTheme="minorHAnsi" w:cstheme="minorBidi"/>
            <w:noProof/>
            <w:sz w:val="21"/>
          </w:rPr>
          <w:tab/>
        </w:r>
        <w:r w:rsidR="00642094" w:rsidRPr="008138E3">
          <w:rPr>
            <w:rStyle w:val="ac"/>
            <w:rFonts w:hint="eastAsia"/>
            <w:noProof/>
          </w:rPr>
          <w:t>教工</w:t>
        </w:r>
        <w:r w:rsidR="00642094" w:rsidRPr="008138E3">
          <w:rPr>
            <w:rStyle w:val="ac"/>
            <w:rFonts w:hint="eastAsia"/>
            <w:noProof/>
          </w:rPr>
          <w:t>\</w:t>
        </w:r>
        <w:r w:rsidR="00642094" w:rsidRPr="008138E3">
          <w:rPr>
            <w:rStyle w:val="ac"/>
            <w:rFonts w:hint="eastAsia"/>
            <w:noProof/>
          </w:rPr>
          <w:t>学生考勤管理</w:t>
        </w:r>
        <w:r w:rsidR="00642094">
          <w:rPr>
            <w:noProof/>
            <w:webHidden/>
          </w:rPr>
          <w:tab/>
        </w:r>
        <w:r w:rsidR="00642094">
          <w:rPr>
            <w:noProof/>
            <w:webHidden/>
          </w:rPr>
          <w:fldChar w:fldCharType="begin"/>
        </w:r>
        <w:r w:rsidR="00642094">
          <w:rPr>
            <w:noProof/>
            <w:webHidden/>
          </w:rPr>
          <w:instrText xml:space="preserve"> PAGEREF _Toc434440854 \h </w:instrText>
        </w:r>
        <w:r w:rsidR="00642094">
          <w:rPr>
            <w:noProof/>
            <w:webHidden/>
          </w:rPr>
        </w:r>
        <w:r w:rsidR="00642094">
          <w:rPr>
            <w:noProof/>
            <w:webHidden/>
          </w:rPr>
          <w:fldChar w:fldCharType="separate"/>
        </w:r>
        <w:r w:rsidR="00642094">
          <w:rPr>
            <w:noProof/>
            <w:webHidden/>
          </w:rPr>
          <w:t>29</w:t>
        </w:r>
        <w:r w:rsidR="00642094">
          <w:rPr>
            <w:noProof/>
            <w:webHidden/>
          </w:rPr>
          <w:fldChar w:fldCharType="end"/>
        </w:r>
      </w:hyperlink>
    </w:p>
    <w:p w14:paraId="6CEDBDC6" w14:textId="77777777" w:rsidR="00642094" w:rsidRDefault="00EF0980" w:rsidP="00642094">
      <w:pPr>
        <w:pStyle w:val="TOC2"/>
        <w:tabs>
          <w:tab w:val="left" w:pos="1260"/>
          <w:tab w:val="right" w:leader="dot" w:pos="8296"/>
        </w:tabs>
        <w:ind w:left="480"/>
        <w:rPr>
          <w:rFonts w:asciiTheme="minorHAnsi" w:eastAsiaTheme="minorEastAsia" w:hAnsiTheme="minorHAnsi" w:cstheme="minorBidi"/>
          <w:noProof/>
          <w:sz w:val="21"/>
        </w:rPr>
      </w:pPr>
      <w:hyperlink w:anchor="_Toc434440855" w:history="1">
        <w:r w:rsidR="00642094" w:rsidRPr="008138E3">
          <w:rPr>
            <w:rStyle w:val="ac"/>
            <w:rFonts w:hint="eastAsia"/>
            <w:noProof/>
          </w:rPr>
          <w:t>五、</w:t>
        </w:r>
        <w:r w:rsidR="00642094">
          <w:rPr>
            <w:rFonts w:asciiTheme="minorHAnsi" w:eastAsiaTheme="minorEastAsia" w:hAnsiTheme="minorHAnsi" w:cstheme="minorBidi"/>
            <w:noProof/>
            <w:sz w:val="21"/>
          </w:rPr>
          <w:tab/>
        </w:r>
        <w:r w:rsidR="00642094" w:rsidRPr="008138E3">
          <w:rPr>
            <w:rStyle w:val="ac"/>
            <w:rFonts w:hint="eastAsia"/>
            <w:noProof/>
          </w:rPr>
          <w:t>平安校园管理</w:t>
        </w:r>
        <w:r w:rsidR="00642094">
          <w:rPr>
            <w:noProof/>
            <w:webHidden/>
          </w:rPr>
          <w:tab/>
        </w:r>
        <w:r w:rsidR="00642094">
          <w:rPr>
            <w:noProof/>
            <w:webHidden/>
          </w:rPr>
          <w:fldChar w:fldCharType="begin"/>
        </w:r>
        <w:r w:rsidR="00642094">
          <w:rPr>
            <w:noProof/>
            <w:webHidden/>
          </w:rPr>
          <w:instrText xml:space="preserve"> PAGEREF _Toc434440855 \h </w:instrText>
        </w:r>
        <w:r w:rsidR="00642094">
          <w:rPr>
            <w:noProof/>
            <w:webHidden/>
          </w:rPr>
        </w:r>
        <w:r w:rsidR="00642094">
          <w:rPr>
            <w:noProof/>
            <w:webHidden/>
          </w:rPr>
          <w:fldChar w:fldCharType="separate"/>
        </w:r>
        <w:r w:rsidR="00642094">
          <w:rPr>
            <w:noProof/>
            <w:webHidden/>
          </w:rPr>
          <w:t>29</w:t>
        </w:r>
        <w:r w:rsidR="00642094">
          <w:rPr>
            <w:noProof/>
            <w:webHidden/>
          </w:rPr>
          <w:fldChar w:fldCharType="end"/>
        </w:r>
      </w:hyperlink>
    </w:p>
    <w:p w14:paraId="77963FB3" w14:textId="77777777" w:rsidR="00642094" w:rsidRDefault="00EF0980" w:rsidP="00642094">
      <w:pPr>
        <w:pStyle w:val="TOC2"/>
        <w:tabs>
          <w:tab w:val="left" w:pos="1260"/>
          <w:tab w:val="right" w:leader="dot" w:pos="8296"/>
        </w:tabs>
        <w:ind w:left="480"/>
        <w:rPr>
          <w:rFonts w:asciiTheme="minorHAnsi" w:eastAsiaTheme="minorEastAsia" w:hAnsiTheme="minorHAnsi" w:cstheme="minorBidi"/>
          <w:noProof/>
          <w:sz w:val="21"/>
        </w:rPr>
      </w:pPr>
      <w:hyperlink w:anchor="_Toc434440856" w:history="1">
        <w:r w:rsidR="00642094" w:rsidRPr="008138E3">
          <w:rPr>
            <w:rStyle w:val="ac"/>
            <w:rFonts w:hint="eastAsia"/>
            <w:noProof/>
          </w:rPr>
          <w:t>六、</w:t>
        </w:r>
        <w:r w:rsidR="00642094">
          <w:rPr>
            <w:rFonts w:asciiTheme="minorHAnsi" w:eastAsiaTheme="minorEastAsia" w:hAnsiTheme="minorHAnsi" w:cstheme="minorBidi"/>
            <w:noProof/>
            <w:sz w:val="21"/>
          </w:rPr>
          <w:tab/>
        </w:r>
        <w:r w:rsidR="00642094" w:rsidRPr="008138E3">
          <w:rPr>
            <w:rStyle w:val="ac"/>
            <w:rFonts w:hint="eastAsia"/>
            <w:noProof/>
          </w:rPr>
          <w:t>平安校车管理</w:t>
        </w:r>
        <w:r w:rsidR="00642094">
          <w:rPr>
            <w:noProof/>
            <w:webHidden/>
          </w:rPr>
          <w:tab/>
        </w:r>
        <w:r w:rsidR="00642094">
          <w:rPr>
            <w:noProof/>
            <w:webHidden/>
          </w:rPr>
          <w:fldChar w:fldCharType="begin"/>
        </w:r>
        <w:r w:rsidR="00642094">
          <w:rPr>
            <w:noProof/>
            <w:webHidden/>
          </w:rPr>
          <w:instrText xml:space="preserve"> PAGEREF _Toc434440856 \h </w:instrText>
        </w:r>
        <w:r w:rsidR="00642094">
          <w:rPr>
            <w:noProof/>
            <w:webHidden/>
          </w:rPr>
        </w:r>
        <w:r w:rsidR="00642094">
          <w:rPr>
            <w:noProof/>
            <w:webHidden/>
          </w:rPr>
          <w:fldChar w:fldCharType="separate"/>
        </w:r>
        <w:r w:rsidR="00642094">
          <w:rPr>
            <w:noProof/>
            <w:webHidden/>
          </w:rPr>
          <w:t>30</w:t>
        </w:r>
        <w:r w:rsidR="00642094">
          <w:rPr>
            <w:noProof/>
            <w:webHidden/>
          </w:rPr>
          <w:fldChar w:fldCharType="end"/>
        </w:r>
      </w:hyperlink>
    </w:p>
    <w:p w14:paraId="5A16B016" w14:textId="77777777" w:rsidR="00642094" w:rsidRDefault="00EF0980">
      <w:pPr>
        <w:pStyle w:val="TOC1"/>
        <w:tabs>
          <w:tab w:val="left" w:pos="1050"/>
          <w:tab w:val="right" w:leader="dot" w:pos="8296"/>
        </w:tabs>
        <w:rPr>
          <w:rFonts w:asciiTheme="minorHAnsi" w:eastAsiaTheme="minorEastAsia" w:hAnsiTheme="minorHAnsi" w:cstheme="minorBidi"/>
          <w:noProof/>
          <w:sz w:val="21"/>
        </w:rPr>
      </w:pPr>
      <w:hyperlink w:anchor="_Toc434440857" w:history="1">
        <w:r w:rsidR="00642094" w:rsidRPr="008138E3">
          <w:rPr>
            <w:rStyle w:val="ac"/>
            <w:rFonts w:hint="eastAsia"/>
            <w:noProof/>
          </w:rPr>
          <w:t>第五章</w:t>
        </w:r>
        <w:r w:rsidR="00642094">
          <w:rPr>
            <w:rFonts w:asciiTheme="minorHAnsi" w:eastAsiaTheme="minorEastAsia" w:hAnsiTheme="minorHAnsi" w:cstheme="minorBidi"/>
            <w:noProof/>
            <w:sz w:val="21"/>
          </w:rPr>
          <w:tab/>
        </w:r>
        <w:r w:rsidR="00642094" w:rsidRPr="008138E3">
          <w:rPr>
            <w:rStyle w:val="ac"/>
            <w:rFonts w:hint="eastAsia"/>
            <w:noProof/>
          </w:rPr>
          <w:t>主要设备介绍</w:t>
        </w:r>
        <w:r w:rsidR="00642094">
          <w:rPr>
            <w:noProof/>
            <w:webHidden/>
          </w:rPr>
          <w:tab/>
        </w:r>
        <w:r w:rsidR="00642094">
          <w:rPr>
            <w:noProof/>
            <w:webHidden/>
          </w:rPr>
          <w:fldChar w:fldCharType="begin"/>
        </w:r>
        <w:r w:rsidR="00642094">
          <w:rPr>
            <w:noProof/>
            <w:webHidden/>
          </w:rPr>
          <w:instrText xml:space="preserve"> PAGEREF _Toc434440857 \h </w:instrText>
        </w:r>
        <w:r w:rsidR="00642094">
          <w:rPr>
            <w:noProof/>
            <w:webHidden/>
          </w:rPr>
        </w:r>
        <w:r w:rsidR="00642094">
          <w:rPr>
            <w:noProof/>
            <w:webHidden/>
          </w:rPr>
          <w:fldChar w:fldCharType="separate"/>
        </w:r>
        <w:r w:rsidR="00642094">
          <w:rPr>
            <w:noProof/>
            <w:webHidden/>
          </w:rPr>
          <w:t>31</w:t>
        </w:r>
        <w:r w:rsidR="00642094">
          <w:rPr>
            <w:noProof/>
            <w:webHidden/>
          </w:rPr>
          <w:fldChar w:fldCharType="end"/>
        </w:r>
      </w:hyperlink>
    </w:p>
    <w:p w14:paraId="336E11C9" w14:textId="77777777" w:rsidR="00642094" w:rsidRDefault="00EF0980" w:rsidP="00642094">
      <w:pPr>
        <w:pStyle w:val="TOC2"/>
        <w:tabs>
          <w:tab w:val="left" w:pos="1260"/>
          <w:tab w:val="right" w:leader="dot" w:pos="8296"/>
        </w:tabs>
        <w:ind w:left="480"/>
        <w:rPr>
          <w:rFonts w:asciiTheme="minorHAnsi" w:eastAsiaTheme="minorEastAsia" w:hAnsiTheme="minorHAnsi" w:cstheme="minorBidi"/>
          <w:noProof/>
          <w:sz w:val="21"/>
        </w:rPr>
      </w:pPr>
      <w:hyperlink w:anchor="_Toc434440858" w:history="1">
        <w:r w:rsidR="00642094" w:rsidRPr="008138E3">
          <w:rPr>
            <w:rStyle w:val="ac"/>
            <w:rFonts w:hint="eastAsia"/>
            <w:noProof/>
          </w:rPr>
          <w:t>一、</w:t>
        </w:r>
        <w:r w:rsidR="00642094">
          <w:rPr>
            <w:rFonts w:asciiTheme="minorHAnsi" w:eastAsiaTheme="minorEastAsia" w:hAnsiTheme="minorHAnsi" w:cstheme="minorBidi"/>
            <w:noProof/>
            <w:sz w:val="21"/>
          </w:rPr>
          <w:tab/>
        </w:r>
        <w:r w:rsidR="00642094" w:rsidRPr="008138E3">
          <w:rPr>
            <w:rStyle w:val="ac"/>
            <w:rFonts w:hint="eastAsia"/>
            <w:noProof/>
          </w:rPr>
          <w:t>读卡器</w:t>
        </w:r>
        <w:r w:rsidR="00642094">
          <w:rPr>
            <w:noProof/>
            <w:webHidden/>
          </w:rPr>
          <w:tab/>
        </w:r>
        <w:r w:rsidR="00642094">
          <w:rPr>
            <w:noProof/>
            <w:webHidden/>
          </w:rPr>
          <w:fldChar w:fldCharType="begin"/>
        </w:r>
        <w:r w:rsidR="00642094">
          <w:rPr>
            <w:noProof/>
            <w:webHidden/>
          </w:rPr>
          <w:instrText xml:space="preserve"> PAGEREF _Toc434440858 \h </w:instrText>
        </w:r>
        <w:r w:rsidR="00642094">
          <w:rPr>
            <w:noProof/>
            <w:webHidden/>
          </w:rPr>
        </w:r>
        <w:r w:rsidR="00642094">
          <w:rPr>
            <w:noProof/>
            <w:webHidden/>
          </w:rPr>
          <w:fldChar w:fldCharType="separate"/>
        </w:r>
        <w:r w:rsidR="00642094">
          <w:rPr>
            <w:noProof/>
            <w:webHidden/>
          </w:rPr>
          <w:t>31</w:t>
        </w:r>
        <w:r w:rsidR="00642094">
          <w:rPr>
            <w:noProof/>
            <w:webHidden/>
          </w:rPr>
          <w:fldChar w:fldCharType="end"/>
        </w:r>
      </w:hyperlink>
    </w:p>
    <w:p w14:paraId="20AD2509" w14:textId="77777777" w:rsidR="00642094" w:rsidRDefault="00EF0980" w:rsidP="00642094">
      <w:pPr>
        <w:pStyle w:val="TOC3"/>
        <w:tabs>
          <w:tab w:val="left" w:pos="1260"/>
          <w:tab w:val="right" w:leader="dot" w:pos="8296"/>
        </w:tabs>
        <w:ind w:left="960"/>
        <w:rPr>
          <w:rFonts w:asciiTheme="minorHAnsi" w:eastAsiaTheme="minorEastAsia" w:hAnsiTheme="minorHAnsi" w:cstheme="minorBidi"/>
          <w:noProof/>
          <w:sz w:val="21"/>
        </w:rPr>
      </w:pPr>
      <w:hyperlink w:anchor="_Toc434440859" w:history="1">
        <w:r w:rsidR="00642094" w:rsidRPr="008138E3">
          <w:rPr>
            <w:rStyle w:val="ac"/>
            <w:noProof/>
          </w:rPr>
          <w:t>1.</w:t>
        </w:r>
        <w:r w:rsidR="00642094">
          <w:rPr>
            <w:rFonts w:asciiTheme="minorHAnsi" w:eastAsiaTheme="minorEastAsia" w:hAnsiTheme="minorHAnsi" w:cstheme="minorBidi"/>
            <w:noProof/>
            <w:sz w:val="21"/>
          </w:rPr>
          <w:tab/>
        </w:r>
        <w:r w:rsidR="00642094" w:rsidRPr="008138E3">
          <w:rPr>
            <w:rStyle w:val="ac"/>
            <w:rFonts w:hint="eastAsia"/>
            <w:noProof/>
          </w:rPr>
          <w:t>产品参数</w:t>
        </w:r>
        <w:r w:rsidR="00642094">
          <w:rPr>
            <w:noProof/>
            <w:webHidden/>
          </w:rPr>
          <w:tab/>
        </w:r>
        <w:r w:rsidR="00642094">
          <w:rPr>
            <w:noProof/>
            <w:webHidden/>
          </w:rPr>
          <w:fldChar w:fldCharType="begin"/>
        </w:r>
        <w:r w:rsidR="00642094">
          <w:rPr>
            <w:noProof/>
            <w:webHidden/>
          </w:rPr>
          <w:instrText xml:space="preserve"> PAGEREF _Toc434440859 \h </w:instrText>
        </w:r>
        <w:r w:rsidR="00642094">
          <w:rPr>
            <w:noProof/>
            <w:webHidden/>
          </w:rPr>
        </w:r>
        <w:r w:rsidR="00642094">
          <w:rPr>
            <w:noProof/>
            <w:webHidden/>
          </w:rPr>
          <w:fldChar w:fldCharType="separate"/>
        </w:r>
        <w:r w:rsidR="00642094">
          <w:rPr>
            <w:noProof/>
            <w:webHidden/>
          </w:rPr>
          <w:t>31</w:t>
        </w:r>
        <w:r w:rsidR="00642094">
          <w:rPr>
            <w:noProof/>
            <w:webHidden/>
          </w:rPr>
          <w:fldChar w:fldCharType="end"/>
        </w:r>
      </w:hyperlink>
    </w:p>
    <w:p w14:paraId="2D729C05" w14:textId="77777777" w:rsidR="00642094" w:rsidRDefault="00EF0980" w:rsidP="00642094">
      <w:pPr>
        <w:pStyle w:val="TOC2"/>
        <w:tabs>
          <w:tab w:val="left" w:pos="1260"/>
          <w:tab w:val="right" w:leader="dot" w:pos="8296"/>
        </w:tabs>
        <w:ind w:left="480"/>
        <w:rPr>
          <w:rFonts w:asciiTheme="minorHAnsi" w:eastAsiaTheme="minorEastAsia" w:hAnsiTheme="minorHAnsi" w:cstheme="minorBidi"/>
          <w:noProof/>
          <w:sz w:val="21"/>
        </w:rPr>
      </w:pPr>
      <w:hyperlink w:anchor="_Toc434440860" w:history="1">
        <w:r w:rsidR="00642094" w:rsidRPr="008138E3">
          <w:rPr>
            <w:rStyle w:val="ac"/>
            <w:rFonts w:hint="eastAsia"/>
            <w:noProof/>
          </w:rPr>
          <w:t>二、</w:t>
        </w:r>
        <w:r w:rsidR="00642094">
          <w:rPr>
            <w:rFonts w:asciiTheme="minorHAnsi" w:eastAsiaTheme="minorEastAsia" w:hAnsiTheme="minorHAnsi" w:cstheme="minorBidi"/>
            <w:noProof/>
            <w:sz w:val="21"/>
          </w:rPr>
          <w:tab/>
        </w:r>
        <w:r w:rsidR="00642094" w:rsidRPr="008138E3">
          <w:rPr>
            <w:rStyle w:val="ac"/>
            <w:rFonts w:hint="eastAsia"/>
            <w:noProof/>
          </w:rPr>
          <w:t>消费机</w:t>
        </w:r>
        <w:r w:rsidR="00642094">
          <w:rPr>
            <w:noProof/>
            <w:webHidden/>
          </w:rPr>
          <w:tab/>
        </w:r>
        <w:r w:rsidR="00642094">
          <w:rPr>
            <w:noProof/>
            <w:webHidden/>
          </w:rPr>
          <w:fldChar w:fldCharType="begin"/>
        </w:r>
        <w:r w:rsidR="00642094">
          <w:rPr>
            <w:noProof/>
            <w:webHidden/>
          </w:rPr>
          <w:instrText xml:space="preserve"> PAGEREF _Toc434440860 \h </w:instrText>
        </w:r>
        <w:r w:rsidR="00642094">
          <w:rPr>
            <w:noProof/>
            <w:webHidden/>
          </w:rPr>
        </w:r>
        <w:r w:rsidR="00642094">
          <w:rPr>
            <w:noProof/>
            <w:webHidden/>
          </w:rPr>
          <w:fldChar w:fldCharType="separate"/>
        </w:r>
        <w:r w:rsidR="00642094">
          <w:rPr>
            <w:noProof/>
            <w:webHidden/>
          </w:rPr>
          <w:t>32</w:t>
        </w:r>
        <w:r w:rsidR="00642094">
          <w:rPr>
            <w:noProof/>
            <w:webHidden/>
          </w:rPr>
          <w:fldChar w:fldCharType="end"/>
        </w:r>
      </w:hyperlink>
    </w:p>
    <w:p w14:paraId="20D825D0" w14:textId="77777777" w:rsidR="00642094" w:rsidRDefault="00EF0980" w:rsidP="00642094">
      <w:pPr>
        <w:pStyle w:val="TOC3"/>
        <w:tabs>
          <w:tab w:val="left" w:pos="1260"/>
          <w:tab w:val="right" w:leader="dot" w:pos="8296"/>
        </w:tabs>
        <w:ind w:left="960"/>
        <w:rPr>
          <w:rFonts w:asciiTheme="minorHAnsi" w:eastAsiaTheme="minorEastAsia" w:hAnsiTheme="minorHAnsi" w:cstheme="minorBidi"/>
          <w:noProof/>
          <w:sz w:val="21"/>
        </w:rPr>
      </w:pPr>
      <w:hyperlink w:anchor="_Toc434440861" w:history="1">
        <w:r w:rsidR="00642094" w:rsidRPr="008138E3">
          <w:rPr>
            <w:rStyle w:val="ac"/>
            <w:noProof/>
          </w:rPr>
          <w:t>1.</w:t>
        </w:r>
        <w:r w:rsidR="00642094">
          <w:rPr>
            <w:rFonts w:asciiTheme="minorHAnsi" w:eastAsiaTheme="minorEastAsia" w:hAnsiTheme="minorHAnsi" w:cstheme="minorBidi"/>
            <w:noProof/>
            <w:sz w:val="21"/>
          </w:rPr>
          <w:tab/>
        </w:r>
        <w:r w:rsidR="00642094" w:rsidRPr="008138E3">
          <w:rPr>
            <w:rStyle w:val="ac"/>
            <w:rFonts w:hint="eastAsia"/>
            <w:noProof/>
          </w:rPr>
          <w:t>特色功能</w:t>
        </w:r>
        <w:r w:rsidR="00642094">
          <w:rPr>
            <w:noProof/>
            <w:webHidden/>
          </w:rPr>
          <w:tab/>
        </w:r>
        <w:r w:rsidR="00642094">
          <w:rPr>
            <w:noProof/>
            <w:webHidden/>
          </w:rPr>
          <w:fldChar w:fldCharType="begin"/>
        </w:r>
        <w:r w:rsidR="00642094">
          <w:rPr>
            <w:noProof/>
            <w:webHidden/>
          </w:rPr>
          <w:instrText xml:space="preserve"> PAGEREF _Toc434440861 \h </w:instrText>
        </w:r>
        <w:r w:rsidR="00642094">
          <w:rPr>
            <w:noProof/>
            <w:webHidden/>
          </w:rPr>
        </w:r>
        <w:r w:rsidR="00642094">
          <w:rPr>
            <w:noProof/>
            <w:webHidden/>
          </w:rPr>
          <w:fldChar w:fldCharType="separate"/>
        </w:r>
        <w:r w:rsidR="00642094">
          <w:rPr>
            <w:noProof/>
            <w:webHidden/>
          </w:rPr>
          <w:t>33</w:t>
        </w:r>
        <w:r w:rsidR="00642094">
          <w:rPr>
            <w:noProof/>
            <w:webHidden/>
          </w:rPr>
          <w:fldChar w:fldCharType="end"/>
        </w:r>
      </w:hyperlink>
    </w:p>
    <w:p w14:paraId="1F2F66AB" w14:textId="77777777" w:rsidR="00642094" w:rsidRDefault="00EF0980" w:rsidP="00642094">
      <w:pPr>
        <w:pStyle w:val="TOC3"/>
        <w:tabs>
          <w:tab w:val="left" w:pos="1260"/>
          <w:tab w:val="right" w:leader="dot" w:pos="8296"/>
        </w:tabs>
        <w:ind w:left="960"/>
        <w:rPr>
          <w:rFonts w:asciiTheme="minorHAnsi" w:eastAsiaTheme="minorEastAsia" w:hAnsiTheme="minorHAnsi" w:cstheme="minorBidi"/>
          <w:noProof/>
          <w:sz w:val="21"/>
        </w:rPr>
      </w:pPr>
      <w:hyperlink w:anchor="_Toc434440862" w:history="1">
        <w:r w:rsidR="00642094" w:rsidRPr="008138E3">
          <w:rPr>
            <w:rStyle w:val="ac"/>
            <w:noProof/>
          </w:rPr>
          <w:t>2.</w:t>
        </w:r>
        <w:r w:rsidR="00642094">
          <w:rPr>
            <w:rFonts w:asciiTheme="minorHAnsi" w:eastAsiaTheme="minorEastAsia" w:hAnsiTheme="minorHAnsi" w:cstheme="minorBidi"/>
            <w:noProof/>
            <w:sz w:val="21"/>
          </w:rPr>
          <w:tab/>
        </w:r>
        <w:r w:rsidR="00642094" w:rsidRPr="008138E3">
          <w:rPr>
            <w:rStyle w:val="ac"/>
            <w:rFonts w:hint="eastAsia"/>
            <w:noProof/>
          </w:rPr>
          <w:t>产品参数</w:t>
        </w:r>
        <w:r w:rsidR="00642094">
          <w:rPr>
            <w:noProof/>
            <w:webHidden/>
          </w:rPr>
          <w:tab/>
        </w:r>
        <w:r w:rsidR="00642094">
          <w:rPr>
            <w:noProof/>
            <w:webHidden/>
          </w:rPr>
          <w:fldChar w:fldCharType="begin"/>
        </w:r>
        <w:r w:rsidR="00642094">
          <w:rPr>
            <w:noProof/>
            <w:webHidden/>
          </w:rPr>
          <w:instrText xml:space="preserve"> PAGEREF _Toc434440862 \h </w:instrText>
        </w:r>
        <w:r w:rsidR="00642094">
          <w:rPr>
            <w:noProof/>
            <w:webHidden/>
          </w:rPr>
        </w:r>
        <w:r w:rsidR="00642094">
          <w:rPr>
            <w:noProof/>
            <w:webHidden/>
          </w:rPr>
          <w:fldChar w:fldCharType="separate"/>
        </w:r>
        <w:r w:rsidR="00642094">
          <w:rPr>
            <w:noProof/>
            <w:webHidden/>
          </w:rPr>
          <w:t>33</w:t>
        </w:r>
        <w:r w:rsidR="00642094">
          <w:rPr>
            <w:noProof/>
            <w:webHidden/>
          </w:rPr>
          <w:fldChar w:fldCharType="end"/>
        </w:r>
      </w:hyperlink>
    </w:p>
    <w:p w14:paraId="78827A3F" w14:textId="77777777" w:rsidR="00642094" w:rsidRDefault="00EF0980" w:rsidP="00642094">
      <w:pPr>
        <w:pStyle w:val="TOC2"/>
        <w:tabs>
          <w:tab w:val="left" w:pos="1260"/>
          <w:tab w:val="right" w:leader="dot" w:pos="8296"/>
        </w:tabs>
        <w:ind w:left="480"/>
        <w:rPr>
          <w:rFonts w:asciiTheme="minorHAnsi" w:eastAsiaTheme="minorEastAsia" w:hAnsiTheme="minorHAnsi" w:cstheme="minorBidi"/>
          <w:noProof/>
          <w:sz w:val="21"/>
        </w:rPr>
      </w:pPr>
      <w:hyperlink w:anchor="_Toc434440863" w:history="1">
        <w:r w:rsidR="00642094" w:rsidRPr="008138E3">
          <w:rPr>
            <w:rStyle w:val="ac"/>
            <w:rFonts w:hint="eastAsia"/>
            <w:noProof/>
          </w:rPr>
          <w:t>三、</w:t>
        </w:r>
        <w:r w:rsidR="00642094">
          <w:rPr>
            <w:rFonts w:asciiTheme="minorHAnsi" w:eastAsiaTheme="minorEastAsia" w:hAnsiTheme="minorHAnsi" w:cstheme="minorBidi"/>
            <w:noProof/>
            <w:sz w:val="21"/>
          </w:rPr>
          <w:tab/>
        </w:r>
        <w:r w:rsidR="00642094" w:rsidRPr="008138E3">
          <w:rPr>
            <w:rStyle w:val="ac"/>
            <w:rFonts w:hint="eastAsia"/>
            <w:noProof/>
          </w:rPr>
          <w:t>考勤机</w:t>
        </w:r>
        <w:r w:rsidR="00642094">
          <w:rPr>
            <w:noProof/>
            <w:webHidden/>
          </w:rPr>
          <w:tab/>
        </w:r>
        <w:r w:rsidR="00642094">
          <w:rPr>
            <w:noProof/>
            <w:webHidden/>
          </w:rPr>
          <w:fldChar w:fldCharType="begin"/>
        </w:r>
        <w:r w:rsidR="00642094">
          <w:rPr>
            <w:noProof/>
            <w:webHidden/>
          </w:rPr>
          <w:instrText xml:space="preserve"> PAGEREF _Toc434440863 \h </w:instrText>
        </w:r>
        <w:r w:rsidR="00642094">
          <w:rPr>
            <w:noProof/>
            <w:webHidden/>
          </w:rPr>
        </w:r>
        <w:r w:rsidR="00642094">
          <w:rPr>
            <w:noProof/>
            <w:webHidden/>
          </w:rPr>
          <w:fldChar w:fldCharType="separate"/>
        </w:r>
        <w:r w:rsidR="00642094">
          <w:rPr>
            <w:noProof/>
            <w:webHidden/>
          </w:rPr>
          <w:t>34</w:t>
        </w:r>
        <w:r w:rsidR="00642094">
          <w:rPr>
            <w:noProof/>
            <w:webHidden/>
          </w:rPr>
          <w:fldChar w:fldCharType="end"/>
        </w:r>
      </w:hyperlink>
    </w:p>
    <w:p w14:paraId="4098B1B5" w14:textId="77777777" w:rsidR="00642094" w:rsidRDefault="00EF0980" w:rsidP="00642094">
      <w:pPr>
        <w:pStyle w:val="TOC3"/>
        <w:tabs>
          <w:tab w:val="left" w:pos="1260"/>
          <w:tab w:val="right" w:leader="dot" w:pos="8296"/>
        </w:tabs>
        <w:ind w:left="960"/>
        <w:rPr>
          <w:rFonts w:asciiTheme="minorHAnsi" w:eastAsiaTheme="minorEastAsia" w:hAnsiTheme="minorHAnsi" w:cstheme="minorBidi"/>
          <w:noProof/>
          <w:sz w:val="21"/>
        </w:rPr>
      </w:pPr>
      <w:hyperlink w:anchor="_Toc434440864" w:history="1">
        <w:r w:rsidR="00642094" w:rsidRPr="008138E3">
          <w:rPr>
            <w:rStyle w:val="ac"/>
            <w:noProof/>
          </w:rPr>
          <w:t>1.</w:t>
        </w:r>
        <w:r w:rsidR="00642094">
          <w:rPr>
            <w:rFonts w:asciiTheme="minorHAnsi" w:eastAsiaTheme="minorEastAsia" w:hAnsiTheme="minorHAnsi" w:cstheme="minorBidi"/>
            <w:noProof/>
            <w:sz w:val="21"/>
          </w:rPr>
          <w:tab/>
        </w:r>
        <w:r w:rsidR="00642094" w:rsidRPr="008138E3">
          <w:rPr>
            <w:rStyle w:val="ac"/>
            <w:rFonts w:hint="eastAsia"/>
            <w:noProof/>
          </w:rPr>
          <w:t>产品功能</w:t>
        </w:r>
        <w:r w:rsidR="00642094">
          <w:rPr>
            <w:noProof/>
            <w:webHidden/>
          </w:rPr>
          <w:tab/>
        </w:r>
        <w:r w:rsidR="00642094">
          <w:rPr>
            <w:noProof/>
            <w:webHidden/>
          </w:rPr>
          <w:fldChar w:fldCharType="begin"/>
        </w:r>
        <w:r w:rsidR="00642094">
          <w:rPr>
            <w:noProof/>
            <w:webHidden/>
          </w:rPr>
          <w:instrText xml:space="preserve"> PAGEREF _Toc434440864 \h </w:instrText>
        </w:r>
        <w:r w:rsidR="00642094">
          <w:rPr>
            <w:noProof/>
            <w:webHidden/>
          </w:rPr>
        </w:r>
        <w:r w:rsidR="00642094">
          <w:rPr>
            <w:noProof/>
            <w:webHidden/>
          </w:rPr>
          <w:fldChar w:fldCharType="separate"/>
        </w:r>
        <w:r w:rsidR="00642094">
          <w:rPr>
            <w:noProof/>
            <w:webHidden/>
          </w:rPr>
          <w:t>35</w:t>
        </w:r>
        <w:r w:rsidR="00642094">
          <w:rPr>
            <w:noProof/>
            <w:webHidden/>
          </w:rPr>
          <w:fldChar w:fldCharType="end"/>
        </w:r>
      </w:hyperlink>
    </w:p>
    <w:p w14:paraId="3CE6391B" w14:textId="77777777" w:rsidR="00642094" w:rsidRDefault="00EF0980" w:rsidP="00642094">
      <w:pPr>
        <w:pStyle w:val="TOC3"/>
        <w:tabs>
          <w:tab w:val="left" w:pos="1260"/>
          <w:tab w:val="right" w:leader="dot" w:pos="8296"/>
        </w:tabs>
        <w:ind w:left="960"/>
        <w:rPr>
          <w:rFonts w:asciiTheme="minorHAnsi" w:eastAsiaTheme="minorEastAsia" w:hAnsiTheme="minorHAnsi" w:cstheme="minorBidi"/>
          <w:noProof/>
          <w:sz w:val="21"/>
        </w:rPr>
      </w:pPr>
      <w:hyperlink w:anchor="_Toc434440865" w:history="1">
        <w:r w:rsidR="00642094" w:rsidRPr="008138E3">
          <w:rPr>
            <w:rStyle w:val="ac"/>
            <w:noProof/>
          </w:rPr>
          <w:t>2.</w:t>
        </w:r>
        <w:r w:rsidR="00642094">
          <w:rPr>
            <w:rFonts w:asciiTheme="minorHAnsi" w:eastAsiaTheme="minorEastAsia" w:hAnsiTheme="minorHAnsi" w:cstheme="minorBidi"/>
            <w:noProof/>
            <w:sz w:val="21"/>
          </w:rPr>
          <w:tab/>
        </w:r>
        <w:r w:rsidR="00642094" w:rsidRPr="008138E3">
          <w:rPr>
            <w:rStyle w:val="ac"/>
            <w:rFonts w:hint="eastAsia"/>
            <w:noProof/>
          </w:rPr>
          <w:t>产品参数</w:t>
        </w:r>
        <w:r w:rsidR="00642094">
          <w:rPr>
            <w:noProof/>
            <w:webHidden/>
          </w:rPr>
          <w:tab/>
        </w:r>
        <w:r w:rsidR="00642094">
          <w:rPr>
            <w:noProof/>
            <w:webHidden/>
          </w:rPr>
          <w:fldChar w:fldCharType="begin"/>
        </w:r>
        <w:r w:rsidR="00642094">
          <w:rPr>
            <w:noProof/>
            <w:webHidden/>
          </w:rPr>
          <w:instrText xml:space="preserve"> PAGEREF _Toc434440865 \h </w:instrText>
        </w:r>
        <w:r w:rsidR="00642094">
          <w:rPr>
            <w:noProof/>
            <w:webHidden/>
          </w:rPr>
        </w:r>
        <w:r w:rsidR="00642094">
          <w:rPr>
            <w:noProof/>
            <w:webHidden/>
          </w:rPr>
          <w:fldChar w:fldCharType="separate"/>
        </w:r>
        <w:r w:rsidR="00642094">
          <w:rPr>
            <w:noProof/>
            <w:webHidden/>
          </w:rPr>
          <w:t>35</w:t>
        </w:r>
        <w:r w:rsidR="00642094">
          <w:rPr>
            <w:noProof/>
            <w:webHidden/>
          </w:rPr>
          <w:fldChar w:fldCharType="end"/>
        </w:r>
      </w:hyperlink>
    </w:p>
    <w:p w14:paraId="67299E2B" w14:textId="77777777" w:rsidR="00642094" w:rsidRDefault="00EF0980" w:rsidP="00642094">
      <w:pPr>
        <w:pStyle w:val="TOC2"/>
        <w:tabs>
          <w:tab w:val="left" w:pos="1260"/>
          <w:tab w:val="right" w:leader="dot" w:pos="8296"/>
        </w:tabs>
        <w:ind w:left="480"/>
        <w:rPr>
          <w:rFonts w:asciiTheme="minorHAnsi" w:eastAsiaTheme="minorEastAsia" w:hAnsiTheme="minorHAnsi" w:cstheme="minorBidi"/>
          <w:noProof/>
          <w:sz w:val="21"/>
        </w:rPr>
      </w:pPr>
      <w:hyperlink w:anchor="_Toc434440866" w:history="1">
        <w:r w:rsidR="00642094" w:rsidRPr="008138E3">
          <w:rPr>
            <w:rStyle w:val="ac"/>
            <w:rFonts w:hint="eastAsia"/>
            <w:noProof/>
          </w:rPr>
          <w:t>四、</w:t>
        </w:r>
        <w:r w:rsidR="00642094">
          <w:rPr>
            <w:rFonts w:asciiTheme="minorHAnsi" w:eastAsiaTheme="minorEastAsia" w:hAnsiTheme="minorHAnsi" w:cstheme="minorBidi"/>
            <w:noProof/>
            <w:sz w:val="21"/>
          </w:rPr>
          <w:tab/>
        </w:r>
        <w:r w:rsidR="00642094" w:rsidRPr="008138E3">
          <w:rPr>
            <w:rStyle w:val="ac"/>
            <w:rFonts w:hint="eastAsia"/>
            <w:noProof/>
          </w:rPr>
          <w:t>门禁终端</w:t>
        </w:r>
        <w:r w:rsidR="00642094">
          <w:rPr>
            <w:noProof/>
            <w:webHidden/>
          </w:rPr>
          <w:tab/>
        </w:r>
        <w:r w:rsidR="00642094">
          <w:rPr>
            <w:noProof/>
            <w:webHidden/>
          </w:rPr>
          <w:fldChar w:fldCharType="begin"/>
        </w:r>
        <w:r w:rsidR="00642094">
          <w:rPr>
            <w:noProof/>
            <w:webHidden/>
          </w:rPr>
          <w:instrText xml:space="preserve"> PAGEREF _Toc434440866 \h </w:instrText>
        </w:r>
        <w:r w:rsidR="00642094">
          <w:rPr>
            <w:noProof/>
            <w:webHidden/>
          </w:rPr>
        </w:r>
        <w:r w:rsidR="00642094">
          <w:rPr>
            <w:noProof/>
            <w:webHidden/>
          </w:rPr>
          <w:fldChar w:fldCharType="separate"/>
        </w:r>
        <w:r w:rsidR="00642094">
          <w:rPr>
            <w:noProof/>
            <w:webHidden/>
          </w:rPr>
          <w:t>36</w:t>
        </w:r>
        <w:r w:rsidR="00642094">
          <w:rPr>
            <w:noProof/>
            <w:webHidden/>
          </w:rPr>
          <w:fldChar w:fldCharType="end"/>
        </w:r>
      </w:hyperlink>
    </w:p>
    <w:p w14:paraId="42A5BDE6" w14:textId="77777777" w:rsidR="00642094" w:rsidRDefault="00EF0980" w:rsidP="00642094">
      <w:pPr>
        <w:pStyle w:val="TOC3"/>
        <w:tabs>
          <w:tab w:val="left" w:pos="1260"/>
          <w:tab w:val="right" w:leader="dot" w:pos="8296"/>
        </w:tabs>
        <w:ind w:left="960"/>
        <w:rPr>
          <w:rFonts w:asciiTheme="minorHAnsi" w:eastAsiaTheme="minorEastAsia" w:hAnsiTheme="minorHAnsi" w:cstheme="minorBidi"/>
          <w:noProof/>
          <w:sz w:val="21"/>
        </w:rPr>
      </w:pPr>
      <w:hyperlink w:anchor="_Toc434440867" w:history="1">
        <w:r w:rsidR="00642094" w:rsidRPr="008138E3">
          <w:rPr>
            <w:rStyle w:val="ac"/>
            <w:noProof/>
          </w:rPr>
          <w:t>1.</w:t>
        </w:r>
        <w:r w:rsidR="00642094">
          <w:rPr>
            <w:rFonts w:asciiTheme="minorHAnsi" w:eastAsiaTheme="minorEastAsia" w:hAnsiTheme="minorHAnsi" w:cstheme="minorBidi"/>
            <w:noProof/>
            <w:sz w:val="21"/>
          </w:rPr>
          <w:tab/>
        </w:r>
        <w:r w:rsidR="00642094" w:rsidRPr="008138E3">
          <w:rPr>
            <w:rStyle w:val="ac"/>
            <w:rFonts w:hint="eastAsia"/>
            <w:noProof/>
          </w:rPr>
          <w:t>门禁控制器</w:t>
        </w:r>
        <w:r w:rsidR="00642094">
          <w:rPr>
            <w:noProof/>
            <w:webHidden/>
          </w:rPr>
          <w:tab/>
        </w:r>
        <w:r w:rsidR="00642094">
          <w:rPr>
            <w:noProof/>
            <w:webHidden/>
          </w:rPr>
          <w:fldChar w:fldCharType="begin"/>
        </w:r>
        <w:r w:rsidR="00642094">
          <w:rPr>
            <w:noProof/>
            <w:webHidden/>
          </w:rPr>
          <w:instrText xml:space="preserve"> PAGEREF _Toc434440867 \h </w:instrText>
        </w:r>
        <w:r w:rsidR="00642094">
          <w:rPr>
            <w:noProof/>
            <w:webHidden/>
          </w:rPr>
        </w:r>
        <w:r w:rsidR="00642094">
          <w:rPr>
            <w:noProof/>
            <w:webHidden/>
          </w:rPr>
          <w:fldChar w:fldCharType="separate"/>
        </w:r>
        <w:r w:rsidR="00642094">
          <w:rPr>
            <w:noProof/>
            <w:webHidden/>
          </w:rPr>
          <w:t>36</w:t>
        </w:r>
        <w:r w:rsidR="00642094">
          <w:rPr>
            <w:noProof/>
            <w:webHidden/>
          </w:rPr>
          <w:fldChar w:fldCharType="end"/>
        </w:r>
      </w:hyperlink>
    </w:p>
    <w:p w14:paraId="6B72F812" w14:textId="77777777" w:rsidR="00642094" w:rsidRDefault="00EF0980" w:rsidP="00642094">
      <w:pPr>
        <w:pStyle w:val="TOC3"/>
        <w:tabs>
          <w:tab w:val="left" w:pos="1260"/>
          <w:tab w:val="right" w:leader="dot" w:pos="8296"/>
        </w:tabs>
        <w:ind w:left="960"/>
        <w:rPr>
          <w:rFonts w:asciiTheme="minorHAnsi" w:eastAsiaTheme="minorEastAsia" w:hAnsiTheme="minorHAnsi" w:cstheme="minorBidi"/>
          <w:noProof/>
          <w:sz w:val="21"/>
        </w:rPr>
      </w:pPr>
      <w:hyperlink w:anchor="_Toc434440868" w:history="1">
        <w:r w:rsidR="00642094" w:rsidRPr="008138E3">
          <w:rPr>
            <w:rStyle w:val="ac"/>
            <w:noProof/>
          </w:rPr>
          <w:t>2.</w:t>
        </w:r>
        <w:r w:rsidR="00642094">
          <w:rPr>
            <w:rFonts w:asciiTheme="minorHAnsi" w:eastAsiaTheme="minorEastAsia" w:hAnsiTheme="minorHAnsi" w:cstheme="minorBidi"/>
            <w:noProof/>
            <w:sz w:val="21"/>
          </w:rPr>
          <w:tab/>
        </w:r>
        <w:r w:rsidR="00642094" w:rsidRPr="008138E3">
          <w:rPr>
            <w:rStyle w:val="ac"/>
            <w:rFonts w:hint="eastAsia"/>
            <w:noProof/>
          </w:rPr>
          <w:t>门禁读卡器</w:t>
        </w:r>
        <w:r w:rsidR="00642094">
          <w:rPr>
            <w:noProof/>
            <w:webHidden/>
          </w:rPr>
          <w:tab/>
        </w:r>
        <w:r w:rsidR="00642094">
          <w:rPr>
            <w:noProof/>
            <w:webHidden/>
          </w:rPr>
          <w:fldChar w:fldCharType="begin"/>
        </w:r>
        <w:r w:rsidR="00642094">
          <w:rPr>
            <w:noProof/>
            <w:webHidden/>
          </w:rPr>
          <w:instrText xml:space="preserve"> PAGEREF _Toc434440868 \h </w:instrText>
        </w:r>
        <w:r w:rsidR="00642094">
          <w:rPr>
            <w:noProof/>
            <w:webHidden/>
          </w:rPr>
        </w:r>
        <w:r w:rsidR="00642094">
          <w:rPr>
            <w:noProof/>
            <w:webHidden/>
          </w:rPr>
          <w:fldChar w:fldCharType="separate"/>
        </w:r>
        <w:r w:rsidR="00642094">
          <w:rPr>
            <w:noProof/>
            <w:webHidden/>
          </w:rPr>
          <w:t>38</w:t>
        </w:r>
        <w:r w:rsidR="00642094">
          <w:rPr>
            <w:noProof/>
            <w:webHidden/>
          </w:rPr>
          <w:fldChar w:fldCharType="end"/>
        </w:r>
      </w:hyperlink>
    </w:p>
    <w:p w14:paraId="34A3AA60" w14:textId="77777777" w:rsidR="00642094" w:rsidRDefault="00EF0980" w:rsidP="00642094">
      <w:pPr>
        <w:pStyle w:val="TOC2"/>
        <w:tabs>
          <w:tab w:val="left" w:pos="1260"/>
          <w:tab w:val="right" w:leader="dot" w:pos="8296"/>
        </w:tabs>
        <w:ind w:left="480"/>
        <w:rPr>
          <w:rFonts w:asciiTheme="minorHAnsi" w:eastAsiaTheme="minorEastAsia" w:hAnsiTheme="minorHAnsi" w:cstheme="minorBidi"/>
          <w:noProof/>
          <w:sz w:val="21"/>
        </w:rPr>
      </w:pPr>
      <w:hyperlink w:anchor="_Toc434440869" w:history="1">
        <w:r w:rsidR="00642094" w:rsidRPr="008138E3">
          <w:rPr>
            <w:rStyle w:val="ac"/>
            <w:rFonts w:hint="eastAsia"/>
            <w:noProof/>
          </w:rPr>
          <w:t>五、</w:t>
        </w:r>
        <w:r w:rsidR="00642094">
          <w:rPr>
            <w:rFonts w:asciiTheme="minorHAnsi" w:eastAsiaTheme="minorEastAsia" w:hAnsiTheme="minorHAnsi" w:cstheme="minorBidi"/>
            <w:noProof/>
            <w:sz w:val="21"/>
          </w:rPr>
          <w:tab/>
        </w:r>
        <w:r w:rsidR="00642094" w:rsidRPr="008138E3">
          <w:rPr>
            <w:rStyle w:val="ac"/>
            <w:rFonts w:hint="eastAsia"/>
            <w:noProof/>
          </w:rPr>
          <w:t>车载机</w:t>
        </w:r>
        <w:r w:rsidR="00642094">
          <w:rPr>
            <w:noProof/>
            <w:webHidden/>
          </w:rPr>
          <w:tab/>
        </w:r>
        <w:r w:rsidR="00642094">
          <w:rPr>
            <w:noProof/>
            <w:webHidden/>
          </w:rPr>
          <w:fldChar w:fldCharType="begin"/>
        </w:r>
        <w:r w:rsidR="00642094">
          <w:rPr>
            <w:noProof/>
            <w:webHidden/>
          </w:rPr>
          <w:instrText xml:space="preserve"> PAGEREF _Toc434440869 \h </w:instrText>
        </w:r>
        <w:r w:rsidR="00642094">
          <w:rPr>
            <w:noProof/>
            <w:webHidden/>
          </w:rPr>
        </w:r>
        <w:r w:rsidR="00642094">
          <w:rPr>
            <w:noProof/>
            <w:webHidden/>
          </w:rPr>
          <w:fldChar w:fldCharType="separate"/>
        </w:r>
        <w:r w:rsidR="00642094">
          <w:rPr>
            <w:noProof/>
            <w:webHidden/>
          </w:rPr>
          <w:t>40</w:t>
        </w:r>
        <w:r w:rsidR="00642094">
          <w:rPr>
            <w:noProof/>
            <w:webHidden/>
          </w:rPr>
          <w:fldChar w:fldCharType="end"/>
        </w:r>
      </w:hyperlink>
    </w:p>
    <w:p w14:paraId="05CBE4A5" w14:textId="77777777" w:rsidR="00642094" w:rsidRDefault="00EF0980" w:rsidP="00642094">
      <w:pPr>
        <w:pStyle w:val="TOC3"/>
        <w:tabs>
          <w:tab w:val="left" w:pos="1260"/>
          <w:tab w:val="right" w:leader="dot" w:pos="8296"/>
        </w:tabs>
        <w:ind w:left="960"/>
        <w:rPr>
          <w:rFonts w:asciiTheme="minorHAnsi" w:eastAsiaTheme="minorEastAsia" w:hAnsiTheme="minorHAnsi" w:cstheme="minorBidi"/>
          <w:noProof/>
          <w:sz w:val="21"/>
        </w:rPr>
      </w:pPr>
      <w:hyperlink w:anchor="_Toc434440870" w:history="1">
        <w:r w:rsidR="00642094" w:rsidRPr="008138E3">
          <w:rPr>
            <w:rStyle w:val="ac"/>
            <w:noProof/>
          </w:rPr>
          <w:t>1.</w:t>
        </w:r>
        <w:r w:rsidR="00642094">
          <w:rPr>
            <w:rFonts w:asciiTheme="minorHAnsi" w:eastAsiaTheme="minorEastAsia" w:hAnsiTheme="minorHAnsi" w:cstheme="minorBidi"/>
            <w:noProof/>
            <w:sz w:val="21"/>
          </w:rPr>
          <w:tab/>
        </w:r>
        <w:r w:rsidR="00642094" w:rsidRPr="008138E3">
          <w:rPr>
            <w:rStyle w:val="ac"/>
            <w:rFonts w:hint="eastAsia"/>
            <w:noProof/>
          </w:rPr>
          <w:t>产品功能</w:t>
        </w:r>
        <w:r w:rsidR="00642094">
          <w:rPr>
            <w:noProof/>
            <w:webHidden/>
          </w:rPr>
          <w:tab/>
        </w:r>
        <w:r w:rsidR="00642094">
          <w:rPr>
            <w:noProof/>
            <w:webHidden/>
          </w:rPr>
          <w:fldChar w:fldCharType="begin"/>
        </w:r>
        <w:r w:rsidR="00642094">
          <w:rPr>
            <w:noProof/>
            <w:webHidden/>
          </w:rPr>
          <w:instrText xml:space="preserve"> PAGEREF _Toc434440870 \h </w:instrText>
        </w:r>
        <w:r w:rsidR="00642094">
          <w:rPr>
            <w:noProof/>
            <w:webHidden/>
          </w:rPr>
        </w:r>
        <w:r w:rsidR="00642094">
          <w:rPr>
            <w:noProof/>
            <w:webHidden/>
          </w:rPr>
          <w:fldChar w:fldCharType="separate"/>
        </w:r>
        <w:r w:rsidR="00642094">
          <w:rPr>
            <w:noProof/>
            <w:webHidden/>
          </w:rPr>
          <w:t>41</w:t>
        </w:r>
        <w:r w:rsidR="00642094">
          <w:rPr>
            <w:noProof/>
            <w:webHidden/>
          </w:rPr>
          <w:fldChar w:fldCharType="end"/>
        </w:r>
      </w:hyperlink>
    </w:p>
    <w:p w14:paraId="7A0F3128" w14:textId="77777777" w:rsidR="00642094" w:rsidRDefault="00EF0980" w:rsidP="00642094">
      <w:pPr>
        <w:pStyle w:val="TOC3"/>
        <w:tabs>
          <w:tab w:val="left" w:pos="1260"/>
          <w:tab w:val="right" w:leader="dot" w:pos="8296"/>
        </w:tabs>
        <w:ind w:left="960"/>
        <w:rPr>
          <w:rFonts w:asciiTheme="minorHAnsi" w:eastAsiaTheme="minorEastAsia" w:hAnsiTheme="minorHAnsi" w:cstheme="minorBidi"/>
          <w:noProof/>
          <w:sz w:val="21"/>
        </w:rPr>
      </w:pPr>
      <w:hyperlink w:anchor="_Toc434440871" w:history="1">
        <w:r w:rsidR="00642094" w:rsidRPr="008138E3">
          <w:rPr>
            <w:rStyle w:val="ac"/>
            <w:noProof/>
          </w:rPr>
          <w:t>2.</w:t>
        </w:r>
        <w:r w:rsidR="00642094">
          <w:rPr>
            <w:rFonts w:asciiTheme="minorHAnsi" w:eastAsiaTheme="minorEastAsia" w:hAnsiTheme="minorHAnsi" w:cstheme="minorBidi"/>
            <w:noProof/>
            <w:sz w:val="21"/>
          </w:rPr>
          <w:tab/>
        </w:r>
        <w:r w:rsidR="00642094" w:rsidRPr="008138E3">
          <w:rPr>
            <w:rStyle w:val="ac"/>
            <w:rFonts w:hint="eastAsia"/>
            <w:noProof/>
          </w:rPr>
          <w:t>产品参数</w:t>
        </w:r>
        <w:r w:rsidR="00642094">
          <w:rPr>
            <w:noProof/>
            <w:webHidden/>
          </w:rPr>
          <w:tab/>
        </w:r>
        <w:r w:rsidR="00642094">
          <w:rPr>
            <w:noProof/>
            <w:webHidden/>
          </w:rPr>
          <w:fldChar w:fldCharType="begin"/>
        </w:r>
        <w:r w:rsidR="00642094">
          <w:rPr>
            <w:noProof/>
            <w:webHidden/>
          </w:rPr>
          <w:instrText xml:space="preserve"> PAGEREF _Toc434440871 \h </w:instrText>
        </w:r>
        <w:r w:rsidR="00642094">
          <w:rPr>
            <w:noProof/>
            <w:webHidden/>
          </w:rPr>
        </w:r>
        <w:r w:rsidR="00642094">
          <w:rPr>
            <w:noProof/>
            <w:webHidden/>
          </w:rPr>
          <w:fldChar w:fldCharType="separate"/>
        </w:r>
        <w:r w:rsidR="00642094">
          <w:rPr>
            <w:noProof/>
            <w:webHidden/>
          </w:rPr>
          <w:t>42</w:t>
        </w:r>
        <w:r w:rsidR="00642094">
          <w:rPr>
            <w:noProof/>
            <w:webHidden/>
          </w:rPr>
          <w:fldChar w:fldCharType="end"/>
        </w:r>
      </w:hyperlink>
    </w:p>
    <w:p w14:paraId="33DDB39C" w14:textId="77777777" w:rsidR="00642094" w:rsidRDefault="00EF0980" w:rsidP="00642094">
      <w:pPr>
        <w:pStyle w:val="TOC2"/>
        <w:tabs>
          <w:tab w:val="left" w:pos="1260"/>
          <w:tab w:val="right" w:leader="dot" w:pos="8296"/>
        </w:tabs>
        <w:ind w:left="480"/>
        <w:rPr>
          <w:rFonts w:asciiTheme="minorHAnsi" w:eastAsiaTheme="minorEastAsia" w:hAnsiTheme="minorHAnsi" w:cstheme="minorBidi"/>
          <w:noProof/>
          <w:sz w:val="21"/>
        </w:rPr>
      </w:pPr>
      <w:hyperlink w:anchor="_Toc434440872" w:history="1">
        <w:r w:rsidR="00642094" w:rsidRPr="008138E3">
          <w:rPr>
            <w:rStyle w:val="ac"/>
            <w:rFonts w:hint="eastAsia"/>
            <w:noProof/>
          </w:rPr>
          <w:t>六、</w:t>
        </w:r>
        <w:r w:rsidR="00642094">
          <w:rPr>
            <w:rFonts w:asciiTheme="minorHAnsi" w:eastAsiaTheme="minorEastAsia" w:hAnsiTheme="minorHAnsi" w:cstheme="minorBidi"/>
            <w:noProof/>
            <w:sz w:val="21"/>
          </w:rPr>
          <w:tab/>
        </w:r>
        <w:r w:rsidR="00642094" w:rsidRPr="008138E3">
          <w:rPr>
            <w:rStyle w:val="ac"/>
            <w:rFonts w:hint="eastAsia"/>
            <w:noProof/>
          </w:rPr>
          <w:t>卡环</w:t>
        </w:r>
        <w:r w:rsidR="00642094">
          <w:rPr>
            <w:noProof/>
            <w:webHidden/>
          </w:rPr>
          <w:tab/>
        </w:r>
        <w:r w:rsidR="00642094">
          <w:rPr>
            <w:noProof/>
            <w:webHidden/>
          </w:rPr>
          <w:fldChar w:fldCharType="begin"/>
        </w:r>
        <w:r w:rsidR="00642094">
          <w:rPr>
            <w:noProof/>
            <w:webHidden/>
          </w:rPr>
          <w:instrText xml:space="preserve"> PAGEREF _Toc434440872 \h </w:instrText>
        </w:r>
        <w:r w:rsidR="00642094">
          <w:rPr>
            <w:noProof/>
            <w:webHidden/>
          </w:rPr>
        </w:r>
        <w:r w:rsidR="00642094">
          <w:rPr>
            <w:noProof/>
            <w:webHidden/>
          </w:rPr>
          <w:fldChar w:fldCharType="separate"/>
        </w:r>
        <w:r w:rsidR="00642094">
          <w:rPr>
            <w:noProof/>
            <w:webHidden/>
          </w:rPr>
          <w:t>43</w:t>
        </w:r>
        <w:r w:rsidR="00642094">
          <w:rPr>
            <w:noProof/>
            <w:webHidden/>
          </w:rPr>
          <w:fldChar w:fldCharType="end"/>
        </w:r>
      </w:hyperlink>
    </w:p>
    <w:p w14:paraId="5B4026AF" w14:textId="77777777" w:rsidR="00642094" w:rsidRDefault="00EF0980" w:rsidP="00642094">
      <w:pPr>
        <w:pStyle w:val="TOC3"/>
        <w:tabs>
          <w:tab w:val="left" w:pos="1260"/>
          <w:tab w:val="right" w:leader="dot" w:pos="8296"/>
        </w:tabs>
        <w:ind w:left="960"/>
        <w:rPr>
          <w:rFonts w:asciiTheme="minorHAnsi" w:eastAsiaTheme="minorEastAsia" w:hAnsiTheme="minorHAnsi" w:cstheme="minorBidi"/>
          <w:noProof/>
          <w:sz w:val="21"/>
        </w:rPr>
      </w:pPr>
      <w:hyperlink w:anchor="_Toc434440873" w:history="1">
        <w:r w:rsidR="00642094" w:rsidRPr="008138E3">
          <w:rPr>
            <w:rStyle w:val="ac"/>
            <w:noProof/>
          </w:rPr>
          <w:t>1.</w:t>
        </w:r>
        <w:r w:rsidR="00642094">
          <w:rPr>
            <w:rFonts w:asciiTheme="minorHAnsi" w:eastAsiaTheme="minorEastAsia" w:hAnsiTheme="minorHAnsi" w:cstheme="minorBidi"/>
            <w:noProof/>
            <w:sz w:val="21"/>
          </w:rPr>
          <w:tab/>
        </w:r>
        <w:r w:rsidR="00642094" w:rsidRPr="008138E3">
          <w:rPr>
            <w:rStyle w:val="ac"/>
            <w:rFonts w:hint="eastAsia"/>
            <w:noProof/>
          </w:rPr>
          <w:t>产品功能特点</w:t>
        </w:r>
        <w:r w:rsidR="00642094">
          <w:rPr>
            <w:noProof/>
            <w:webHidden/>
          </w:rPr>
          <w:tab/>
        </w:r>
        <w:r w:rsidR="00642094">
          <w:rPr>
            <w:noProof/>
            <w:webHidden/>
          </w:rPr>
          <w:fldChar w:fldCharType="begin"/>
        </w:r>
        <w:r w:rsidR="00642094">
          <w:rPr>
            <w:noProof/>
            <w:webHidden/>
          </w:rPr>
          <w:instrText xml:space="preserve"> PAGEREF _Toc434440873 \h </w:instrText>
        </w:r>
        <w:r w:rsidR="00642094">
          <w:rPr>
            <w:noProof/>
            <w:webHidden/>
          </w:rPr>
        </w:r>
        <w:r w:rsidR="00642094">
          <w:rPr>
            <w:noProof/>
            <w:webHidden/>
          </w:rPr>
          <w:fldChar w:fldCharType="separate"/>
        </w:r>
        <w:r w:rsidR="00642094">
          <w:rPr>
            <w:noProof/>
            <w:webHidden/>
          </w:rPr>
          <w:t>44</w:t>
        </w:r>
        <w:r w:rsidR="00642094">
          <w:rPr>
            <w:noProof/>
            <w:webHidden/>
          </w:rPr>
          <w:fldChar w:fldCharType="end"/>
        </w:r>
      </w:hyperlink>
    </w:p>
    <w:p w14:paraId="4718FE8F" w14:textId="77777777" w:rsidR="00642094" w:rsidRDefault="00EF0980" w:rsidP="00642094">
      <w:pPr>
        <w:pStyle w:val="TOC2"/>
        <w:tabs>
          <w:tab w:val="left" w:pos="1260"/>
          <w:tab w:val="right" w:leader="dot" w:pos="8296"/>
        </w:tabs>
        <w:ind w:left="480"/>
        <w:rPr>
          <w:rFonts w:asciiTheme="minorHAnsi" w:eastAsiaTheme="minorEastAsia" w:hAnsiTheme="minorHAnsi" w:cstheme="minorBidi"/>
          <w:noProof/>
          <w:sz w:val="21"/>
        </w:rPr>
      </w:pPr>
      <w:hyperlink w:anchor="_Toc434440874" w:history="1">
        <w:r w:rsidR="00642094" w:rsidRPr="008138E3">
          <w:rPr>
            <w:rStyle w:val="ac"/>
            <w:rFonts w:hint="eastAsia"/>
            <w:noProof/>
          </w:rPr>
          <w:t>七、</w:t>
        </w:r>
        <w:r w:rsidR="00642094">
          <w:rPr>
            <w:rFonts w:asciiTheme="minorHAnsi" w:eastAsiaTheme="minorEastAsia" w:hAnsiTheme="minorHAnsi" w:cstheme="minorBidi"/>
            <w:noProof/>
            <w:sz w:val="21"/>
          </w:rPr>
          <w:tab/>
        </w:r>
        <w:r w:rsidR="00642094" w:rsidRPr="008138E3">
          <w:rPr>
            <w:rStyle w:val="ac"/>
            <w:rFonts w:hint="eastAsia"/>
            <w:noProof/>
          </w:rPr>
          <w:t>远距离读卡器</w:t>
        </w:r>
        <w:r w:rsidR="00642094">
          <w:rPr>
            <w:noProof/>
            <w:webHidden/>
          </w:rPr>
          <w:tab/>
        </w:r>
        <w:r w:rsidR="00642094">
          <w:rPr>
            <w:noProof/>
            <w:webHidden/>
          </w:rPr>
          <w:fldChar w:fldCharType="begin"/>
        </w:r>
        <w:r w:rsidR="00642094">
          <w:rPr>
            <w:noProof/>
            <w:webHidden/>
          </w:rPr>
          <w:instrText xml:space="preserve"> PAGEREF _Toc434440874 \h </w:instrText>
        </w:r>
        <w:r w:rsidR="00642094">
          <w:rPr>
            <w:noProof/>
            <w:webHidden/>
          </w:rPr>
        </w:r>
        <w:r w:rsidR="00642094">
          <w:rPr>
            <w:noProof/>
            <w:webHidden/>
          </w:rPr>
          <w:fldChar w:fldCharType="separate"/>
        </w:r>
        <w:r w:rsidR="00642094">
          <w:rPr>
            <w:noProof/>
            <w:webHidden/>
          </w:rPr>
          <w:t>45</w:t>
        </w:r>
        <w:r w:rsidR="00642094">
          <w:rPr>
            <w:noProof/>
            <w:webHidden/>
          </w:rPr>
          <w:fldChar w:fldCharType="end"/>
        </w:r>
      </w:hyperlink>
    </w:p>
    <w:p w14:paraId="24EA9EE0" w14:textId="77777777" w:rsidR="00642094" w:rsidRDefault="00EF0980" w:rsidP="00642094">
      <w:pPr>
        <w:pStyle w:val="TOC3"/>
        <w:tabs>
          <w:tab w:val="left" w:pos="1260"/>
          <w:tab w:val="right" w:leader="dot" w:pos="8296"/>
        </w:tabs>
        <w:ind w:left="960"/>
        <w:rPr>
          <w:rFonts w:asciiTheme="minorHAnsi" w:eastAsiaTheme="minorEastAsia" w:hAnsiTheme="minorHAnsi" w:cstheme="minorBidi"/>
          <w:noProof/>
          <w:sz w:val="21"/>
        </w:rPr>
      </w:pPr>
      <w:hyperlink w:anchor="_Toc434440875" w:history="1">
        <w:r w:rsidR="00642094" w:rsidRPr="008138E3">
          <w:rPr>
            <w:rStyle w:val="ac"/>
            <w:noProof/>
          </w:rPr>
          <w:t>1.</w:t>
        </w:r>
        <w:r w:rsidR="00642094">
          <w:rPr>
            <w:rFonts w:asciiTheme="minorHAnsi" w:eastAsiaTheme="minorEastAsia" w:hAnsiTheme="minorHAnsi" w:cstheme="minorBidi"/>
            <w:noProof/>
            <w:sz w:val="21"/>
          </w:rPr>
          <w:tab/>
        </w:r>
        <w:r w:rsidR="00642094" w:rsidRPr="008138E3">
          <w:rPr>
            <w:rStyle w:val="ac"/>
            <w:noProof/>
          </w:rPr>
          <w:t>2.4G</w:t>
        </w:r>
        <w:r w:rsidR="00642094" w:rsidRPr="008138E3">
          <w:rPr>
            <w:rStyle w:val="ac"/>
            <w:rFonts w:hint="eastAsia"/>
            <w:noProof/>
          </w:rPr>
          <w:t>远距离自动识别读卡器</w:t>
        </w:r>
        <w:r w:rsidR="00642094">
          <w:rPr>
            <w:noProof/>
            <w:webHidden/>
          </w:rPr>
          <w:tab/>
        </w:r>
        <w:r w:rsidR="00642094">
          <w:rPr>
            <w:noProof/>
            <w:webHidden/>
          </w:rPr>
          <w:fldChar w:fldCharType="begin"/>
        </w:r>
        <w:r w:rsidR="00642094">
          <w:rPr>
            <w:noProof/>
            <w:webHidden/>
          </w:rPr>
          <w:instrText xml:space="preserve"> PAGEREF _Toc434440875 \h </w:instrText>
        </w:r>
        <w:r w:rsidR="00642094">
          <w:rPr>
            <w:noProof/>
            <w:webHidden/>
          </w:rPr>
        </w:r>
        <w:r w:rsidR="00642094">
          <w:rPr>
            <w:noProof/>
            <w:webHidden/>
          </w:rPr>
          <w:fldChar w:fldCharType="separate"/>
        </w:r>
        <w:r w:rsidR="00642094">
          <w:rPr>
            <w:noProof/>
            <w:webHidden/>
          </w:rPr>
          <w:t>45</w:t>
        </w:r>
        <w:r w:rsidR="00642094">
          <w:rPr>
            <w:noProof/>
            <w:webHidden/>
          </w:rPr>
          <w:fldChar w:fldCharType="end"/>
        </w:r>
      </w:hyperlink>
    </w:p>
    <w:p w14:paraId="57DDB291" w14:textId="77777777" w:rsidR="00642094" w:rsidRDefault="00EF0980" w:rsidP="00642094">
      <w:pPr>
        <w:pStyle w:val="TOC3"/>
        <w:tabs>
          <w:tab w:val="left" w:pos="1260"/>
          <w:tab w:val="right" w:leader="dot" w:pos="8296"/>
        </w:tabs>
        <w:ind w:left="960"/>
        <w:rPr>
          <w:rFonts w:asciiTheme="minorHAnsi" w:eastAsiaTheme="minorEastAsia" w:hAnsiTheme="minorHAnsi" w:cstheme="minorBidi"/>
          <w:noProof/>
          <w:sz w:val="21"/>
        </w:rPr>
      </w:pPr>
      <w:hyperlink w:anchor="_Toc434440876" w:history="1">
        <w:r w:rsidR="00642094" w:rsidRPr="008138E3">
          <w:rPr>
            <w:rStyle w:val="ac"/>
            <w:noProof/>
          </w:rPr>
          <w:t>2.</w:t>
        </w:r>
        <w:r w:rsidR="00642094">
          <w:rPr>
            <w:rFonts w:asciiTheme="minorHAnsi" w:eastAsiaTheme="minorEastAsia" w:hAnsiTheme="minorHAnsi" w:cstheme="minorBidi"/>
            <w:noProof/>
            <w:sz w:val="21"/>
          </w:rPr>
          <w:tab/>
        </w:r>
        <w:r w:rsidR="00642094" w:rsidRPr="008138E3">
          <w:rPr>
            <w:rStyle w:val="ac"/>
            <w:noProof/>
          </w:rPr>
          <w:t>2.4G</w:t>
        </w:r>
        <w:r w:rsidR="00642094" w:rsidRPr="008138E3">
          <w:rPr>
            <w:rStyle w:val="ac"/>
            <w:rFonts w:hint="eastAsia"/>
            <w:noProof/>
          </w:rPr>
          <w:t>卡式有源电子标签（平安校园卡）</w:t>
        </w:r>
        <w:r w:rsidR="00642094">
          <w:rPr>
            <w:noProof/>
            <w:webHidden/>
          </w:rPr>
          <w:tab/>
        </w:r>
        <w:r w:rsidR="00642094">
          <w:rPr>
            <w:noProof/>
            <w:webHidden/>
          </w:rPr>
          <w:fldChar w:fldCharType="begin"/>
        </w:r>
        <w:r w:rsidR="00642094">
          <w:rPr>
            <w:noProof/>
            <w:webHidden/>
          </w:rPr>
          <w:instrText xml:space="preserve"> PAGEREF _Toc434440876 \h </w:instrText>
        </w:r>
        <w:r w:rsidR="00642094">
          <w:rPr>
            <w:noProof/>
            <w:webHidden/>
          </w:rPr>
        </w:r>
        <w:r w:rsidR="00642094">
          <w:rPr>
            <w:noProof/>
            <w:webHidden/>
          </w:rPr>
          <w:fldChar w:fldCharType="separate"/>
        </w:r>
        <w:r w:rsidR="00642094">
          <w:rPr>
            <w:noProof/>
            <w:webHidden/>
          </w:rPr>
          <w:t>46</w:t>
        </w:r>
        <w:r w:rsidR="00642094">
          <w:rPr>
            <w:noProof/>
            <w:webHidden/>
          </w:rPr>
          <w:fldChar w:fldCharType="end"/>
        </w:r>
      </w:hyperlink>
    </w:p>
    <w:p w14:paraId="6F18518B" w14:textId="77777777" w:rsidR="00353F7A" w:rsidRDefault="000F7348" w:rsidP="008F1B55">
      <w:pPr>
        <w:spacing w:before="156" w:after="156"/>
      </w:pPr>
      <w:r>
        <w:fldChar w:fldCharType="end"/>
      </w:r>
    </w:p>
    <w:p w14:paraId="12FD3EC7" w14:textId="77777777" w:rsidR="00353F7A" w:rsidRDefault="00353F7A" w:rsidP="008F1B55">
      <w:pPr>
        <w:spacing w:before="156" w:after="156"/>
        <w:sectPr w:rsidR="00353F7A" w:rsidSect="000F7348">
          <w:headerReference w:type="default" r:id="rId9"/>
          <w:footerReference w:type="default" r:id="rId10"/>
          <w:pgSz w:w="11906" w:h="16838"/>
          <w:pgMar w:top="1440" w:right="1800" w:bottom="1440" w:left="1800" w:header="851" w:footer="992" w:gutter="0"/>
          <w:pgNumType w:fmt="lowerRoman" w:start="1"/>
          <w:cols w:space="425"/>
          <w:docGrid w:type="lines" w:linePitch="312"/>
        </w:sectPr>
      </w:pPr>
    </w:p>
    <w:p w14:paraId="185E26BF" w14:textId="77777777" w:rsidR="009A70C1" w:rsidRDefault="008302A3" w:rsidP="009A70C1">
      <w:pPr>
        <w:pStyle w:val="1"/>
        <w:widowControl/>
        <w:spacing w:before="156" w:after="156"/>
        <w:ind w:left="480" w:firstLine="880"/>
        <w:rPr>
          <w:rStyle w:val="af0"/>
        </w:rPr>
      </w:pPr>
      <w:bookmarkStart w:id="1" w:name="_Toc434431980"/>
      <w:bookmarkStart w:id="2" w:name="_Toc434434835"/>
      <w:bookmarkStart w:id="3" w:name="_Toc434440827"/>
      <w:r>
        <w:rPr>
          <w:rStyle w:val="af0"/>
          <w:rFonts w:hint="eastAsia"/>
        </w:rPr>
        <w:lastRenderedPageBreak/>
        <w:t>中小学</w:t>
      </w:r>
      <w:r w:rsidR="009A70C1">
        <w:rPr>
          <w:rStyle w:val="af0"/>
          <w:rFonts w:hint="eastAsia"/>
        </w:rPr>
        <w:t>管理平台方案概述</w:t>
      </w:r>
      <w:bookmarkEnd w:id="1"/>
      <w:bookmarkEnd w:id="2"/>
      <w:bookmarkEnd w:id="3"/>
    </w:p>
    <w:p w14:paraId="6F0127AE" w14:textId="77777777" w:rsidR="009A70C1" w:rsidRPr="0085187A" w:rsidRDefault="009A70C1" w:rsidP="009A70C1">
      <w:pPr>
        <w:pStyle w:val="20"/>
        <w:widowControl/>
        <w:spacing w:before="156" w:after="156"/>
        <w:ind w:left="480" w:firstLine="643"/>
        <w:jc w:val="left"/>
        <w:rPr>
          <w:rStyle w:val="af0"/>
          <w:b/>
        </w:rPr>
      </w:pPr>
      <w:bookmarkStart w:id="4" w:name="_Toc434431981"/>
      <w:bookmarkStart w:id="5" w:name="_Toc434434836"/>
      <w:bookmarkStart w:id="6" w:name="_Toc434440828"/>
      <w:r>
        <w:rPr>
          <w:rStyle w:val="af0"/>
          <w:rFonts w:hint="eastAsia"/>
          <w:b/>
        </w:rPr>
        <w:t>方案概述</w:t>
      </w:r>
      <w:bookmarkEnd w:id="4"/>
      <w:bookmarkEnd w:id="5"/>
      <w:bookmarkEnd w:id="6"/>
    </w:p>
    <w:p w14:paraId="1A5C2431" w14:textId="77777777" w:rsidR="009A70C1" w:rsidRPr="0085187A" w:rsidRDefault="009A70C1" w:rsidP="009A70C1">
      <w:pPr>
        <w:pStyle w:val="3"/>
        <w:widowControl/>
        <w:spacing w:before="156" w:after="156"/>
        <w:ind w:left="480" w:firstLine="643"/>
        <w:jc w:val="left"/>
      </w:pPr>
      <w:bookmarkStart w:id="7" w:name="_Toc434431982"/>
      <w:bookmarkStart w:id="8" w:name="_Toc434434837"/>
      <w:bookmarkStart w:id="9" w:name="_Toc434440829"/>
      <w:r w:rsidRPr="0085187A">
        <w:rPr>
          <w:rFonts w:hint="eastAsia"/>
        </w:rPr>
        <w:t>平台架构图</w:t>
      </w:r>
      <w:bookmarkEnd w:id="7"/>
      <w:bookmarkEnd w:id="8"/>
      <w:bookmarkEnd w:id="9"/>
    </w:p>
    <w:p w14:paraId="5BE52784" w14:textId="77777777" w:rsidR="009A70C1" w:rsidRPr="0035676F" w:rsidRDefault="009A70C1" w:rsidP="009A70C1">
      <w:pPr>
        <w:pStyle w:val="ab"/>
        <w:spacing w:before="156" w:after="156"/>
        <w:ind w:left="480" w:firstLine="643"/>
      </w:pPr>
      <w:r>
        <w:rPr>
          <w:noProof/>
        </w:rPr>
        <w:drawing>
          <wp:inline distT="0" distB="0" distL="0" distR="0" wp14:anchorId="6AA143E5" wp14:editId="47B68CBF">
            <wp:extent cx="5276850" cy="3629025"/>
            <wp:effectExtent l="0" t="0" r="0" b="9525"/>
            <wp:docPr id="113" name="图片 6" descr="说明: E:\校企一卡通营销知识库\VSD大全\E校通管理平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descr="说明: E:\校企一卡通营销知识库\VSD大全\E校通管理平台.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6850" cy="3629025"/>
                    </a:xfrm>
                    <a:prstGeom prst="rect">
                      <a:avLst/>
                    </a:prstGeom>
                    <a:noFill/>
                    <a:ln>
                      <a:noFill/>
                    </a:ln>
                  </pic:spPr>
                </pic:pic>
              </a:graphicData>
            </a:graphic>
          </wp:inline>
        </w:drawing>
      </w:r>
    </w:p>
    <w:p w14:paraId="0129EA3E" w14:textId="77777777" w:rsidR="009A70C1" w:rsidRDefault="009A70C1" w:rsidP="009A70C1">
      <w:pPr>
        <w:pStyle w:val="3"/>
        <w:widowControl/>
        <w:spacing w:before="156" w:after="156"/>
        <w:ind w:left="480" w:firstLine="643"/>
        <w:jc w:val="left"/>
      </w:pPr>
      <w:bookmarkStart w:id="10" w:name="_Toc434431983"/>
      <w:bookmarkStart w:id="11" w:name="_Toc434434838"/>
      <w:bookmarkStart w:id="12" w:name="_Toc434440830"/>
      <w:r>
        <w:rPr>
          <w:rFonts w:hint="eastAsia"/>
        </w:rPr>
        <w:t>一卡通集中平台</w:t>
      </w:r>
      <w:bookmarkEnd w:id="10"/>
      <w:bookmarkEnd w:id="11"/>
      <w:bookmarkEnd w:id="12"/>
    </w:p>
    <w:p w14:paraId="400C0698" w14:textId="77777777" w:rsidR="009A70C1" w:rsidRDefault="009A70C1" w:rsidP="009A70C1">
      <w:pPr>
        <w:spacing w:before="156" w:after="156"/>
        <w:ind w:left="480" w:firstLine="480"/>
      </w:pPr>
      <w:r>
        <w:rPr>
          <w:rFonts w:hint="eastAsia"/>
        </w:rPr>
        <w:t>一卡通</w:t>
      </w:r>
      <w:r w:rsidRPr="00284598">
        <w:rPr>
          <w:rFonts w:hint="eastAsia"/>
        </w:rPr>
        <w:t>集中平台由教育局搭建和运营，负责辖区内所有学校的开通、</w:t>
      </w:r>
      <w:r>
        <w:rPr>
          <w:rFonts w:hint="eastAsia"/>
        </w:rPr>
        <w:t>密</w:t>
      </w:r>
      <w:r w:rsidRPr="00284598">
        <w:rPr>
          <w:rFonts w:hint="eastAsia"/>
        </w:rPr>
        <w:t>钥生成分发、权限分配等；把辖区内各中小学及幼儿园一卡通基础数据同步到集中管理平台；</w:t>
      </w:r>
      <w:r>
        <w:rPr>
          <w:rFonts w:hint="eastAsia"/>
        </w:rPr>
        <w:t>集中平台实现整体数据管理、密钥管理、账务结算、运维集控、卡务管理等功能</w:t>
      </w:r>
      <w:r w:rsidRPr="00C33183">
        <w:rPr>
          <w:rFonts w:hint="eastAsia"/>
        </w:rPr>
        <w:t>。</w:t>
      </w:r>
    </w:p>
    <w:p w14:paraId="2865C64B" w14:textId="77777777" w:rsidR="009A70C1" w:rsidRDefault="009A70C1" w:rsidP="009A70C1">
      <w:pPr>
        <w:pStyle w:val="3"/>
        <w:widowControl/>
        <w:spacing w:before="156" w:after="156"/>
        <w:ind w:left="480" w:firstLine="643"/>
        <w:jc w:val="left"/>
      </w:pPr>
      <w:bookmarkStart w:id="13" w:name="_Toc434431984"/>
      <w:bookmarkStart w:id="14" w:name="_Toc434434839"/>
      <w:bookmarkStart w:id="15" w:name="_Toc434440831"/>
      <w:r>
        <w:rPr>
          <w:rFonts w:hint="eastAsia"/>
        </w:rPr>
        <w:t>家校通平台</w:t>
      </w:r>
      <w:bookmarkEnd w:id="13"/>
      <w:bookmarkEnd w:id="14"/>
      <w:bookmarkEnd w:id="15"/>
    </w:p>
    <w:p w14:paraId="6374FEB7" w14:textId="77777777" w:rsidR="009A70C1" w:rsidRDefault="009A70C1" w:rsidP="009A70C1">
      <w:pPr>
        <w:spacing w:before="156" w:after="156"/>
        <w:ind w:left="480" w:firstLine="480"/>
      </w:pPr>
      <w:r>
        <w:rPr>
          <w:rFonts w:hint="eastAsia"/>
        </w:rPr>
        <w:t>家校通平台部署在教育局，在各个中小学及幼儿园部署客户端设备；和三大运营商打通短信通道，</w:t>
      </w:r>
      <w:r w:rsidRPr="00320B1F">
        <w:rPr>
          <w:rFonts w:hint="eastAsia"/>
        </w:rPr>
        <w:t>以提供学生在校活动信息为主，向家长进行推送。如：学生进出学校大门刷卡，短信通知家长；学生在校消费情况，短信通知家长；学生上课考勤、学生晚上回宿舍等信息科短信告知家长；</w:t>
      </w:r>
    </w:p>
    <w:p w14:paraId="1A5C99A9" w14:textId="77777777" w:rsidR="009A70C1" w:rsidRDefault="009A70C1" w:rsidP="009A70C1">
      <w:pPr>
        <w:spacing w:before="156" w:after="156"/>
        <w:ind w:left="480" w:firstLine="480"/>
      </w:pPr>
      <w:r w:rsidRPr="00320B1F">
        <w:rPr>
          <w:rFonts w:hint="eastAsia"/>
        </w:rPr>
        <w:t>和银行系统对接：学生卡中余额不足，短信告知家长，家长以短信形式同意转账向校园卡钱包转账；家长通过网银系统对学生校园卡充值转账；和家长银行卡绑定，进行批量或者自助圈存转账。</w:t>
      </w:r>
    </w:p>
    <w:p w14:paraId="6D7FA070" w14:textId="77777777" w:rsidR="009A70C1" w:rsidRDefault="009A70C1" w:rsidP="009A70C1">
      <w:pPr>
        <w:pStyle w:val="20"/>
        <w:widowControl/>
        <w:snapToGrid w:val="0"/>
        <w:spacing w:before="156" w:after="156" w:line="360" w:lineRule="auto"/>
        <w:ind w:left="480" w:firstLine="643"/>
        <w:jc w:val="left"/>
        <w:rPr>
          <w:rFonts w:ascii="黑体" w:hAnsi="Arial"/>
        </w:rPr>
      </w:pPr>
      <w:bookmarkStart w:id="16" w:name="_Toc414636282"/>
      <w:bookmarkStart w:id="17" w:name="_Toc407183930"/>
      <w:bookmarkStart w:id="18" w:name="_Toc434332907"/>
      <w:bookmarkStart w:id="19" w:name="_Toc434431985"/>
      <w:bookmarkStart w:id="20" w:name="_Toc434434840"/>
      <w:bookmarkStart w:id="21" w:name="_Toc434440832"/>
      <w:r>
        <w:rPr>
          <w:rFonts w:hint="eastAsia"/>
        </w:rPr>
        <w:lastRenderedPageBreak/>
        <w:t>卡片规划</w:t>
      </w:r>
      <w:bookmarkEnd w:id="16"/>
      <w:bookmarkEnd w:id="17"/>
      <w:bookmarkEnd w:id="18"/>
      <w:bookmarkEnd w:id="19"/>
      <w:bookmarkEnd w:id="20"/>
      <w:bookmarkEnd w:id="21"/>
    </w:p>
    <w:p w14:paraId="543AE3CB" w14:textId="77777777" w:rsidR="009A70C1" w:rsidRDefault="009A70C1" w:rsidP="009A70C1">
      <w:pPr>
        <w:pStyle w:val="3"/>
        <w:widowControl/>
        <w:spacing w:before="156" w:after="156"/>
        <w:ind w:left="480" w:firstLine="643"/>
        <w:jc w:val="left"/>
        <w:rPr>
          <w:rFonts w:ascii="黑体" w:eastAsia="黑体" w:hAnsi="Arial"/>
        </w:rPr>
      </w:pPr>
      <w:bookmarkStart w:id="22" w:name="_Toc400471673"/>
      <w:bookmarkStart w:id="23" w:name="_Toc390382207"/>
      <w:bookmarkStart w:id="24" w:name="_Toc406776729"/>
      <w:bookmarkStart w:id="25" w:name="_Toc401688286"/>
      <w:bookmarkStart w:id="26" w:name="_Toc434332908"/>
      <w:bookmarkStart w:id="27" w:name="_Toc434431986"/>
      <w:bookmarkStart w:id="28" w:name="_Toc434434841"/>
      <w:bookmarkStart w:id="29" w:name="_Toc434440833"/>
      <w:bookmarkStart w:id="30" w:name="_Toc389068559"/>
      <w:bookmarkStart w:id="31" w:name="_Toc255544947"/>
      <w:bookmarkStart w:id="32" w:name="_Toc389068560"/>
      <w:bookmarkStart w:id="33" w:name="_Toc255544948"/>
      <w:r>
        <w:rPr>
          <w:rFonts w:hint="eastAsia"/>
        </w:rPr>
        <w:t>卡片</w:t>
      </w:r>
      <w:bookmarkEnd w:id="22"/>
      <w:bookmarkEnd w:id="23"/>
      <w:r>
        <w:rPr>
          <w:rFonts w:hint="eastAsia"/>
        </w:rPr>
        <w:t>种类规划</w:t>
      </w:r>
      <w:bookmarkEnd w:id="24"/>
      <w:bookmarkEnd w:id="25"/>
      <w:bookmarkEnd w:id="26"/>
      <w:bookmarkEnd w:id="27"/>
      <w:bookmarkEnd w:id="28"/>
      <w:bookmarkEnd w:id="29"/>
    </w:p>
    <w:p w14:paraId="7241CD5E" w14:textId="77777777" w:rsidR="009A70C1" w:rsidRPr="001F51F7" w:rsidRDefault="009A70C1" w:rsidP="009A70C1">
      <w:pPr>
        <w:spacing w:before="156" w:after="156"/>
        <w:ind w:left="480" w:firstLine="480"/>
      </w:pPr>
      <w:r w:rsidRPr="001F51F7">
        <w:rPr>
          <w:rFonts w:hint="eastAsia"/>
        </w:rPr>
        <w:t>提供多种类型卡（系统支持非接触式</w:t>
      </w:r>
      <w:r w:rsidRPr="001F51F7">
        <w:rPr>
          <w:rFonts w:hint="eastAsia"/>
        </w:rPr>
        <w:t>CPU</w:t>
      </w:r>
      <w:r w:rsidRPr="001F51F7">
        <w:rPr>
          <w:rFonts w:hint="eastAsia"/>
        </w:rPr>
        <w:t>卡，兼容</w:t>
      </w:r>
      <w:r w:rsidRPr="001F51F7">
        <w:rPr>
          <w:rFonts w:hint="eastAsia"/>
        </w:rPr>
        <w:t>Mifare S50</w:t>
      </w:r>
      <w:r w:rsidRPr="001F51F7">
        <w:rPr>
          <w:rFonts w:hint="eastAsia"/>
        </w:rPr>
        <w:t>、</w:t>
      </w:r>
      <w:r w:rsidRPr="001F51F7">
        <w:rPr>
          <w:rFonts w:hint="eastAsia"/>
        </w:rPr>
        <w:t>S70</w:t>
      </w:r>
      <w:r w:rsidRPr="001F51F7">
        <w:rPr>
          <w:rFonts w:hint="eastAsia"/>
        </w:rPr>
        <w:t>卡等，并且可以扩展支持</w:t>
      </w:r>
      <w:r w:rsidRPr="001F51F7">
        <w:rPr>
          <w:rFonts w:hint="eastAsia"/>
        </w:rPr>
        <w:t>NFC</w:t>
      </w:r>
      <w:r w:rsidRPr="001F51F7">
        <w:rPr>
          <w:rFonts w:hint="eastAsia"/>
        </w:rPr>
        <w:t>终端和金融</w:t>
      </w:r>
      <w:r w:rsidRPr="001F51F7">
        <w:rPr>
          <w:rFonts w:hint="eastAsia"/>
        </w:rPr>
        <w:t>IC</w:t>
      </w:r>
      <w:r w:rsidRPr="001F51F7">
        <w:rPr>
          <w:rFonts w:hint="eastAsia"/>
        </w:rPr>
        <w:t>卡）</w:t>
      </w:r>
    </w:p>
    <w:tbl>
      <w:tblPr>
        <w:tblW w:w="68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4"/>
        <w:gridCol w:w="4849"/>
      </w:tblGrid>
      <w:tr w:rsidR="009A70C1" w14:paraId="473907B1" w14:textId="77777777" w:rsidTr="008302A3">
        <w:trPr>
          <w:trHeight w:val="567"/>
          <w:jc w:val="center"/>
        </w:trPr>
        <w:tc>
          <w:tcPr>
            <w:tcW w:w="1984" w:type="dxa"/>
            <w:tcBorders>
              <w:top w:val="single" w:sz="4" w:space="0" w:color="auto"/>
              <w:left w:val="single" w:sz="4" w:space="0" w:color="auto"/>
              <w:bottom w:val="single" w:sz="4" w:space="0" w:color="auto"/>
              <w:right w:val="single" w:sz="4" w:space="0" w:color="auto"/>
            </w:tcBorders>
            <w:shd w:val="clear" w:color="auto" w:fill="95DD9F"/>
            <w:vAlign w:val="center"/>
            <w:hideMark/>
          </w:tcPr>
          <w:p w14:paraId="61707B31" w14:textId="77777777" w:rsidR="009A70C1" w:rsidRDefault="009A70C1" w:rsidP="008302A3">
            <w:pPr>
              <w:spacing w:before="156" w:after="156"/>
              <w:ind w:left="480" w:firstLine="482"/>
              <w:jc w:val="center"/>
              <w:rPr>
                <w:rFonts w:ascii="微软雅黑" w:eastAsia="微软雅黑" w:hAnsi="微软雅黑"/>
                <w:b/>
                <w:color w:val="000000"/>
                <w:szCs w:val="28"/>
              </w:rPr>
            </w:pPr>
            <w:r>
              <w:rPr>
                <w:rFonts w:ascii="微软雅黑" w:hAnsi="微软雅黑" w:hint="eastAsia"/>
                <w:b/>
                <w:color w:val="000000"/>
                <w:szCs w:val="28"/>
              </w:rPr>
              <w:t>子类</w:t>
            </w:r>
          </w:p>
        </w:tc>
        <w:tc>
          <w:tcPr>
            <w:tcW w:w="4849" w:type="dxa"/>
            <w:tcBorders>
              <w:top w:val="single" w:sz="4" w:space="0" w:color="auto"/>
              <w:left w:val="single" w:sz="4" w:space="0" w:color="auto"/>
              <w:bottom w:val="single" w:sz="4" w:space="0" w:color="auto"/>
              <w:right w:val="single" w:sz="4" w:space="0" w:color="auto"/>
            </w:tcBorders>
            <w:shd w:val="clear" w:color="auto" w:fill="95DD9F"/>
            <w:vAlign w:val="center"/>
            <w:hideMark/>
          </w:tcPr>
          <w:p w14:paraId="3333044F" w14:textId="77777777" w:rsidR="009A70C1" w:rsidRDefault="009A70C1" w:rsidP="008302A3">
            <w:pPr>
              <w:spacing w:before="156" w:after="156"/>
              <w:ind w:left="480" w:firstLine="482"/>
              <w:jc w:val="center"/>
              <w:rPr>
                <w:rFonts w:ascii="微软雅黑" w:eastAsia="微软雅黑" w:hAnsi="微软雅黑"/>
                <w:b/>
                <w:color w:val="000000"/>
                <w:szCs w:val="28"/>
              </w:rPr>
            </w:pPr>
            <w:r>
              <w:rPr>
                <w:rFonts w:ascii="微软雅黑" w:hAnsi="微软雅黑" w:hint="eastAsia"/>
                <w:b/>
                <w:color w:val="000000"/>
                <w:szCs w:val="28"/>
              </w:rPr>
              <w:t>发卡对象</w:t>
            </w:r>
          </w:p>
        </w:tc>
      </w:tr>
      <w:tr w:rsidR="009A70C1" w14:paraId="7ED0243A" w14:textId="77777777" w:rsidTr="008302A3">
        <w:trPr>
          <w:trHeight w:val="1122"/>
          <w:jc w:val="center"/>
        </w:trPr>
        <w:tc>
          <w:tcPr>
            <w:tcW w:w="1984" w:type="dxa"/>
            <w:tcBorders>
              <w:top w:val="single" w:sz="4" w:space="0" w:color="auto"/>
              <w:left w:val="single" w:sz="4" w:space="0" w:color="auto"/>
              <w:bottom w:val="single" w:sz="4" w:space="0" w:color="auto"/>
              <w:right w:val="single" w:sz="4" w:space="0" w:color="auto"/>
            </w:tcBorders>
            <w:vAlign w:val="center"/>
            <w:hideMark/>
          </w:tcPr>
          <w:p w14:paraId="71E8E598" w14:textId="77777777" w:rsidR="009A70C1" w:rsidRDefault="009A70C1" w:rsidP="008302A3">
            <w:pPr>
              <w:spacing w:before="156" w:after="156"/>
              <w:ind w:left="480" w:firstLine="480"/>
              <w:rPr>
                <w:rFonts w:ascii="微软雅黑" w:eastAsia="微软雅黑" w:hAnsi="微软雅黑"/>
                <w:color w:val="000000"/>
              </w:rPr>
            </w:pPr>
            <w:r>
              <w:rPr>
                <w:rFonts w:ascii="微软雅黑" w:hAnsi="微软雅黑" w:hint="eastAsia"/>
              </w:rPr>
              <w:t>教工卡</w:t>
            </w:r>
          </w:p>
        </w:tc>
        <w:tc>
          <w:tcPr>
            <w:tcW w:w="4849" w:type="dxa"/>
            <w:tcBorders>
              <w:top w:val="single" w:sz="4" w:space="0" w:color="auto"/>
              <w:left w:val="single" w:sz="4" w:space="0" w:color="auto"/>
              <w:bottom w:val="single" w:sz="4" w:space="0" w:color="auto"/>
              <w:right w:val="single" w:sz="4" w:space="0" w:color="auto"/>
            </w:tcBorders>
            <w:vAlign w:val="center"/>
            <w:hideMark/>
          </w:tcPr>
          <w:p w14:paraId="0EBCDF53" w14:textId="77777777" w:rsidR="009A70C1" w:rsidRDefault="009A70C1" w:rsidP="008302A3">
            <w:pPr>
              <w:spacing w:before="156" w:after="156"/>
              <w:ind w:left="480" w:firstLine="480"/>
              <w:rPr>
                <w:rFonts w:eastAsia="微软雅黑"/>
              </w:rPr>
            </w:pPr>
            <w:r>
              <w:rPr>
                <w:rFonts w:hint="eastAsia"/>
              </w:rPr>
              <w:t>教师和学校员工使用，卡面上与学生卡有明显区别，具有校园卡的所有消费和身份识别功能；</w:t>
            </w:r>
          </w:p>
        </w:tc>
      </w:tr>
      <w:tr w:rsidR="009A70C1" w14:paraId="679A7DFF" w14:textId="77777777" w:rsidTr="008302A3">
        <w:trPr>
          <w:trHeight w:val="340"/>
          <w:jc w:val="center"/>
        </w:trPr>
        <w:tc>
          <w:tcPr>
            <w:tcW w:w="1984" w:type="dxa"/>
            <w:tcBorders>
              <w:top w:val="single" w:sz="4" w:space="0" w:color="auto"/>
              <w:left w:val="single" w:sz="4" w:space="0" w:color="auto"/>
              <w:bottom w:val="single" w:sz="4" w:space="0" w:color="auto"/>
              <w:right w:val="single" w:sz="4" w:space="0" w:color="auto"/>
            </w:tcBorders>
            <w:vAlign w:val="center"/>
            <w:hideMark/>
          </w:tcPr>
          <w:p w14:paraId="120AC44D" w14:textId="77777777" w:rsidR="009A70C1" w:rsidRDefault="009A70C1" w:rsidP="008302A3">
            <w:pPr>
              <w:spacing w:before="156" w:after="156"/>
              <w:ind w:left="480" w:firstLine="480"/>
              <w:rPr>
                <w:rFonts w:ascii="微软雅黑" w:eastAsia="微软雅黑" w:hAnsi="微软雅黑"/>
                <w:color w:val="000000"/>
              </w:rPr>
            </w:pPr>
            <w:r>
              <w:rPr>
                <w:rFonts w:ascii="微软雅黑" w:hAnsi="微软雅黑" w:hint="eastAsia"/>
              </w:rPr>
              <w:t>学生卡</w:t>
            </w:r>
          </w:p>
        </w:tc>
        <w:tc>
          <w:tcPr>
            <w:tcW w:w="4849" w:type="dxa"/>
            <w:tcBorders>
              <w:top w:val="single" w:sz="4" w:space="0" w:color="auto"/>
              <w:left w:val="single" w:sz="4" w:space="0" w:color="auto"/>
              <w:bottom w:val="single" w:sz="4" w:space="0" w:color="auto"/>
              <w:right w:val="single" w:sz="4" w:space="0" w:color="auto"/>
            </w:tcBorders>
            <w:vAlign w:val="center"/>
            <w:hideMark/>
          </w:tcPr>
          <w:p w14:paraId="421981EF" w14:textId="77777777" w:rsidR="009A70C1" w:rsidRDefault="009A70C1" w:rsidP="008302A3">
            <w:pPr>
              <w:spacing w:before="156" w:after="156"/>
              <w:ind w:left="480" w:firstLine="480"/>
              <w:rPr>
                <w:rFonts w:ascii="微软雅黑" w:eastAsia="微软雅黑" w:hAnsi="微软雅黑"/>
              </w:rPr>
            </w:pPr>
            <w:r>
              <w:rPr>
                <w:rFonts w:ascii="微软雅黑" w:hAnsi="微软雅黑" w:hint="eastAsia"/>
              </w:rPr>
              <w:t>学生使用，卡面上与教师卡有明显区别，根据学校的情况可以分为中小学、幼儿园等，具有校园卡的所有消费和身份识别功能；作为学生唯一身份凭证；</w:t>
            </w:r>
          </w:p>
        </w:tc>
      </w:tr>
    </w:tbl>
    <w:p w14:paraId="2CE0871D" w14:textId="77777777" w:rsidR="009A70C1" w:rsidRDefault="009A70C1" w:rsidP="009A70C1">
      <w:pPr>
        <w:pStyle w:val="3"/>
        <w:widowControl/>
        <w:spacing w:before="156" w:after="156"/>
        <w:ind w:left="480" w:firstLine="643"/>
        <w:jc w:val="left"/>
        <w:rPr>
          <w:rFonts w:ascii="黑体" w:eastAsia="黑体" w:hAnsi="Arial" w:cs="宋体"/>
          <w:kern w:val="0"/>
        </w:rPr>
      </w:pPr>
      <w:bookmarkStart w:id="34" w:name="_Toc434332909"/>
      <w:bookmarkStart w:id="35" w:name="_Toc434431987"/>
      <w:bookmarkStart w:id="36" w:name="_Toc434434842"/>
      <w:bookmarkStart w:id="37" w:name="_Toc434440834"/>
      <w:bookmarkEnd w:id="30"/>
      <w:bookmarkEnd w:id="31"/>
      <w:r>
        <w:rPr>
          <w:rFonts w:hint="eastAsia"/>
        </w:rPr>
        <w:t>卡信息结构</w:t>
      </w:r>
      <w:bookmarkEnd w:id="32"/>
      <w:bookmarkEnd w:id="33"/>
      <w:bookmarkEnd w:id="34"/>
      <w:bookmarkEnd w:id="35"/>
      <w:bookmarkEnd w:id="36"/>
      <w:bookmarkEnd w:id="37"/>
    </w:p>
    <w:p w14:paraId="3CAC3775" w14:textId="77777777" w:rsidR="009A70C1" w:rsidRDefault="009A70C1" w:rsidP="009A70C1">
      <w:pPr>
        <w:pStyle w:val="4"/>
        <w:widowControl/>
        <w:spacing w:before="156" w:after="156"/>
        <w:ind w:left="1243" w:hanging="1138"/>
        <w:jc w:val="left"/>
        <w:rPr>
          <w:noProof/>
        </w:rPr>
      </w:pPr>
      <w:r>
        <w:rPr>
          <w:rFonts w:hint="eastAsia"/>
          <w:noProof/>
        </w:rPr>
        <w:t>卡内基本信息</w:t>
      </w:r>
    </w:p>
    <w:p w14:paraId="35D847C4" w14:textId="77777777" w:rsidR="009A70C1" w:rsidRPr="001F51F7" w:rsidRDefault="009A70C1" w:rsidP="009A70C1">
      <w:pPr>
        <w:pStyle w:val="a5"/>
        <w:spacing w:before="156" w:after="156"/>
        <w:ind w:left="480" w:firstLine="480"/>
      </w:pPr>
      <w:r>
        <w:rPr>
          <w:rFonts w:hint="eastAsia"/>
        </w:rPr>
        <w:t>学校、姓名、性别、卡号、学籍</w:t>
      </w:r>
      <w:r w:rsidRPr="001F51F7">
        <w:rPr>
          <w:rFonts w:hint="eastAsia"/>
        </w:rPr>
        <w:t>号（或教师工号）、身份标识、批次号、补卡次数、个人密码、卡片标识、卡</w:t>
      </w:r>
      <w:r>
        <w:rPr>
          <w:rFonts w:hint="eastAsia"/>
        </w:rPr>
        <w:t>片用途、卡片状态、卡片类型、有效方式、有效期、卡金额、消费日志</w:t>
      </w:r>
      <w:r w:rsidRPr="001F51F7">
        <w:rPr>
          <w:rFonts w:hint="eastAsia"/>
        </w:rPr>
        <w:t>、</w:t>
      </w:r>
      <w:r w:rsidRPr="001F51F7">
        <w:rPr>
          <w:rFonts w:hint="eastAsia"/>
        </w:rPr>
        <w:t>CA</w:t>
      </w:r>
      <w:r w:rsidRPr="001F51F7">
        <w:rPr>
          <w:rFonts w:hint="eastAsia"/>
        </w:rPr>
        <w:t>证书、指纹信息等。</w:t>
      </w:r>
    </w:p>
    <w:p w14:paraId="4545EFE3" w14:textId="77777777" w:rsidR="009A70C1" w:rsidRPr="001F51F7" w:rsidRDefault="009A70C1" w:rsidP="009A70C1">
      <w:pPr>
        <w:pStyle w:val="a5"/>
        <w:spacing w:before="156" w:after="156"/>
        <w:ind w:left="480" w:firstLine="480"/>
      </w:pPr>
      <w:r w:rsidRPr="001F51F7">
        <w:rPr>
          <w:rFonts w:hint="eastAsia"/>
        </w:rPr>
        <w:t>预留卡片空间方便对接其他第三方系统应用</w:t>
      </w:r>
      <w:r>
        <w:rPr>
          <w:rFonts w:hint="eastAsia"/>
        </w:rPr>
        <w:t>（深圳通）</w:t>
      </w:r>
      <w:r w:rsidRPr="001F51F7">
        <w:rPr>
          <w:rFonts w:hint="eastAsia"/>
        </w:rPr>
        <w:t>；</w:t>
      </w:r>
    </w:p>
    <w:p w14:paraId="2710AE75" w14:textId="77777777" w:rsidR="009A70C1" w:rsidRPr="001F51F7" w:rsidRDefault="009A70C1" w:rsidP="009A70C1">
      <w:pPr>
        <w:pStyle w:val="4"/>
        <w:widowControl/>
        <w:spacing w:before="156" w:after="156"/>
        <w:ind w:left="1243" w:hanging="1138"/>
        <w:jc w:val="left"/>
        <w:rPr>
          <w:noProof/>
        </w:rPr>
      </w:pPr>
      <w:r w:rsidRPr="001F51F7">
        <w:rPr>
          <w:rFonts w:hint="eastAsia"/>
          <w:noProof/>
        </w:rPr>
        <w:t>卡面信息</w:t>
      </w:r>
    </w:p>
    <w:p w14:paraId="460193EC" w14:textId="77777777" w:rsidR="009A70C1" w:rsidRPr="001F51F7" w:rsidRDefault="009A70C1" w:rsidP="009A70C1">
      <w:pPr>
        <w:pStyle w:val="a5"/>
        <w:spacing w:before="156" w:after="156"/>
        <w:ind w:left="480" w:firstLine="480"/>
      </w:pPr>
      <w:r w:rsidRPr="001F51F7">
        <w:rPr>
          <w:rFonts w:hint="eastAsia"/>
        </w:rPr>
        <w:t>在</w:t>
      </w:r>
      <w:r w:rsidRPr="001F51F7">
        <w:rPr>
          <w:rFonts w:hint="eastAsia"/>
        </w:rPr>
        <w:t>IC</w:t>
      </w:r>
      <w:r w:rsidRPr="001F51F7">
        <w:rPr>
          <w:rFonts w:hint="eastAsia"/>
        </w:rPr>
        <w:t>卡基面上可选的打印信息可以包括</w:t>
      </w:r>
      <w:r>
        <w:rPr>
          <w:rFonts w:hint="eastAsia"/>
        </w:rPr>
        <w:t>学校、</w:t>
      </w:r>
      <w:r w:rsidRPr="001F51F7">
        <w:rPr>
          <w:rFonts w:hint="eastAsia"/>
        </w:rPr>
        <w:t>学生姓名、照片、</w:t>
      </w:r>
      <w:r>
        <w:rPr>
          <w:rFonts w:hint="eastAsia"/>
        </w:rPr>
        <w:t>学籍号（教师工号）</w:t>
      </w:r>
      <w:r w:rsidRPr="001F51F7">
        <w:rPr>
          <w:rFonts w:hint="eastAsia"/>
        </w:rPr>
        <w:t>等（包括以上内容但不止以上内容）</w:t>
      </w:r>
      <w:r>
        <w:rPr>
          <w:rFonts w:hint="eastAsia"/>
        </w:rPr>
        <w:t>。</w:t>
      </w:r>
    </w:p>
    <w:p w14:paraId="4594A145" w14:textId="77777777" w:rsidR="009A70C1" w:rsidRPr="001F51F7" w:rsidRDefault="009A70C1" w:rsidP="009A70C1">
      <w:pPr>
        <w:pStyle w:val="4"/>
        <w:widowControl/>
        <w:spacing w:before="156" w:after="156"/>
        <w:ind w:left="1243" w:hanging="1138"/>
        <w:jc w:val="left"/>
        <w:rPr>
          <w:noProof/>
        </w:rPr>
      </w:pPr>
      <w:r w:rsidRPr="001F51F7">
        <w:rPr>
          <w:rFonts w:hint="eastAsia"/>
          <w:noProof/>
        </w:rPr>
        <w:t>卡内电子钱包</w:t>
      </w:r>
    </w:p>
    <w:p w14:paraId="71FBBA6A" w14:textId="77777777" w:rsidR="009A70C1" w:rsidRPr="001F51F7" w:rsidRDefault="009A70C1" w:rsidP="009A70C1">
      <w:pPr>
        <w:pStyle w:val="a5"/>
        <w:spacing w:before="156" w:after="156"/>
        <w:ind w:left="480" w:firstLine="480"/>
      </w:pPr>
      <w:r w:rsidRPr="001F51F7">
        <w:rPr>
          <w:rFonts w:hint="eastAsia"/>
        </w:rPr>
        <w:t>在卡上设立一个电子钱包，进行消费，包括：食堂、超市等，这些消费在服务器上存有使用明细，当卡丢失时可以冻结补回；同时具有多个电子钱包的功能。</w:t>
      </w:r>
    </w:p>
    <w:p w14:paraId="612B795B" w14:textId="77777777" w:rsidR="009A70C1" w:rsidRPr="00DE1FF2" w:rsidRDefault="009A70C1" w:rsidP="009A70C1">
      <w:pPr>
        <w:spacing w:before="156" w:after="156"/>
        <w:ind w:left="480" w:firstLine="480"/>
      </w:pPr>
    </w:p>
    <w:p w14:paraId="5BDB73D8" w14:textId="77777777" w:rsidR="009A70C1" w:rsidRDefault="008302A3" w:rsidP="009A70C1">
      <w:pPr>
        <w:pStyle w:val="1"/>
        <w:widowControl/>
        <w:spacing w:before="156" w:after="156"/>
        <w:ind w:left="480" w:firstLine="880"/>
        <w:rPr>
          <w:rStyle w:val="af0"/>
        </w:rPr>
      </w:pPr>
      <w:bookmarkStart w:id="38" w:name="_Toc434431988"/>
      <w:bookmarkStart w:id="39" w:name="_Toc434434843"/>
      <w:bookmarkStart w:id="40" w:name="_Toc434440835"/>
      <w:r>
        <w:rPr>
          <w:rStyle w:val="af0"/>
          <w:rFonts w:hint="eastAsia"/>
        </w:rPr>
        <w:t>中小学</w:t>
      </w:r>
      <w:r w:rsidR="009A70C1">
        <w:rPr>
          <w:rStyle w:val="af0"/>
          <w:rFonts w:hint="eastAsia"/>
        </w:rPr>
        <w:t>管理平台功能介绍</w:t>
      </w:r>
      <w:bookmarkEnd w:id="38"/>
      <w:bookmarkEnd w:id="39"/>
      <w:bookmarkEnd w:id="40"/>
    </w:p>
    <w:p w14:paraId="0CF812DE" w14:textId="77777777" w:rsidR="009A70C1" w:rsidRDefault="009A70C1" w:rsidP="009A70C1">
      <w:pPr>
        <w:pStyle w:val="20"/>
        <w:widowControl/>
        <w:snapToGrid w:val="0"/>
        <w:spacing w:before="156" w:after="156" w:line="360" w:lineRule="auto"/>
        <w:ind w:left="480" w:firstLine="643"/>
        <w:jc w:val="left"/>
      </w:pPr>
      <w:bookmarkStart w:id="41" w:name="_Toc434431989"/>
      <w:bookmarkStart w:id="42" w:name="_Toc434434844"/>
      <w:bookmarkStart w:id="43" w:name="_Toc434440836"/>
      <w:r>
        <w:rPr>
          <w:rFonts w:hint="eastAsia"/>
        </w:rPr>
        <w:t>一卡通集中平台功能介绍</w:t>
      </w:r>
      <w:bookmarkEnd w:id="41"/>
      <w:bookmarkEnd w:id="42"/>
      <w:bookmarkEnd w:id="43"/>
    </w:p>
    <w:p w14:paraId="23F8899E" w14:textId="77777777" w:rsidR="009A70C1" w:rsidRDefault="009A70C1" w:rsidP="009A70C1">
      <w:pPr>
        <w:pStyle w:val="3"/>
        <w:widowControl/>
        <w:tabs>
          <w:tab w:val="num" w:pos="0"/>
        </w:tabs>
        <w:spacing w:before="156" w:after="156"/>
        <w:ind w:left="480" w:firstLine="643"/>
        <w:jc w:val="left"/>
      </w:pPr>
      <w:bookmarkStart w:id="44" w:name="_Toc301282132"/>
      <w:bookmarkStart w:id="45" w:name="_Toc434431995"/>
      <w:bookmarkStart w:id="46" w:name="_Toc434434845"/>
      <w:bookmarkStart w:id="47" w:name="_Toc434440837"/>
      <w:bookmarkStart w:id="48" w:name="_Toc434332914"/>
      <w:bookmarkStart w:id="49" w:name="_Toc434431990"/>
      <w:r>
        <w:rPr>
          <w:rFonts w:hint="eastAsia"/>
        </w:rPr>
        <w:t>一卡通数据中心</w:t>
      </w:r>
      <w:bookmarkEnd w:id="44"/>
      <w:r>
        <w:rPr>
          <w:rFonts w:hint="eastAsia"/>
        </w:rPr>
        <w:t>平台</w:t>
      </w:r>
      <w:bookmarkEnd w:id="45"/>
      <w:bookmarkEnd w:id="46"/>
      <w:bookmarkEnd w:id="47"/>
    </w:p>
    <w:p w14:paraId="10C44A5E" w14:textId="77777777" w:rsidR="009A70C1" w:rsidRPr="009E68D6" w:rsidRDefault="009A70C1" w:rsidP="00C77E3B">
      <w:pPr>
        <w:pStyle w:val="a5"/>
        <w:widowControl/>
        <w:numPr>
          <w:ilvl w:val="0"/>
          <w:numId w:val="10"/>
        </w:numPr>
        <w:spacing w:beforeLines="0" w:before="0" w:afterLines="0" w:after="0"/>
        <w:ind w:left="900" w:firstLineChars="0"/>
        <w:jc w:val="left"/>
        <w:rPr>
          <w:szCs w:val="20"/>
        </w:rPr>
      </w:pPr>
      <w:r w:rsidRPr="009E68D6">
        <w:rPr>
          <w:rFonts w:hint="eastAsia"/>
          <w:szCs w:val="20"/>
        </w:rPr>
        <w:t>一卡通系统内所有基础信息存储和管理，学生在校内的消费信息、校门出入信息、上课考勤信息、校车刷卡信息、进出宿舍信息等；</w:t>
      </w:r>
    </w:p>
    <w:p w14:paraId="5565B510" w14:textId="77777777" w:rsidR="009A70C1" w:rsidRPr="00AF38FC" w:rsidRDefault="009A70C1" w:rsidP="00C77E3B">
      <w:pPr>
        <w:pStyle w:val="a5"/>
        <w:widowControl/>
        <w:numPr>
          <w:ilvl w:val="0"/>
          <w:numId w:val="10"/>
        </w:numPr>
        <w:spacing w:beforeLines="0" w:before="0" w:afterLines="0" w:after="0"/>
        <w:ind w:left="900" w:firstLineChars="0"/>
        <w:jc w:val="left"/>
        <w:rPr>
          <w:szCs w:val="20"/>
        </w:rPr>
      </w:pPr>
      <w:r w:rsidRPr="00AF38FC">
        <w:rPr>
          <w:rFonts w:hint="eastAsia"/>
          <w:szCs w:val="20"/>
        </w:rPr>
        <w:t>在教育局创建标准统一、信息准确的集学校所有基本信息、业务信息、分析信息、统计信息、决策信息为一体的数据中心。</w:t>
      </w:r>
    </w:p>
    <w:p w14:paraId="39E01A81" w14:textId="77777777" w:rsidR="009A70C1" w:rsidRDefault="009A70C1" w:rsidP="00C77E3B">
      <w:pPr>
        <w:pStyle w:val="a5"/>
        <w:widowControl/>
        <w:numPr>
          <w:ilvl w:val="0"/>
          <w:numId w:val="10"/>
        </w:numPr>
        <w:spacing w:beforeLines="0" w:before="0" w:afterLines="0" w:after="0"/>
        <w:ind w:left="900" w:firstLineChars="0"/>
        <w:jc w:val="left"/>
        <w:rPr>
          <w:szCs w:val="20"/>
        </w:rPr>
      </w:pPr>
      <w:r w:rsidRPr="00EA33A0">
        <w:rPr>
          <w:rFonts w:hint="eastAsia"/>
          <w:szCs w:val="20"/>
        </w:rPr>
        <w:t>为学校向国家教育部、省市教委上报标准信息提供接口，并可向学校其它部门提供标准信息或符合部门要求的信息。</w:t>
      </w:r>
    </w:p>
    <w:p w14:paraId="65658BB8" w14:textId="77777777" w:rsidR="009A70C1" w:rsidRPr="007F2F86" w:rsidRDefault="009A70C1" w:rsidP="009A70C1">
      <w:pPr>
        <w:pStyle w:val="3"/>
        <w:widowControl/>
        <w:tabs>
          <w:tab w:val="num" w:pos="0"/>
        </w:tabs>
        <w:spacing w:before="156" w:after="156"/>
        <w:ind w:left="480" w:firstLine="643"/>
        <w:jc w:val="left"/>
      </w:pPr>
      <w:bookmarkStart w:id="50" w:name="_Toc229040825"/>
      <w:bookmarkStart w:id="51" w:name="_Toc231724664"/>
      <w:bookmarkStart w:id="52" w:name="_Toc233557133"/>
      <w:bookmarkStart w:id="53" w:name="_Toc233558537"/>
      <w:bookmarkStart w:id="54" w:name="_Toc233946538"/>
      <w:bookmarkStart w:id="55" w:name="_Toc234148368"/>
      <w:bookmarkStart w:id="56" w:name="_Toc234217147"/>
      <w:bookmarkStart w:id="57" w:name="_Toc237667112"/>
      <w:bookmarkStart w:id="58" w:name="_Toc241667943"/>
      <w:bookmarkStart w:id="59" w:name="_Toc301282135"/>
      <w:bookmarkStart w:id="60" w:name="_Toc434434847"/>
      <w:bookmarkStart w:id="61" w:name="_Toc434440838"/>
      <w:r>
        <w:rPr>
          <w:rFonts w:hint="eastAsia"/>
        </w:rPr>
        <w:t>一卡通</w:t>
      </w:r>
      <w:r w:rsidRPr="007F2F86">
        <w:rPr>
          <w:rFonts w:hint="eastAsia"/>
        </w:rPr>
        <w:t>密钥管理</w:t>
      </w:r>
      <w:bookmarkEnd w:id="50"/>
      <w:bookmarkEnd w:id="51"/>
      <w:bookmarkEnd w:id="52"/>
      <w:bookmarkEnd w:id="53"/>
      <w:bookmarkEnd w:id="54"/>
      <w:bookmarkEnd w:id="55"/>
      <w:bookmarkEnd w:id="56"/>
      <w:bookmarkEnd w:id="57"/>
      <w:bookmarkEnd w:id="58"/>
      <w:bookmarkEnd w:id="59"/>
      <w:r>
        <w:rPr>
          <w:rFonts w:hint="eastAsia"/>
        </w:rPr>
        <w:t>平台</w:t>
      </w:r>
      <w:bookmarkEnd w:id="60"/>
      <w:bookmarkEnd w:id="61"/>
    </w:p>
    <w:p w14:paraId="03AE0F47" w14:textId="77777777" w:rsidR="009A70C1" w:rsidRPr="002219BD" w:rsidRDefault="009A70C1" w:rsidP="009A70C1">
      <w:pPr>
        <w:pStyle w:val="4"/>
        <w:widowControl/>
        <w:spacing w:before="156" w:after="156"/>
        <w:ind w:left="1243" w:hanging="1138"/>
        <w:jc w:val="left"/>
      </w:pPr>
      <w:bookmarkStart w:id="62" w:name="_Toc226176711"/>
      <w:bookmarkStart w:id="63" w:name="_Toc229040826"/>
      <w:bookmarkStart w:id="64" w:name="_Toc231724665"/>
      <w:bookmarkStart w:id="65" w:name="_Toc234148369"/>
      <w:bookmarkStart w:id="66" w:name="_Toc237667113"/>
      <w:bookmarkStart w:id="67" w:name="_Toc241667944"/>
      <w:r>
        <w:rPr>
          <w:rFonts w:hint="eastAsia"/>
        </w:rPr>
        <w:t>系统介绍</w:t>
      </w:r>
      <w:bookmarkEnd w:id="62"/>
      <w:bookmarkEnd w:id="63"/>
      <w:bookmarkEnd w:id="64"/>
      <w:bookmarkEnd w:id="65"/>
      <w:bookmarkEnd w:id="66"/>
      <w:bookmarkEnd w:id="67"/>
    </w:p>
    <w:p w14:paraId="478CCCD1" w14:textId="77777777" w:rsidR="009A70C1" w:rsidRPr="001A09DE" w:rsidRDefault="009A70C1" w:rsidP="009A70C1">
      <w:pPr>
        <w:spacing w:before="156" w:after="156"/>
        <w:ind w:left="480" w:firstLine="480"/>
        <w:rPr>
          <w:rFonts w:ascii="Arial" w:hAnsi="Arial"/>
        </w:rPr>
      </w:pPr>
      <w:r w:rsidRPr="001A09DE">
        <w:rPr>
          <w:rFonts w:ascii="Arial" w:hAnsi="Arial" w:hint="eastAsia"/>
        </w:rPr>
        <w:t>密钥管理子系统是</w:t>
      </w:r>
      <w:r>
        <w:rPr>
          <w:rFonts w:ascii="Arial" w:hAnsi="Arial" w:hint="eastAsia"/>
        </w:rPr>
        <w:t>中小学一卡通</w:t>
      </w:r>
      <w:r w:rsidRPr="001A09DE">
        <w:rPr>
          <w:rFonts w:ascii="Arial" w:hAnsi="Arial" w:hint="eastAsia"/>
        </w:rPr>
        <w:t>系统的安全保证与应用基础，作用是规范卡应用系统密钥的产生、传输、分散、使用、管理。</w:t>
      </w:r>
    </w:p>
    <w:p w14:paraId="7F9A4656" w14:textId="77777777" w:rsidR="009A70C1" w:rsidRDefault="009A70C1" w:rsidP="009A70C1">
      <w:pPr>
        <w:spacing w:before="156" w:after="156"/>
        <w:ind w:left="480" w:firstLine="480"/>
        <w:rPr>
          <w:rFonts w:ascii="Arial" w:hAnsi="Arial"/>
        </w:rPr>
      </w:pPr>
      <w:r w:rsidRPr="001A09DE">
        <w:rPr>
          <w:rFonts w:ascii="Arial" w:hAnsi="Arial" w:hint="eastAsia"/>
        </w:rPr>
        <w:t>密钥管理系统</w:t>
      </w:r>
      <w:r>
        <w:rPr>
          <w:rFonts w:ascii="Arial" w:hAnsi="Arial" w:hint="eastAsia"/>
        </w:rPr>
        <w:t>实现方式，学生卡密钥系统由教育局统一设计，统一发行和管理。</w:t>
      </w:r>
    </w:p>
    <w:p w14:paraId="5C895E55" w14:textId="77777777" w:rsidR="009A70C1" w:rsidRPr="001A09DE" w:rsidRDefault="009A70C1" w:rsidP="009A70C1">
      <w:pPr>
        <w:spacing w:before="156" w:after="156"/>
        <w:ind w:left="480" w:firstLine="480"/>
        <w:rPr>
          <w:rFonts w:ascii="Arial" w:hAnsi="Arial"/>
        </w:rPr>
      </w:pPr>
      <w:r w:rsidRPr="001A09DE">
        <w:rPr>
          <w:rFonts w:ascii="Arial" w:hAnsi="Arial" w:hint="eastAsia"/>
        </w:rPr>
        <w:t>密钥管理系统主要</w:t>
      </w:r>
      <w:r>
        <w:rPr>
          <w:rFonts w:ascii="Arial" w:hAnsi="Arial" w:hint="eastAsia"/>
        </w:rPr>
        <w:t>包括中小学一卡通系统</w:t>
      </w:r>
      <w:r w:rsidRPr="001A09DE">
        <w:rPr>
          <w:rFonts w:ascii="Arial" w:hAnsi="Arial" w:hint="eastAsia"/>
        </w:rPr>
        <w:t>内所涉及的人员、数据、设备、卡片、密钥传输和业务流程，是建立卡应用安全体系的规范性指导文件。</w:t>
      </w:r>
    </w:p>
    <w:p w14:paraId="1CF4BDEB" w14:textId="77777777" w:rsidR="009A70C1" w:rsidRPr="008C7F57" w:rsidRDefault="009A70C1" w:rsidP="009A70C1">
      <w:pPr>
        <w:pStyle w:val="4"/>
        <w:widowControl/>
        <w:spacing w:before="156" w:after="156"/>
        <w:ind w:left="1243" w:hanging="1138"/>
        <w:jc w:val="left"/>
      </w:pPr>
      <w:bookmarkStart w:id="68" w:name="_Toc241667946"/>
      <w:r w:rsidRPr="008C7F57">
        <w:rPr>
          <w:rFonts w:hint="eastAsia"/>
        </w:rPr>
        <w:t>系统组成</w:t>
      </w:r>
      <w:bookmarkEnd w:id="68"/>
    </w:p>
    <w:p w14:paraId="7426AE72" w14:textId="77777777" w:rsidR="009A70C1" w:rsidRDefault="009A70C1" w:rsidP="009A70C1">
      <w:pPr>
        <w:spacing w:before="156" w:after="156"/>
        <w:ind w:left="480" w:firstLine="480"/>
        <w:jc w:val="center"/>
      </w:pPr>
      <w:r>
        <w:object w:dxaOrig="5384" w:dyaOrig="3296" w14:anchorId="41424C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1.75pt;height:151.5pt" o:ole="">
            <v:imagedata r:id="rId12" o:title="" cropbottom="5655f" cropright="40f"/>
          </v:shape>
          <o:OLEObject Type="Embed" ProgID="Visio.Drawing.11" ShapeID="_x0000_i1025" DrawAspect="Content" ObjectID="_1639415897" r:id="rId13"/>
        </w:object>
      </w:r>
    </w:p>
    <w:p w14:paraId="0AFF2F99" w14:textId="77777777" w:rsidR="009A70C1" w:rsidRDefault="009A70C1" w:rsidP="009A70C1">
      <w:pPr>
        <w:pStyle w:val="4"/>
        <w:widowControl/>
        <w:spacing w:before="156" w:after="156"/>
        <w:ind w:left="1243" w:hanging="1138"/>
        <w:jc w:val="left"/>
      </w:pPr>
      <w:bookmarkStart w:id="69" w:name="_Toc226176714"/>
      <w:bookmarkStart w:id="70" w:name="_Toc229040829"/>
      <w:bookmarkStart w:id="71" w:name="_Toc231724668"/>
      <w:bookmarkStart w:id="72" w:name="_Toc241667947"/>
      <w:r w:rsidRPr="008C7F57">
        <w:rPr>
          <w:rFonts w:hint="eastAsia"/>
        </w:rPr>
        <w:lastRenderedPageBreak/>
        <w:t>密钥结构</w:t>
      </w:r>
      <w:bookmarkEnd w:id="69"/>
      <w:bookmarkEnd w:id="70"/>
      <w:bookmarkEnd w:id="71"/>
      <w:bookmarkEnd w:id="72"/>
    </w:p>
    <w:p w14:paraId="7AD1AE83" w14:textId="77777777" w:rsidR="009A70C1" w:rsidRPr="00571290" w:rsidRDefault="009A70C1" w:rsidP="009A70C1">
      <w:pPr>
        <w:spacing w:before="156" w:after="156"/>
        <w:ind w:left="480" w:firstLine="480"/>
      </w:pPr>
      <w:r>
        <w:rPr>
          <w:noProof/>
        </w:rPr>
        <w:drawing>
          <wp:inline distT="0" distB="0" distL="0" distR="0" wp14:anchorId="276DB386" wp14:editId="368CD2C1">
            <wp:extent cx="4248150" cy="3448050"/>
            <wp:effectExtent l="0" t="0" r="0" b="0"/>
            <wp:docPr id="13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48150" cy="3448050"/>
                    </a:xfrm>
                    <a:prstGeom prst="rect">
                      <a:avLst/>
                    </a:prstGeom>
                    <a:noFill/>
                    <a:ln>
                      <a:noFill/>
                    </a:ln>
                  </pic:spPr>
                </pic:pic>
              </a:graphicData>
            </a:graphic>
          </wp:inline>
        </w:drawing>
      </w:r>
    </w:p>
    <w:p w14:paraId="5920BEB1" w14:textId="77777777" w:rsidR="009A70C1" w:rsidRDefault="009A70C1" w:rsidP="009A70C1">
      <w:pPr>
        <w:pStyle w:val="3"/>
        <w:widowControl/>
        <w:spacing w:before="156" w:after="156"/>
        <w:ind w:left="480" w:firstLine="643"/>
        <w:jc w:val="left"/>
        <w:rPr>
          <w:rFonts w:ascii="黑体" w:hAnsi="Arial"/>
        </w:rPr>
      </w:pPr>
      <w:bookmarkStart w:id="73" w:name="_Toc434332922"/>
      <w:bookmarkStart w:id="74" w:name="_Toc434431991"/>
      <w:bookmarkStart w:id="75" w:name="_Toc434434848"/>
      <w:bookmarkStart w:id="76" w:name="_Toc434440839"/>
      <w:bookmarkEnd w:id="48"/>
      <w:bookmarkEnd w:id="49"/>
      <w:r>
        <w:rPr>
          <w:rFonts w:hint="eastAsia"/>
        </w:rPr>
        <w:t>一卡通管理中心</w:t>
      </w:r>
      <w:bookmarkEnd w:id="73"/>
      <w:r>
        <w:rPr>
          <w:rFonts w:hint="eastAsia"/>
        </w:rPr>
        <w:t>平台</w:t>
      </w:r>
      <w:bookmarkEnd w:id="74"/>
      <w:bookmarkEnd w:id="75"/>
      <w:bookmarkEnd w:id="76"/>
    </w:p>
    <w:p w14:paraId="584063BE" w14:textId="77777777" w:rsidR="009A70C1" w:rsidRDefault="009A70C1" w:rsidP="009A70C1">
      <w:pPr>
        <w:pStyle w:val="4"/>
        <w:widowControl/>
        <w:spacing w:before="156" w:after="156"/>
        <w:ind w:left="1243" w:hanging="1138"/>
        <w:jc w:val="left"/>
      </w:pPr>
      <w:bookmarkStart w:id="77" w:name="_Toc434332923"/>
      <w:r>
        <w:rPr>
          <w:rFonts w:hint="eastAsia"/>
        </w:rPr>
        <w:t>系统介绍</w:t>
      </w:r>
      <w:bookmarkEnd w:id="77"/>
    </w:p>
    <w:p w14:paraId="393F48E4" w14:textId="77777777" w:rsidR="009A70C1" w:rsidRPr="00500231" w:rsidRDefault="009A70C1" w:rsidP="009A70C1">
      <w:pPr>
        <w:pStyle w:val="a5"/>
        <w:spacing w:before="156" w:after="156"/>
        <w:ind w:left="480" w:firstLine="480"/>
      </w:pPr>
      <w:r w:rsidRPr="00500231">
        <w:rPr>
          <w:rFonts w:hint="eastAsia"/>
        </w:rPr>
        <w:t>管理中心包括</w:t>
      </w:r>
      <w:r>
        <w:rPr>
          <w:rFonts w:hint="eastAsia"/>
        </w:rPr>
        <w:t>学校</w:t>
      </w:r>
      <w:r w:rsidRPr="00500231">
        <w:rPr>
          <w:rFonts w:hint="eastAsia"/>
        </w:rPr>
        <w:t>管理、子系统管理、系统参数设置、商户管理、客户管理、终端管理、角色授权等完整解决方案，保障校园一卡通系统安全、合理、有序的运行和维护。</w:t>
      </w:r>
    </w:p>
    <w:p w14:paraId="4BDC16A3" w14:textId="77777777" w:rsidR="009A70C1" w:rsidRDefault="009A70C1" w:rsidP="009A70C1">
      <w:pPr>
        <w:spacing w:before="156" w:after="156"/>
        <w:ind w:left="480" w:firstLine="480"/>
        <w:rPr>
          <w:rFonts w:ascii="微软雅黑" w:hAnsi="微软雅黑"/>
        </w:rPr>
      </w:pPr>
      <w:r>
        <w:rPr>
          <w:rFonts w:ascii="微软雅黑" w:hAnsi="微软雅黑"/>
          <w:noProof/>
        </w:rPr>
        <w:drawing>
          <wp:inline distT="0" distB="0" distL="0" distR="0" wp14:anchorId="537DFCFF" wp14:editId="235F9609">
            <wp:extent cx="5267325" cy="2371725"/>
            <wp:effectExtent l="0" t="0" r="9525" b="9525"/>
            <wp:docPr id="114" name="图片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67325" cy="2371725"/>
                    </a:xfrm>
                    <a:prstGeom prst="rect">
                      <a:avLst/>
                    </a:prstGeom>
                    <a:noFill/>
                    <a:ln>
                      <a:noFill/>
                    </a:ln>
                  </pic:spPr>
                </pic:pic>
              </a:graphicData>
            </a:graphic>
          </wp:inline>
        </w:drawing>
      </w:r>
    </w:p>
    <w:p w14:paraId="555D53D0" w14:textId="77777777" w:rsidR="009A70C1" w:rsidRDefault="009A70C1" w:rsidP="009A70C1">
      <w:pPr>
        <w:pStyle w:val="4"/>
        <w:widowControl/>
        <w:spacing w:before="156" w:after="156"/>
        <w:ind w:left="1243" w:hanging="1138"/>
        <w:jc w:val="left"/>
        <w:rPr>
          <w:rFonts w:ascii="黑体" w:hAnsi="Arial"/>
        </w:rPr>
      </w:pPr>
      <w:bookmarkStart w:id="78" w:name="_Toc434332924"/>
      <w:r>
        <w:rPr>
          <w:rFonts w:hint="eastAsia"/>
        </w:rPr>
        <w:lastRenderedPageBreak/>
        <w:t>系统特色</w:t>
      </w:r>
      <w:bookmarkEnd w:id="78"/>
    </w:p>
    <w:p w14:paraId="78654247" w14:textId="77777777" w:rsidR="009A70C1" w:rsidRPr="00500231" w:rsidRDefault="009A70C1" w:rsidP="009A70C1">
      <w:pPr>
        <w:pStyle w:val="a5"/>
        <w:spacing w:before="156" w:after="156"/>
        <w:ind w:left="480" w:firstLine="480"/>
      </w:pPr>
      <w:r w:rsidRPr="00500231">
        <w:rPr>
          <w:rFonts w:hint="eastAsia"/>
        </w:rPr>
        <w:t>统一管理：接入一卡通系统的所用应用、终端与人员权限等需通过一卡通管理中心进行设置，方能使用。</w:t>
      </w:r>
    </w:p>
    <w:p w14:paraId="5FAC9753" w14:textId="77777777" w:rsidR="009A70C1" w:rsidRPr="00500231" w:rsidRDefault="009A70C1" w:rsidP="009A70C1">
      <w:pPr>
        <w:pStyle w:val="a5"/>
        <w:spacing w:before="156" w:after="156"/>
        <w:ind w:left="480" w:firstLine="480"/>
      </w:pPr>
      <w:r w:rsidRPr="00500231">
        <w:rPr>
          <w:rFonts w:hint="eastAsia"/>
        </w:rPr>
        <w:t>日志管理：系统的登录、操作具有详细的日志管理功能，做到系统操作的可查、可控。</w:t>
      </w:r>
    </w:p>
    <w:p w14:paraId="7B363CF7" w14:textId="77777777" w:rsidR="009A70C1" w:rsidRDefault="009A70C1" w:rsidP="009A70C1">
      <w:pPr>
        <w:pStyle w:val="4"/>
        <w:widowControl/>
        <w:spacing w:before="156" w:after="156"/>
        <w:ind w:left="1243" w:hanging="1138"/>
        <w:jc w:val="left"/>
        <w:rPr>
          <w:rFonts w:ascii="黑体" w:hAnsi="Arial"/>
        </w:rPr>
      </w:pPr>
      <w:bookmarkStart w:id="79" w:name="_Toc434332925"/>
      <w:r>
        <w:rPr>
          <w:rFonts w:hint="eastAsia"/>
        </w:rPr>
        <w:t>系统功能</w:t>
      </w:r>
      <w:bookmarkEnd w:id="79"/>
    </w:p>
    <w:p w14:paraId="6ACDCC8F" w14:textId="77777777" w:rsidR="009A70C1" w:rsidRDefault="009A70C1" w:rsidP="009A70C1">
      <w:pPr>
        <w:snapToGrid w:val="0"/>
        <w:spacing w:before="156" w:after="156"/>
        <w:ind w:left="480" w:firstLine="482"/>
        <w:rPr>
          <w:rFonts w:ascii="微软雅黑" w:hAnsi="微软雅黑"/>
          <w:b/>
        </w:rPr>
      </w:pPr>
      <w:r>
        <w:rPr>
          <w:rFonts w:ascii="微软雅黑" w:hAnsi="微软雅黑" w:hint="eastAsia"/>
          <w:b/>
        </w:rPr>
        <w:t>子系统管理</w:t>
      </w:r>
    </w:p>
    <w:p w14:paraId="742D7B76" w14:textId="77777777" w:rsidR="009A70C1" w:rsidRPr="00500231" w:rsidRDefault="009A70C1" w:rsidP="009A70C1">
      <w:pPr>
        <w:pStyle w:val="a5"/>
        <w:spacing w:before="156" w:after="156"/>
        <w:ind w:left="480" w:firstLine="480"/>
      </w:pPr>
      <w:r w:rsidRPr="00500231">
        <w:rPr>
          <w:rFonts w:hint="eastAsia"/>
        </w:rPr>
        <w:t>通过录入子系统的授权码，对该子系统菜单的授权，实现对子系统的统一管理。</w:t>
      </w:r>
    </w:p>
    <w:p w14:paraId="0FE66544" w14:textId="77777777" w:rsidR="009A70C1" w:rsidRDefault="009A70C1" w:rsidP="009A70C1">
      <w:pPr>
        <w:snapToGrid w:val="0"/>
        <w:spacing w:before="156" w:after="156"/>
        <w:ind w:left="480" w:firstLine="482"/>
        <w:rPr>
          <w:rFonts w:ascii="微软雅黑" w:hAnsi="微软雅黑"/>
          <w:b/>
        </w:rPr>
      </w:pPr>
      <w:r>
        <w:rPr>
          <w:rFonts w:ascii="微软雅黑" w:hAnsi="微软雅黑" w:hint="eastAsia"/>
          <w:b/>
        </w:rPr>
        <w:t>系统参数设置</w:t>
      </w:r>
    </w:p>
    <w:p w14:paraId="14C79DE0" w14:textId="77777777" w:rsidR="009A70C1" w:rsidRDefault="009A70C1" w:rsidP="00C77E3B">
      <w:pPr>
        <w:widowControl/>
        <w:numPr>
          <w:ilvl w:val="0"/>
          <w:numId w:val="5"/>
        </w:numPr>
        <w:tabs>
          <w:tab w:val="num" w:pos="426"/>
        </w:tabs>
        <w:spacing w:before="156" w:after="156"/>
        <w:ind w:left="480" w:firstLine="480"/>
        <w:jc w:val="left"/>
        <w:rPr>
          <w:rFonts w:ascii="微软雅黑" w:hAnsi="微软雅黑"/>
        </w:rPr>
      </w:pPr>
      <w:r>
        <w:rPr>
          <w:rFonts w:ascii="微软雅黑" w:hAnsi="微软雅黑" w:hint="eastAsia"/>
        </w:rPr>
        <w:t>系统基本参数设置：用户单位基本信息、单位建设、管理人员信息、多区系统时的区域划分；</w:t>
      </w:r>
    </w:p>
    <w:p w14:paraId="49004861" w14:textId="77777777" w:rsidR="009A70C1" w:rsidRDefault="009A70C1" w:rsidP="00C77E3B">
      <w:pPr>
        <w:widowControl/>
        <w:numPr>
          <w:ilvl w:val="0"/>
          <w:numId w:val="5"/>
        </w:numPr>
        <w:tabs>
          <w:tab w:val="num" w:pos="426"/>
        </w:tabs>
        <w:spacing w:before="156" w:after="156"/>
        <w:ind w:left="480" w:firstLine="480"/>
        <w:jc w:val="left"/>
        <w:rPr>
          <w:rFonts w:ascii="微软雅黑" w:hAnsi="微软雅黑"/>
        </w:rPr>
      </w:pPr>
      <w:r>
        <w:rPr>
          <w:rFonts w:ascii="微软雅黑" w:hAnsi="微软雅黑" w:hint="eastAsia"/>
        </w:rPr>
        <w:t>系统终端参数设置：</w:t>
      </w:r>
    </w:p>
    <w:p w14:paraId="2AE59F4F" w14:textId="77777777" w:rsidR="009A70C1" w:rsidRDefault="009A70C1" w:rsidP="00C77E3B">
      <w:pPr>
        <w:widowControl/>
        <w:numPr>
          <w:ilvl w:val="0"/>
          <w:numId w:val="5"/>
        </w:numPr>
        <w:tabs>
          <w:tab w:val="num" w:pos="426"/>
        </w:tabs>
        <w:spacing w:before="156" w:after="156"/>
        <w:ind w:left="480" w:firstLine="480"/>
        <w:jc w:val="left"/>
        <w:rPr>
          <w:rFonts w:ascii="微软雅黑" w:hAnsi="微软雅黑"/>
        </w:rPr>
      </w:pPr>
      <w:r>
        <w:rPr>
          <w:rFonts w:ascii="微软雅黑" w:hAnsi="微软雅黑" w:hint="eastAsia"/>
        </w:rPr>
        <w:t>管理平台参数设置：各子系统的添加和卸载、系统主数据库的备份、整理等。</w:t>
      </w:r>
    </w:p>
    <w:p w14:paraId="461D6D05" w14:textId="77777777" w:rsidR="009A70C1" w:rsidRDefault="009A70C1" w:rsidP="009A70C1">
      <w:pPr>
        <w:snapToGrid w:val="0"/>
        <w:spacing w:before="156" w:after="156"/>
        <w:ind w:left="480" w:firstLine="482"/>
        <w:rPr>
          <w:rFonts w:ascii="微软雅黑" w:hAnsi="微软雅黑"/>
          <w:b/>
        </w:rPr>
      </w:pPr>
      <w:r>
        <w:rPr>
          <w:rFonts w:ascii="微软雅黑" w:hAnsi="微软雅黑" w:hint="eastAsia"/>
          <w:b/>
        </w:rPr>
        <w:t>部门管理</w:t>
      </w:r>
    </w:p>
    <w:p w14:paraId="71EC320E" w14:textId="77777777" w:rsidR="009A70C1" w:rsidRDefault="009A70C1" w:rsidP="00C77E3B">
      <w:pPr>
        <w:widowControl/>
        <w:numPr>
          <w:ilvl w:val="0"/>
          <w:numId w:val="5"/>
        </w:numPr>
        <w:tabs>
          <w:tab w:val="num" w:pos="426"/>
        </w:tabs>
        <w:spacing w:before="156" w:after="156"/>
        <w:ind w:left="480" w:firstLine="480"/>
        <w:jc w:val="left"/>
        <w:rPr>
          <w:rFonts w:ascii="微软雅黑" w:hAnsi="微软雅黑"/>
        </w:rPr>
      </w:pPr>
      <w:r>
        <w:rPr>
          <w:rFonts w:ascii="微软雅黑" w:hAnsi="微软雅黑" w:hint="eastAsia"/>
        </w:rPr>
        <w:t>可进行结算部门，客户部门及其下级部门的管理操作。</w:t>
      </w:r>
    </w:p>
    <w:p w14:paraId="0D4929BE" w14:textId="77777777" w:rsidR="009A70C1" w:rsidRDefault="009A70C1" w:rsidP="00C77E3B">
      <w:pPr>
        <w:widowControl/>
        <w:numPr>
          <w:ilvl w:val="0"/>
          <w:numId w:val="5"/>
        </w:numPr>
        <w:tabs>
          <w:tab w:val="num" w:pos="426"/>
        </w:tabs>
        <w:spacing w:before="156" w:after="156"/>
        <w:ind w:left="480" w:firstLine="480"/>
        <w:jc w:val="left"/>
        <w:rPr>
          <w:rFonts w:ascii="微软雅黑" w:hAnsi="微软雅黑"/>
        </w:rPr>
      </w:pPr>
      <w:r>
        <w:rPr>
          <w:rFonts w:ascii="微软雅黑" w:hAnsi="微软雅黑" w:hint="eastAsia"/>
        </w:rPr>
        <w:t>支持多级客户部门设置。</w:t>
      </w:r>
    </w:p>
    <w:p w14:paraId="4AD30BCE" w14:textId="77777777" w:rsidR="009A70C1" w:rsidRDefault="009A70C1" w:rsidP="00C77E3B">
      <w:pPr>
        <w:widowControl/>
        <w:numPr>
          <w:ilvl w:val="0"/>
          <w:numId w:val="5"/>
        </w:numPr>
        <w:tabs>
          <w:tab w:val="num" w:pos="426"/>
        </w:tabs>
        <w:spacing w:before="156" w:after="156"/>
        <w:ind w:left="480" w:firstLine="480"/>
        <w:jc w:val="left"/>
        <w:rPr>
          <w:rFonts w:ascii="微软雅黑" w:hAnsi="微软雅黑"/>
        </w:rPr>
      </w:pPr>
      <w:r>
        <w:rPr>
          <w:rFonts w:ascii="微软雅黑" w:hAnsi="微软雅黑" w:hint="eastAsia"/>
        </w:rPr>
        <w:t>添加终端设备时可指定营业部门。</w:t>
      </w:r>
    </w:p>
    <w:p w14:paraId="1D78B701" w14:textId="77777777" w:rsidR="009A70C1" w:rsidRDefault="009A70C1" w:rsidP="00C77E3B">
      <w:pPr>
        <w:widowControl/>
        <w:numPr>
          <w:ilvl w:val="0"/>
          <w:numId w:val="5"/>
        </w:numPr>
        <w:tabs>
          <w:tab w:val="num" w:pos="426"/>
        </w:tabs>
        <w:spacing w:before="156" w:after="156"/>
        <w:ind w:left="480" w:firstLine="480"/>
        <w:jc w:val="left"/>
        <w:rPr>
          <w:rFonts w:ascii="微软雅黑" w:hAnsi="微软雅黑"/>
        </w:rPr>
      </w:pPr>
      <w:r>
        <w:rPr>
          <w:rFonts w:ascii="微软雅黑" w:hAnsi="微软雅黑" w:hint="eastAsia"/>
        </w:rPr>
        <w:t>根据终端业务部门的部门包含关系分别可查询其部门下的所有部门的相应终端的交易记录</w:t>
      </w:r>
    </w:p>
    <w:p w14:paraId="3B115AAF" w14:textId="77777777" w:rsidR="009A70C1" w:rsidRDefault="009A70C1" w:rsidP="009A70C1">
      <w:pPr>
        <w:snapToGrid w:val="0"/>
        <w:spacing w:before="156" w:after="156"/>
        <w:ind w:left="480" w:firstLine="482"/>
        <w:rPr>
          <w:rFonts w:ascii="微软雅黑" w:hAnsi="微软雅黑"/>
          <w:b/>
        </w:rPr>
      </w:pPr>
      <w:r>
        <w:rPr>
          <w:rFonts w:ascii="微软雅黑" w:hAnsi="微软雅黑" w:hint="eastAsia"/>
          <w:b/>
        </w:rPr>
        <w:t>客户管理</w:t>
      </w:r>
    </w:p>
    <w:p w14:paraId="23D0C3B1" w14:textId="77777777" w:rsidR="009A70C1" w:rsidRDefault="009A70C1" w:rsidP="009A70C1">
      <w:pPr>
        <w:spacing w:before="156" w:after="156"/>
        <w:ind w:left="480" w:firstLine="480"/>
        <w:jc w:val="center"/>
        <w:rPr>
          <w:rFonts w:ascii="微软雅黑" w:hAnsi="微软雅黑"/>
        </w:rPr>
      </w:pPr>
      <w:r>
        <w:rPr>
          <w:rFonts w:ascii="微软雅黑" w:hAnsi="微软雅黑"/>
          <w:noProof/>
        </w:rPr>
        <w:lastRenderedPageBreak/>
        <w:drawing>
          <wp:inline distT="0" distB="0" distL="0" distR="0" wp14:anchorId="250B911E" wp14:editId="47CAE811">
            <wp:extent cx="5276850" cy="2790825"/>
            <wp:effectExtent l="0" t="0" r="0" b="9525"/>
            <wp:docPr id="115" name="图片 106" descr="说明: 说明: C:\Users\caoyang\Desktop\客户中心.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6" descr="说明: 说明: C:\Users\caoyang\Desktop\客户中心.bmp"/>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6850" cy="2790825"/>
                    </a:xfrm>
                    <a:prstGeom prst="rect">
                      <a:avLst/>
                    </a:prstGeom>
                    <a:noFill/>
                    <a:ln>
                      <a:noFill/>
                    </a:ln>
                  </pic:spPr>
                </pic:pic>
              </a:graphicData>
            </a:graphic>
          </wp:inline>
        </w:drawing>
      </w:r>
    </w:p>
    <w:p w14:paraId="1AF02828" w14:textId="77777777" w:rsidR="009A70C1" w:rsidRDefault="009A70C1" w:rsidP="00C77E3B">
      <w:pPr>
        <w:widowControl/>
        <w:numPr>
          <w:ilvl w:val="0"/>
          <w:numId w:val="5"/>
        </w:numPr>
        <w:tabs>
          <w:tab w:val="num" w:pos="426"/>
        </w:tabs>
        <w:spacing w:before="156" w:after="156"/>
        <w:ind w:left="480" w:firstLine="480"/>
        <w:jc w:val="left"/>
        <w:rPr>
          <w:rFonts w:ascii="微软雅黑" w:hAnsi="微软雅黑"/>
        </w:rPr>
      </w:pPr>
      <w:r>
        <w:rPr>
          <w:rFonts w:ascii="微软雅黑" w:hAnsi="微软雅黑" w:hint="eastAsia"/>
        </w:rPr>
        <w:t>持卡人资料、权限、密码等的管理。</w:t>
      </w:r>
    </w:p>
    <w:p w14:paraId="0A414B9E" w14:textId="77777777" w:rsidR="009A70C1" w:rsidRDefault="009A70C1" w:rsidP="00C77E3B">
      <w:pPr>
        <w:widowControl/>
        <w:numPr>
          <w:ilvl w:val="0"/>
          <w:numId w:val="5"/>
        </w:numPr>
        <w:tabs>
          <w:tab w:val="num" w:pos="426"/>
        </w:tabs>
        <w:spacing w:before="156" w:after="156"/>
        <w:ind w:left="480" w:firstLine="480"/>
        <w:jc w:val="left"/>
        <w:rPr>
          <w:rFonts w:ascii="微软雅黑" w:hAnsi="微软雅黑"/>
        </w:rPr>
      </w:pPr>
      <w:r>
        <w:rPr>
          <w:rFonts w:ascii="微软雅黑" w:hAnsi="微软雅黑" w:hint="eastAsia"/>
        </w:rPr>
        <w:t>管理操作按不同的职能划分成不同的操作区域。各区的管理者根据系统授权进行专项操作。</w:t>
      </w:r>
    </w:p>
    <w:p w14:paraId="05FEB203" w14:textId="77777777" w:rsidR="009A70C1" w:rsidRDefault="009A70C1" w:rsidP="00C77E3B">
      <w:pPr>
        <w:widowControl/>
        <w:numPr>
          <w:ilvl w:val="0"/>
          <w:numId w:val="5"/>
        </w:numPr>
        <w:tabs>
          <w:tab w:val="num" w:pos="426"/>
        </w:tabs>
        <w:spacing w:before="156" w:after="156"/>
        <w:ind w:left="480" w:firstLine="480"/>
        <w:jc w:val="left"/>
        <w:rPr>
          <w:rFonts w:ascii="微软雅黑" w:hAnsi="微软雅黑"/>
        </w:rPr>
      </w:pPr>
      <w:r>
        <w:rPr>
          <w:rFonts w:ascii="微软雅黑" w:hAnsi="微软雅黑" w:hint="eastAsia"/>
        </w:rPr>
        <w:t>以不同的子系统和管理权限划分用户分组，用户分组中的权限可以进行更改；</w:t>
      </w:r>
    </w:p>
    <w:p w14:paraId="16FFC6C1" w14:textId="77777777" w:rsidR="009A70C1" w:rsidRDefault="009A70C1" w:rsidP="00C77E3B">
      <w:pPr>
        <w:widowControl/>
        <w:numPr>
          <w:ilvl w:val="0"/>
          <w:numId w:val="5"/>
        </w:numPr>
        <w:tabs>
          <w:tab w:val="num" w:pos="426"/>
        </w:tabs>
        <w:spacing w:before="156" w:after="156"/>
        <w:ind w:left="480" w:firstLine="480"/>
        <w:jc w:val="left"/>
        <w:rPr>
          <w:rFonts w:ascii="微软雅黑" w:hAnsi="微软雅黑"/>
        </w:rPr>
      </w:pPr>
      <w:r>
        <w:rPr>
          <w:rFonts w:ascii="微软雅黑" w:hAnsi="微软雅黑" w:hint="eastAsia"/>
        </w:rPr>
        <w:t>将用户按照不同的的具体职能归入不同的分组，各组中用户的最大权限不能超出组的权限；</w:t>
      </w:r>
    </w:p>
    <w:p w14:paraId="6D788D49" w14:textId="77777777" w:rsidR="009A70C1" w:rsidRDefault="009A70C1" w:rsidP="00C77E3B">
      <w:pPr>
        <w:widowControl/>
        <w:numPr>
          <w:ilvl w:val="0"/>
          <w:numId w:val="5"/>
        </w:numPr>
        <w:tabs>
          <w:tab w:val="num" w:pos="426"/>
        </w:tabs>
        <w:spacing w:before="156" w:after="156"/>
        <w:ind w:left="480" w:firstLine="480"/>
        <w:jc w:val="left"/>
        <w:rPr>
          <w:rFonts w:ascii="微软雅黑" w:hAnsi="微软雅黑"/>
        </w:rPr>
      </w:pPr>
      <w:r>
        <w:rPr>
          <w:rFonts w:ascii="微软雅黑" w:hAnsi="微软雅黑" w:hint="eastAsia"/>
        </w:rPr>
        <w:t>多种用户登录认证模式：口令认证、持卡认证等</w:t>
      </w:r>
    </w:p>
    <w:p w14:paraId="44D12C0B" w14:textId="77777777" w:rsidR="009A70C1" w:rsidRDefault="009A70C1" w:rsidP="00C77E3B">
      <w:pPr>
        <w:widowControl/>
        <w:numPr>
          <w:ilvl w:val="0"/>
          <w:numId w:val="5"/>
        </w:numPr>
        <w:tabs>
          <w:tab w:val="num" w:pos="426"/>
        </w:tabs>
        <w:spacing w:before="156" w:after="156"/>
        <w:ind w:left="480" w:firstLine="480"/>
        <w:jc w:val="left"/>
        <w:rPr>
          <w:rFonts w:ascii="微软雅黑" w:hAnsi="微软雅黑"/>
        </w:rPr>
      </w:pPr>
      <w:r>
        <w:rPr>
          <w:rFonts w:ascii="微软雅黑" w:hAnsi="微软雅黑" w:hint="eastAsia"/>
        </w:rPr>
        <w:t>用户增减和更新时可选择该用户登录时是否需要用卡注册；某些功能模块的登录必需用卡注册；</w:t>
      </w:r>
    </w:p>
    <w:p w14:paraId="27938C05" w14:textId="77777777" w:rsidR="009A70C1" w:rsidRDefault="009A70C1" w:rsidP="00C77E3B">
      <w:pPr>
        <w:widowControl/>
        <w:numPr>
          <w:ilvl w:val="0"/>
          <w:numId w:val="5"/>
        </w:numPr>
        <w:tabs>
          <w:tab w:val="num" w:pos="426"/>
        </w:tabs>
        <w:spacing w:before="156" w:after="156"/>
        <w:ind w:left="480" w:firstLine="480"/>
        <w:jc w:val="left"/>
        <w:rPr>
          <w:rFonts w:ascii="微软雅黑" w:hAnsi="微软雅黑"/>
        </w:rPr>
      </w:pPr>
      <w:r>
        <w:rPr>
          <w:rFonts w:ascii="微软雅黑" w:hAnsi="微软雅黑" w:hint="eastAsia"/>
        </w:rPr>
        <w:t>系统用户进行统一管理；</w:t>
      </w:r>
    </w:p>
    <w:p w14:paraId="626F767A" w14:textId="77777777" w:rsidR="009A70C1" w:rsidRDefault="009A70C1" w:rsidP="009A70C1">
      <w:pPr>
        <w:snapToGrid w:val="0"/>
        <w:spacing w:before="156" w:after="156"/>
        <w:ind w:left="480" w:firstLine="482"/>
        <w:rPr>
          <w:rFonts w:ascii="微软雅黑" w:hAnsi="微软雅黑"/>
          <w:b/>
        </w:rPr>
      </w:pPr>
      <w:r>
        <w:rPr>
          <w:rFonts w:ascii="微软雅黑" w:hAnsi="微软雅黑" w:hint="eastAsia"/>
          <w:b/>
        </w:rPr>
        <w:t>设备管理</w:t>
      </w:r>
    </w:p>
    <w:p w14:paraId="69211E47" w14:textId="77777777" w:rsidR="009A70C1" w:rsidRDefault="009A70C1" w:rsidP="00C77E3B">
      <w:pPr>
        <w:widowControl/>
        <w:numPr>
          <w:ilvl w:val="0"/>
          <w:numId w:val="5"/>
        </w:numPr>
        <w:tabs>
          <w:tab w:val="num" w:pos="426"/>
        </w:tabs>
        <w:spacing w:before="156" w:after="156"/>
        <w:ind w:left="480" w:firstLine="480"/>
        <w:jc w:val="left"/>
        <w:rPr>
          <w:rFonts w:ascii="微软雅黑" w:hAnsi="微软雅黑"/>
        </w:rPr>
      </w:pPr>
      <w:r>
        <w:rPr>
          <w:rFonts w:ascii="微软雅黑" w:hAnsi="微软雅黑" w:hint="eastAsia"/>
        </w:rPr>
        <w:t>方便的硬件设备管理、监控。包括服务器、工作站、数据交换设备的友好的管理界面，消费</w:t>
      </w:r>
      <w:r>
        <w:rPr>
          <w:rFonts w:ascii="微软雅黑" w:hAnsi="微软雅黑" w:hint="eastAsia"/>
        </w:rPr>
        <w:t>/</w:t>
      </w:r>
      <w:r>
        <w:rPr>
          <w:rFonts w:ascii="微软雅黑" w:hAnsi="微软雅黑" w:hint="eastAsia"/>
        </w:rPr>
        <w:t>出纳</w:t>
      </w:r>
      <w:r>
        <w:rPr>
          <w:rFonts w:ascii="微软雅黑" w:hAnsi="微软雅黑" w:hint="eastAsia"/>
        </w:rPr>
        <w:t>POS</w:t>
      </w:r>
      <w:r>
        <w:rPr>
          <w:rFonts w:ascii="微软雅黑" w:hAnsi="微软雅黑" w:hint="eastAsia"/>
        </w:rPr>
        <w:t>、智能读卡终端、手持数据设备的接入控制、状态检测、数据查询等的友好的管理界面。校园卡卡片的方便、系统、全面的查询、管理、维护界面（含卡片使用情况统计表）。</w:t>
      </w:r>
    </w:p>
    <w:p w14:paraId="36938294" w14:textId="77777777" w:rsidR="009A70C1" w:rsidRDefault="009A70C1" w:rsidP="00C77E3B">
      <w:pPr>
        <w:widowControl/>
        <w:numPr>
          <w:ilvl w:val="0"/>
          <w:numId w:val="5"/>
        </w:numPr>
        <w:tabs>
          <w:tab w:val="num" w:pos="426"/>
        </w:tabs>
        <w:spacing w:before="156" w:after="156"/>
        <w:ind w:left="480" w:firstLine="480"/>
        <w:jc w:val="left"/>
        <w:rPr>
          <w:rFonts w:ascii="微软雅黑" w:hAnsi="微软雅黑"/>
        </w:rPr>
      </w:pPr>
      <w:r>
        <w:rPr>
          <w:rFonts w:ascii="微软雅黑" w:hAnsi="微软雅黑" w:hint="eastAsia"/>
        </w:rPr>
        <w:t>所有接入校园卡系统的硬件的列表、网络地址、唯一识别号、安放位置、使用责任人、启用时间、终止时间等设备相关信息的有效性管理、统计、报表。</w:t>
      </w:r>
    </w:p>
    <w:p w14:paraId="54053A1C" w14:textId="77777777" w:rsidR="009A70C1" w:rsidRDefault="009A70C1" w:rsidP="00C77E3B">
      <w:pPr>
        <w:widowControl/>
        <w:numPr>
          <w:ilvl w:val="0"/>
          <w:numId w:val="5"/>
        </w:numPr>
        <w:tabs>
          <w:tab w:val="num" w:pos="426"/>
        </w:tabs>
        <w:spacing w:before="156" w:after="156"/>
        <w:ind w:left="480" w:firstLine="480"/>
        <w:jc w:val="left"/>
        <w:rPr>
          <w:rFonts w:ascii="微软雅黑" w:hAnsi="微软雅黑"/>
        </w:rPr>
      </w:pPr>
      <w:r>
        <w:rPr>
          <w:rFonts w:ascii="微软雅黑" w:hAnsi="微软雅黑" w:hint="eastAsia"/>
        </w:rPr>
        <w:t>详细、全面的设备运行日志的维护与管理；详细、全面的应用系统日志和方便、友好的界面查询、管理、报表功能。</w:t>
      </w:r>
    </w:p>
    <w:p w14:paraId="679335E9" w14:textId="77777777" w:rsidR="009A70C1" w:rsidRDefault="009A70C1" w:rsidP="00C77E3B">
      <w:pPr>
        <w:widowControl/>
        <w:numPr>
          <w:ilvl w:val="0"/>
          <w:numId w:val="5"/>
        </w:numPr>
        <w:tabs>
          <w:tab w:val="num" w:pos="426"/>
        </w:tabs>
        <w:spacing w:before="156" w:after="156"/>
        <w:ind w:left="480" w:firstLine="480"/>
        <w:jc w:val="left"/>
        <w:rPr>
          <w:rFonts w:ascii="微软雅黑" w:hAnsi="微软雅黑"/>
        </w:rPr>
      </w:pPr>
      <w:r>
        <w:rPr>
          <w:rFonts w:ascii="微软雅黑" w:hAnsi="微软雅黑" w:hint="eastAsia"/>
        </w:rPr>
        <w:lastRenderedPageBreak/>
        <w:t>卡、卡读写设备的发放、系统内部的授权开通等应当有详细的电子日志。</w:t>
      </w:r>
    </w:p>
    <w:p w14:paraId="15882182" w14:textId="77777777" w:rsidR="009A70C1" w:rsidRDefault="009A70C1" w:rsidP="009A70C1">
      <w:pPr>
        <w:snapToGrid w:val="0"/>
        <w:spacing w:before="156" w:after="156"/>
        <w:ind w:left="480" w:firstLine="482"/>
        <w:rPr>
          <w:rFonts w:ascii="微软雅黑" w:hAnsi="微软雅黑"/>
          <w:b/>
        </w:rPr>
      </w:pPr>
      <w:r>
        <w:rPr>
          <w:rFonts w:ascii="微软雅黑" w:hAnsi="微软雅黑" w:hint="eastAsia"/>
          <w:b/>
        </w:rPr>
        <w:t>身份管理</w:t>
      </w:r>
      <w:r>
        <w:rPr>
          <w:rFonts w:ascii="微软雅黑" w:hAnsi="微软雅黑" w:hint="eastAsia"/>
          <w:b/>
        </w:rPr>
        <w:t xml:space="preserve"> </w:t>
      </w:r>
    </w:p>
    <w:p w14:paraId="227A475A" w14:textId="77777777" w:rsidR="009A70C1" w:rsidRDefault="009A70C1" w:rsidP="009A70C1">
      <w:pPr>
        <w:snapToGrid w:val="0"/>
        <w:spacing w:before="156" w:after="156"/>
        <w:ind w:left="480" w:firstLine="480"/>
        <w:rPr>
          <w:rFonts w:ascii="微软雅黑" w:hAnsi="微软雅黑"/>
        </w:rPr>
      </w:pPr>
      <w:r>
        <w:rPr>
          <w:rFonts w:ascii="微软雅黑" w:hAnsi="微软雅黑" w:hint="eastAsia"/>
        </w:rPr>
        <w:t>客户身份管理，预定义身份类型，可根据身份类型定义身份。不同身份对应的卡务中心客户参数可以不同。</w:t>
      </w:r>
    </w:p>
    <w:p w14:paraId="48101A57" w14:textId="77777777" w:rsidR="009A70C1" w:rsidRDefault="009A70C1" w:rsidP="009A70C1">
      <w:pPr>
        <w:snapToGrid w:val="0"/>
        <w:spacing w:before="156" w:after="156"/>
        <w:ind w:left="480" w:firstLine="480"/>
        <w:rPr>
          <w:rFonts w:ascii="微软雅黑" w:hAnsi="微软雅黑"/>
        </w:rPr>
      </w:pPr>
      <w:r>
        <w:rPr>
          <w:rFonts w:ascii="微软雅黑" w:hAnsi="微软雅黑" w:hint="eastAsia"/>
        </w:rPr>
        <w:t>当系统基本参数的参数模式指定为按身份管理时，卡务中心客户参数将按不同身份对应的参数组的获取参数值。</w:t>
      </w:r>
    </w:p>
    <w:p w14:paraId="2CCF62DC" w14:textId="77777777" w:rsidR="009A70C1" w:rsidRDefault="009A70C1" w:rsidP="009A70C1">
      <w:pPr>
        <w:snapToGrid w:val="0"/>
        <w:spacing w:before="156" w:after="156"/>
        <w:ind w:left="480" w:firstLine="482"/>
        <w:rPr>
          <w:rFonts w:ascii="微软雅黑" w:hAnsi="微软雅黑"/>
          <w:b/>
        </w:rPr>
      </w:pPr>
      <w:r>
        <w:rPr>
          <w:rFonts w:ascii="微软雅黑" w:hAnsi="微软雅黑" w:hint="eastAsia"/>
          <w:b/>
        </w:rPr>
        <w:t>权限管理</w:t>
      </w:r>
    </w:p>
    <w:p w14:paraId="2B1050F0" w14:textId="77777777" w:rsidR="009A70C1" w:rsidRDefault="009A70C1" w:rsidP="009A70C1">
      <w:pPr>
        <w:snapToGrid w:val="0"/>
        <w:spacing w:before="156" w:after="156"/>
        <w:ind w:left="480" w:firstLine="480"/>
        <w:rPr>
          <w:rFonts w:ascii="微软雅黑" w:hAnsi="微软雅黑"/>
        </w:rPr>
      </w:pPr>
      <w:r>
        <w:rPr>
          <w:rFonts w:ascii="微软雅黑" w:hAnsi="微软雅黑" w:hint="eastAsia"/>
        </w:rPr>
        <w:t>角色授权，通过角色管理添加角色，通过此功能为指定的角色授权。拥有该角色的职员则可以操作该角色对应的功能项。</w:t>
      </w:r>
    </w:p>
    <w:p w14:paraId="2BFDD7D0" w14:textId="77777777" w:rsidR="009A70C1" w:rsidRDefault="009A70C1" w:rsidP="009A70C1">
      <w:pPr>
        <w:snapToGrid w:val="0"/>
        <w:spacing w:before="156" w:after="156"/>
        <w:ind w:left="480" w:firstLine="482"/>
        <w:rPr>
          <w:rFonts w:ascii="微软雅黑" w:hAnsi="微软雅黑"/>
          <w:b/>
        </w:rPr>
      </w:pPr>
      <w:r>
        <w:rPr>
          <w:rFonts w:ascii="微软雅黑" w:hAnsi="微软雅黑" w:hint="eastAsia"/>
          <w:b/>
        </w:rPr>
        <w:t>科目管理</w:t>
      </w:r>
    </w:p>
    <w:p w14:paraId="444D0B1F" w14:textId="77777777" w:rsidR="009A70C1" w:rsidRDefault="009A70C1" w:rsidP="009A70C1">
      <w:pPr>
        <w:snapToGrid w:val="0"/>
        <w:spacing w:before="156" w:after="156"/>
        <w:ind w:left="480" w:firstLine="480"/>
        <w:rPr>
          <w:rFonts w:ascii="微软雅黑" w:hAnsi="微软雅黑"/>
        </w:rPr>
      </w:pPr>
      <w:r>
        <w:rPr>
          <w:rFonts w:ascii="微软雅黑" w:hAnsi="微软雅黑" w:hint="eastAsia"/>
        </w:rPr>
        <w:t>科目管理为系统预定义的交易科目，分科目大类及子科目。主要用于系统帐务统计与结算，各种交易按照设定的科目进行分类统计。</w:t>
      </w:r>
    </w:p>
    <w:p w14:paraId="5AB085D1" w14:textId="77777777" w:rsidR="009A70C1" w:rsidRDefault="009A70C1" w:rsidP="009A70C1">
      <w:pPr>
        <w:snapToGrid w:val="0"/>
        <w:spacing w:before="156" w:after="156"/>
        <w:ind w:left="480" w:firstLine="482"/>
        <w:rPr>
          <w:rFonts w:ascii="微软雅黑" w:hAnsi="微软雅黑"/>
          <w:b/>
        </w:rPr>
      </w:pPr>
      <w:r>
        <w:rPr>
          <w:rFonts w:ascii="微软雅黑" w:hAnsi="微软雅黑" w:hint="eastAsia"/>
          <w:b/>
        </w:rPr>
        <w:t>批次管理</w:t>
      </w:r>
    </w:p>
    <w:p w14:paraId="410A8FCC" w14:textId="77777777" w:rsidR="009A70C1" w:rsidRDefault="009A70C1" w:rsidP="009A70C1">
      <w:pPr>
        <w:snapToGrid w:val="0"/>
        <w:spacing w:before="156" w:after="156"/>
        <w:ind w:left="480" w:firstLine="480"/>
        <w:rPr>
          <w:rFonts w:ascii="微软雅黑" w:hAnsi="微软雅黑"/>
        </w:rPr>
      </w:pPr>
      <w:r>
        <w:rPr>
          <w:rFonts w:ascii="微软雅黑" w:hAnsi="微软雅黑" w:hint="eastAsia"/>
        </w:rPr>
        <w:t>可设定各种批次，如某学年毕业、某个具有统一属性的团体等，对人员按批次管理，通过批次对人员进行批量操作，如注销、毕业等功能，使系统使用更方便，快捷，有效。</w:t>
      </w:r>
    </w:p>
    <w:p w14:paraId="4D3B5C07" w14:textId="77777777" w:rsidR="009A70C1" w:rsidRDefault="009A70C1" w:rsidP="009A70C1">
      <w:pPr>
        <w:snapToGrid w:val="0"/>
        <w:spacing w:before="156" w:after="156"/>
        <w:ind w:left="480" w:firstLine="482"/>
        <w:rPr>
          <w:rFonts w:ascii="微软雅黑" w:hAnsi="微软雅黑"/>
          <w:b/>
        </w:rPr>
      </w:pPr>
      <w:r>
        <w:rPr>
          <w:rFonts w:ascii="微软雅黑" w:hAnsi="微软雅黑" w:hint="eastAsia"/>
          <w:b/>
        </w:rPr>
        <w:t>学校管理</w:t>
      </w:r>
    </w:p>
    <w:p w14:paraId="794646FD" w14:textId="77777777" w:rsidR="009A70C1" w:rsidRDefault="009A70C1" w:rsidP="009A70C1">
      <w:pPr>
        <w:snapToGrid w:val="0"/>
        <w:spacing w:before="156" w:after="156"/>
        <w:ind w:left="480" w:firstLine="480"/>
        <w:rPr>
          <w:rFonts w:ascii="微软雅黑" w:hAnsi="微软雅黑"/>
        </w:rPr>
      </w:pPr>
      <w:r>
        <w:rPr>
          <w:rFonts w:ascii="微软雅黑" w:hAnsi="微软雅黑" w:hint="eastAsia"/>
        </w:rPr>
        <w:t>可设置各个学校管理，如：第一中学、第二中学设置，达到对各个学校之间的结算及终端管理。</w:t>
      </w:r>
    </w:p>
    <w:p w14:paraId="181E5EEF" w14:textId="77777777" w:rsidR="009A70C1" w:rsidRDefault="009A70C1" w:rsidP="009A70C1">
      <w:pPr>
        <w:snapToGrid w:val="0"/>
        <w:spacing w:before="156" w:after="156"/>
        <w:ind w:left="480" w:firstLine="482"/>
        <w:rPr>
          <w:rFonts w:ascii="微软雅黑" w:hAnsi="微软雅黑"/>
          <w:b/>
        </w:rPr>
      </w:pPr>
      <w:r>
        <w:rPr>
          <w:rFonts w:ascii="微软雅黑" w:hAnsi="微软雅黑" w:hint="eastAsia"/>
          <w:b/>
        </w:rPr>
        <w:t>日志管理</w:t>
      </w:r>
    </w:p>
    <w:p w14:paraId="602CB696" w14:textId="77777777" w:rsidR="009A70C1" w:rsidRDefault="009A70C1" w:rsidP="009A70C1">
      <w:pPr>
        <w:snapToGrid w:val="0"/>
        <w:spacing w:before="156" w:after="156"/>
        <w:ind w:left="480" w:firstLine="480"/>
        <w:rPr>
          <w:rFonts w:ascii="微软雅黑" w:hAnsi="微软雅黑"/>
        </w:rPr>
      </w:pPr>
      <w:r>
        <w:rPr>
          <w:rFonts w:ascii="微软雅黑" w:hAnsi="微软雅黑" w:hint="eastAsia"/>
        </w:rPr>
        <w:t>系统具有详细的登录、异常、作业等日志管理功能，做到有据可查、有据可依。</w:t>
      </w:r>
    </w:p>
    <w:p w14:paraId="2E658870" w14:textId="77777777" w:rsidR="009A70C1" w:rsidRDefault="009A70C1" w:rsidP="009A70C1">
      <w:pPr>
        <w:pStyle w:val="3"/>
        <w:widowControl/>
        <w:spacing w:before="156" w:after="156"/>
        <w:ind w:left="480" w:firstLine="643"/>
        <w:jc w:val="left"/>
        <w:rPr>
          <w:rFonts w:ascii="黑体" w:hAnsi="Arial"/>
        </w:rPr>
      </w:pPr>
      <w:bookmarkStart w:id="80" w:name="_Toc414636290"/>
      <w:bookmarkStart w:id="81" w:name="_Toc434332926"/>
      <w:bookmarkStart w:id="82" w:name="_Toc434431992"/>
      <w:bookmarkStart w:id="83" w:name="_Toc434434849"/>
      <w:bookmarkStart w:id="84" w:name="_Toc434440840"/>
      <w:r>
        <w:rPr>
          <w:rFonts w:hint="eastAsia"/>
        </w:rPr>
        <w:t>一卡通结算中心</w:t>
      </w:r>
      <w:bookmarkEnd w:id="80"/>
      <w:bookmarkEnd w:id="81"/>
      <w:r>
        <w:rPr>
          <w:rFonts w:hint="eastAsia"/>
        </w:rPr>
        <w:t>平台</w:t>
      </w:r>
      <w:bookmarkEnd w:id="82"/>
      <w:bookmarkEnd w:id="83"/>
      <w:bookmarkEnd w:id="84"/>
    </w:p>
    <w:p w14:paraId="082FF267" w14:textId="77777777" w:rsidR="009A70C1" w:rsidRDefault="009A70C1" w:rsidP="009A70C1">
      <w:pPr>
        <w:pStyle w:val="4"/>
        <w:widowControl/>
        <w:spacing w:before="156" w:after="156"/>
        <w:ind w:left="1243" w:hanging="1138"/>
        <w:jc w:val="left"/>
      </w:pPr>
      <w:bookmarkStart w:id="85" w:name="_Toc434332927"/>
      <w:r>
        <w:rPr>
          <w:rFonts w:hint="eastAsia"/>
        </w:rPr>
        <w:t>系统介绍</w:t>
      </w:r>
      <w:bookmarkEnd w:id="85"/>
    </w:p>
    <w:p w14:paraId="3273185C" w14:textId="77777777" w:rsidR="009A70C1" w:rsidRDefault="009A70C1" w:rsidP="009A70C1">
      <w:pPr>
        <w:snapToGrid w:val="0"/>
        <w:spacing w:before="156" w:after="156"/>
        <w:ind w:left="480" w:firstLine="480"/>
        <w:rPr>
          <w:rFonts w:ascii="微软雅黑" w:hAnsi="微软雅黑"/>
        </w:rPr>
      </w:pPr>
      <w:r>
        <w:rPr>
          <w:rFonts w:ascii="微软雅黑" w:hAnsi="微软雅黑" w:hint="eastAsia"/>
        </w:rPr>
        <w:t>结算中心是一卡通帐务系统的窗口，系统内能体现清晰的商户隶属关系，主要功能是为校园中的商户、卡用户、一卡通财务之间的帐务清算结算，提供给出纳员、财务结算人员、财务部门领导统计汇总数据和交易明细数据，完成一卡通系统中的帐务清算结算功能。</w:t>
      </w:r>
    </w:p>
    <w:p w14:paraId="047A4B15" w14:textId="77777777" w:rsidR="009A70C1" w:rsidRDefault="009A70C1" w:rsidP="009A70C1">
      <w:pPr>
        <w:spacing w:before="156" w:after="156"/>
        <w:ind w:left="480" w:firstLine="480"/>
        <w:rPr>
          <w:rFonts w:ascii="微软雅黑" w:hAnsi="微软雅黑"/>
        </w:rPr>
      </w:pPr>
      <w:r>
        <w:rPr>
          <w:rFonts w:ascii="微软雅黑" w:hAnsi="微软雅黑" w:hint="eastAsia"/>
        </w:rPr>
        <w:t>系统可以对不同的结算部门下的负责人分配不同的权限和控制，限定该负责人可以结算的部门，在结算中心出具和打印报表时，此负责人只能看到限定范围内的结算部门，结算中心可以出具财务扎账、出纳结算、商户结算、当日交易查询、商户对账、圈存对账、部门领导查询、明细审计查询等多种明细、统计报表，保证数据的结算、对账、审计的需求和财务的安全。</w:t>
      </w:r>
    </w:p>
    <w:p w14:paraId="629F06F2" w14:textId="77777777" w:rsidR="009A70C1" w:rsidRDefault="009A70C1" w:rsidP="009A70C1">
      <w:pPr>
        <w:spacing w:before="156" w:after="156"/>
        <w:ind w:left="480" w:firstLine="480"/>
        <w:rPr>
          <w:rFonts w:ascii="微软雅黑" w:hAnsi="微软雅黑"/>
        </w:rPr>
      </w:pPr>
      <w:r>
        <w:rPr>
          <w:rFonts w:ascii="微软雅黑" w:hAnsi="微软雅黑"/>
          <w:noProof/>
        </w:rPr>
        <w:lastRenderedPageBreak/>
        <w:drawing>
          <wp:inline distT="0" distB="0" distL="0" distR="0" wp14:anchorId="4E35A88B" wp14:editId="7B8FCA90">
            <wp:extent cx="5400675" cy="2924175"/>
            <wp:effectExtent l="0" t="0" r="9525" b="9525"/>
            <wp:docPr id="116" name="图片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00675" cy="2924175"/>
                    </a:xfrm>
                    <a:prstGeom prst="rect">
                      <a:avLst/>
                    </a:prstGeom>
                    <a:noFill/>
                    <a:ln>
                      <a:noFill/>
                    </a:ln>
                  </pic:spPr>
                </pic:pic>
              </a:graphicData>
            </a:graphic>
          </wp:inline>
        </w:drawing>
      </w:r>
    </w:p>
    <w:p w14:paraId="09DA531A" w14:textId="77777777" w:rsidR="009A70C1" w:rsidRDefault="009A70C1" w:rsidP="009A70C1">
      <w:pPr>
        <w:pStyle w:val="4"/>
        <w:widowControl/>
        <w:spacing w:before="156" w:after="156"/>
        <w:ind w:left="1243" w:hanging="1138"/>
        <w:jc w:val="left"/>
        <w:rPr>
          <w:rFonts w:ascii="黑体" w:hAnsi="Arial"/>
        </w:rPr>
      </w:pPr>
      <w:bookmarkStart w:id="86" w:name="_Toc434332928"/>
      <w:r>
        <w:rPr>
          <w:rFonts w:hint="eastAsia"/>
        </w:rPr>
        <w:t>系统特色</w:t>
      </w:r>
      <w:bookmarkEnd w:id="86"/>
    </w:p>
    <w:p w14:paraId="17B2B01D" w14:textId="77777777" w:rsidR="009A70C1" w:rsidRDefault="009A70C1" w:rsidP="00C77E3B">
      <w:pPr>
        <w:widowControl/>
        <w:numPr>
          <w:ilvl w:val="0"/>
          <w:numId w:val="4"/>
        </w:numPr>
        <w:spacing w:before="156" w:after="156"/>
        <w:ind w:left="480" w:firstLine="480"/>
        <w:jc w:val="left"/>
        <w:rPr>
          <w:rFonts w:ascii="微软雅黑" w:hAnsi="微软雅黑"/>
        </w:rPr>
      </w:pPr>
      <w:r>
        <w:rPr>
          <w:rFonts w:ascii="微软雅黑" w:hAnsi="微软雅黑" w:hint="eastAsia"/>
        </w:rPr>
        <w:t>系统记账方法符合国家财政部财务标准。</w:t>
      </w:r>
    </w:p>
    <w:p w14:paraId="3D1B0DB2" w14:textId="77777777" w:rsidR="009A70C1" w:rsidRDefault="009A70C1" w:rsidP="00C77E3B">
      <w:pPr>
        <w:widowControl/>
        <w:numPr>
          <w:ilvl w:val="0"/>
          <w:numId w:val="4"/>
        </w:numPr>
        <w:spacing w:before="156" w:after="156"/>
        <w:ind w:left="480" w:firstLine="480"/>
        <w:jc w:val="left"/>
        <w:rPr>
          <w:rFonts w:ascii="微软雅黑" w:hAnsi="微软雅黑"/>
        </w:rPr>
      </w:pPr>
      <w:r>
        <w:rPr>
          <w:rFonts w:ascii="微软雅黑" w:hAnsi="微软雅黑" w:hint="eastAsia"/>
        </w:rPr>
        <w:t>系统具有自动平帐与人工平帐功能，</w:t>
      </w:r>
    </w:p>
    <w:p w14:paraId="51E9323D" w14:textId="77777777" w:rsidR="009A70C1" w:rsidRDefault="009A70C1" w:rsidP="00C77E3B">
      <w:pPr>
        <w:widowControl/>
        <w:numPr>
          <w:ilvl w:val="0"/>
          <w:numId w:val="4"/>
        </w:numPr>
        <w:spacing w:before="156" w:after="156"/>
        <w:ind w:left="480" w:firstLine="480"/>
        <w:jc w:val="left"/>
        <w:rPr>
          <w:rFonts w:ascii="微软雅黑" w:hAnsi="微软雅黑"/>
        </w:rPr>
      </w:pPr>
      <w:r>
        <w:rPr>
          <w:rFonts w:ascii="微软雅黑" w:hAnsi="微软雅黑" w:hint="eastAsia"/>
        </w:rPr>
        <w:t>系统具有自定义报表功能，用户可根据自身需求自行定义相关报表。、</w:t>
      </w:r>
    </w:p>
    <w:p w14:paraId="7A39406C" w14:textId="77777777" w:rsidR="009A70C1" w:rsidRDefault="009A70C1" w:rsidP="00C77E3B">
      <w:pPr>
        <w:widowControl/>
        <w:numPr>
          <w:ilvl w:val="0"/>
          <w:numId w:val="4"/>
        </w:numPr>
        <w:spacing w:before="156" w:after="156"/>
        <w:ind w:left="480" w:firstLine="480"/>
        <w:jc w:val="left"/>
        <w:rPr>
          <w:rFonts w:ascii="微软雅黑" w:hAnsi="微软雅黑"/>
        </w:rPr>
      </w:pPr>
      <w:r>
        <w:rPr>
          <w:rFonts w:ascii="微软雅黑" w:hAnsi="微软雅黑" w:hint="eastAsia"/>
        </w:rPr>
        <w:t>系统具有多级结算功能，可根据结算部门等级，进行独立结算。</w:t>
      </w:r>
    </w:p>
    <w:p w14:paraId="01696F84" w14:textId="77777777" w:rsidR="009A70C1" w:rsidRDefault="009A70C1" w:rsidP="00C77E3B">
      <w:pPr>
        <w:widowControl/>
        <w:numPr>
          <w:ilvl w:val="0"/>
          <w:numId w:val="4"/>
        </w:numPr>
        <w:spacing w:before="156" w:after="156"/>
        <w:ind w:left="480" w:firstLine="480"/>
        <w:jc w:val="left"/>
        <w:rPr>
          <w:rFonts w:ascii="微软雅黑" w:hAnsi="微软雅黑"/>
        </w:rPr>
      </w:pPr>
      <w:r>
        <w:rPr>
          <w:rFonts w:ascii="微软雅黑" w:hAnsi="微软雅黑" w:hint="eastAsia"/>
        </w:rPr>
        <w:t>能够与财务系统实现无缝对接。</w:t>
      </w:r>
    </w:p>
    <w:p w14:paraId="44E7CD3B" w14:textId="77777777" w:rsidR="009A70C1" w:rsidRDefault="009A70C1" w:rsidP="009A70C1">
      <w:pPr>
        <w:pStyle w:val="4"/>
        <w:widowControl/>
        <w:spacing w:before="156" w:after="156"/>
        <w:ind w:left="1243" w:hanging="1138"/>
        <w:jc w:val="left"/>
        <w:rPr>
          <w:rFonts w:ascii="黑体" w:hAnsi="Arial"/>
        </w:rPr>
      </w:pPr>
      <w:bookmarkStart w:id="87" w:name="_Toc434332929"/>
      <w:r>
        <w:rPr>
          <w:rFonts w:hint="eastAsia"/>
        </w:rPr>
        <w:t>系统功能</w:t>
      </w:r>
      <w:bookmarkEnd w:id="87"/>
    </w:p>
    <w:p w14:paraId="0BB925B5" w14:textId="77777777" w:rsidR="009A70C1" w:rsidRDefault="009A70C1" w:rsidP="009A70C1">
      <w:pPr>
        <w:pStyle w:val="5"/>
        <w:widowControl/>
        <w:spacing w:before="156" w:after="156"/>
        <w:ind w:leftChars="0" w:left="1432" w:firstLineChars="0" w:hanging="1327"/>
        <w:jc w:val="left"/>
      </w:pPr>
      <w:bookmarkStart w:id="88" w:name="_Toc263065457"/>
      <w:bookmarkStart w:id="89" w:name="_Toc261462450"/>
      <w:bookmarkStart w:id="90" w:name="_Toc261351973"/>
      <w:bookmarkStart w:id="91" w:name="_Toc261267781"/>
      <w:bookmarkStart w:id="92" w:name="_Toc234148343"/>
      <w:bookmarkStart w:id="93" w:name="_Toc231724519"/>
      <w:bookmarkStart w:id="94" w:name="_Toc229040683"/>
      <w:bookmarkStart w:id="95" w:name="_Toc203040445"/>
      <w:bookmarkStart w:id="96" w:name="_Toc203035570"/>
      <w:bookmarkStart w:id="97" w:name="_Toc200423277"/>
      <w:bookmarkStart w:id="98" w:name="_Toc360726940"/>
      <w:r>
        <w:rPr>
          <w:rFonts w:hint="eastAsia"/>
        </w:rPr>
        <w:t>商户管理</w:t>
      </w:r>
      <w:bookmarkEnd w:id="88"/>
      <w:bookmarkEnd w:id="89"/>
      <w:bookmarkEnd w:id="90"/>
      <w:bookmarkEnd w:id="91"/>
      <w:bookmarkEnd w:id="92"/>
      <w:bookmarkEnd w:id="93"/>
      <w:bookmarkEnd w:id="94"/>
      <w:bookmarkEnd w:id="95"/>
      <w:bookmarkEnd w:id="96"/>
      <w:bookmarkEnd w:id="97"/>
    </w:p>
    <w:p w14:paraId="58E84474" w14:textId="77777777" w:rsidR="009A70C1" w:rsidRDefault="009A70C1" w:rsidP="009A70C1">
      <w:pPr>
        <w:spacing w:before="156" w:after="156"/>
        <w:ind w:left="480" w:firstLine="480"/>
        <w:rPr>
          <w:rFonts w:ascii="微软雅黑" w:hAnsi="微软雅黑"/>
        </w:rPr>
      </w:pPr>
      <w:r>
        <w:rPr>
          <w:rFonts w:ascii="微软雅黑" w:hAnsi="微软雅黑" w:hint="eastAsia"/>
        </w:rPr>
        <w:t>在一卡通系统中，商户分为独立结算商户、管理商户。管理商户是指集团商户下的分组，本身不具有结算功能，但具有独立经营的商户。独立结算商户是指学校承包的具有独立经营并向财务处或后勤进行结算的承包人。</w:t>
      </w:r>
    </w:p>
    <w:p w14:paraId="6196FCB7" w14:textId="77777777" w:rsidR="009A70C1" w:rsidRDefault="009A70C1" w:rsidP="009A70C1">
      <w:pPr>
        <w:spacing w:before="156" w:after="156"/>
        <w:ind w:left="480" w:firstLine="480"/>
        <w:rPr>
          <w:rFonts w:ascii="微软雅黑" w:hAnsi="微软雅黑"/>
        </w:rPr>
      </w:pPr>
      <w:r>
        <w:rPr>
          <w:rFonts w:ascii="微软雅黑" w:hAnsi="微软雅黑" w:hint="eastAsia"/>
        </w:rPr>
        <w:t>商户在经营过程中可以查询本商户的营业情况，商户根据系统分配的</w:t>
      </w:r>
      <w:r>
        <w:rPr>
          <w:rFonts w:ascii="微软雅黑" w:hAnsi="微软雅黑" w:hint="eastAsia"/>
        </w:rPr>
        <w:t>ID</w:t>
      </w:r>
      <w:r>
        <w:rPr>
          <w:rFonts w:ascii="微软雅黑" w:hAnsi="微软雅黑" w:hint="eastAsia"/>
        </w:rPr>
        <w:t>及密码，登陆商户查询系统，可以对本商户的所有终端进行明细查询，也可以查询营业月服、期报、日报与结算情况。商户可以对每天或每段周期的经营状况进行查询和核对。</w:t>
      </w:r>
      <w:bookmarkStart w:id="99" w:name="_Toc360726941"/>
      <w:bookmarkEnd w:id="98"/>
    </w:p>
    <w:p w14:paraId="7869EBDE" w14:textId="77777777" w:rsidR="009A70C1" w:rsidRDefault="009A70C1" w:rsidP="009A70C1">
      <w:pPr>
        <w:spacing w:before="156" w:after="156"/>
        <w:ind w:left="480" w:firstLine="480"/>
        <w:rPr>
          <w:rFonts w:ascii="微软雅黑" w:hAnsi="微软雅黑"/>
        </w:rPr>
      </w:pPr>
      <w:r>
        <w:rPr>
          <w:rFonts w:ascii="微软雅黑" w:hAnsi="微软雅黑" w:hint="eastAsia"/>
        </w:rPr>
        <w:t>明细交易按时间及商户号累计，汇总当日发生的业务数据。按商户级别分类统计，可跨工作站进行，每个</w:t>
      </w:r>
      <w:r>
        <w:rPr>
          <w:rFonts w:ascii="微软雅黑" w:hAnsi="微软雅黑" w:hint="eastAsia"/>
        </w:rPr>
        <w:t>POS</w:t>
      </w:r>
      <w:r>
        <w:rPr>
          <w:rFonts w:ascii="微软雅黑" w:hAnsi="微软雅黑" w:hint="eastAsia"/>
        </w:rPr>
        <w:t>机最终属于某一个商户。例如一个商户在两个食堂都有</w:t>
      </w:r>
      <w:r>
        <w:rPr>
          <w:rFonts w:ascii="微软雅黑" w:hAnsi="微软雅黑" w:hint="eastAsia"/>
        </w:rPr>
        <w:t>POS</w:t>
      </w:r>
      <w:r>
        <w:rPr>
          <w:rFonts w:ascii="微软雅黑" w:hAnsi="微软雅黑" w:hint="eastAsia"/>
        </w:rPr>
        <w:t>机，就可以按商户统计营业额，不用按</w:t>
      </w:r>
      <w:r>
        <w:rPr>
          <w:rFonts w:ascii="微软雅黑" w:hAnsi="微软雅黑" w:hint="eastAsia"/>
        </w:rPr>
        <w:t>POS</w:t>
      </w:r>
      <w:r>
        <w:rPr>
          <w:rFonts w:ascii="微软雅黑" w:hAnsi="微软雅黑" w:hint="eastAsia"/>
        </w:rPr>
        <w:t>机统</w:t>
      </w:r>
      <w:r>
        <w:rPr>
          <w:rFonts w:ascii="微软雅黑" w:hAnsi="微软雅黑" w:hint="eastAsia"/>
        </w:rPr>
        <w:lastRenderedPageBreak/>
        <w:t>计再相加。</w:t>
      </w:r>
    </w:p>
    <w:p w14:paraId="128A995D" w14:textId="77777777" w:rsidR="009A70C1" w:rsidRDefault="009A70C1" w:rsidP="009A70C1">
      <w:pPr>
        <w:spacing w:before="156" w:after="156"/>
        <w:ind w:left="480" w:firstLine="480"/>
        <w:rPr>
          <w:rFonts w:ascii="微软雅黑" w:hAnsi="微软雅黑"/>
        </w:rPr>
      </w:pPr>
      <w:r>
        <w:rPr>
          <w:rFonts w:ascii="微软雅黑" w:hAnsi="微软雅黑" w:hint="eastAsia"/>
        </w:rPr>
        <w:t>系统支持多核算单位、多结算主体，以满足不同校区、不同单位的结账要求</w:t>
      </w:r>
    </w:p>
    <w:p w14:paraId="6A2A460C" w14:textId="77777777" w:rsidR="009A70C1" w:rsidRDefault="009A70C1" w:rsidP="009A70C1">
      <w:pPr>
        <w:pStyle w:val="5"/>
        <w:widowControl/>
        <w:spacing w:before="156" w:after="156"/>
        <w:ind w:leftChars="0" w:left="1432" w:firstLineChars="0" w:hanging="1327"/>
        <w:jc w:val="left"/>
        <w:rPr>
          <w:rFonts w:ascii="黑体" w:hAnsi="Times New Roman"/>
        </w:rPr>
      </w:pPr>
      <w:bookmarkStart w:id="100" w:name="_Toc263065468"/>
      <w:bookmarkStart w:id="101" w:name="_Toc261462457"/>
      <w:bookmarkStart w:id="102" w:name="_Toc261351980"/>
      <w:bookmarkStart w:id="103" w:name="_Toc261267788"/>
      <w:bookmarkStart w:id="104" w:name="_Toc234148350"/>
      <w:bookmarkStart w:id="105" w:name="_Toc231724526"/>
      <w:bookmarkStart w:id="106" w:name="_Toc229040690"/>
      <w:bookmarkStart w:id="107" w:name="_Toc203040452"/>
      <w:bookmarkStart w:id="108" w:name="_Toc203035577"/>
      <w:bookmarkStart w:id="109" w:name="_Toc360726946"/>
      <w:bookmarkEnd w:id="99"/>
      <w:r>
        <w:rPr>
          <w:rFonts w:hint="eastAsia"/>
        </w:rPr>
        <w:t>平衡帐报表</w:t>
      </w:r>
      <w:bookmarkEnd w:id="100"/>
      <w:bookmarkEnd w:id="101"/>
      <w:bookmarkEnd w:id="102"/>
      <w:bookmarkEnd w:id="103"/>
      <w:bookmarkEnd w:id="104"/>
      <w:bookmarkEnd w:id="105"/>
      <w:bookmarkEnd w:id="106"/>
      <w:bookmarkEnd w:id="107"/>
      <w:bookmarkEnd w:id="108"/>
    </w:p>
    <w:p w14:paraId="72CE1C37" w14:textId="77777777" w:rsidR="009A70C1" w:rsidRDefault="009A70C1" w:rsidP="009A70C1">
      <w:pPr>
        <w:tabs>
          <w:tab w:val="num" w:pos="840"/>
        </w:tabs>
        <w:spacing w:before="156" w:after="156"/>
        <w:ind w:left="480" w:firstLineChars="150" w:firstLine="360"/>
        <w:rPr>
          <w:rFonts w:ascii="微软雅黑" w:hAnsi="微软雅黑"/>
        </w:rPr>
      </w:pPr>
      <w:r>
        <w:rPr>
          <w:rFonts w:ascii="微软雅黑" w:hAnsi="微软雅黑" w:hint="eastAsia"/>
        </w:rPr>
        <w:t>可生成各类帐目的收支数据报表，体现帐目收支汇总情况。</w:t>
      </w:r>
    </w:p>
    <w:p w14:paraId="681D4C5C" w14:textId="77777777" w:rsidR="009A70C1" w:rsidRDefault="009A70C1" w:rsidP="009A70C1">
      <w:pPr>
        <w:pStyle w:val="5"/>
        <w:widowControl/>
        <w:spacing w:before="156" w:after="156"/>
        <w:ind w:leftChars="0" w:left="1432" w:firstLineChars="0" w:hanging="1327"/>
        <w:jc w:val="left"/>
        <w:rPr>
          <w:rFonts w:ascii="黑体" w:hAnsi="Times New Roman"/>
        </w:rPr>
      </w:pPr>
      <w:bookmarkStart w:id="110" w:name="_Toc263065465"/>
      <w:bookmarkStart w:id="111" w:name="_Toc261462454"/>
      <w:bookmarkStart w:id="112" w:name="_Toc261351977"/>
      <w:bookmarkStart w:id="113" w:name="_Toc261267785"/>
      <w:bookmarkStart w:id="114" w:name="_Toc234148347"/>
      <w:bookmarkStart w:id="115" w:name="_Toc231724523"/>
      <w:bookmarkStart w:id="116" w:name="_Toc229040687"/>
      <w:bookmarkStart w:id="117" w:name="_Toc203040449"/>
      <w:bookmarkStart w:id="118" w:name="_Toc203035574"/>
      <w:bookmarkStart w:id="119" w:name="_Toc263065470"/>
      <w:bookmarkStart w:id="120" w:name="_Toc261462459"/>
      <w:bookmarkStart w:id="121" w:name="_Toc261351982"/>
      <w:bookmarkStart w:id="122" w:name="_Toc261267790"/>
      <w:bookmarkStart w:id="123" w:name="_Toc234148352"/>
      <w:bookmarkStart w:id="124" w:name="_Toc231724528"/>
      <w:bookmarkStart w:id="125" w:name="_Toc229040692"/>
      <w:bookmarkStart w:id="126" w:name="_Toc203040454"/>
      <w:bookmarkStart w:id="127" w:name="_Toc203035579"/>
      <w:r>
        <w:rPr>
          <w:rFonts w:hint="eastAsia"/>
        </w:rPr>
        <w:t>帐目结转</w:t>
      </w:r>
      <w:bookmarkEnd w:id="110"/>
      <w:bookmarkEnd w:id="111"/>
      <w:bookmarkEnd w:id="112"/>
      <w:bookmarkEnd w:id="113"/>
      <w:bookmarkEnd w:id="114"/>
      <w:bookmarkEnd w:id="115"/>
      <w:bookmarkEnd w:id="116"/>
      <w:bookmarkEnd w:id="117"/>
      <w:bookmarkEnd w:id="118"/>
    </w:p>
    <w:p w14:paraId="4707524B" w14:textId="77777777" w:rsidR="009A70C1" w:rsidRDefault="009A70C1" w:rsidP="009A70C1">
      <w:pPr>
        <w:tabs>
          <w:tab w:val="num" w:pos="840"/>
        </w:tabs>
        <w:spacing w:before="156" w:after="156"/>
        <w:ind w:left="480" w:firstLineChars="150" w:firstLine="360"/>
        <w:rPr>
          <w:rFonts w:ascii="微软雅黑" w:hAnsi="微软雅黑"/>
        </w:rPr>
      </w:pPr>
      <w:r>
        <w:rPr>
          <w:rFonts w:ascii="微软雅黑" w:hAnsi="微软雅黑" w:hint="eastAsia"/>
        </w:rPr>
        <w:t>可对出纳账目和结算帐目进行系统结转处理。</w:t>
      </w:r>
    </w:p>
    <w:p w14:paraId="7EECDE29" w14:textId="77777777" w:rsidR="009A70C1" w:rsidRDefault="009A70C1" w:rsidP="009A70C1">
      <w:pPr>
        <w:pStyle w:val="5"/>
        <w:widowControl/>
        <w:spacing w:before="156" w:after="156"/>
        <w:ind w:leftChars="0" w:left="1432" w:firstLineChars="0" w:hanging="1327"/>
        <w:jc w:val="left"/>
        <w:rPr>
          <w:rFonts w:ascii="黑体" w:hAnsi="Times New Roman"/>
        </w:rPr>
      </w:pPr>
      <w:r>
        <w:rPr>
          <w:rFonts w:hint="eastAsia"/>
        </w:rPr>
        <w:t>统计分析</w:t>
      </w:r>
      <w:bookmarkEnd w:id="119"/>
      <w:bookmarkEnd w:id="120"/>
      <w:bookmarkEnd w:id="121"/>
      <w:bookmarkEnd w:id="122"/>
      <w:bookmarkEnd w:id="123"/>
      <w:bookmarkEnd w:id="124"/>
      <w:bookmarkEnd w:id="125"/>
      <w:bookmarkEnd w:id="126"/>
      <w:bookmarkEnd w:id="127"/>
    </w:p>
    <w:p w14:paraId="6013BFB5" w14:textId="77777777" w:rsidR="009A70C1" w:rsidRDefault="009A70C1" w:rsidP="00C77E3B">
      <w:pPr>
        <w:widowControl/>
        <w:numPr>
          <w:ilvl w:val="0"/>
          <w:numId w:val="5"/>
        </w:numPr>
        <w:tabs>
          <w:tab w:val="num" w:pos="426"/>
        </w:tabs>
        <w:spacing w:before="156" w:after="156"/>
        <w:ind w:left="480" w:firstLine="480"/>
        <w:jc w:val="left"/>
        <w:rPr>
          <w:rFonts w:ascii="微软雅黑" w:hAnsi="微软雅黑"/>
        </w:rPr>
      </w:pPr>
      <w:r>
        <w:rPr>
          <w:rFonts w:ascii="微软雅黑" w:hAnsi="微软雅黑" w:hint="eastAsia"/>
        </w:rPr>
        <w:t>各项资金往来业务统计报表，分为日、月、期、年报。</w:t>
      </w:r>
    </w:p>
    <w:p w14:paraId="70AE637C" w14:textId="77777777" w:rsidR="009A70C1" w:rsidRDefault="009A70C1" w:rsidP="00C77E3B">
      <w:pPr>
        <w:widowControl/>
        <w:numPr>
          <w:ilvl w:val="0"/>
          <w:numId w:val="5"/>
        </w:numPr>
        <w:tabs>
          <w:tab w:val="num" w:pos="426"/>
          <w:tab w:val="num" w:pos="720"/>
        </w:tabs>
        <w:spacing w:before="156" w:after="156"/>
        <w:ind w:left="480" w:firstLine="480"/>
        <w:jc w:val="left"/>
        <w:rPr>
          <w:rFonts w:ascii="微软雅黑" w:hAnsi="微软雅黑"/>
        </w:rPr>
      </w:pPr>
      <w:r>
        <w:rPr>
          <w:rFonts w:ascii="微软雅黑" w:hAnsi="微软雅黑" w:hint="eastAsia"/>
        </w:rPr>
        <w:t>报表详细，分为营业报表，出纳报表，财务报表，补助报表，转帐报表，综合报表，客户报表等。</w:t>
      </w:r>
    </w:p>
    <w:p w14:paraId="6D2B78FD" w14:textId="77777777" w:rsidR="009A70C1" w:rsidRDefault="009A70C1" w:rsidP="00C77E3B">
      <w:pPr>
        <w:widowControl/>
        <w:numPr>
          <w:ilvl w:val="0"/>
          <w:numId w:val="5"/>
        </w:numPr>
        <w:tabs>
          <w:tab w:val="num" w:pos="426"/>
          <w:tab w:val="num" w:pos="720"/>
        </w:tabs>
        <w:spacing w:before="156" w:after="156"/>
        <w:ind w:left="480" w:firstLine="480"/>
        <w:jc w:val="left"/>
        <w:rPr>
          <w:rFonts w:ascii="微软雅黑" w:hAnsi="微软雅黑"/>
        </w:rPr>
      </w:pPr>
      <w:r>
        <w:rPr>
          <w:rFonts w:ascii="微软雅黑" w:hAnsi="微软雅黑" w:hint="eastAsia"/>
        </w:rPr>
        <w:t>对于异常的操作，如圈存补帐，黑名单消费，冲帐，</w:t>
      </w:r>
      <w:r>
        <w:rPr>
          <w:rFonts w:ascii="微软雅黑" w:hAnsi="微软雅黑" w:hint="eastAsia"/>
        </w:rPr>
        <w:t>POS</w:t>
      </w:r>
      <w:r>
        <w:rPr>
          <w:rFonts w:ascii="微软雅黑" w:hAnsi="微软雅黑" w:hint="eastAsia"/>
        </w:rPr>
        <w:t>机脱机消费情况等有专门的操作界面。</w:t>
      </w:r>
    </w:p>
    <w:p w14:paraId="37CD864F" w14:textId="77777777" w:rsidR="009A70C1" w:rsidRDefault="009A70C1" w:rsidP="00C77E3B">
      <w:pPr>
        <w:widowControl/>
        <w:numPr>
          <w:ilvl w:val="0"/>
          <w:numId w:val="5"/>
        </w:numPr>
        <w:tabs>
          <w:tab w:val="num" w:pos="426"/>
          <w:tab w:val="num" w:pos="720"/>
        </w:tabs>
        <w:spacing w:before="156" w:after="156"/>
        <w:ind w:left="480" w:firstLine="480"/>
        <w:jc w:val="left"/>
        <w:rPr>
          <w:rFonts w:ascii="微软雅黑" w:hAnsi="微软雅黑"/>
        </w:rPr>
      </w:pPr>
      <w:r>
        <w:rPr>
          <w:rFonts w:ascii="微软雅黑" w:hAnsi="微软雅黑" w:hint="eastAsia"/>
        </w:rPr>
        <w:t>消费、补助、充值、圈存等按照不同的时间段、消费点、持卡人，按财务要求生成不同功能的明细、小结、结算等报表。</w:t>
      </w:r>
    </w:p>
    <w:p w14:paraId="62A65D0A" w14:textId="77777777" w:rsidR="009A70C1" w:rsidRDefault="009A70C1" w:rsidP="00C77E3B">
      <w:pPr>
        <w:widowControl/>
        <w:numPr>
          <w:ilvl w:val="0"/>
          <w:numId w:val="5"/>
        </w:numPr>
        <w:tabs>
          <w:tab w:val="num" w:pos="426"/>
          <w:tab w:val="num" w:pos="720"/>
        </w:tabs>
        <w:spacing w:before="156" w:after="156"/>
        <w:ind w:left="480" w:firstLine="480"/>
        <w:jc w:val="left"/>
        <w:rPr>
          <w:rFonts w:ascii="微软雅黑" w:hAnsi="微软雅黑"/>
        </w:rPr>
      </w:pPr>
      <w:r>
        <w:rPr>
          <w:rFonts w:ascii="微软雅黑" w:hAnsi="微软雅黑" w:hint="eastAsia"/>
        </w:rPr>
        <w:t>对持卡人、商户、收费单位的账目进行多种条件的组合查询。</w:t>
      </w:r>
    </w:p>
    <w:p w14:paraId="234C2865" w14:textId="77777777" w:rsidR="009A70C1" w:rsidRDefault="009A70C1" w:rsidP="00C77E3B">
      <w:pPr>
        <w:widowControl/>
        <w:numPr>
          <w:ilvl w:val="0"/>
          <w:numId w:val="5"/>
        </w:numPr>
        <w:tabs>
          <w:tab w:val="num" w:pos="426"/>
          <w:tab w:val="num" w:pos="720"/>
        </w:tabs>
        <w:spacing w:before="156" w:after="156"/>
        <w:ind w:left="480" w:firstLine="480"/>
        <w:jc w:val="left"/>
        <w:rPr>
          <w:rFonts w:ascii="微软雅黑" w:hAnsi="微软雅黑"/>
        </w:rPr>
      </w:pPr>
      <w:r>
        <w:rPr>
          <w:rFonts w:ascii="微软雅黑" w:hAnsi="微软雅黑" w:hint="eastAsia"/>
        </w:rPr>
        <w:t>持卡人综合消费水平分析。</w:t>
      </w:r>
    </w:p>
    <w:p w14:paraId="3BB6636A" w14:textId="77777777" w:rsidR="009A70C1" w:rsidRDefault="009A70C1" w:rsidP="00C77E3B">
      <w:pPr>
        <w:widowControl/>
        <w:numPr>
          <w:ilvl w:val="0"/>
          <w:numId w:val="5"/>
        </w:numPr>
        <w:tabs>
          <w:tab w:val="num" w:pos="426"/>
          <w:tab w:val="num" w:pos="720"/>
        </w:tabs>
        <w:spacing w:before="156" w:after="156"/>
        <w:ind w:left="480" w:firstLine="480"/>
        <w:jc w:val="left"/>
        <w:rPr>
          <w:rFonts w:ascii="微软雅黑" w:hAnsi="微软雅黑"/>
        </w:rPr>
      </w:pPr>
      <w:r>
        <w:rPr>
          <w:rFonts w:ascii="微软雅黑" w:hAnsi="微软雅黑" w:hint="eastAsia"/>
        </w:rPr>
        <w:t>商户营业状况分析。</w:t>
      </w:r>
    </w:p>
    <w:p w14:paraId="5F10A03D" w14:textId="77777777" w:rsidR="009A70C1" w:rsidRDefault="009A70C1" w:rsidP="00C77E3B">
      <w:pPr>
        <w:widowControl/>
        <w:numPr>
          <w:ilvl w:val="0"/>
          <w:numId w:val="5"/>
        </w:numPr>
        <w:tabs>
          <w:tab w:val="num" w:pos="426"/>
          <w:tab w:val="num" w:pos="720"/>
        </w:tabs>
        <w:spacing w:before="156" w:after="156"/>
        <w:ind w:left="480" w:firstLine="480"/>
        <w:jc w:val="left"/>
        <w:rPr>
          <w:rFonts w:ascii="微软雅黑" w:hAnsi="微软雅黑"/>
        </w:rPr>
      </w:pPr>
      <w:r>
        <w:rPr>
          <w:rFonts w:ascii="微软雅黑" w:hAnsi="微软雅黑" w:hint="eastAsia"/>
        </w:rPr>
        <w:t>详细的日志，每一步重要的数据库操作均生成日志备查，并自动上传到中心服务器。</w:t>
      </w:r>
    </w:p>
    <w:p w14:paraId="1BE02FFC" w14:textId="77777777" w:rsidR="009A70C1" w:rsidRDefault="009A70C1" w:rsidP="009A70C1">
      <w:pPr>
        <w:pStyle w:val="5"/>
        <w:widowControl/>
        <w:spacing w:before="156" w:after="156"/>
        <w:ind w:leftChars="0" w:left="1432" w:firstLineChars="0" w:hanging="1327"/>
        <w:jc w:val="left"/>
        <w:rPr>
          <w:rFonts w:ascii="黑体" w:hAnsi="Times New Roman"/>
        </w:rPr>
      </w:pPr>
      <w:bookmarkStart w:id="128" w:name="_Toc360726947"/>
      <w:bookmarkEnd w:id="109"/>
      <w:r>
        <w:rPr>
          <w:rFonts w:hint="eastAsia"/>
        </w:rPr>
        <w:t>日志记录</w:t>
      </w:r>
      <w:bookmarkEnd w:id="128"/>
    </w:p>
    <w:p w14:paraId="029D98A3" w14:textId="77777777" w:rsidR="009A70C1" w:rsidRDefault="009A70C1" w:rsidP="009A70C1">
      <w:pPr>
        <w:tabs>
          <w:tab w:val="left" w:pos="6621"/>
        </w:tabs>
        <w:spacing w:before="156" w:after="156"/>
        <w:ind w:left="480" w:firstLine="480"/>
        <w:rPr>
          <w:rFonts w:ascii="微软雅黑" w:hAnsi="微软雅黑"/>
        </w:rPr>
      </w:pPr>
      <w:r>
        <w:rPr>
          <w:rFonts w:ascii="微软雅黑" w:hAnsi="微软雅黑" w:hint="eastAsia"/>
        </w:rPr>
        <w:t>系统提供各操作人员登录、操作、维护等详细记录信息，系统所有操作可查、可追溯。</w:t>
      </w:r>
    </w:p>
    <w:p w14:paraId="72F560A1" w14:textId="77777777" w:rsidR="009A70C1" w:rsidRDefault="009A70C1" w:rsidP="009A70C1">
      <w:pPr>
        <w:pStyle w:val="3"/>
        <w:widowControl/>
        <w:spacing w:before="156" w:after="156"/>
        <w:ind w:left="480" w:firstLine="643"/>
        <w:jc w:val="left"/>
        <w:rPr>
          <w:rFonts w:ascii="黑体" w:hAnsi="Arial"/>
        </w:rPr>
      </w:pPr>
      <w:bookmarkStart w:id="129" w:name="_Toc414636291"/>
      <w:bookmarkStart w:id="130" w:name="_Toc434332930"/>
      <w:bookmarkStart w:id="131" w:name="_Toc434431993"/>
      <w:bookmarkStart w:id="132" w:name="_Toc434434850"/>
      <w:bookmarkStart w:id="133" w:name="_Toc434440841"/>
      <w:r>
        <w:rPr>
          <w:rFonts w:hint="eastAsia"/>
        </w:rPr>
        <w:t>一卡通卡务中心</w:t>
      </w:r>
      <w:bookmarkEnd w:id="129"/>
      <w:bookmarkEnd w:id="130"/>
      <w:r>
        <w:rPr>
          <w:rFonts w:hint="eastAsia"/>
        </w:rPr>
        <w:t>平台</w:t>
      </w:r>
      <w:bookmarkEnd w:id="131"/>
      <w:bookmarkEnd w:id="132"/>
      <w:bookmarkEnd w:id="133"/>
    </w:p>
    <w:p w14:paraId="4A890244" w14:textId="77777777" w:rsidR="009A70C1" w:rsidRDefault="009A70C1" w:rsidP="009A70C1">
      <w:pPr>
        <w:pStyle w:val="4"/>
        <w:widowControl/>
        <w:spacing w:before="156" w:after="156"/>
        <w:ind w:left="1243" w:hanging="1138"/>
        <w:jc w:val="left"/>
      </w:pPr>
      <w:bookmarkStart w:id="134" w:name="_Toc434332931"/>
      <w:r>
        <w:rPr>
          <w:rFonts w:hint="eastAsia"/>
        </w:rPr>
        <w:t>系统介绍</w:t>
      </w:r>
      <w:bookmarkEnd w:id="134"/>
    </w:p>
    <w:p w14:paraId="0528CC57" w14:textId="77777777" w:rsidR="009A70C1" w:rsidRDefault="009A70C1" w:rsidP="009A70C1">
      <w:pPr>
        <w:snapToGrid w:val="0"/>
        <w:spacing w:before="156" w:after="156"/>
        <w:ind w:left="480" w:firstLine="480"/>
        <w:rPr>
          <w:rFonts w:ascii="微软雅黑" w:hAnsi="微软雅黑"/>
        </w:rPr>
      </w:pPr>
      <w:r>
        <w:rPr>
          <w:rFonts w:ascii="微软雅黑" w:hAnsi="微软雅黑" w:hint="eastAsia"/>
        </w:rPr>
        <w:t>一卡通卡务管理中心负责整个一卡通系统中所用卡片整个生命周期的维护，包括教师卡、学生卡、部门自聘人员卡、临时卡等用户卡，另外还包括功能卡的制作，如操作卡，出纳卡，参数卡等。</w:t>
      </w:r>
    </w:p>
    <w:p w14:paraId="0933CCB9" w14:textId="77777777" w:rsidR="009A70C1" w:rsidRDefault="009A70C1" w:rsidP="009A70C1">
      <w:pPr>
        <w:snapToGrid w:val="0"/>
        <w:spacing w:before="156" w:after="156"/>
        <w:ind w:left="480" w:firstLine="480"/>
        <w:rPr>
          <w:rFonts w:ascii="微软雅黑" w:hAnsi="微软雅黑"/>
        </w:rPr>
      </w:pPr>
      <w:r>
        <w:rPr>
          <w:rFonts w:ascii="微软雅黑" w:hAnsi="微软雅黑" w:hint="eastAsia"/>
        </w:rPr>
        <w:lastRenderedPageBreak/>
        <w:t>一卡通卡务中心负责日常对卡的维护，如卡的制作、开户、销户、更换、挂失解挂、查询、密码修改、有效期修改、基本信息修改，单个注销和成批注销等工作。并生成相应的报表和流水记录。</w:t>
      </w:r>
    </w:p>
    <w:p w14:paraId="234181A4" w14:textId="77777777" w:rsidR="009A70C1" w:rsidRDefault="009A70C1" w:rsidP="009A70C1">
      <w:pPr>
        <w:pStyle w:val="4"/>
        <w:widowControl/>
        <w:spacing w:before="156" w:after="156"/>
        <w:ind w:left="1243" w:hanging="1138"/>
        <w:jc w:val="left"/>
        <w:rPr>
          <w:rFonts w:ascii="黑体" w:hAnsi="Arial"/>
        </w:rPr>
      </w:pPr>
      <w:bookmarkStart w:id="135" w:name="_Toc434332932"/>
      <w:r>
        <w:rPr>
          <w:rFonts w:hint="eastAsia"/>
        </w:rPr>
        <w:t>系统组成</w:t>
      </w:r>
      <w:bookmarkEnd w:id="135"/>
    </w:p>
    <w:p w14:paraId="23173F68" w14:textId="77777777" w:rsidR="009A70C1" w:rsidRDefault="009A70C1" w:rsidP="009A70C1">
      <w:pPr>
        <w:snapToGrid w:val="0"/>
        <w:spacing w:before="156" w:after="156"/>
        <w:ind w:left="480" w:firstLine="480"/>
        <w:rPr>
          <w:rFonts w:ascii="微软雅黑" w:hAnsi="微软雅黑"/>
        </w:rPr>
      </w:pPr>
      <w:r>
        <w:rPr>
          <w:rFonts w:ascii="微软雅黑" w:hAnsi="微软雅黑" w:hint="eastAsia"/>
        </w:rPr>
        <w:t>卡务管理子系统包括计算机、数码相机、扫描仪、证卡打印机、普通激光打印机、读写器、管理软件组成。</w:t>
      </w:r>
    </w:p>
    <w:p w14:paraId="4DE82F8E" w14:textId="77777777" w:rsidR="009A70C1" w:rsidRDefault="009A70C1" w:rsidP="009A70C1">
      <w:pPr>
        <w:spacing w:before="156" w:after="156"/>
        <w:ind w:left="480" w:firstLine="480"/>
        <w:jc w:val="center"/>
        <w:rPr>
          <w:rFonts w:ascii="微软雅黑" w:hAnsi="微软雅黑"/>
        </w:rPr>
      </w:pPr>
      <w:r>
        <w:rPr>
          <w:rFonts w:ascii="微软雅黑" w:hAnsi="微软雅黑"/>
          <w:noProof/>
        </w:rPr>
        <w:drawing>
          <wp:inline distT="0" distB="0" distL="0" distR="0" wp14:anchorId="565AEFFF" wp14:editId="79B5E2E0">
            <wp:extent cx="4210050" cy="1819275"/>
            <wp:effectExtent l="0" t="0" r="0" b="9525"/>
            <wp:docPr id="117" name="图片 66" descr="说明: 燕山大学应用系统拓扑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6" descr="说明: 燕山大学应用系统拓扑图"/>
                    <pic:cNvPicPr>
                      <a:picLocks noChangeAspect="1" noChangeArrowheads="1"/>
                    </pic:cNvPicPr>
                  </pic:nvPicPr>
                  <pic:blipFill>
                    <a:blip r:embed="rId18">
                      <a:extLst>
                        <a:ext uri="{28A0092B-C50C-407E-A947-70E740481C1C}">
                          <a14:useLocalDpi xmlns:a14="http://schemas.microsoft.com/office/drawing/2010/main" val="0"/>
                        </a:ext>
                      </a:extLst>
                    </a:blip>
                    <a:srcRect t="43123"/>
                    <a:stretch>
                      <a:fillRect/>
                    </a:stretch>
                  </pic:blipFill>
                  <pic:spPr bwMode="auto">
                    <a:xfrm>
                      <a:off x="0" y="0"/>
                      <a:ext cx="4210050" cy="1819275"/>
                    </a:xfrm>
                    <a:prstGeom prst="rect">
                      <a:avLst/>
                    </a:prstGeom>
                    <a:noFill/>
                    <a:ln>
                      <a:noFill/>
                    </a:ln>
                  </pic:spPr>
                </pic:pic>
              </a:graphicData>
            </a:graphic>
          </wp:inline>
        </w:drawing>
      </w:r>
    </w:p>
    <w:p w14:paraId="5F752BF5" w14:textId="77777777" w:rsidR="009A70C1" w:rsidRDefault="009A70C1" w:rsidP="009A70C1">
      <w:pPr>
        <w:pStyle w:val="4"/>
        <w:widowControl/>
        <w:spacing w:before="156" w:after="156"/>
        <w:ind w:left="1243" w:hanging="1138"/>
        <w:jc w:val="left"/>
        <w:rPr>
          <w:rFonts w:ascii="黑体" w:hAnsi="Arial"/>
        </w:rPr>
      </w:pPr>
      <w:bookmarkStart w:id="136" w:name="_Toc434332933"/>
      <w:r>
        <w:rPr>
          <w:rFonts w:hint="eastAsia"/>
        </w:rPr>
        <w:t>照片采集及打印</w:t>
      </w:r>
      <w:bookmarkEnd w:id="136"/>
    </w:p>
    <w:p w14:paraId="2D2439E3" w14:textId="77777777" w:rsidR="009A70C1" w:rsidRDefault="009A70C1" w:rsidP="009A70C1">
      <w:pPr>
        <w:spacing w:before="156" w:after="156"/>
        <w:ind w:left="480" w:firstLine="480"/>
        <w:jc w:val="center"/>
        <w:rPr>
          <w:rFonts w:ascii="微软雅黑" w:hAnsi="微软雅黑"/>
        </w:rPr>
      </w:pPr>
      <w:r>
        <w:rPr>
          <w:rFonts w:ascii="微软雅黑" w:hAnsi="微软雅黑"/>
          <w:noProof/>
        </w:rPr>
        <w:drawing>
          <wp:inline distT="0" distB="0" distL="0" distR="0" wp14:anchorId="51CD9207" wp14:editId="5667EAB0">
            <wp:extent cx="4733925" cy="2895600"/>
            <wp:effectExtent l="0" t="0" r="9525" b="0"/>
            <wp:docPr id="118" name="图片 67" descr="说明: 照片采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7" descr="说明: 照片采集"/>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33925" cy="2895600"/>
                    </a:xfrm>
                    <a:prstGeom prst="rect">
                      <a:avLst/>
                    </a:prstGeom>
                    <a:noFill/>
                    <a:ln>
                      <a:noFill/>
                    </a:ln>
                  </pic:spPr>
                </pic:pic>
              </a:graphicData>
            </a:graphic>
          </wp:inline>
        </w:drawing>
      </w:r>
    </w:p>
    <w:p w14:paraId="61CD71CF" w14:textId="77777777" w:rsidR="009A70C1" w:rsidRDefault="009A70C1" w:rsidP="009A70C1">
      <w:pPr>
        <w:spacing w:before="156" w:after="156"/>
        <w:ind w:left="480" w:firstLine="440"/>
        <w:jc w:val="center"/>
        <w:rPr>
          <w:rFonts w:ascii="微软雅黑" w:hAnsi="微软雅黑"/>
          <w:sz w:val="22"/>
        </w:rPr>
      </w:pPr>
      <w:r>
        <w:rPr>
          <w:rFonts w:ascii="微软雅黑" w:hAnsi="微软雅黑" w:hint="eastAsia"/>
          <w:sz w:val="22"/>
        </w:rPr>
        <w:t>采集流程</w:t>
      </w:r>
    </w:p>
    <w:p w14:paraId="219402D2" w14:textId="77777777" w:rsidR="009A70C1" w:rsidRDefault="009A70C1" w:rsidP="009A70C1">
      <w:pPr>
        <w:snapToGrid w:val="0"/>
        <w:spacing w:before="156" w:after="156"/>
        <w:ind w:left="480" w:firstLine="480"/>
        <w:rPr>
          <w:rFonts w:ascii="微软雅黑" w:hAnsi="微软雅黑"/>
        </w:rPr>
      </w:pPr>
      <w:r>
        <w:rPr>
          <w:rFonts w:ascii="微软雅黑" w:hAnsi="微软雅黑" w:hint="eastAsia"/>
        </w:rPr>
        <w:t>照片采集功能：卡务中心可以独立完成对校园卡人员照片信息的统一采集、存储、校园卡的初始化、卡片打印制作、开户、基本信息维护、数据查询、数据修正、有效性处理等一系列工作，支持在线式（选用设备普通摄像机、数码摄像机、摄像头等）照片采集，和离线式照片采集（选用设备数码照相机、电子文档、原照片扫描等方式）。卡务管理灵活方便，操作界面友好。</w:t>
      </w:r>
    </w:p>
    <w:p w14:paraId="463CE5FD" w14:textId="77777777" w:rsidR="009A70C1" w:rsidRDefault="009A70C1" w:rsidP="009A70C1">
      <w:pPr>
        <w:tabs>
          <w:tab w:val="num" w:pos="426"/>
        </w:tabs>
        <w:snapToGrid w:val="0"/>
        <w:spacing w:before="156" w:after="156"/>
        <w:ind w:left="480" w:firstLine="480"/>
        <w:rPr>
          <w:rFonts w:ascii="微软雅黑" w:hAnsi="微软雅黑"/>
        </w:rPr>
      </w:pPr>
      <w:r>
        <w:rPr>
          <w:rFonts w:ascii="微软雅黑" w:hAnsi="微软雅黑" w:hint="eastAsia"/>
        </w:rPr>
        <w:lastRenderedPageBreak/>
        <w:t>照片采集功能可根据设定位置对人员进行提示（如向左、向右等），降低照片采集人员工作压力，实现自动化管理。</w:t>
      </w:r>
    </w:p>
    <w:p w14:paraId="2950017D" w14:textId="77777777" w:rsidR="009A70C1" w:rsidRDefault="009A70C1" w:rsidP="009A70C1">
      <w:pPr>
        <w:pStyle w:val="4"/>
        <w:widowControl/>
        <w:spacing w:before="156" w:after="156"/>
        <w:ind w:left="1243" w:hanging="1138"/>
        <w:jc w:val="left"/>
        <w:rPr>
          <w:rFonts w:ascii="黑体" w:hAnsi="Arial"/>
        </w:rPr>
      </w:pPr>
      <w:bookmarkStart w:id="137" w:name="_Toc263065474"/>
      <w:bookmarkStart w:id="138" w:name="_Toc261462463"/>
      <w:bookmarkStart w:id="139" w:name="_Toc261351986"/>
      <w:bookmarkStart w:id="140" w:name="_Toc261267794"/>
      <w:bookmarkStart w:id="141" w:name="_Toc234148356"/>
      <w:bookmarkStart w:id="142" w:name="_Toc231724532"/>
      <w:bookmarkStart w:id="143" w:name="_Toc229040696"/>
      <w:bookmarkStart w:id="144" w:name="_Toc203040458"/>
      <w:bookmarkStart w:id="145" w:name="_Toc203035583"/>
      <w:bookmarkStart w:id="146" w:name="_Toc434332934"/>
      <w:r>
        <w:rPr>
          <w:rFonts w:hint="eastAsia"/>
        </w:rPr>
        <w:t>系统特色</w:t>
      </w:r>
      <w:bookmarkEnd w:id="137"/>
      <w:bookmarkEnd w:id="138"/>
      <w:bookmarkEnd w:id="139"/>
      <w:bookmarkEnd w:id="140"/>
      <w:bookmarkEnd w:id="141"/>
      <w:bookmarkEnd w:id="142"/>
      <w:bookmarkEnd w:id="143"/>
      <w:bookmarkEnd w:id="144"/>
      <w:bookmarkEnd w:id="145"/>
      <w:bookmarkEnd w:id="146"/>
    </w:p>
    <w:p w14:paraId="7D55E56F" w14:textId="77777777" w:rsidR="009A70C1" w:rsidRDefault="009A70C1" w:rsidP="00C77E3B">
      <w:pPr>
        <w:widowControl/>
        <w:numPr>
          <w:ilvl w:val="0"/>
          <w:numId w:val="5"/>
        </w:numPr>
        <w:tabs>
          <w:tab w:val="num" w:pos="426"/>
        </w:tabs>
        <w:spacing w:before="156" w:after="156"/>
        <w:ind w:left="480" w:firstLine="480"/>
        <w:jc w:val="left"/>
        <w:rPr>
          <w:rFonts w:ascii="微软雅黑" w:hAnsi="微软雅黑"/>
        </w:rPr>
      </w:pPr>
      <w:r>
        <w:rPr>
          <w:rFonts w:ascii="微软雅黑" w:hAnsi="微软雅黑" w:hint="eastAsia"/>
        </w:rPr>
        <w:t>卡务中心集成指纹采集及写卡功能，可在采集照片的同时完成个人指纹的采集，并在发卡时将指纹写入卡中，为相关的应用提供必要的信息支持。</w:t>
      </w:r>
    </w:p>
    <w:p w14:paraId="634FC909" w14:textId="77777777" w:rsidR="009A70C1" w:rsidRDefault="009A70C1" w:rsidP="00C77E3B">
      <w:pPr>
        <w:widowControl/>
        <w:numPr>
          <w:ilvl w:val="0"/>
          <w:numId w:val="5"/>
        </w:numPr>
        <w:tabs>
          <w:tab w:val="num" w:pos="426"/>
        </w:tabs>
        <w:spacing w:before="156" w:after="156"/>
        <w:ind w:left="480" w:firstLine="480"/>
        <w:jc w:val="left"/>
        <w:rPr>
          <w:rFonts w:ascii="微软雅黑" w:hAnsi="微软雅黑"/>
        </w:rPr>
      </w:pPr>
      <w:r>
        <w:rPr>
          <w:rFonts w:ascii="微软雅黑" w:hAnsi="微软雅黑" w:hint="eastAsia"/>
        </w:rPr>
        <w:t>补卡和换卡时，旧卡余额的转移方式在确保离线消费数据的有效性的基础上，为持卡人提供最大程度的方便。</w:t>
      </w:r>
    </w:p>
    <w:p w14:paraId="06E045E6" w14:textId="77777777" w:rsidR="009A70C1" w:rsidRDefault="009A70C1" w:rsidP="00C77E3B">
      <w:pPr>
        <w:widowControl/>
        <w:numPr>
          <w:ilvl w:val="0"/>
          <w:numId w:val="5"/>
        </w:numPr>
        <w:tabs>
          <w:tab w:val="num" w:pos="426"/>
        </w:tabs>
        <w:spacing w:before="156" w:after="156"/>
        <w:ind w:left="480" w:firstLine="480"/>
        <w:jc w:val="left"/>
        <w:rPr>
          <w:rFonts w:ascii="微软雅黑" w:hAnsi="微软雅黑"/>
        </w:rPr>
      </w:pPr>
      <w:r>
        <w:rPr>
          <w:rFonts w:ascii="微软雅黑" w:hAnsi="微软雅黑" w:hint="eastAsia"/>
        </w:rPr>
        <w:t>退卡时，卡内余额可以现金形式返还，也可在规定时间内转入持卡人指定的银行帐户。</w:t>
      </w:r>
    </w:p>
    <w:p w14:paraId="64E6440C" w14:textId="77777777" w:rsidR="009A70C1" w:rsidRDefault="009A70C1" w:rsidP="00C77E3B">
      <w:pPr>
        <w:widowControl/>
        <w:numPr>
          <w:ilvl w:val="0"/>
          <w:numId w:val="5"/>
        </w:numPr>
        <w:tabs>
          <w:tab w:val="num" w:pos="426"/>
        </w:tabs>
        <w:spacing w:before="156" w:after="156"/>
        <w:ind w:left="480" w:firstLine="480"/>
        <w:jc w:val="left"/>
        <w:rPr>
          <w:rFonts w:ascii="微软雅黑" w:hAnsi="微软雅黑"/>
        </w:rPr>
      </w:pPr>
      <w:r>
        <w:rPr>
          <w:rFonts w:ascii="微软雅黑" w:hAnsi="微软雅黑" w:hint="eastAsia"/>
        </w:rPr>
        <w:t>卡类别管理灵活，卡类别作为卡管理的另一种手段，卡种类一共可以自定义多达</w:t>
      </w:r>
      <w:r>
        <w:rPr>
          <w:rFonts w:ascii="微软雅黑" w:hAnsi="微软雅黑" w:hint="eastAsia"/>
        </w:rPr>
        <w:t>120</w:t>
      </w:r>
      <w:r>
        <w:rPr>
          <w:rFonts w:ascii="微软雅黑" w:hAnsi="微软雅黑" w:hint="eastAsia"/>
        </w:rPr>
        <w:t>种，对于每一种卡，可设定独立的补助发放金额，也可在特殊位置的终端机上限制某一类卡的使用，以达到方便管理作用。</w:t>
      </w:r>
    </w:p>
    <w:p w14:paraId="70CD62BD" w14:textId="77777777" w:rsidR="009A70C1" w:rsidRDefault="009A70C1" w:rsidP="00C77E3B">
      <w:pPr>
        <w:widowControl/>
        <w:numPr>
          <w:ilvl w:val="0"/>
          <w:numId w:val="5"/>
        </w:numPr>
        <w:tabs>
          <w:tab w:val="num" w:pos="426"/>
        </w:tabs>
        <w:spacing w:before="156" w:after="156"/>
        <w:ind w:left="480" w:firstLine="480"/>
        <w:jc w:val="left"/>
        <w:rPr>
          <w:rFonts w:ascii="微软雅黑" w:hAnsi="微软雅黑"/>
        </w:rPr>
      </w:pPr>
      <w:r>
        <w:rPr>
          <w:rFonts w:ascii="微软雅黑" w:hAnsi="微软雅黑" w:hint="eastAsia"/>
        </w:rPr>
        <w:t>可以清晰明了地出据各类有关卡业务的统计报表。</w:t>
      </w:r>
    </w:p>
    <w:p w14:paraId="1251D976" w14:textId="77777777" w:rsidR="009A70C1" w:rsidRDefault="009A70C1" w:rsidP="00C77E3B">
      <w:pPr>
        <w:widowControl/>
        <w:numPr>
          <w:ilvl w:val="0"/>
          <w:numId w:val="5"/>
        </w:numPr>
        <w:tabs>
          <w:tab w:val="num" w:pos="426"/>
        </w:tabs>
        <w:spacing w:before="156" w:after="156"/>
        <w:ind w:left="480" w:firstLine="480"/>
        <w:jc w:val="left"/>
        <w:rPr>
          <w:rFonts w:ascii="微软雅黑" w:hAnsi="微软雅黑"/>
        </w:rPr>
      </w:pPr>
      <w:r>
        <w:rPr>
          <w:rFonts w:ascii="微软雅黑" w:hAnsi="微软雅黑" w:hint="eastAsia"/>
        </w:rPr>
        <w:t>校园卡业务管理中心模块具有良好的人机交互界面，丰富的操作导航，用户易学易懂。</w:t>
      </w:r>
    </w:p>
    <w:p w14:paraId="69102D73" w14:textId="77777777" w:rsidR="009A70C1" w:rsidRDefault="009A70C1" w:rsidP="009A70C1">
      <w:pPr>
        <w:pStyle w:val="4"/>
        <w:widowControl/>
        <w:spacing w:before="156" w:after="156"/>
        <w:ind w:left="1243" w:hanging="1138"/>
        <w:jc w:val="left"/>
        <w:rPr>
          <w:rFonts w:ascii="黑体" w:hAnsi="Arial"/>
        </w:rPr>
      </w:pPr>
      <w:bookmarkStart w:id="147" w:name="_Toc434332935"/>
      <w:r>
        <w:rPr>
          <w:rFonts w:hint="eastAsia"/>
        </w:rPr>
        <w:t>系统功能</w:t>
      </w:r>
      <w:bookmarkEnd w:id="147"/>
    </w:p>
    <w:p w14:paraId="2CAC8DB7" w14:textId="77777777" w:rsidR="009A70C1" w:rsidRDefault="009A70C1" w:rsidP="00C77E3B">
      <w:pPr>
        <w:widowControl/>
        <w:numPr>
          <w:ilvl w:val="0"/>
          <w:numId w:val="6"/>
        </w:numPr>
        <w:snapToGrid w:val="0"/>
        <w:spacing w:before="156" w:after="156"/>
        <w:ind w:left="480" w:firstLine="482"/>
        <w:jc w:val="left"/>
        <w:rPr>
          <w:rFonts w:ascii="微软雅黑" w:hAnsi="微软雅黑"/>
          <w:b/>
        </w:rPr>
      </w:pPr>
      <w:r>
        <w:rPr>
          <w:rFonts w:ascii="微软雅黑" w:hAnsi="微软雅黑" w:hint="eastAsia"/>
          <w:b/>
        </w:rPr>
        <w:t>批量数据管理</w:t>
      </w:r>
    </w:p>
    <w:p w14:paraId="72C55F66" w14:textId="77777777" w:rsidR="009A70C1" w:rsidRDefault="009A70C1" w:rsidP="009A70C1">
      <w:pPr>
        <w:snapToGrid w:val="0"/>
        <w:spacing w:before="156" w:after="156"/>
        <w:ind w:left="480" w:firstLine="480"/>
        <w:rPr>
          <w:rFonts w:ascii="微软雅黑" w:hAnsi="微软雅黑"/>
        </w:rPr>
      </w:pPr>
      <w:r>
        <w:rPr>
          <w:rFonts w:ascii="微软雅黑" w:hAnsi="微软雅黑" w:hint="eastAsia"/>
        </w:rPr>
        <w:t>提供多种灵活的人员信息导入导出方式，如通过公共数据库、提供相应接口、通过文件等方式，将人员数据、照片等信息批量导入到一卡通中心库，简化流程，使系统更易于使用，从而减轻管理人员的工作负担。</w:t>
      </w:r>
    </w:p>
    <w:p w14:paraId="18E9B58E" w14:textId="77777777" w:rsidR="009A70C1" w:rsidRDefault="009A70C1" w:rsidP="00C77E3B">
      <w:pPr>
        <w:widowControl/>
        <w:numPr>
          <w:ilvl w:val="0"/>
          <w:numId w:val="6"/>
        </w:numPr>
        <w:snapToGrid w:val="0"/>
        <w:spacing w:before="156" w:after="156"/>
        <w:ind w:left="480" w:firstLine="482"/>
        <w:jc w:val="left"/>
        <w:rPr>
          <w:rFonts w:ascii="微软雅黑" w:hAnsi="微软雅黑"/>
          <w:b/>
        </w:rPr>
      </w:pPr>
      <w:bookmarkStart w:id="148" w:name="_Toc263065477"/>
      <w:bookmarkStart w:id="149" w:name="_Toc261462466"/>
      <w:bookmarkStart w:id="150" w:name="_Toc261351989"/>
      <w:bookmarkStart w:id="151" w:name="_Toc261267797"/>
      <w:bookmarkStart w:id="152" w:name="_Toc234148359"/>
      <w:bookmarkStart w:id="153" w:name="_Toc231724535"/>
      <w:bookmarkStart w:id="154" w:name="_Toc229040699"/>
      <w:bookmarkStart w:id="155" w:name="_Toc203040461"/>
      <w:bookmarkStart w:id="156" w:name="_Toc203035586"/>
      <w:bookmarkStart w:id="157" w:name="_Toc360726929"/>
      <w:r>
        <w:rPr>
          <w:rFonts w:ascii="微软雅黑" w:hAnsi="微软雅黑" w:hint="eastAsia"/>
          <w:b/>
        </w:rPr>
        <w:t>批量办卡</w:t>
      </w:r>
      <w:bookmarkEnd w:id="148"/>
      <w:bookmarkEnd w:id="149"/>
      <w:bookmarkEnd w:id="150"/>
      <w:bookmarkEnd w:id="151"/>
      <w:bookmarkEnd w:id="152"/>
      <w:bookmarkEnd w:id="153"/>
      <w:bookmarkEnd w:id="154"/>
      <w:bookmarkEnd w:id="155"/>
      <w:bookmarkEnd w:id="156"/>
    </w:p>
    <w:p w14:paraId="58E6D8D5" w14:textId="77777777" w:rsidR="009A70C1" w:rsidRDefault="009A70C1" w:rsidP="009A70C1">
      <w:pPr>
        <w:snapToGrid w:val="0"/>
        <w:spacing w:before="156" w:after="156"/>
        <w:ind w:left="480" w:firstLine="480"/>
        <w:rPr>
          <w:rFonts w:ascii="微软雅黑" w:hAnsi="微软雅黑"/>
        </w:rPr>
      </w:pPr>
      <w:r>
        <w:rPr>
          <w:rFonts w:ascii="微软雅黑" w:hAnsi="微软雅黑" w:hint="eastAsia"/>
        </w:rPr>
        <w:t>可通过各种条件的组合，获得批量人员数据，对该批人员进行集中发卡。</w:t>
      </w:r>
    </w:p>
    <w:p w14:paraId="2B1951D3" w14:textId="77777777" w:rsidR="009A70C1" w:rsidRDefault="009A70C1" w:rsidP="00C77E3B">
      <w:pPr>
        <w:widowControl/>
        <w:numPr>
          <w:ilvl w:val="0"/>
          <w:numId w:val="6"/>
        </w:numPr>
        <w:snapToGrid w:val="0"/>
        <w:spacing w:before="156" w:after="156"/>
        <w:ind w:left="480" w:firstLine="482"/>
        <w:jc w:val="left"/>
        <w:rPr>
          <w:rFonts w:ascii="微软雅黑" w:hAnsi="微软雅黑"/>
          <w:b/>
        </w:rPr>
      </w:pPr>
      <w:bookmarkStart w:id="158" w:name="_Toc360726930"/>
      <w:bookmarkEnd w:id="157"/>
      <w:r>
        <w:rPr>
          <w:rFonts w:ascii="微软雅黑" w:hAnsi="微软雅黑" w:hint="eastAsia"/>
          <w:b/>
        </w:rPr>
        <w:t>权限管理</w:t>
      </w:r>
      <w:bookmarkEnd w:id="158"/>
    </w:p>
    <w:p w14:paraId="0564DB74" w14:textId="77777777" w:rsidR="009A70C1" w:rsidRDefault="009A70C1" w:rsidP="009A70C1">
      <w:pPr>
        <w:spacing w:before="156" w:after="156"/>
        <w:ind w:left="480" w:firstLine="480"/>
        <w:rPr>
          <w:rFonts w:ascii="微软雅黑" w:hAnsi="微软雅黑"/>
        </w:rPr>
      </w:pPr>
      <w:r>
        <w:rPr>
          <w:rFonts w:ascii="微软雅黑" w:hAnsi="微软雅黑" w:hint="eastAsia"/>
        </w:rPr>
        <w:t>为保证卡务中心基础数据的业务数据的安全性，系统对各操作人员采用事权分离、用户分组、区分角色、分级授权等管理机制。</w:t>
      </w:r>
    </w:p>
    <w:p w14:paraId="0943B5C7" w14:textId="77777777" w:rsidR="009A70C1" w:rsidRDefault="009A70C1" w:rsidP="009A70C1">
      <w:pPr>
        <w:spacing w:before="156" w:after="156"/>
        <w:ind w:left="480" w:firstLine="480"/>
        <w:rPr>
          <w:rFonts w:ascii="微软雅黑" w:hAnsi="微软雅黑"/>
        </w:rPr>
      </w:pPr>
      <w:r>
        <w:rPr>
          <w:rFonts w:ascii="微软雅黑" w:hAnsi="微软雅黑" w:hint="eastAsia"/>
        </w:rPr>
        <w:t>以不同的应用子系统和管理权限划分用户分组，用户分组中的权限可以进行更改。</w:t>
      </w:r>
    </w:p>
    <w:p w14:paraId="05A15575" w14:textId="77777777" w:rsidR="009A70C1" w:rsidRDefault="009A70C1" w:rsidP="00C77E3B">
      <w:pPr>
        <w:widowControl/>
        <w:numPr>
          <w:ilvl w:val="0"/>
          <w:numId w:val="6"/>
        </w:numPr>
        <w:snapToGrid w:val="0"/>
        <w:spacing w:before="156" w:after="156"/>
        <w:ind w:left="480" w:firstLine="482"/>
        <w:jc w:val="left"/>
        <w:rPr>
          <w:rFonts w:ascii="微软雅黑" w:hAnsi="微软雅黑"/>
          <w:b/>
        </w:rPr>
      </w:pPr>
      <w:bookmarkStart w:id="159" w:name="_Toc360726931"/>
      <w:r>
        <w:rPr>
          <w:rFonts w:ascii="微软雅黑" w:hAnsi="微软雅黑" w:hint="eastAsia"/>
          <w:b/>
        </w:rPr>
        <w:t>登陆认证管理</w:t>
      </w:r>
      <w:bookmarkEnd w:id="159"/>
    </w:p>
    <w:p w14:paraId="19582BE5" w14:textId="77777777" w:rsidR="009A70C1" w:rsidRDefault="009A70C1" w:rsidP="009A70C1">
      <w:pPr>
        <w:spacing w:before="156" w:after="156"/>
        <w:ind w:left="480" w:firstLine="480"/>
        <w:rPr>
          <w:rFonts w:ascii="微软雅黑" w:hAnsi="微软雅黑"/>
        </w:rPr>
      </w:pPr>
      <w:r>
        <w:rPr>
          <w:rFonts w:ascii="微软雅黑" w:hAnsi="微软雅黑" w:hint="eastAsia"/>
        </w:rPr>
        <w:t>根据卡务中心业务分类，定义多种角色，如：超级管理员、部门管理员、操作员、值班人员等。</w:t>
      </w:r>
    </w:p>
    <w:p w14:paraId="6698A11E" w14:textId="77777777" w:rsidR="009A70C1" w:rsidRDefault="009A70C1" w:rsidP="009A70C1">
      <w:pPr>
        <w:spacing w:before="156" w:after="156"/>
        <w:ind w:left="480" w:firstLine="480"/>
        <w:rPr>
          <w:rFonts w:ascii="微软雅黑" w:hAnsi="微软雅黑"/>
        </w:rPr>
      </w:pPr>
      <w:r>
        <w:rPr>
          <w:rFonts w:ascii="微软雅黑" w:hAnsi="微软雅黑" w:hint="eastAsia"/>
        </w:rPr>
        <w:t>针对不同的角色设置不同的登陆认证模式：口令认证、持卡认证等。</w:t>
      </w:r>
    </w:p>
    <w:p w14:paraId="0869ED32" w14:textId="77777777" w:rsidR="009A70C1" w:rsidRDefault="009A70C1" w:rsidP="009A70C1">
      <w:pPr>
        <w:spacing w:before="156" w:after="156"/>
        <w:ind w:left="480" w:firstLine="480"/>
        <w:rPr>
          <w:rFonts w:ascii="微软雅黑" w:hAnsi="微软雅黑"/>
        </w:rPr>
      </w:pPr>
      <w:r>
        <w:rPr>
          <w:rFonts w:ascii="微软雅黑" w:hAnsi="微软雅黑" w:hint="eastAsia"/>
        </w:rPr>
        <w:lastRenderedPageBreak/>
        <w:t>对于只涉及到卡业务处理的操作员、值班人员设置口令认证；对于涉及到信息维护、数据审核等核心业务的超级管理员、部门管理员等需持卡认证。</w:t>
      </w:r>
    </w:p>
    <w:p w14:paraId="62BD3CDA" w14:textId="77777777" w:rsidR="009A70C1" w:rsidRDefault="009A70C1" w:rsidP="00C77E3B">
      <w:pPr>
        <w:widowControl/>
        <w:numPr>
          <w:ilvl w:val="0"/>
          <w:numId w:val="6"/>
        </w:numPr>
        <w:snapToGrid w:val="0"/>
        <w:spacing w:before="156" w:after="156"/>
        <w:ind w:left="480" w:firstLine="482"/>
        <w:jc w:val="left"/>
        <w:rPr>
          <w:rFonts w:ascii="微软雅黑" w:hAnsi="微软雅黑"/>
          <w:b/>
        </w:rPr>
      </w:pPr>
      <w:bookmarkStart w:id="160" w:name="_Toc263065479"/>
      <w:bookmarkStart w:id="161" w:name="_Toc261462468"/>
      <w:bookmarkStart w:id="162" w:name="_Toc261351991"/>
      <w:bookmarkStart w:id="163" w:name="_Toc261267799"/>
      <w:bookmarkStart w:id="164" w:name="_Toc234148361"/>
      <w:bookmarkStart w:id="165" w:name="_Toc231724537"/>
      <w:bookmarkStart w:id="166" w:name="_Toc229040701"/>
      <w:bookmarkStart w:id="167" w:name="_Toc203040463"/>
      <w:bookmarkStart w:id="168" w:name="_Toc203035588"/>
      <w:bookmarkStart w:id="169" w:name="_Toc360726932"/>
      <w:r>
        <w:rPr>
          <w:rFonts w:ascii="微软雅黑" w:hAnsi="微软雅黑" w:hint="eastAsia"/>
          <w:b/>
        </w:rPr>
        <w:t>功能卡维护</w:t>
      </w:r>
      <w:bookmarkEnd w:id="160"/>
      <w:bookmarkEnd w:id="161"/>
      <w:bookmarkEnd w:id="162"/>
      <w:bookmarkEnd w:id="163"/>
      <w:bookmarkEnd w:id="164"/>
      <w:bookmarkEnd w:id="165"/>
      <w:bookmarkEnd w:id="166"/>
      <w:bookmarkEnd w:id="167"/>
      <w:bookmarkEnd w:id="168"/>
    </w:p>
    <w:p w14:paraId="10D45F0D" w14:textId="77777777" w:rsidR="009A70C1" w:rsidRDefault="009A70C1" w:rsidP="009A70C1">
      <w:pPr>
        <w:snapToGrid w:val="0"/>
        <w:spacing w:before="156" w:after="156"/>
        <w:ind w:left="480" w:firstLine="480"/>
        <w:rPr>
          <w:rFonts w:ascii="微软雅黑" w:hAnsi="微软雅黑"/>
        </w:rPr>
      </w:pPr>
      <w:r>
        <w:rPr>
          <w:rFonts w:ascii="微软雅黑" w:hAnsi="微软雅黑" w:hint="eastAsia"/>
        </w:rPr>
        <w:t>制卡中心可制作出纳卡，操作卡，参数卡，并对卡有效期和密码进行设定，修改等的维护操作。</w:t>
      </w:r>
      <w:bookmarkEnd w:id="169"/>
    </w:p>
    <w:p w14:paraId="3E4F1FC2" w14:textId="77777777" w:rsidR="009A70C1" w:rsidRDefault="009A70C1" w:rsidP="00C77E3B">
      <w:pPr>
        <w:widowControl/>
        <w:numPr>
          <w:ilvl w:val="0"/>
          <w:numId w:val="5"/>
        </w:numPr>
        <w:tabs>
          <w:tab w:val="num" w:pos="426"/>
        </w:tabs>
        <w:spacing w:before="156" w:after="156"/>
        <w:ind w:left="480" w:firstLine="480"/>
        <w:jc w:val="left"/>
        <w:rPr>
          <w:rFonts w:ascii="微软雅黑" w:hAnsi="微软雅黑"/>
        </w:rPr>
      </w:pPr>
      <w:r>
        <w:rPr>
          <w:rFonts w:ascii="微软雅黑" w:hAnsi="微软雅黑" w:hint="eastAsia"/>
        </w:rPr>
        <w:t>支持多种照片采集方式，联动制卡、所见即所得，同一界面操作。</w:t>
      </w:r>
    </w:p>
    <w:p w14:paraId="7C822B7E" w14:textId="77777777" w:rsidR="009A70C1" w:rsidRDefault="009A70C1" w:rsidP="00C77E3B">
      <w:pPr>
        <w:widowControl/>
        <w:numPr>
          <w:ilvl w:val="0"/>
          <w:numId w:val="5"/>
        </w:numPr>
        <w:tabs>
          <w:tab w:val="num" w:pos="426"/>
        </w:tabs>
        <w:spacing w:before="156" w:after="156"/>
        <w:ind w:left="480" w:firstLine="480"/>
        <w:jc w:val="left"/>
        <w:rPr>
          <w:rFonts w:ascii="微软雅黑" w:hAnsi="微软雅黑"/>
        </w:rPr>
      </w:pPr>
      <w:r>
        <w:rPr>
          <w:rFonts w:ascii="微软雅黑" w:hAnsi="微软雅黑" w:hint="eastAsia"/>
        </w:rPr>
        <w:t>多种数据录入方式，持卡人信息修改确认，可实现快速现场制卡，并可批量打卡。</w:t>
      </w:r>
    </w:p>
    <w:p w14:paraId="28CB6EB2" w14:textId="77777777" w:rsidR="009A70C1" w:rsidRDefault="009A70C1" w:rsidP="00C77E3B">
      <w:pPr>
        <w:widowControl/>
        <w:numPr>
          <w:ilvl w:val="0"/>
          <w:numId w:val="5"/>
        </w:numPr>
        <w:tabs>
          <w:tab w:val="num" w:pos="426"/>
        </w:tabs>
        <w:spacing w:before="156" w:after="156"/>
        <w:ind w:left="480" w:firstLine="480"/>
        <w:jc w:val="left"/>
        <w:rPr>
          <w:rFonts w:ascii="微软雅黑" w:hAnsi="微软雅黑"/>
        </w:rPr>
      </w:pPr>
      <w:r>
        <w:rPr>
          <w:rFonts w:ascii="微软雅黑" w:hAnsi="微软雅黑" w:hint="eastAsia"/>
        </w:rPr>
        <w:t>离线式照片采集，发卡支持现场制卡，即从照相到卡打印完毕在一分钟内完成。</w:t>
      </w:r>
    </w:p>
    <w:p w14:paraId="1F626820" w14:textId="77777777" w:rsidR="009A70C1" w:rsidRDefault="009A70C1" w:rsidP="00C77E3B">
      <w:pPr>
        <w:widowControl/>
        <w:numPr>
          <w:ilvl w:val="0"/>
          <w:numId w:val="5"/>
        </w:numPr>
        <w:tabs>
          <w:tab w:val="num" w:pos="426"/>
        </w:tabs>
        <w:spacing w:before="156" w:after="156"/>
        <w:ind w:left="480" w:firstLine="480"/>
        <w:jc w:val="left"/>
        <w:rPr>
          <w:rFonts w:ascii="微软雅黑" w:hAnsi="微软雅黑"/>
        </w:rPr>
      </w:pPr>
      <w:r>
        <w:rPr>
          <w:rFonts w:ascii="微软雅黑" w:hAnsi="微软雅黑" w:hint="eastAsia"/>
        </w:rPr>
        <w:t>系统有方便易操作的批量办卡的功能，支持批量录入数据，批量导入照片，批量打印卡片，批量发卡。</w:t>
      </w:r>
    </w:p>
    <w:p w14:paraId="1D4155B7" w14:textId="77777777" w:rsidR="009A70C1" w:rsidRDefault="009A70C1" w:rsidP="00C77E3B">
      <w:pPr>
        <w:widowControl/>
        <w:numPr>
          <w:ilvl w:val="0"/>
          <w:numId w:val="6"/>
        </w:numPr>
        <w:snapToGrid w:val="0"/>
        <w:spacing w:before="156" w:after="156"/>
        <w:ind w:left="480" w:firstLine="482"/>
        <w:jc w:val="left"/>
        <w:rPr>
          <w:rFonts w:ascii="微软雅黑" w:hAnsi="微软雅黑"/>
          <w:b/>
        </w:rPr>
      </w:pPr>
      <w:bookmarkStart w:id="170" w:name="_Toc360726933"/>
      <w:r>
        <w:rPr>
          <w:rFonts w:ascii="微软雅黑" w:hAnsi="微软雅黑" w:hint="eastAsia"/>
          <w:b/>
        </w:rPr>
        <w:t>日常操作管理</w:t>
      </w:r>
      <w:bookmarkEnd w:id="170"/>
    </w:p>
    <w:p w14:paraId="6E8208E5" w14:textId="77777777" w:rsidR="009A70C1" w:rsidRDefault="009A70C1" w:rsidP="009A70C1">
      <w:pPr>
        <w:spacing w:before="156" w:after="156"/>
        <w:ind w:left="480" w:firstLine="480"/>
        <w:rPr>
          <w:rFonts w:ascii="微软雅黑" w:hAnsi="微软雅黑"/>
        </w:rPr>
      </w:pPr>
      <w:r>
        <w:rPr>
          <w:rFonts w:ascii="微软雅黑" w:hAnsi="微软雅黑" w:hint="eastAsia"/>
        </w:rPr>
        <w:t>通过卡务中心，系统管理人员可实现校园卡用户的个别</w:t>
      </w:r>
      <w:r>
        <w:rPr>
          <w:rFonts w:ascii="微软雅黑" w:hAnsi="微软雅黑" w:hint="eastAsia"/>
        </w:rPr>
        <w:t>/</w:t>
      </w:r>
      <w:r>
        <w:rPr>
          <w:rFonts w:ascii="微软雅黑" w:hAnsi="微软雅黑" w:hint="eastAsia"/>
        </w:rPr>
        <w:t>批量用户、销户、换卡、挂失、解挂、查询、修改密码、有效期等信息更改。</w:t>
      </w:r>
    </w:p>
    <w:p w14:paraId="0D9C3AF8" w14:textId="77777777" w:rsidR="009A70C1" w:rsidRDefault="009A70C1" w:rsidP="009A70C1">
      <w:pPr>
        <w:spacing w:before="156" w:after="156"/>
        <w:ind w:left="480" w:firstLine="480"/>
        <w:rPr>
          <w:rFonts w:ascii="微软雅黑" w:hAnsi="微软雅黑"/>
        </w:rPr>
      </w:pPr>
      <w:r>
        <w:rPr>
          <w:rFonts w:ascii="微软雅黑" w:hAnsi="微软雅黑" w:hint="eastAsia"/>
        </w:rPr>
        <w:t>通过终端、语音等自助服务平台，持卡人可对电子钱包账户进行查询、充值等操作。</w:t>
      </w:r>
    </w:p>
    <w:p w14:paraId="3D8F06A6" w14:textId="77777777" w:rsidR="009A70C1" w:rsidRDefault="009A70C1" w:rsidP="00C77E3B">
      <w:pPr>
        <w:widowControl/>
        <w:numPr>
          <w:ilvl w:val="0"/>
          <w:numId w:val="6"/>
        </w:numPr>
        <w:snapToGrid w:val="0"/>
        <w:spacing w:before="156" w:after="156"/>
        <w:ind w:left="480" w:firstLine="482"/>
        <w:jc w:val="left"/>
        <w:rPr>
          <w:rFonts w:ascii="微软雅黑" w:hAnsi="微软雅黑"/>
          <w:b/>
        </w:rPr>
      </w:pPr>
      <w:bookmarkStart w:id="171" w:name="_Toc360726935"/>
      <w:bookmarkStart w:id="172" w:name="_Toc360726934"/>
      <w:r>
        <w:rPr>
          <w:rFonts w:ascii="微软雅黑" w:hAnsi="微软雅黑" w:hint="eastAsia"/>
          <w:b/>
        </w:rPr>
        <w:t>黑名单管理功能</w:t>
      </w:r>
      <w:bookmarkEnd w:id="171"/>
    </w:p>
    <w:p w14:paraId="32FEDDE1" w14:textId="77777777" w:rsidR="009A70C1" w:rsidRDefault="009A70C1" w:rsidP="00C77E3B">
      <w:pPr>
        <w:widowControl/>
        <w:numPr>
          <w:ilvl w:val="0"/>
          <w:numId w:val="5"/>
        </w:numPr>
        <w:tabs>
          <w:tab w:val="num" w:pos="426"/>
        </w:tabs>
        <w:spacing w:before="156" w:after="156"/>
        <w:ind w:left="480" w:firstLine="480"/>
        <w:jc w:val="left"/>
        <w:rPr>
          <w:rFonts w:ascii="微软雅黑" w:hAnsi="微软雅黑"/>
        </w:rPr>
      </w:pPr>
      <w:r>
        <w:rPr>
          <w:rFonts w:ascii="微软雅黑" w:hAnsi="微软雅黑" w:hint="eastAsia"/>
        </w:rPr>
        <w:t>系统黑名单有批次黑名单的零散黑名单两级控制功能。</w:t>
      </w:r>
    </w:p>
    <w:p w14:paraId="7692D6D4" w14:textId="77777777" w:rsidR="009A70C1" w:rsidRDefault="009A70C1" w:rsidP="00C77E3B">
      <w:pPr>
        <w:widowControl/>
        <w:numPr>
          <w:ilvl w:val="0"/>
          <w:numId w:val="5"/>
        </w:numPr>
        <w:tabs>
          <w:tab w:val="num" w:pos="426"/>
        </w:tabs>
        <w:spacing w:before="156" w:after="156"/>
        <w:ind w:left="480" w:firstLine="480"/>
        <w:jc w:val="left"/>
        <w:rPr>
          <w:rFonts w:ascii="微软雅黑" w:hAnsi="微软雅黑"/>
        </w:rPr>
      </w:pPr>
      <w:r>
        <w:rPr>
          <w:rFonts w:ascii="微软雅黑" w:hAnsi="微软雅黑" w:hint="eastAsia"/>
        </w:rPr>
        <w:t>动态优化，自动整理黑名单。</w:t>
      </w:r>
    </w:p>
    <w:p w14:paraId="7A4877E7" w14:textId="77777777" w:rsidR="009A70C1" w:rsidRDefault="009A70C1" w:rsidP="00C77E3B">
      <w:pPr>
        <w:widowControl/>
        <w:numPr>
          <w:ilvl w:val="0"/>
          <w:numId w:val="5"/>
        </w:numPr>
        <w:tabs>
          <w:tab w:val="num" w:pos="426"/>
        </w:tabs>
        <w:spacing w:before="156" w:after="156"/>
        <w:ind w:left="480" w:firstLine="480"/>
        <w:jc w:val="left"/>
        <w:rPr>
          <w:rFonts w:ascii="微软雅黑" w:hAnsi="微软雅黑"/>
        </w:rPr>
      </w:pPr>
      <w:r>
        <w:rPr>
          <w:rFonts w:ascii="微软雅黑" w:hAnsi="微软雅黑" w:hint="eastAsia"/>
        </w:rPr>
        <w:t>黑名单的实时采集与实时发布。</w:t>
      </w:r>
    </w:p>
    <w:p w14:paraId="492CC08B" w14:textId="77777777" w:rsidR="009A70C1" w:rsidRDefault="009A70C1" w:rsidP="00C77E3B">
      <w:pPr>
        <w:widowControl/>
        <w:numPr>
          <w:ilvl w:val="0"/>
          <w:numId w:val="5"/>
        </w:numPr>
        <w:tabs>
          <w:tab w:val="num" w:pos="426"/>
        </w:tabs>
        <w:spacing w:before="156" w:after="156"/>
        <w:ind w:left="480" w:firstLine="480"/>
        <w:jc w:val="left"/>
        <w:rPr>
          <w:rFonts w:ascii="微软雅黑" w:hAnsi="微软雅黑"/>
        </w:rPr>
      </w:pPr>
      <w:r>
        <w:rPr>
          <w:rFonts w:ascii="微软雅黑" w:hAnsi="微软雅黑" w:hint="eastAsia"/>
        </w:rPr>
        <w:t>黑名单的批次化管理和合理的发放机制。</w:t>
      </w:r>
    </w:p>
    <w:p w14:paraId="54E3766D" w14:textId="77777777" w:rsidR="009A70C1" w:rsidRDefault="009A70C1" w:rsidP="00C77E3B">
      <w:pPr>
        <w:widowControl/>
        <w:numPr>
          <w:ilvl w:val="0"/>
          <w:numId w:val="5"/>
        </w:numPr>
        <w:tabs>
          <w:tab w:val="num" w:pos="426"/>
        </w:tabs>
        <w:spacing w:before="156" w:after="156"/>
        <w:ind w:left="480" w:firstLine="480"/>
        <w:jc w:val="left"/>
        <w:rPr>
          <w:rFonts w:ascii="微软雅黑" w:hAnsi="微软雅黑"/>
        </w:rPr>
      </w:pPr>
      <w:r>
        <w:rPr>
          <w:rFonts w:ascii="微软雅黑" w:hAnsi="微软雅黑" w:hint="eastAsia"/>
        </w:rPr>
        <w:t>各接入终端的黑名单版本的发放日志记录和管理功能。</w:t>
      </w:r>
    </w:p>
    <w:p w14:paraId="35431CF3" w14:textId="77777777" w:rsidR="009A70C1" w:rsidRDefault="009A70C1" w:rsidP="00C77E3B">
      <w:pPr>
        <w:widowControl/>
        <w:numPr>
          <w:ilvl w:val="0"/>
          <w:numId w:val="5"/>
        </w:numPr>
        <w:tabs>
          <w:tab w:val="num" w:pos="426"/>
        </w:tabs>
        <w:spacing w:before="156" w:after="156"/>
        <w:ind w:left="480" w:firstLine="480"/>
        <w:jc w:val="left"/>
        <w:rPr>
          <w:rFonts w:ascii="微软雅黑" w:hAnsi="微软雅黑"/>
        </w:rPr>
      </w:pPr>
      <w:r>
        <w:rPr>
          <w:rFonts w:ascii="微软雅黑" w:hAnsi="微软雅黑" w:hint="eastAsia"/>
        </w:rPr>
        <w:t>批次黑名单的管理。</w:t>
      </w:r>
    </w:p>
    <w:p w14:paraId="6ABA5896" w14:textId="77777777" w:rsidR="009A70C1" w:rsidRDefault="009A70C1" w:rsidP="00C77E3B">
      <w:pPr>
        <w:widowControl/>
        <w:numPr>
          <w:ilvl w:val="0"/>
          <w:numId w:val="5"/>
        </w:numPr>
        <w:tabs>
          <w:tab w:val="num" w:pos="426"/>
        </w:tabs>
        <w:spacing w:before="156" w:after="156"/>
        <w:ind w:left="480" w:firstLine="480"/>
        <w:jc w:val="left"/>
        <w:rPr>
          <w:rFonts w:ascii="微软雅黑" w:hAnsi="微软雅黑"/>
        </w:rPr>
      </w:pPr>
      <w:r>
        <w:rPr>
          <w:rFonts w:ascii="微软雅黑" w:hAnsi="微软雅黑" w:hint="eastAsia"/>
        </w:rPr>
        <w:t>黑名单中冗余名单的自动清除机制。</w:t>
      </w:r>
    </w:p>
    <w:p w14:paraId="09E5692F" w14:textId="77777777" w:rsidR="009A70C1" w:rsidRDefault="009A70C1" w:rsidP="00C77E3B">
      <w:pPr>
        <w:widowControl/>
        <w:numPr>
          <w:ilvl w:val="0"/>
          <w:numId w:val="6"/>
        </w:numPr>
        <w:snapToGrid w:val="0"/>
        <w:spacing w:before="156" w:after="156"/>
        <w:ind w:left="480" w:firstLine="482"/>
        <w:jc w:val="left"/>
        <w:rPr>
          <w:rFonts w:ascii="微软雅黑" w:hAnsi="微软雅黑"/>
          <w:b/>
        </w:rPr>
      </w:pPr>
      <w:bookmarkStart w:id="173" w:name="_Toc360726936"/>
      <w:bookmarkEnd w:id="172"/>
      <w:r>
        <w:rPr>
          <w:rFonts w:ascii="微软雅黑" w:hAnsi="微软雅黑" w:hint="eastAsia"/>
          <w:b/>
        </w:rPr>
        <w:t>查询统计</w:t>
      </w:r>
      <w:bookmarkEnd w:id="173"/>
    </w:p>
    <w:p w14:paraId="4100D8C3" w14:textId="77777777" w:rsidR="009A70C1" w:rsidRDefault="009A70C1" w:rsidP="009A70C1">
      <w:pPr>
        <w:spacing w:before="156" w:after="156"/>
        <w:ind w:left="480" w:firstLine="480"/>
        <w:rPr>
          <w:rFonts w:ascii="微软雅黑" w:hAnsi="微软雅黑"/>
        </w:rPr>
      </w:pPr>
      <w:r>
        <w:rPr>
          <w:rFonts w:ascii="微软雅黑" w:hAnsi="微软雅黑" w:hint="eastAsia"/>
        </w:rPr>
        <w:t>针对对持卡人、商户、收费单位的信息，以及卡务中心管理操作及维护记录，按照校方所提出的实际需求，支持多种条件的组合查询。</w:t>
      </w:r>
    </w:p>
    <w:p w14:paraId="58887C84" w14:textId="77777777" w:rsidR="009A70C1" w:rsidRDefault="009A70C1" w:rsidP="009A70C1">
      <w:pPr>
        <w:pStyle w:val="3"/>
        <w:widowControl/>
        <w:spacing w:before="156" w:after="156"/>
        <w:ind w:left="480" w:firstLine="643"/>
        <w:jc w:val="left"/>
        <w:rPr>
          <w:rFonts w:ascii="黑体" w:hAnsi="Arial"/>
        </w:rPr>
      </w:pPr>
      <w:bookmarkStart w:id="174" w:name="_Toc414636292"/>
      <w:bookmarkStart w:id="175" w:name="_Toc434332936"/>
      <w:bookmarkStart w:id="176" w:name="_Toc434431994"/>
      <w:bookmarkStart w:id="177" w:name="_Toc434434851"/>
      <w:bookmarkStart w:id="178" w:name="_Toc434440842"/>
      <w:r>
        <w:rPr>
          <w:rFonts w:hint="eastAsia"/>
        </w:rPr>
        <w:lastRenderedPageBreak/>
        <w:t>一卡通集控中心</w:t>
      </w:r>
      <w:bookmarkEnd w:id="174"/>
      <w:bookmarkEnd w:id="175"/>
      <w:r>
        <w:rPr>
          <w:rFonts w:hint="eastAsia"/>
        </w:rPr>
        <w:t>平台</w:t>
      </w:r>
      <w:bookmarkEnd w:id="176"/>
      <w:bookmarkEnd w:id="177"/>
      <w:bookmarkEnd w:id="178"/>
    </w:p>
    <w:p w14:paraId="071DBF54" w14:textId="77777777" w:rsidR="009A70C1" w:rsidRDefault="009A70C1" w:rsidP="009A70C1">
      <w:pPr>
        <w:pStyle w:val="4"/>
        <w:widowControl/>
        <w:spacing w:before="156" w:after="156"/>
        <w:ind w:left="1243" w:hanging="1138"/>
        <w:jc w:val="left"/>
      </w:pPr>
      <w:bookmarkStart w:id="179" w:name="_Toc434332937"/>
      <w:r>
        <w:rPr>
          <w:rFonts w:hint="eastAsia"/>
        </w:rPr>
        <w:t>系统介绍</w:t>
      </w:r>
      <w:bookmarkEnd w:id="179"/>
    </w:p>
    <w:p w14:paraId="1B41B829" w14:textId="77777777" w:rsidR="009A70C1" w:rsidRDefault="009A70C1" w:rsidP="009A70C1">
      <w:pPr>
        <w:snapToGrid w:val="0"/>
        <w:spacing w:before="156" w:after="156"/>
        <w:ind w:left="480" w:firstLine="480"/>
        <w:rPr>
          <w:rFonts w:ascii="微软雅黑" w:hAnsi="微软雅黑"/>
        </w:rPr>
      </w:pPr>
      <w:r>
        <w:rPr>
          <w:rFonts w:ascii="微软雅黑" w:hAnsi="微软雅黑" w:hint="eastAsia"/>
        </w:rPr>
        <w:t>由于一卡通系统中子系统多、类型多、分布广，系统不易管理、不易维护，需要配套提供集中管控服务，为终端设备提供统一的监视和控制管理，并为通讯采集服务提供人机交互界面。</w:t>
      </w:r>
    </w:p>
    <w:p w14:paraId="4342AAAD" w14:textId="77777777" w:rsidR="009A70C1" w:rsidRDefault="009A70C1" w:rsidP="009A70C1">
      <w:pPr>
        <w:snapToGrid w:val="0"/>
        <w:spacing w:before="156" w:after="156"/>
        <w:ind w:left="480" w:firstLine="480"/>
        <w:rPr>
          <w:rFonts w:ascii="微软雅黑" w:hAnsi="微软雅黑"/>
        </w:rPr>
      </w:pPr>
      <w:r>
        <w:rPr>
          <w:rFonts w:ascii="微软雅黑" w:hAnsi="微软雅黑" w:hint="eastAsia"/>
        </w:rPr>
        <w:t>B/S</w:t>
      </w:r>
      <w:r>
        <w:rPr>
          <w:rFonts w:ascii="微软雅黑" w:hAnsi="微软雅黑" w:hint="eastAsia"/>
        </w:rPr>
        <w:t>架构的集控平台，可对设备进行监控，查看设备状态、联机状态、交易记录等，并提供列表、拓扑、平面地图、汇总等多种展示方式</w:t>
      </w:r>
    </w:p>
    <w:p w14:paraId="6F9A8802" w14:textId="77777777" w:rsidR="009A70C1" w:rsidRDefault="009A70C1" w:rsidP="009A70C1">
      <w:pPr>
        <w:snapToGrid w:val="0"/>
        <w:spacing w:before="156" w:after="156"/>
        <w:ind w:left="480" w:firstLine="480"/>
        <w:rPr>
          <w:rFonts w:ascii="微软雅黑" w:hAnsi="微软雅黑"/>
        </w:rPr>
      </w:pPr>
      <w:r>
        <w:rPr>
          <w:rFonts w:ascii="微软雅黑" w:hAnsi="微软雅黑" w:hint="eastAsia"/>
        </w:rPr>
        <w:t>可监控的对象包括：系统内各类型的终端机具、应用服务器、应用服务，系统外第三方应用软件及服务等。</w:t>
      </w:r>
    </w:p>
    <w:p w14:paraId="1660BAC7" w14:textId="77777777" w:rsidR="009A70C1" w:rsidRDefault="009A70C1" w:rsidP="009A70C1">
      <w:pPr>
        <w:spacing w:before="156" w:after="156"/>
        <w:ind w:left="480" w:firstLine="480"/>
        <w:rPr>
          <w:rFonts w:ascii="微软雅黑" w:hAnsi="微软雅黑"/>
        </w:rPr>
      </w:pPr>
      <w:r>
        <w:rPr>
          <w:rFonts w:ascii="微软雅黑" w:hAnsi="微软雅黑"/>
          <w:noProof/>
        </w:rPr>
        <w:drawing>
          <wp:inline distT="0" distB="0" distL="0" distR="0" wp14:anchorId="6BA33B1A" wp14:editId="701F3420">
            <wp:extent cx="5276850" cy="3067050"/>
            <wp:effectExtent l="0" t="0" r="0" b="0"/>
            <wp:docPr id="119" name="图片 68" descr="说明: 集控中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8" descr="说明: 集控中心"/>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76850" cy="3067050"/>
                    </a:xfrm>
                    <a:prstGeom prst="rect">
                      <a:avLst/>
                    </a:prstGeom>
                    <a:noFill/>
                    <a:ln>
                      <a:noFill/>
                    </a:ln>
                  </pic:spPr>
                </pic:pic>
              </a:graphicData>
            </a:graphic>
          </wp:inline>
        </w:drawing>
      </w:r>
    </w:p>
    <w:p w14:paraId="17EA1620" w14:textId="77777777" w:rsidR="009A70C1" w:rsidRDefault="009A70C1" w:rsidP="009A70C1">
      <w:pPr>
        <w:pStyle w:val="4"/>
        <w:widowControl/>
        <w:spacing w:before="156" w:after="156"/>
        <w:ind w:left="1243" w:hanging="1138"/>
        <w:jc w:val="left"/>
        <w:rPr>
          <w:rFonts w:ascii="黑体" w:hAnsi="Arial"/>
        </w:rPr>
      </w:pPr>
      <w:bookmarkStart w:id="180" w:name="_Toc434332938"/>
      <w:r>
        <w:rPr>
          <w:rFonts w:hint="eastAsia"/>
        </w:rPr>
        <w:t>系统特色</w:t>
      </w:r>
      <w:bookmarkEnd w:id="180"/>
    </w:p>
    <w:p w14:paraId="0A5F7516" w14:textId="77777777" w:rsidR="009A70C1" w:rsidRDefault="009A70C1" w:rsidP="00C77E3B">
      <w:pPr>
        <w:widowControl/>
        <w:numPr>
          <w:ilvl w:val="0"/>
          <w:numId w:val="4"/>
        </w:numPr>
        <w:spacing w:before="156" w:after="156"/>
        <w:ind w:left="480" w:firstLine="480"/>
        <w:jc w:val="left"/>
        <w:rPr>
          <w:rFonts w:ascii="微软雅黑" w:hAnsi="微软雅黑"/>
        </w:rPr>
      </w:pPr>
      <w:r>
        <w:rPr>
          <w:rFonts w:ascii="微软雅黑" w:hAnsi="微软雅黑" w:hint="eastAsia"/>
        </w:rPr>
        <w:t>系统提供多种方式（如列表、拓扑、汇总等）展示数据，监控直观有效，方便管理人员进行维护。</w:t>
      </w:r>
    </w:p>
    <w:p w14:paraId="0B1B8DF5" w14:textId="77777777" w:rsidR="009A70C1" w:rsidRDefault="009A70C1" w:rsidP="00C77E3B">
      <w:pPr>
        <w:widowControl/>
        <w:numPr>
          <w:ilvl w:val="0"/>
          <w:numId w:val="4"/>
        </w:numPr>
        <w:spacing w:before="156" w:after="156"/>
        <w:ind w:left="480" w:firstLine="480"/>
        <w:jc w:val="left"/>
        <w:rPr>
          <w:rFonts w:ascii="微软雅黑" w:hAnsi="微软雅黑"/>
        </w:rPr>
      </w:pPr>
      <w:r>
        <w:rPr>
          <w:rFonts w:ascii="微软雅黑" w:hAnsi="微软雅黑" w:hint="eastAsia"/>
        </w:rPr>
        <w:t>能够与学校的</w:t>
      </w:r>
      <w:r>
        <w:rPr>
          <w:rFonts w:ascii="微软雅黑" w:hAnsi="微软雅黑" w:hint="eastAsia"/>
        </w:rPr>
        <w:t>GIS</w:t>
      </w:r>
      <w:r>
        <w:rPr>
          <w:rFonts w:ascii="微软雅黑" w:hAnsi="微软雅黑" w:hint="eastAsia"/>
        </w:rPr>
        <w:t>地图进行结合，实现在</w:t>
      </w:r>
      <w:r>
        <w:rPr>
          <w:rFonts w:ascii="微软雅黑" w:hAnsi="微软雅黑" w:hint="eastAsia"/>
        </w:rPr>
        <w:t>GIS</w:t>
      </w:r>
      <w:r>
        <w:rPr>
          <w:rFonts w:ascii="微软雅黑" w:hAnsi="微软雅黑" w:hint="eastAsia"/>
        </w:rPr>
        <w:t>地图动态展示。</w:t>
      </w:r>
    </w:p>
    <w:p w14:paraId="3B21B5FD" w14:textId="77777777" w:rsidR="009A70C1" w:rsidRDefault="009A70C1" w:rsidP="00C77E3B">
      <w:pPr>
        <w:widowControl/>
        <w:numPr>
          <w:ilvl w:val="0"/>
          <w:numId w:val="4"/>
        </w:numPr>
        <w:snapToGrid w:val="0"/>
        <w:spacing w:before="156" w:after="156"/>
        <w:ind w:left="480" w:firstLine="480"/>
        <w:jc w:val="left"/>
        <w:rPr>
          <w:rFonts w:ascii="微软雅黑" w:hAnsi="微软雅黑"/>
        </w:rPr>
      </w:pPr>
      <w:r>
        <w:rPr>
          <w:rFonts w:ascii="微软雅黑" w:hAnsi="微软雅黑" w:hint="eastAsia"/>
        </w:rPr>
        <w:t>提供通用的数据格式，便于第三方系统接入监控系统进行统一监控，便于第三方系统从本系统获取监控数据进行展示。</w:t>
      </w:r>
    </w:p>
    <w:p w14:paraId="174F776A" w14:textId="77777777" w:rsidR="009A70C1" w:rsidRDefault="009A70C1" w:rsidP="00C77E3B">
      <w:pPr>
        <w:widowControl/>
        <w:numPr>
          <w:ilvl w:val="0"/>
          <w:numId w:val="4"/>
        </w:numPr>
        <w:snapToGrid w:val="0"/>
        <w:spacing w:before="156" w:after="156"/>
        <w:ind w:left="480" w:firstLine="480"/>
        <w:jc w:val="left"/>
        <w:rPr>
          <w:rFonts w:ascii="微软雅黑" w:hAnsi="微软雅黑"/>
        </w:rPr>
      </w:pPr>
      <w:r>
        <w:rPr>
          <w:rFonts w:ascii="微软雅黑" w:hAnsi="微软雅黑" w:hint="eastAsia"/>
        </w:rPr>
        <w:t>支持自定义监控对象（如应用服务器、数据网关、终端、应用程序、第三方服务等）、监控内容（</w:t>
      </w:r>
      <w:r>
        <w:rPr>
          <w:rFonts w:ascii="微软雅黑" w:hAnsi="微软雅黑" w:hint="eastAsia"/>
        </w:rPr>
        <w:t>CPU\</w:t>
      </w:r>
      <w:r>
        <w:rPr>
          <w:rFonts w:ascii="微软雅黑" w:hAnsi="微软雅黑" w:hint="eastAsia"/>
        </w:rPr>
        <w:t>内存</w:t>
      </w:r>
      <w:r>
        <w:rPr>
          <w:rFonts w:ascii="微软雅黑" w:hAnsi="微软雅黑" w:hint="eastAsia"/>
        </w:rPr>
        <w:t>\</w:t>
      </w:r>
      <w:r>
        <w:rPr>
          <w:rFonts w:ascii="微软雅黑" w:hAnsi="微软雅黑" w:hint="eastAsia"/>
        </w:rPr>
        <w:t>硬盘占用率、设备参数、运行状态、交易记录等）。</w:t>
      </w:r>
    </w:p>
    <w:p w14:paraId="5EA4E271" w14:textId="77777777" w:rsidR="009A70C1" w:rsidRDefault="009A70C1" w:rsidP="00C77E3B">
      <w:pPr>
        <w:widowControl/>
        <w:numPr>
          <w:ilvl w:val="0"/>
          <w:numId w:val="4"/>
        </w:numPr>
        <w:snapToGrid w:val="0"/>
        <w:spacing w:before="156" w:after="156"/>
        <w:ind w:left="480" w:firstLine="480"/>
        <w:jc w:val="left"/>
        <w:rPr>
          <w:rFonts w:ascii="微软雅黑" w:hAnsi="微软雅黑"/>
        </w:rPr>
      </w:pPr>
      <w:r>
        <w:rPr>
          <w:rFonts w:ascii="微软雅黑" w:hAnsi="微软雅黑" w:hint="eastAsia"/>
        </w:rPr>
        <w:lastRenderedPageBreak/>
        <w:t>系统根据状态信息，自定义规则，自动生成、处理警报。从而及早发现系统的风险，并向管理员预警，可有效避免问题的发生。</w:t>
      </w:r>
    </w:p>
    <w:p w14:paraId="768FE715" w14:textId="77777777" w:rsidR="009A70C1" w:rsidRDefault="009A70C1" w:rsidP="00C77E3B">
      <w:pPr>
        <w:widowControl/>
        <w:numPr>
          <w:ilvl w:val="0"/>
          <w:numId w:val="4"/>
        </w:numPr>
        <w:snapToGrid w:val="0"/>
        <w:spacing w:before="156" w:after="156"/>
        <w:ind w:left="480" w:firstLine="480"/>
        <w:jc w:val="left"/>
        <w:rPr>
          <w:rFonts w:ascii="微软雅黑" w:hAnsi="微软雅黑"/>
        </w:rPr>
      </w:pPr>
      <w:r>
        <w:rPr>
          <w:rFonts w:ascii="微软雅黑" w:hAnsi="微软雅黑" w:hint="eastAsia"/>
        </w:rPr>
        <w:t>系统支持邮箱发送警报及其它重要监控数据。系统预留短信发送、微信发送接口。</w:t>
      </w:r>
    </w:p>
    <w:p w14:paraId="09A10F43" w14:textId="77777777" w:rsidR="009A70C1" w:rsidRDefault="009A70C1" w:rsidP="00C77E3B">
      <w:pPr>
        <w:widowControl/>
        <w:numPr>
          <w:ilvl w:val="0"/>
          <w:numId w:val="4"/>
        </w:numPr>
        <w:snapToGrid w:val="0"/>
        <w:spacing w:before="156" w:after="156"/>
        <w:ind w:left="480" w:firstLine="480"/>
        <w:jc w:val="left"/>
        <w:rPr>
          <w:rFonts w:ascii="微软雅黑" w:hAnsi="微软雅黑"/>
        </w:rPr>
      </w:pPr>
      <w:r>
        <w:rPr>
          <w:rFonts w:ascii="微软雅黑" w:hAnsi="微软雅黑" w:hint="eastAsia"/>
        </w:rPr>
        <w:t>支持局域网和跨广域网监控。</w:t>
      </w:r>
    </w:p>
    <w:p w14:paraId="02D32FEC" w14:textId="77777777" w:rsidR="009A70C1" w:rsidRDefault="009A70C1" w:rsidP="009A70C1">
      <w:pPr>
        <w:pStyle w:val="4"/>
        <w:widowControl/>
        <w:spacing w:before="156" w:after="156"/>
        <w:ind w:left="1243" w:hanging="1138"/>
        <w:jc w:val="left"/>
        <w:rPr>
          <w:rFonts w:ascii="黑体" w:hAnsi="Arial"/>
        </w:rPr>
      </w:pPr>
      <w:bookmarkStart w:id="181" w:name="_Toc434332939"/>
      <w:r>
        <w:rPr>
          <w:rFonts w:hint="eastAsia"/>
        </w:rPr>
        <w:t>系统功能</w:t>
      </w:r>
      <w:bookmarkEnd w:id="181"/>
    </w:p>
    <w:p w14:paraId="7AE21525" w14:textId="77777777" w:rsidR="009A70C1" w:rsidRDefault="009A70C1" w:rsidP="009A70C1">
      <w:pPr>
        <w:pStyle w:val="5"/>
        <w:widowControl/>
        <w:spacing w:before="156" w:after="156"/>
        <w:ind w:leftChars="0" w:left="1432" w:firstLineChars="0" w:hanging="1327"/>
        <w:jc w:val="left"/>
      </w:pPr>
      <w:bookmarkStart w:id="182" w:name="_Toc360726962"/>
      <w:r>
        <w:rPr>
          <w:rFonts w:hint="eastAsia"/>
        </w:rPr>
        <w:t>全局监控和关注监控</w:t>
      </w:r>
      <w:bookmarkEnd w:id="182"/>
    </w:p>
    <w:p w14:paraId="4E523749" w14:textId="77777777" w:rsidR="009A70C1" w:rsidRDefault="009A70C1" w:rsidP="009A70C1">
      <w:pPr>
        <w:snapToGrid w:val="0"/>
        <w:spacing w:before="156" w:after="156"/>
        <w:ind w:left="480" w:firstLine="480"/>
        <w:rPr>
          <w:rFonts w:ascii="微软雅黑" w:hAnsi="微软雅黑"/>
        </w:rPr>
      </w:pPr>
      <w:r>
        <w:rPr>
          <w:rFonts w:ascii="微软雅黑" w:hAnsi="微软雅黑" w:hint="eastAsia"/>
        </w:rPr>
        <w:t>支持全局快速搜索被监控对象，支持添加关注的被监控对象。</w:t>
      </w:r>
    </w:p>
    <w:p w14:paraId="431FCC41" w14:textId="77777777" w:rsidR="009A70C1" w:rsidRDefault="009A70C1" w:rsidP="009A70C1">
      <w:pPr>
        <w:snapToGrid w:val="0"/>
        <w:spacing w:before="156" w:after="156"/>
        <w:ind w:left="480" w:firstLine="480"/>
        <w:rPr>
          <w:rFonts w:ascii="微软雅黑" w:hAnsi="微软雅黑"/>
        </w:rPr>
      </w:pPr>
      <w:r>
        <w:rPr>
          <w:rFonts w:ascii="微软雅黑" w:hAnsi="微软雅黑" w:hint="eastAsia"/>
        </w:rPr>
        <w:t>分查看和控制两种权限类型，对系统进行权限控制。</w:t>
      </w:r>
    </w:p>
    <w:p w14:paraId="35EBA032" w14:textId="77777777" w:rsidR="009A70C1" w:rsidRDefault="009A70C1" w:rsidP="009A70C1">
      <w:pPr>
        <w:pStyle w:val="5"/>
        <w:widowControl/>
        <w:spacing w:before="156" w:after="156"/>
        <w:ind w:leftChars="0" w:left="1432" w:firstLineChars="0" w:hanging="1327"/>
        <w:jc w:val="left"/>
        <w:rPr>
          <w:rFonts w:ascii="黑体" w:hAnsi="Times New Roman"/>
        </w:rPr>
      </w:pPr>
      <w:bookmarkStart w:id="183" w:name="_Toc360726963"/>
      <w:r>
        <w:rPr>
          <w:rFonts w:hint="eastAsia"/>
        </w:rPr>
        <w:t>设备终端运行情况监视</w:t>
      </w:r>
      <w:bookmarkEnd w:id="183"/>
    </w:p>
    <w:p w14:paraId="2B6D7C0D" w14:textId="77777777" w:rsidR="009A70C1" w:rsidRDefault="009A70C1" w:rsidP="009A70C1">
      <w:pPr>
        <w:snapToGrid w:val="0"/>
        <w:spacing w:before="156" w:after="156"/>
        <w:ind w:left="480" w:firstLine="480"/>
        <w:rPr>
          <w:rFonts w:ascii="微软雅黑" w:hAnsi="微软雅黑"/>
        </w:rPr>
      </w:pPr>
      <w:r>
        <w:rPr>
          <w:rFonts w:ascii="微软雅黑" w:hAnsi="微软雅黑" w:hint="eastAsia"/>
        </w:rPr>
        <w:t>通过监控程序可以察看终端设备的运行状况，这些信息包括未采集记录数、版本、最后一条记录上传时间、名单版本、联机状态等，通过这些信息能够了解某台终端设备的运行情况，以方便处理问题。</w:t>
      </w:r>
    </w:p>
    <w:p w14:paraId="223CC90E" w14:textId="77777777" w:rsidR="009A70C1" w:rsidRDefault="009A70C1" w:rsidP="009A70C1">
      <w:pPr>
        <w:pStyle w:val="5"/>
        <w:widowControl/>
        <w:spacing w:before="156" w:after="156"/>
        <w:ind w:leftChars="0" w:left="1432" w:firstLineChars="0" w:hanging="1327"/>
        <w:jc w:val="left"/>
        <w:rPr>
          <w:rFonts w:ascii="黑体" w:hAnsi="Times New Roman"/>
        </w:rPr>
      </w:pPr>
      <w:bookmarkStart w:id="184" w:name="_Toc360726964"/>
      <w:r>
        <w:rPr>
          <w:rFonts w:hint="eastAsia"/>
        </w:rPr>
        <w:t>记录上传监视</w:t>
      </w:r>
      <w:bookmarkEnd w:id="184"/>
    </w:p>
    <w:p w14:paraId="10F9D8C2" w14:textId="77777777" w:rsidR="009A70C1" w:rsidRDefault="009A70C1" w:rsidP="009A70C1">
      <w:pPr>
        <w:snapToGrid w:val="0"/>
        <w:spacing w:before="156" w:after="156"/>
        <w:ind w:left="480" w:firstLine="480"/>
        <w:rPr>
          <w:rFonts w:ascii="微软雅黑" w:hAnsi="微软雅黑"/>
        </w:rPr>
      </w:pPr>
      <w:r>
        <w:rPr>
          <w:rFonts w:ascii="微软雅黑" w:hAnsi="微软雅黑" w:hint="eastAsia"/>
        </w:rPr>
        <w:t>监控可以监视通讯采集服务记录上传的情况，通讯采集服务在上传记录的时候会把记录上传的详细信息发送给监控平台。</w:t>
      </w:r>
    </w:p>
    <w:p w14:paraId="5BFD4691" w14:textId="77777777" w:rsidR="009A70C1" w:rsidRDefault="009A70C1" w:rsidP="009A70C1">
      <w:pPr>
        <w:pStyle w:val="5"/>
        <w:widowControl/>
        <w:spacing w:before="156" w:after="156"/>
        <w:ind w:leftChars="0" w:left="1432" w:firstLineChars="0" w:hanging="1327"/>
        <w:jc w:val="left"/>
        <w:rPr>
          <w:rFonts w:ascii="黑体" w:hAnsi="Times New Roman"/>
        </w:rPr>
      </w:pPr>
      <w:bookmarkStart w:id="185" w:name="_Toc360726965"/>
      <w:r>
        <w:rPr>
          <w:rFonts w:hint="eastAsia"/>
        </w:rPr>
        <w:t>监视黑名单信息</w:t>
      </w:r>
      <w:bookmarkEnd w:id="185"/>
    </w:p>
    <w:p w14:paraId="1E891C71" w14:textId="77777777" w:rsidR="009A70C1" w:rsidRDefault="009A70C1" w:rsidP="009A70C1">
      <w:pPr>
        <w:snapToGrid w:val="0"/>
        <w:spacing w:before="156" w:after="156"/>
        <w:ind w:left="480" w:firstLine="480"/>
        <w:rPr>
          <w:rFonts w:ascii="微软雅黑" w:hAnsi="微软雅黑"/>
        </w:rPr>
      </w:pPr>
      <w:r>
        <w:rPr>
          <w:rFonts w:ascii="微软雅黑" w:hAnsi="微软雅黑" w:hint="eastAsia"/>
        </w:rPr>
        <w:t>如果系统有新的黑名单产生，通讯采集服务会自动发送到终端设备，监控程序可以看到发送状态以及黑名单版本号的更新。</w:t>
      </w:r>
    </w:p>
    <w:p w14:paraId="0D14E6E2" w14:textId="77777777" w:rsidR="009A70C1" w:rsidRDefault="009A70C1" w:rsidP="009A70C1">
      <w:pPr>
        <w:pStyle w:val="5"/>
        <w:widowControl/>
        <w:spacing w:before="156" w:after="156"/>
        <w:ind w:leftChars="0" w:left="1432" w:firstLineChars="0" w:hanging="1327"/>
        <w:jc w:val="left"/>
        <w:rPr>
          <w:rFonts w:ascii="黑体" w:hAnsi="Times New Roman"/>
        </w:rPr>
      </w:pPr>
      <w:bookmarkStart w:id="186" w:name="_Toc360726968"/>
      <w:bookmarkStart w:id="187" w:name="_Toc360726966"/>
      <w:r>
        <w:rPr>
          <w:rFonts w:hint="eastAsia"/>
        </w:rPr>
        <w:t>命令发送</w:t>
      </w:r>
      <w:bookmarkEnd w:id="186"/>
    </w:p>
    <w:p w14:paraId="75EA18AE" w14:textId="77777777" w:rsidR="009A70C1" w:rsidRDefault="009A70C1" w:rsidP="009A70C1">
      <w:pPr>
        <w:snapToGrid w:val="0"/>
        <w:spacing w:before="156" w:after="156"/>
        <w:ind w:left="480" w:firstLine="480"/>
        <w:rPr>
          <w:rFonts w:ascii="微软雅黑" w:hAnsi="微软雅黑"/>
        </w:rPr>
      </w:pPr>
      <w:r>
        <w:rPr>
          <w:rFonts w:ascii="微软雅黑" w:hAnsi="微软雅黑" w:hint="eastAsia"/>
        </w:rPr>
        <w:t>通过监控可以向采集发送命令，全局命令如校时、发送全量黑名单等，特定终端命令如开门、关闭阀门等。</w:t>
      </w:r>
    </w:p>
    <w:p w14:paraId="30C1CE56" w14:textId="77777777" w:rsidR="009A70C1" w:rsidRDefault="009A70C1" w:rsidP="009A70C1">
      <w:pPr>
        <w:pStyle w:val="5"/>
        <w:widowControl/>
        <w:spacing w:before="156" w:after="156"/>
        <w:ind w:leftChars="0" w:left="1432" w:firstLineChars="0" w:hanging="1327"/>
        <w:jc w:val="left"/>
        <w:rPr>
          <w:rFonts w:ascii="黑体" w:hAnsi="Times New Roman"/>
        </w:rPr>
      </w:pPr>
      <w:r>
        <w:rPr>
          <w:rFonts w:hint="eastAsia"/>
        </w:rPr>
        <w:t>系统预警</w:t>
      </w:r>
      <w:bookmarkEnd w:id="187"/>
    </w:p>
    <w:p w14:paraId="16158E4A" w14:textId="77777777" w:rsidR="009A70C1" w:rsidRDefault="009A70C1" w:rsidP="009A70C1">
      <w:pPr>
        <w:snapToGrid w:val="0"/>
        <w:spacing w:before="156" w:after="156"/>
        <w:ind w:left="480" w:firstLine="480"/>
        <w:rPr>
          <w:rFonts w:ascii="微软雅黑" w:hAnsi="微软雅黑"/>
        </w:rPr>
      </w:pPr>
      <w:r>
        <w:rPr>
          <w:rFonts w:ascii="微软雅黑" w:hAnsi="微软雅黑" w:hint="eastAsia"/>
        </w:rPr>
        <w:t>系统支持按照警报模板，产生警报信息，模板包含时间段、警报标示、颜色信息等。对终端自定义警报时，可以对模板中的时间段及其它阈值进行设置。可以按照一段时间或每天固定时间段对警报信息进行屏蔽。</w:t>
      </w:r>
    </w:p>
    <w:p w14:paraId="54006694" w14:textId="77777777" w:rsidR="009A70C1" w:rsidRDefault="009A70C1" w:rsidP="009A70C1">
      <w:pPr>
        <w:pStyle w:val="5"/>
        <w:widowControl/>
        <w:spacing w:before="156" w:after="156"/>
        <w:ind w:leftChars="0" w:left="1432" w:firstLineChars="0" w:hanging="1327"/>
        <w:jc w:val="left"/>
        <w:rPr>
          <w:rFonts w:ascii="黑体" w:hAnsi="Times New Roman"/>
        </w:rPr>
      </w:pPr>
      <w:bookmarkStart w:id="188" w:name="_Toc360726967"/>
      <w:r>
        <w:rPr>
          <w:rFonts w:hint="eastAsia"/>
        </w:rPr>
        <w:lastRenderedPageBreak/>
        <w:t>预警信息发布</w:t>
      </w:r>
      <w:bookmarkEnd w:id="188"/>
    </w:p>
    <w:p w14:paraId="2E6C105C" w14:textId="77777777" w:rsidR="009A70C1" w:rsidRDefault="009A70C1" w:rsidP="009A70C1">
      <w:pPr>
        <w:snapToGrid w:val="0"/>
        <w:spacing w:before="156" w:after="156"/>
        <w:ind w:left="480" w:firstLine="480"/>
        <w:rPr>
          <w:rFonts w:ascii="微软雅黑" w:hAnsi="微软雅黑"/>
        </w:rPr>
      </w:pPr>
      <w:r>
        <w:rPr>
          <w:rFonts w:ascii="微软雅黑" w:hAnsi="微软雅黑" w:hint="eastAsia"/>
        </w:rPr>
        <w:t>对监控状态数据及时获取、归纳分析。如有异常，按照系统警报模板分等级产生警报。通过多种途径（邮件、短信、微信等）进行警报信息的分发，相关负责人可以及时响应和处理。其中短信方式采用插件方式实现，即可以借用客户现有平台，也可以全新定制开发短信发送模块。</w:t>
      </w:r>
    </w:p>
    <w:p w14:paraId="02BC760A" w14:textId="77777777" w:rsidR="009A70C1" w:rsidRDefault="009A70C1" w:rsidP="009A70C1">
      <w:pPr>
        <w:pStyle w:val="5"/>
        <w:widowControl/>
        <w:spacing w:before="156" w:after="156"/>
        <w:ind w:leftChars="0" w:left="1432" w:firstLineChars="0" w:hanging="1327"/>
        <w:jc w:val="left"/>
        <w:rPr>
          <w:rFonts w:ascii="黑体" w:hAnsi="Times New Roman"/>
        </w:rPr>
      </w:pPr>
      <w:bookmarkStart w:id="189" w:name="_Toc360726969"/>
      <w:r>
        <w:rPr>
          <w:rFonts w:hint="eastAsia"/>
        </w:rPr>
        <w:t>第三方软件监控</w:t>
      </w:r>
      <w:bookmarkEnd w:id="189"/>
    </w:p>
    <w:p w14:paraId="1308FE3B" w14:textId="77777777" w:rsidR="009A70C1" w:rsidRDefault="009A70C1" w:rsidP="009A70C1">
      <w:pPr>
        <w:snapToGrid w:val="0"/>
        <w:spacing w:before="156" w:after="156"/>
        <w:ind w:left="480" w:firstLineChars="150" w:firstLine="360"/>
        <w:rPr>
          <w:rFonts w:ascii="微软雅黑" w:hAnsi="微软雅黑"/>
        </w:rPr>
      </w:pPr>
      <w:r>
        <w:rPr>
          <w:rFonts w:ascii="微软雅黑" w:hAnsi="微软雅黑" w:hint="eastAsia"/>
        </w:rPr>
        <w:t>支持监控第三方软件和通用数据库。监控系统接口开放，经过安全授权后，支持第三方软件接入监控系统，支持自定义状态信息。</w:t>
      </w:r>
    </w:p>
    <w:p w14:paraId="5B0DD16F" w14:textId="77777777" w:rsidR="009A70C1" w:rsidRDefault="009A70C1" w:rsidP="009A70C1">
      <w:pPr>
        <w:pStyle w:val="5"/>
        <w:widowControl/>
        <w:spacing w:before="156" w:after="156"/>
        <w:ind w:leftChars="0" w:left="1432" w:firstLineChars="0" w:hanging="1327"/>
        <w:jc w:val="left"/>
        <w:rPr>
          <w:rFonts w:ascii="黑体" w:hAnsi="Times New Roman"/>
        </w:rPr>
      </w:pPr>
      <w:r>
        <w:rPr>
          <w:rFonts w:hint="eastAsia"/>
        </w:rPr>
        <w:t>数据查询</w:t>
      </w:r>
    </w:p>
    <w:p w14:paraId="3C28826A" w14:textId="77777777" w:rsidR="009A70C1" w:rsidRDefault="009A70C1" w:rsidP="009A70C1">
      <w:pPr>
        <w:snapToGrid w:val="0"/>
        <w:spacing w:before="156" w:after="156"/>
        <w:ind w:left="480" w:firstLineChars="150" w:firstLine="361"/>
        <w:rPr>
          <w:rFonts w:ascii="微软雅黑" w:hAnsi="微软雅黑"/>
        </w:rPr>
      </w:pPr>
      <w:bookmarkStart w:id="190" w:name="_Toc364955318"/>
      <w:r>
        <w:rPr>
          <w:rFonts w:ascii="微软雅黑" w:hAnsi="微软雅黑" w:hint="eastAsia"/>
          <w:b/>
        </w:rPr>
        <w:t>终端状态汇总查询</w:t>
      </w:r>
      <w:bookmarkEnd w:id="190"/>
      <w:r>
        <w:rPr>
          <w:rFonts w:ascii="微软雅黑" w:hAnsi="微软雅黑" w:hint="eastAsia"/>
          <w:b/>
        </w:rPr>
        <w:t>：</w:t>
      </w:r>
      <w:r>
        <w:rPr>
          <w:rFonts w:ascii="微软雅黑" w:hAnsi="微软雅黑" w:hint="eastAsia"/>
        </w:rPr>
        <w:t>按工作站对终端的状态进行汇总。</w:t>
      </w:r>
      <w:r>
        <w:rPr>
          <w:rFonts w:ascii="微软雅黑" w:hAnsi="微软雅黑" w:hint="eastAsia"/>
        </w:rPr>
        <w:t xml:space="preserve"> </w:t>
      </w:r>
    </w:p>
    <w:p w14:paraId="791FF658" w14:textId="77777777" w:rsidR="009A70C1" w:rsidRDefault="009A70C1" w:rsidP="009A70C1">
      <w:pPr>
        <w:snapToGrid w:val="0"/>
        <w:spacing w:before="156" w:after="156"/>
        <w:ind w:left="480" w:firstLineChars="150" w:firstLine="361"/>
        <w:rPr>
          <w:rFonts w:ascii="微软雅黑" w:hAnsi="微软雅黑"/>
        </w:rPr>
      </w:pPr>
      <w:bookmarkStart w:id="191" w:name="_Toc364955319"/>
      <w:r>
        <w:rPr>
          <w:rFonts w:ascii="微软雅黑" w:hAnsi="微软雅黑" w:hint="eastAsia"/>
          <w:b/>
        </w:rPr>
        <w:t>状态历史查询</w:t>
      </w:r>
      <w:bookmarkEnd w:id="191"/>
      <w:r>
        <w:rPr>
          <w:rFonts w:ascii="微软雅黑" w:hAnsi="微软雅黑" w:hint="eastAsia"/>
          <w:b/>
        </w:rPr>
        <w:t>：</w:t>
      </w:r>
      <w:r>
        <w:rPr>
          <w:rFonts w:ascii="微软雅黑" w:hAnsi="微软雅黑" w:hint="eastAsia"/>
        </w:rPr>
        <w:t>对终端的状态历史进行查询。</w:t>
      </w:r>
      <w:r>
        <w:rPr>
          <w:rFonts w:ascii="微软雅黑" w:hAnsi="微软雅黑" w:hint="eastAsia"/>
        </w:rPr>
        <w:t xml:space="preserve"> </w:t>
      </w:r>
    </w:p>
    <w:p w14:paraId="5A3A8601" w14:textId="77777777" w:rsidR="009A70C1" w:rsidRDefault="009A70C1" w:rsidP="009A70C1">
      <w:pPr>
        <w:snapToGrid w:val="0"/>
        <w:spacing w:before="156" w:after="156"/>
        <w:ind w:left="480" w:firstLineChars="150" w:firstLine="361"/>
        <w:rPr>
          <w:rFonts w:ascii="微软雅黑" w:hAnsi="微软雅黑"/>
        </w:rPr>
      </w:pPr>
      <w:bookmarkStart w:id="192" w:name="_Toc364955320"/>
      <w:r>
        <w:rPr>
          <w:rFonts w:ascii="微软雅黑" w:hAnsi="微软雅黑" w:hint="eastAsia"/>
          <w:b/>
        </w:rPr>
        <w:t>警报历史查询</w:t>
      </w:r>
      <w:bookmarkEnd w:id="192"/>
      <w:r>
        <w:rPr>
          <w:rFonts w:ascii="微软雅黑" w:hAnsi="微软雅黑" w:hint="eastAsia"/>
          <w:b/>
        </w:rPr>
        <w:t>：</w:t>
      </w:r>
      <w:r>
        <w:rPr>
          <w:rFonts w:ascii="微软雅黑" w:hAnsi="微软雅黑" w:hint="eastAsia"/>
        </w:rPr>
        <w:t>对系统警报信息进行查询。</w:t>
      </w:r>
      <w:r>
        <w:rPr>
          <w:rFonts w:ascii="微软雅黑" w:hAnsi="微软雅黑" w:hint="eastAsia"/>
        </w:rPr>
        <w:t xml:space="preserve"> </w:t>
      </w:r>
    </w:p>
    <w:p w14:paraId="1233ADE8" w14:textId="77777777" w:rsidR="009A70C1" w:rsidRDefault="009A70C1" w:rsidP="009A70C1">
      <w:pPr>
        <w:snapToGrid w:val="0"/>
        <w:spacing w:before="156" w:after="156"/>
        <w:ind w:left="480" w:firstLineChars="150" w:firstLine="361"/>
        <w:rPr>
          <w:rFonts w:ascii="微软雅黑" w:hAnsi="微软雅黑"/>
        </w:rPr>
      </w:pPr>
      <w:bookmarkStart w:id="193" w:name="_Toc364955321"/>
      <w:r>
        <w:rPr>
          <w:rFonts w:ascii="微软雅黑" w:hAnsi="微软雅黑" w:hint="eastAsia"/>
          <w:b/>
        </w:rPr>
        <w:t>操作日志查询</w:t>
      </w:r>
      <w:bookmarkEnd w:id="193"/>
      <w:r>
        <w:rPr>
          <w:rFonts w:ascii="微软雅黑" w:hAnsi="微软雅黑" w:hint="eastAsia"/>
          <w:b/>
        </w:rPr>
        <w:t>：</w:t>
      </w:r>
      <w:r>
        <w:rPr>
          <w:rFonts w:ascii="微软雅黑" w:hAnsi="微软雅黑" w:hint="eastAsia"/>
        </w:rPr>
        <w:t>对用户修改系统参数及对警报参数的维护的相关操作日志，进行查询。</w:t>
      </w:r>
    </w:p>
    <w:p w14:paraId="63A35314" w14:textId="77777777" w:rsidR="009A70C1" w:rsidRDefault="009A70C1" w:rsidP="009A70C1">
      <w:pPr>
        <w:pStyle w:val="4"/>
        <w:widowControl/>
        <w:spacing w:before="156" w:after="156"/>
        <w:ind w:left="1243" w:hanging="1138"/>
        <w:jc w:val="left"/>
        <w:rPr>
          <w:rFonts w:ascii="黑体" w:hAnsi="Arial"/>
        </w:rPr>
      </w:pPr>
      <w:bookmarkStart w:id="194" w:name="_Toc434332940"/>
      <w:r>
        <w:rPr>
          <w:rFonts w:hint="eastAsia"/>
        </w:rPr>
        <w:t>系统展示界面</w:t>
      </w:r>
      <w:bookmarkEnd w:id="194"/>
    </w:p>
    <w:p w14:paraId="0BB71025" w14:textId="77777777" w:rsidR="009A70C1" w:rsidRDefault="009A70C1" w:rsidP="009A70C1">
      <w:pPr>
        <w:spacing w:before="156" w:after="156"/>
        <w:ind w:left="480" w:firstLine="480"/>
        <w:rPr>
          <w:rFonts w:ascii="微软雅黑" w:hAnsi="微软雅黑"/>
          <w:noProof/>
        </w:rPr>
      </w:pPr>
      <w:r>
        <w:rPr>
          <w:rFonts w:ascii="微软雅黑" w:hAnsi="微软雅黑"/>
          <w:noProof/>
        </w:rPr>
        <w:drawing>
          <wp:inline distT="0" distB="0" distL="0" distR="0" wp14:anchorId="781FAE2D" wp14:editId="7269EC9B">
            <wp:extent cx="5143500" cy="2762250"/>
            <wp:effectExtent l="0" t="0" r="0" b="0"/>
            <wp:docPr id="120" name="图片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143500" cy="2762250"/>
                    </a:xfrm>
                    <a:prstGeom prst="rect">
                      <a:avLst/>
                    </a:prstGeom>
                    <a:noFill/>
                    <a:ln>
                      <a:noFill/>
                    </a:ln>
                  </pic:spPr>
                </pic:pic>
              </a:graphicData>
            </a:graphic>
          </wp:inline>
        </w:drawing>
      </w:r>
    </w:p>
    <w:p w14:paraId="08F301CF" w14:textId="77777777" w:rsidR="009A70C1" w:rsidRDefault="009A70C1" w:rsidP="009A70C1">
      <w:pPr>
        <w:snapToGrid w:val="0"/>
        <w:spacing w:before="156" w:after="156"/>
        <w:ind w:left="480" w:firstLine="440"/>
        <w:jc w:val="center"/>
        <w:rPr>
          <w:rFonts w:ascii="微软雅黑" w:hAnsi="微软雅黑"/>
          <w:sz w:val="22"/>
        </w:rPr>
      </w:pPr>
      <w:r>
        <w:rPr>
          <w:rFonts w:ascii="微软雅黑" w:hAnsi="微软雅黑" w:hint="eastAsia"/>
          <w:sz w:val="22"/>
        </w:rPr>
        <w:t>系统主界面</w:t>
      </w:r>
    </w:p>
    <w:p w14:paraId="6D9915AC" w14:textId="77777777" w:rsidR="009A70C1" w:rsidRDefault="009A70C1" w:rsidP="009A70C1">
      <w:pPr>
        <w:snapToGrid w:val="0"/>
        <w:spacing w:before="156" w:after="156"/>
        <w:ind w:left="480" w:firstLineChars="150" w:firstLine="360"/>
        <w:rPr>
          <w:rFonts w:ascii="微软雅黑" w:hAnsi="微软雅黑"/>
        </w:rPr>
      </w:pPr>
      <w:r>
        <w:rPr>
          <w:rFonts w:ascii="微软雅黑" w:hAnsi="微软雅黑" w:hint="eastAsia"/>
        </w:rPr>
        <w:t>汇总展示系统的状态信息。包含工作站汇总、按区域汇总各个设备类型的联脱机、终端联脱机汇总、数据库状态汇总、应用程序状态汇总。</w:t>
      </w:r>
    </w:p>
    <w:p w14:paraId="24E15F86" w14:textId="77777777" w:rsidR="009A70C1" w:rsidRDefault="009A70C1" w:rsidP="009A70C1">
      <w:pPr>
        <w:snapToGrid w:val="0"/>
        <w:spacing w:before="156" w:after="156"/>
        <w:ind w:left="480" w:firstLineChars="150" w:firstLine="360"/>
        <w:rPr>
          <w:rFonts w:ascii="微软雅黑" w:hAnsi="微软雅黑"/>
        </w:rPr>
      </w:pPr>
      <w:r>
        <w:rPr>
          <w:rFonts w:ascii="微软雅黑" w:hAnsi="微软雅黑" w:hint="eastAsia"/>
        </w:rPr>
        <w:t>其中数据库状态汇总、应用程序状态汇总如果信息较多时，将会滚动展示。</w:t>
      </w:r>
    </w:p>
    <w:p w14:paraId="751A4ADA" w14:textId="77777777" w:rsidR="009A70C1" w:rsidRDefault="009A70C1" w:rsidP="009A70C1">
      <w:pPr>
        <w:spacing w:before="156" w:after="156"/>
        <w:ind w:left="480" w:firstLine="480"/>
        <w:jc w:val="center"/>
        <w:rPr>
          <w:rFonts w:ascii="微软雅黑" w:hAnsi="微软雅黑"/>
        </w:rPr>
      </w:pPr>
      <w:r>
        <w:rPr>
          <w:rFonts w:ascii="微软雅黑" w:hAnsi="微软雅黑"/>
          <w:noProof/>
        </w:rPr>
        <w:lastRenderedPageBreak/>
        <w:drawing>
          <wp:inline distT="0" distB="0" distL="0" distR="0" wp14:anchorId="64A6E4AD" wp14:editId="719FB01D">
            <wp:extent cx="5124450" cy="2647950"/>
            <wp:effectExtent l="0" t="0" r="0" b="0"/>
            <wp:docPr id="121" name="图片 99" descr="说明: SNAGHTMLa3d5f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9" descr="说明: SNAGHTMLa3d5f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124450" cy="2647950"/>
                    </a:xfrm>
                    <a:prstGeom prst="rect">
                      <a:avLst/>
                    </a:prstGeom>
                    <a:noFill/>
                    <a:ln>
                      <a:noFill/>
                    </a:ln>
                  </pic:spPr>
                </pic:pic>
              </a:graphicData>
            </a:graphic>
          </wp:inline>
        </w:drawing>
      </w:r>
    </w:p>
    <w:p w14:paraId="0CB68FB9" w14:textId="77777777" w:rsidR="009A70C1" w:rsidRDefault="009A70C1" w:rsidP="009A70C1">
      <w:pPr>
        <w:snapToGrid w:val="0"/>
        <w:spacing w:before="156" w:after="156"/>
        <w:ind w:left="480" w:firstLine="440"/>
        <w:jc w:val="center"/>
        <w:rPr>
          <w:rFonts w:ascii="微软雅黑" w:hAnsi="微软雅黑"/>
          <w:sz w:val="22"/>
        </w:rPr>
      </w:pPr>
      <w:r>
        <w:rPr>
          <w:rFonts w:ascii="微软雅黑" w:hAnsi="微软雅黑" w:hint="eastAsia"/>
          <w:sz w:val="22"/>
        </w:rPr>
        <w:t>汇总展示</w:t>
      </w:r>
    </w:p>
    <w:p w14:paraId="52B46FDE" w14:textId="77777777" w:rsidR="009A70C1" w:rsidRDefault="009A70C1" w:rsidP="009A70C1">
      <w:pPr>
        <w:snapToGrid w:val="0"/>
        <w:spacing w:before="156" w:after="156"/>
        <w:ind w:left="480" w:firstLine="482"/>
        <w:jc w:val="center"/>
        <w:rPr>
          <w:rFonts w:ascii="微软雅黑" w:hAnsi="微软雅黑"/>
          <w:sz w:val="22"/>
        </w:rPr>
      </w:pPr>
      <w:r>
        <w:rPr>
          <w:rFonts w:ascii="微软雅黑" w:hAnsi="微软雅黑"/>
          <w:b/>
          <w:noProof/>
        </w:rPr>
        <w:drawing>
          <wp:inline distT="0" distB="0" distL="0" distR="0" wp14:anchorId="16343EA0" wp14:editId="6D533DCA">
            <wp:extent cx="5143500" cy="2752725"/>
            <wp:effectExtent l="0" t="0" r="0" b="9525"/>
            <wp:docPr id="122" name="图片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143500" cy="2752725"/>
                    </a:xfrm>
                    <a:prstGeom prst="rect">
                      <a:avLst/>
                    </a:prstGeom>
                    <a:noFill/>
                    <a:ln>
                      <a:noFill/>
                    </a:ln>
                  </pic:spPr>
                </pic:pic>
              </a:graphicData>
            </a:graphic>
          </wp:inline>
        </w:drawing>
      </w:r>
    </w:p>
    <w:p w14:paraId="6F34724F" w14:textId="77777777" w:rsidR="009A70C1" w:rsidRDefault="009A70C1" w:rsidP="009A70C1">
      <w:pPr>
        <w:snapToGrid w:val="0"/>
        <w:spacing w:before="156" w:after="156"/>
        <w:ind w:left="480" w:firstLine="440"/>
        <w:jc w:val="center"/>
        <w:rPr>
          <w:rFonts w:ascii="微软雅黑" w:hAnsi="微软雅黑"/>
          <w:sz w:val="22"/>
        </w:rPr>
      </w:pPr>
      <w:r>
        <w:rPr>
          <w:rFonts w:ascii="微软雅黑" w:hAnsi="微软雅黑" w:hint="eastAsia"/>
          <w:sz w:val="22"/>
        </w:rPr>
        <w:t>列表展示</w:t>
      </w:r>
    </w:p>
    <w:p w14:paraId="4A1238A9" w14:textId="77777777" w:rsidR="009A70C1" w:rsidRDefault="009A70C1" w:rsidP="009A70C1">
      <w:pPr>
        <w:snapToGrid w:val="0"/>
        <w:spacing w:before="156" w:after="156"/>
        <w:ind w:left="480" w:firstLine="482"/>
        <w:jc w:val="center"/>
        <w:rPr>
          <w:rFonts w:ascii="微软雅黑" w:hAnsi="微软雅黑"/>
          <w:sz w:val="22"/>
        </w:rPr>
      </w:pPr>
      <w:r>
        <w:rPr>
          <w:rFonts w:ascii="微软雅黑" w:hAnsi="微软雅黑"/>
          <w:b/>
          <w:noProof/>
        </w:rPr>
        <w:lastRenderedPageBreak/>
        <w:drawing>
          <wp:inline distT="0" distB="0" distL="0" distR="0" wp14:anchorId="2D765B08" wp14:editId="308F0412">
            <wp:extent cx="4876800" cy="2676525"/>
            <wp:effectExtent l="0" t="0" r="0" b="9525"/>
            <wp:docPr id="123" name="图片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876800" cy="2676525"/>
                    </a:xfrm>
                    <a:prstGeom prst="rect">
                      <a:avLst/>
                    </a:prstGeom>
                    <a:noFill/>
                    <a:ln>
                      <a:noFill/>
                    </a:ln>
                  </pic:spPr>
                </pic:pic>
              </a:graphicData>
            </a:graphic>
          </wp:inline>
        </w:drawing>
      </w:r>
    </w:p>
    <w:p w14:paraId="38147DE4" w14:textId="77777777" w:rsidR="009A70C1" w:rsidRDefault="009A70C1" w:rsidP="009A70C1">
      <w:pPr>
        <w:snapToGrid w:val="0"/>
        <w:spacing w:before="156" w:after="156"/>
        <w:ind w:left="480" w:firstLine="440"/>
        <w:jc w:val="center"/>
        <w:rPr>
          <w:rFonts w:ascii="微软雅黑" w:hAnsi="微软雅黑"/>
          <w:sz w:val="22"/>
        </w:rPr>
      </w:pPr>
      <w:r>
        <w:rPr>
          <w:rFonts w:ascii="微软雅黑" w:hAnsi="微软雅黑" w:hint="eastAsia"/>
          <w:sz w:val="22"/>
        </w:rPr>
        <w:t>地图展示</w:t>
      </w:r>
    </w:p>
    <w:p w14:paraId="052E6D26" w14:textId="77777777" w:rsidR="009A70C1" w:rsidRDefault="009A70C1" w:rsidP="009A70C1">
      <w:pPr>
        <w:pStyle w:val="20"/>
        <w:widowControl/>
        <w:spacing w:before="156" w:after="156"/>
        <w:ind w:left="480" w:firstLine="643"/>
        <w:jc w:val="left"/>
      </w:pPr>
      <w:bookmarkStart w:id="195" w:name="_Toc314228630"/>
      <w:bookmarkStart w:id="196" w:name="_Toc434332918"/>
      <w:bookmarkStart w:id="197" w:name="_Toc434431997"/>
      <w:bookmarkStart w:id="198" w:name="_Toc434434852"/>
      <w:bookmarkStart w:id="199" w:name="_Toc434440843"/>
      <w:r>
        <w:rPr>
          <w:rFonts w:hint="eastAsia"/>
        </w:rPr>
        <w:lastRenderedPageBreak/>
        <w:t>家校通短信平台</w:t>
      </w:r>
      <w:bookmarkEnd w:id="195"/>
      <w:bookmarkEnd w:id="196"/>
      <w:bookmarkEnd w:id="197"/>
      <w:bookmarkEnd w:id="198"/>
      <w:bookmarkEnd w:id="199"/>
    </w:p>
    <w:p w14:paraId="611DEBB2" w14:textId="77777777" w:rsidR="009A70C1" w:rsidRDefault="009A70C1" w:rsidP="00C77E3B">
      <w:pPr>
        <w:pStyle w:val="3"/>
        <w:widowControl/>
        <w:numPr>
          <w:ilvl w:val="2"/>
          <w:numId w:val="9"/>
        </w:numPr>
        <w:spacing w:before="156" w:after="156"/>
        <w:ind w:left="480" w:firstLine="643"/>
        <w:jc w:val="left"/>
      </w:pPr>
      <w:bookmarkStart w:id="200" w:name="_Toc314228631"/>
      <w:bookmarkStart w:id="201" w:name="_Toc434332919"/>
      <w:bookmarkStart w:id="202" w:name="_Toc434431998"/>
      <w:bookmarkStart w:id="203" w:name="_Toc434434853"/>
      <w:bookmarkStart w:id="204" w:name="_Toc434440844"/>
      <w:r w:rsidRPr="001F51F7">
        <w:rPr>
          <w:rFonts w:hint="eastAsia"/>
        </w:rPr>
        <w:t>系统组成结构</w:t>
      </w:r>
      <w:bookmarkEnd w:id="200"/>
      <w:bookmarkEnd w:id="201"/>
      <w:bookmarkEnd w:id="202"/>
      <w:bookmarkEnd w:id="203"/>
      <w:bookmarkEnd w:id="204"/>
    </w:p>
    <w:p w14:paraId="53E801E6" w14:textId="77777777" w:rsidR="009A70C1" w:rsidRPr="00F6426F" w:rsidRDefault="009A70C1" w:rsidP="009A70C1">
      <w:pPr>
        <w:spacing w:before="156" w:after="156"/>
        <w:ind w:left="480" w:firstLine="480"/>
      </w:pPr>
      <w:r>
        <w:rPr>
          <w:noProof/>
        </w:rPr>
        <w:drawing>
          <wp:inline distT="0" distB="0" distL="0" distR="0" wp14:anchorId="799BE8EC" wp14:editId="6D43A363">
            <wp:extent cx="5276850" cy="4848225"/>
            <wp:effectExtent l="0" t="0" r="0" b="9525"/>
            <wp:docPr id="124" name="图片 10" descr="说明: E:\校企一卡通营销知识库\VSD大全\家校通平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 descr="说明: E:\校企一卡通营销知识库\VSD大全\家校通平台.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276850" cy="4848225"/>
                    </a:xfrm>
                    <a:prstGeom prst="rect">
                      <a:avLst/>
                    </a:prstGeom>
                    <a:noFill/>
                    <a:ln>
                      <a:noFill/>
                    </a:ln>
                  </pic:spPr>
                </pic:pic>
              </a:graphicData>
            </a:graphic>
          </wp:inline>
        </w:drawing>
      </w:r>
    </w:p>
    <w:p w14:paraId="069DC686" w14:textId="77777777" w:rsidR="009A70C1" w:rsidRPr="001F51F7" w:rsidRDefault="009A70C1" w:rsidP="00C77E3B">
      <w:pPr>
        <w:pStyle w:val="3"/>
        <w:widowControl/>
        <w:numPr>
          <w:ilvl w:val="2"/>
          <w:numId w:val="9"/>
        </w:numPr>
        <w:spacing w:before="156" w:after="156"/>
        <w:ind w:left="480" w:firstLine="643"/>
        <w:jc w:val="left"/>
      </w:pPr>
      <w:bookmarkStart w:id="205" w:name="_Toc291774736"/>
      <w:bookmarkStart w:id="206" w:name="_Toc291833042"/>
      <w:bookmarkStart w:id="207" w:name="_Toc314228634"/>
      <w:bookmarkStart w:id="208" w:name="_Toc434332920"/>
      <w:bookmarkStart w:id="209" w:name="_Toc434431999"/>
      <w:bookmarkStart w:id="210" w:name="_Toc434434854"/>
      <w:bookmarkStart w:id="211" w:name="_Toc434440845"/>
      <w:bookmarkEnd w:id="205"/>
      <w:bookmarkEnd w:id="206"/>
      <w:r w:rsidRPr="001F51F7">
        <w:rPr>
          <w:rFonts w:hint="eastAsia"/>
        </w:rPr>
        <w:t>平台功能和业务流程</w:t>
      </w:r>
      <w:bookmarkEnd w:id="207"/>
      <w:bookmarkEnd w:id="208"/>
      <w:bookmarkEnd w:id="209"/>
      <w:bookmarkEnd w:id="210"/>
      <w:bookmarkEnd w:id="211"/>
    </w:p>
    <w:p w14:paraId="6DD5C0B8" w14:textId="77777777" w:rsidR="009A70C1" w:rsidRDefault="009A70C1" w:rsidP="00C77E3B">
      <w:pPr>
        <w:pStyle w:val="4"/>
        <w:widowControl/>
        <w:numPr>
          <w:ilvl w:val="3"/>
          <w:numId w:val="7"/>
        </w:numPr>
        <w:spacing w:before="156" w:after="156"/>
        <w:ind w:left="1243" w:hanging="1138"/>
        <w:jc w:val="left"/>
      </w:pPr>
      <w:bookmarkStart w:id="212" w:name="_Toc314228635"/>
      <w:r>
        <w:rPr>
          <w:rFonts w:hint="eastAsia"/>
        </w:rPr>
        <w:t>管理平台</w:t>
      </w:r>
      <w:bookmarkEnd w:id="212"/>
    </w:p>
    <w:p w14:paraId="3C4F3BF8" w14:textId="77777777" w:rsidR="009A70C1" w:rsidRPr="00500231" w:rsidRDefault="009A70C1" w:rsidP="009A70C1">
      <w:pPr>
        <w:pStyle w:val="a5"/>
        <w:spacing w:before="156" w:after="156"/>
        <w:ind w:left="480" w:firstLine="480"/>
      </w:pPr>
      <w:r w:rsidRPr="00500231">
        <w:rPr>
          <w:rFonts w:hint="eastAsia"/>
        </w:rPr>
        <w:t>管理平台是整个家校通系统的中心平台，包括基础信息管理、用户管理、权限管理、设备管理、短信管理、统计报表和高级管理。它为业务平台提供数据维护功能，为运营分析提供基础报表数据。</w:t>
      </w:r>
    </w:p>
    <w:p w14:paraId="46BC6CF0" w14:textId="77777777" w:rsidR="009A70C1" w:rsidRPr="00500231" w:rsidRDefault="009A70C1" w:rsidP="009A70C1">
      <w:pPr>
        <w:spacing w:before="156" w:after="156"/>
        <w:ind w:left="480" w:firstLine="480"/>
      </w:pPr>
    </w:p>
    <w:p w14:paraId="45AC16D8" w14:textId="77777777" w:rsidR="009A70C1" w:rsidRPr="00500231" w:rsidRDefault="009A70C1" w:rsidP="009A70C1">
      <w:pPr>
        <w:pStyle w:val="a5"/>
        <w:spacing w:before="156" w:after="156"/>
        <w:ind w:left="480" w:firstLine="480"/>
      </w:pPr>
      <w:r w:rsidRPr="00500231">
        <w:rPr>
          <w:rFonts w:hint="eastAsia"/>
        </w:rPr>
        <w:t>管理平台功能包括：基础信息管理、用户管理、权限管理、卡管理、卡</w:t>
      </w:r>
      <w:r w:rsidRPr="00500231">
        <w:rPr>
          <w:rFonts w:hint="eastAsia"/>
        </w:rPr>
        <w:lastRenderedPageBreak/>
        <w:t>务中心设备管理、统计报表、短信管理、高级管理。</w:t>
      </w:r>
    </w:p>
    <w:p w14:paraId="75F52645" w14:textId="77777777" w:rsidR="009A70C1" w:rsidRPr="00500231" w:rsidRDefault="009A70C1" w:rsidP="009A70C1">
      <w:pPr>
        <w:pStyle w:val="a5"/>
        <w:spacing w:before="156" w:after="156"/>
        <w:ind w:left="480" w:firstLine="480"/>
      </w:pPr>
      <w:r w:rsidRPr="00500231">
        <w:rPr>
          <w:rFonts w:hint="eastAsia"/>
        </w:rPr>
        <w:t>系统管理员能够通过权限管理子功能设置区域管理员、学校管理员的权限。</w:t>
      </w:r>
    </w:p>
    <w:p w14:paraId="58CA220C" w14:textId="77777777" w:rsidR="009A70C1" w:rsidRDefault="009A70C1" w:rsidP="00C77E3B">
      <w:pPr>
        <w:pStyle w:val="4"/>
        <w:widowControl/>
        <w:numPr>
          <w:ilvl w:val="3"/>
          <w:numId w:val="7"/>
        </w:numPr>
        <w:spacing w:before="156" w:after="156"/>
        <w:ind w:left="1239" w:hanging="1134"/>
        <w:jc w:val="left"/>
        <w:rPr>
          <w:b w:val="0"/>
        </w:rPr>
      </w:pPr>
      <w:bookmarkStart w:id="213" w:name="_Toc314228636"/>
      <w:bookmarkStart w:id="214" w:name="_Toc293931918"/>
      <w:bookmarkStart w:id="215" w:name="_Toc290016356"/>
      <w:bookmarkStart w:id="216" w:name="_Toc288817930"/>
      <w:r>
        <w:rPr>
          <w:rFonts w:hint="eastAsia"/>
          <w:b w:val="0"/>
        </w:rPr>
        <w:t>业务平台</w:t>
      </w:r>
      <w:bookmarkEnd w:id="213"/>
      <w:bookmarkEnd w:id="214"/>
      <w:bookmarkEnd w:id="215"/>
      <w:bookmarkEnd w:id="216"/>
    </w:p>
    <w:p w14:paraId="5D88FF4C" w14:textId="77777777" w:rsidR="009A70C1" w:rsidRPr="00500231" w:rsidRDefault="009A70C1" w:rsidP="009A70C1">
      <w:pPr>
        <w:pStyle w:val="a5"/>
        <w:spacing w:before="156" w:after="156"/>
        <w:ind w:left="480" w:firstLine="480"/>
      </w:pPr>
      <w:r w:rsidRPr="00500231">
        <w:rPr>
          <w:rFonts w:hint="eastAsia"/>
        </w:rPr>
        <w:t>业务平台是各种具体应用功能的实现平台，如家校沟通、教师备课、成绩管理、考勤刷卡、发布和查询作业、发布通知。系统的实现使用统一的平台结构，能够随时增加应用子系统，便于新功能扩展。</w:t>
      </w:r>
    </w:p>
    <w:p w14:paraId="6BB6F7C0" w14:textId="77777777" w:rsidR="009A70C1" w:rsidRPr="00500231" w:rsidRDefault="009A70C1" w:rsidP="009A70C1">
      <w:pPr>
        <w:spacing w:before="156" w:after="156"/>
        <w:ind w:left="480" w:firstLine="480"/>
      </w:pPr>
    </w:p>
    <w:p w14:paraId="654B653A" w14:textId="77777777" w:rsidR="009A70C1" w:rsidRPr="00500231" w:rsidRDefault="009A70C1" w:rsidP="00C77E3B">
      <w:pPr>
        <w:pStyle w:val="5"/>
        <w:widowControl/>
        <w:numPr>
          <w:ilvl w:val="4"/>
          <w:numId w:val="7"/>
        </w:numPr>
        <w:spacing w:before="156" w:after="156"/>
        <w:ind w:leftChars="0" w:left="1432" w:firstLineChars="0" w:hanging="1327"/>
        <w:jc w:val="left"/>
      </w:pPr>
      <w:bookmarkStart w:id="217" w:name="_Toc293931919"/>
      <w:bookmarkStart w:id="218" w:name="_Toc290016357"/>
      <w:bookmarkStart w:id="219" w:name="_Toc288817931"/>
      <w:r w:rsidRPr="00500231">
        <w:rPr>
          <w:rFonts w:hint="eastAsia"/>
        </w:rPr>
        <w:t>用户统一登录</w:t>
      </w:r>
    </w:p>
    <w:p w14:paraId="1877523E" w14:textId="77777777" w:rsidR="009A70C1" w:rsidRPr="00500231" w:rsidRDefault="009A70C1" w:rsidP="009A70C1">
      <w:pPr>
        <w:pStyle w:val="a5"/>
        <w:spacing w:before="156" w:after="156"/>
        <w:ind w:left="480" w:firstLine="480"/>
      </w:pPr>
      <w:r w:rsidRPr="00500231">
        <w:rPr>
          <w:rFonts w:hint="eastAsia"/>
        </w:rPr>
        <w:t>教师、家长都通过首页登录框进行登录。</w:t>
      </w:r>
    </w:p>
    <w:p w14:paraId="349AC4C7" w14:textId="77777777" w:rsidR="009A70C1" w:rsidRDefault="009A70C1" w:rsidP="00C77E3B">
      <w:pPr>
        <w:pStyle w:val="5"/>
        <w:widowControl/>
        <w:numPr>
          <w:ilvl w:val="4"/>
          <w:numId w:val="7"/>
        </w:numPr>
        <w:spacing w:before="156" w:after="156"/>
        <w:ind w:leftChars="0" w:left="1432" w:firstLineChars="0" w:hanging="1327"/>
        <w:jc w:val="left"/>
      </w:pPr>
      <w:r w:rsidRPr="00500231">
        <w:rPr>
          <w:rFonts w:hint="eastAsia"/>
        </w:rPr>
        <w:t>学校业务功能</w:t>
      </w:r>
      <w:bookmarkEnd w:id="217"/>
      <w:bookmarkEnd w:id="218"/>
      <w:bookmarkEnd w:id="219"/>
    </w:p>
    <w:p w14:paraId="307BDF3C" w14:textId="77777777" w:rsidR="009A70C1" w:rsidRDefault="009A70C1" w:rsidP="00C77E3B">
      <w:pPr>
        <w:pStyle w:val="a0"/>
        <w:widowControl/>
        <w:numPr>
          <w:ilvl w:val="0"/>
          <w:numId w:val="8"/>
        </w:numPr>
        <w:spacing w:before="156" w:after="156" w:line="240" w:lineRule="auto"/>
        <w:ind w:left="480" w:firstLine="482"/>
        <w:jc w:val="left"/>
      </w:pPr>
      <w:bookmarkStart w:id="220" w:name="_Toc288817941"/>
      <w:r>
        <w:rPr>
          <w:rFonts w:hint="eastAsia"/>
        </w:rPr>
        <w:t>校内办公通知公告</w:t>
      </w:r>
      <w:bookmarkEnd w:id="220"/>
    </w:p>
    <w:p w14:paraId="1B2FCB94" w14:textId="77777777" w:rsidR="009A70C1" w:rsidRPr="00500231" w:rsidRDefault="009A70C1" w:rsidP="009A70C1">
      <w:pPr>
        <w:pStyle w:val="a5"/>
        <w:spacing w:before="156" w:after="156"/>
        <w:ind w:left="480" w:firstLine="480"/>
      </w:pPr>
      <w:r w:rsidRPr="00500231">
        <w:rPr>
          <w:rFonts w:hint="eastAsia"/>
        </w:rPr>
        <w:t>1.</w:t>
      </w:r>
      <w:r w:rsidRPr="00500231">
        <w:rPr>
          <w:rFonts w:hint="eastAsia"/>
        </w:rPr>
        <w:t>学校通知：由学校管理员或学校管理员授权的人员发布，面向本校的全部教师、学生家长或全部人员。</w:t>
      </w:r>
    </w:p>
    <w:p w14:paraId="13A1AAE2" w14:textId="77777777" w:rsidR="009A70C1" w:rsidRPr="00500231" w:rsidRDefault="009A70C1" w:rsidP="009A70C1">
      <w:pPr>
        <w:pStyle w:val="a5"/>
        <w:spacing w:before="156" w:after="156"/>
        <w:ind w:left="480" w:firstLine="480"/>
      </w:pPr>
      <w:r w:rsidRPr="00500231">
        <w:rPr>
          <w:rFonts w:hint="eastAsia"/>
        </w:rPr>
        <w:t>2.</w:t>
      </w:r>
      <w:r w:rsidRPr="00500231">
        <w:rPr>
          <w:rFonts w:hint="eastAsia"/>
        </w:rPr>
        <w:t>会议通知：发布会议时间、参与人、地点等会议相关通知。支持参会者直接回复。</w:t>
      </w:r>
    </w:p>
    <w:p w14:paraId="3C2569D5" w14:textId="77777777" w:rsidR="009A70C1" w:rsidRPr="00500231" w:rsidRDefault="009A70C1" w:rsidP="009A70C1">
      <w:pPr>
        <w:pStyle w:val="a5"/>
        <w:spacing w:before="156" w:after="156"/>
        <w:ind w:left="480" w:firstLine="480"/>
      </w:pPr>
      <w:r w:rsidRPr="00500231">
        <w:rPr>
          <w:rFonts w:hint="eastAsia"/>
        </w:rPr>
        <w:t>3.</w:t>
      </w:r>
      <w:r w:rsidRPr="00500231">
        <w:rPr>
          <w:rFonts w:hint="eastAsia"/>
        </w:rPr>
        <w:t>班组通知：由班主任发布，面向本班的全部学生家长。</w:t>
      </w:r>
    </w:p>
    <w:p w14:paraId="0259E008" w14:textId="77777777" w:rsidR="009A70C1" w:rsidRPr="00500231" w:rsidRDefault="009A70C1" w:rsidP="00C77E3B">
      <w:pPr>
        <w:pStyle w:val="a0"/>
        <w:widowControl/>
        <w:numPr>
          <w:ilvl w:val="0"/>
          <w:numId w:val="8"/>
        </w:numPr>
        <w:spacing w:before="156" w:after="156" w:line="240" w:lineRule="auto"/>
        <w:ind w:left="480" w:firstLine="482"/>
        <w:jc w:val="left"/>
      </w:pPr>
      <w:r w:rsidRPr="00500231">
        <w:rPr>
          <w:rFonts w:hint="eastAsia"/>
        </w:rPr>
        <w:t>校内考勤管理</w:t>
      </w:r>
    </w:p>
    <w:p w14:paraId="4CF4499A" w14:textId="77777777" w:rsidR="009A70C1" w:rsidRPr="00500231" w:rsidRDefault="009A70C1" w:rsidP="009A70C1">
      <w:pPr>
        <w:pStyle w:val="a5"/>
        <w:spacing w:before="156" w:after="156"/>
        <w:ind w:left="480" w:firstLine="480"/>
      </w:pPr>
      <w:r w:rsidRPr="00500231">
        <w:rPr>
          <w:rFonts w:hint="eastAsia"/>
        </w:rPr>
        <w:t>定义考勤策略，定义考勤起止时间等。</w:t>
      </w:r>
    </w:p>
    <w:p w14:paraId="52B889B7" w14:textId="77777777" w:rsidR="009A70C1" w:rsidRPr="00500231" w:rsidRDefault="009A70C1" w:rsidP="009A70C1">
      <w:pPr>
        <w:pStyle w:val="a5"/>
        <w:spacing w:before="156" w:after="156"/>
        <w:ind w:left="480" w:firstLine="480"/>
      </w:pPr>
      <w:r w:rsidRPr="00500231">
        <w:rPr>
          <w:rFonts w:hint="eastAsia"/>
        </w:rPr>
        <w:t>查询每位学生的进出校记录，并形成汇总的日考勤记录。</w:t>
      </w:r>
    </w:p>
    <w:p w14:paraId="0C880A20" w14:textId="77777777" w:rsidR="009A70C1" w:rsidRPr="00500231" w:rsidRDefault="009A70C1" w:rsidP="009A70C1">
      <w:pPr>
        <w:pStyle w:val="a5"/>
        <w:spacing w:before="156" w:after="156"/>
        <w:ind w:left="480" w:firstLine="480"/>
      </w:pPr>
      <w:r w:rsidRPr="00500231">
        <w:rPr>
          <w:rFonts w:hint="eastAsia"/>
        </w:rPr>
        <w:t>包括迟到、早退、未到的人数和详细记录查询统计。</w:t>
      </w:r>
    </w:p>
    <w:p w14:paraId="59F91C87" w14:textId="77777777" w:rsidR="009A70C1" w:rsidRPr="00500231" w:rsidRDefault="009A70C1" w:rsidP="009A70C1">
      <w:pPr>
        <w:pStyle w:val="a5"/>
        <w:spacing w:before="156" w:after="156"/>
        <w:ind w:left="480" w:firstLine="480"/>
      </w:pPr>
      <w:r w:rsidRPr="00500231">
        <w:rPr>
          <w:rFonts w:hint="eastAsia"/>
        </w:rPr>
        <w:t>支持按照班级、年级、全校以及人员等信息条件进行模糊、精确查询。</w:t>
      </w:r>
    </w:p>
    <w:p w14:paraId="44C85C02" w14:textId="77777777" w:rsidR="009A70C1" w:rsidRPr="00500231" w:rsidRDefault="009A70C1" w:rsidP="009A70C1">
      <w:pPr>
        <w:pStyle w:val="a5"/>
        <w:spacing w:before="156" w:after="156"/>
        <w:ind w:left="480" w:firstLine="480"/>
      </w:pPr>
      <w:r w:rsidRPr="00500231">
        <w:rPr>
          <w:rFonts w:hint="eastAsia"/>
        </w:rPr>
        <w:t>统计报表功能，系统能自动形成每日的考勤报表。</w:t>
      </w:r>
    </w:p>
    <w:p w14:paraId="557E80F5" w14:textId="77777777" w:rsidR="009A70C1" w:rsidRPr="00500231" w:rsidRDefault="009A70C1" w:rsidP="00C77E3B">
      <w:pPr>
        <w:pStyle w:val="a0"/>
        <w:widowControl/>
        <w:numPr>
          <w:ilvl w:val="0"/>
          <w:numId w:val="8"/>
        </w:numPr>
        <w:spacing w:before="156" w:after="156" w:line="240" w:lineRule="auto"/>
        <w:ind w:left="480" w:firstLine="482"/>
        <w:jc w:val="left"/>
      </w:pPr>
      <w:bookmarkStart w:id="221" w:name="_Toc288817942"/>
      <w:r w:rsidRPr="00500231">
        <w:rPr>
          <w:rFonts w:hint="eastAsia"/>
        </w:rPr>
        <w:t>作业</w:t>
      </w:r>
      <w:bookmarkEnd w:id="221"/>
      <w:r w:rsidRPr="00500231">
        <w:rPr>
          <w:rFonts w:hint="eastAsia"/>
        </w:rPr>
        <w:t>发布</w:t>
      </w:r>
    </w:p>
    <w:p w14:paraId="712614BD" w14:textId="77777777" w:rsidR="009A70C1" w:rsidRPr="00500231" w:rsidRDefault="009A70C1" w:rsidP="009A70C1">
      <w:pPr>
        <w:pStyle w:val="a5"/>
        <w:spacing w:before="156" w:after="156"/>
        <w:ind w:left="480" w:firstLine="480"/>
      </w:pPr>
      <w:r w:rsidRPr="00500231">
        <w:rPr>
          <w:rFonts w:hint="eastAsia"/>
        </w:rPr>
        <w:lastRenderedPageBreak/>
        <w:t>作业功能实现教师通过</w:t>
      </w:r>
      <w:r w:rsidRPr="00500231">
        <w:rPr>
          <w:rFonts w:hint="eastAsia"/>
        </w:rPr>
        <w:t>Web</w:t>
      </w:r>
      <w:r w:rsidRPr="00500231">
        <w:rPr>
          <w:rFonts w:hint="eastAsia"/>
        </w:rPr>
        <w:t>界面或手机短信上行发布作业，并由系统通过短信方式转发给发布时所指定的学生家长，同时显示在</w:t>
      </w:r>
      <w:r w:rsidRPr="00500231">
        <w:rPr>
          <w:rFonts w:hint="eastAsia"/>
        </w:rPr>
        <w:t>Web</w:t>
      </w:r>
      <w:r w:rsidRPr="00500231">
        <w:rPr>
          <w:rFonts w:hint="eastAsia"/>
        </w:rPr>
        <w:t>界面。学生家长能够通过</w:t>
      </w:r>
      <w:r w:rsidRPr="00500231">
        <w:rPr>
          <w:rFonts w:hint="eastAsia"/>
        </w:rPr>
        <w:t>Web</w:t>
      </w:r>
      <w:r w:rsidRPr="00500231">
        <w:rPr>
          <w:rFonts w:hint="eastAsia"/>
        </w:rPr>
        <w:t>界面、手机短信查看。</w:t>
      </w:r>
    </w:p>
    <w:p w14:paraId="5CF6796A" w14:textId="77777777" w:rsidR="009A70C1" w:rsidRPr="00500231" w:rsidRDefault="009A70C1" w:rsidP="00C77E3B">
      <w:pPr>
        <w:pStyle w:val="a0"/>
        <w:widowControl/>
        <w:numPr>
          <w:ilvl w:val="0"/>
          <w:numId w:val="8"/>
        </w:numPr>
        <w:spacing w:before="156" w:after="156" w:line="240" w:lineRule="auto"/>
        <w:ind w:left="480" w:firstLine="482"/>
        <w:jc w:val="left"/>
      </w:pPr>
      <w:bookmarkStart w:id="222" w:name="_Toc288817943"/>
      <w:r w:rsidRPr="00500231">
        <w:rPr>
          <w:rFonts w:hint="eastAsia"/>
        </w:rPr>
        <w:t>学生评语</w:t>
      </w:r>
      <w:bookmarkEnd w:id="222"/>
    </w:p>
    <w:p w14:paraId="769CC0EE" w14:textId="77777777" w:rsidR="009A70C1" w:rsidRPr="00500231" w:rsidRDefault="009A70C1" w:rsidP="009A70C1">
      <w:pPr>
        <w:pStyle w:val="a5"/>
        <w:spacing w:before="156" w:after="156"/>
        <w:ind w:left="480" w:firstLine="480"/>
      </w:pPr>
      <w:r w:rsidRPr="00500231">
        <w:rPr>
          <w:rFonts w:hint="eastAsia"/>
        </w:rPr>
        <w:t>教师向学生家长发布学生评语信息，家校通平台自动将评语信息通过手机短信推送到家长手机，并显示在</w:t>
      </w:r>
      <w:r w:rsidRPr="00500231">
        <w:rPr>
          <w:rFonts w:hint="eastAsia"/>
        </w:rPr>
        <w:t>Web</w:t>
      </w:r>
      <w:r w:rsidRPr="00500231">
        <w:rPr>
          <w:rFonts w:hint="eastAsia"/>
        </w:rPr>
        <w:t>界面。教师发布评语时，能够指定发送范围，为一个或多个学生同时发送评语，能够从短信模板库中选择常用评语。</w:t>
      </w:r>
    </w:p>
    <w:p w14:paraId="76A25A1A" w14:textId="77777777" w:rsidR="009A70C1" w:rsidRPr="00500231" w:rsidRDefault="009A70C1" w:rsidP="009A70C1">
      <w:pPr>
        <w:pStyle w:val="a5"/>
        <w:spacing w:before="156" w:after="156"/>
        <w:ind w:left="480" w:firstLine="480"/>
      </w:pPr>
      <w:r w:rsidRPr="00500231">
        <w:rPr>
          <w:rFonts w:hint="eastAsia"/>
        </w:rPr>
        <w:t>用户能够查看或发布权限范围内的学生评语，能够按时间段、学生、班级查询。</w:t>
      </w:r>
    </w:p>
    <w:p w14:paraId="4D678A29" w14:textId="77777777" w:rsidR="009A70C1" w:rsidRPr="00500231" w:rsidRDefault="009A70C1" w:rsidP="00C77E3B">
      <w:pPr>
        <w:pStyle w:val="a0"/>
        <w:widowControl/>
        <w:numPr>
          <w:ilvl w:val="0"/>
          <w:numId w:val="8"/>
        </w:numPr>
        <w:spacing w:before="156" w:after="156" w:line="240" w:lineRule="auto"/>
        <w:ind w:left="480" w:firstLine="482"/>
        <w:jc w:val="left"/>
      </w:pPr>
      <w:bookmarkStart w:id="223" w:name="_Toc288817944"/>
      <w:r w:rsidRPr="00500231">
        <w:rPr>
          <w:rFonts w:hint="eastAsia"/>
        </w:rPr>
        <w:t>家校留言</w:t>
      </w:r>
      <w:bookmarkEnd w:id="223"/>
    </w:p>
    <w:p w14:paraId="182C2455" w14:textId="77777777" w:rsidR="009A70C1" w:rsidRPr="00500231" w:rsidRDefault="009A70C1" w:rsidP="009A70C1">
      <w:pPr>
        <w:pStyle w:val="a5"/>
        <w:spacing w:before="156" w:after="156"/>
        <w:ind w:left="480" w:firstLine="480"/>
      </w:pPr>
      <w:r w:rsidRPr="00500231">
        <w:rPr>
          <w:rFonts w:hint="eastAsia"/>
        </w:rPr>
        <w:t>教师向学生家长发送留言信息，家校通平台自动以短信的方式推送到学生家长手机，并显示在</w:t>
      </w:r>
      <w:r w:rsidRPr="00500231">
        <w:rPr>
          <w:rFonts w:hint="eastAsia"/>
        </w:rPr>
        <w:t>Web</w:t>
      </w:r>
      <w:r w:rsidRPr="00500231">
        <w:rPr>
          <w:rFonts w:hint="eastAsia"/>
        </w:rPr>
        <w:t>界面。家长通过短信或网站查看留言。</w:t>
      </w:r>
    </w:p>
    <w:p w14:paraId="707A97C2" w14:textId="77777777" w:rsidR="009A70C1" w:rsidRPr="00500231" w:rsidRDefault="009A70C1" w:rsidP="009A70C1">
      <w:pPr>
        <w:pStyle w:val="a5"/>
        <w:spacing w:before="156" w:after="156"/>
        <w:ind w:left="480" w:firstLine="480"/>
      </w:pPr>
      <w:r w:rsidRPr="00500231">
        <w:rPr>
          <w:rFonts w:hint="eastAsia"/>
        </w:rPr>
        <w:t>留言包括教师给家长留言、学生家长给教师留言等。</w:t>
      </w:r>
    </w:p>
    <w:p w14:paraId="2A1CE73D" w14:textId="77777777" w:rsidR="009A70C1" w:rsidRPr="00500231" w:rsidRDefault="009A70C1" w:rsidP="009A70C1">
      <w:pPr>
        <w:pStyle w:val="a5"/>
        <w:spacing w:before="156" w:after="156"/>
        <w:ind w:left="480" w:firstLine="480"/>
      </w:pPr>
      <w:r w:rsidRPr="00500231">
        <w:t>1.</w:t>
      </w:r>
      <w:r w:rsidRPr="00500231">
        <w:rPr>
          <w:rFonts w:hint="eastAsia"/>
        </w:rPr>
        <w:t>教师给家长留言：由任意一个代课教师或班主任发起，面向一个或多个学生家长发送。</w:t>
      </w:r>
    </w:p>
    <w:p w14:paraId="31DFC915" w14:textId="77777777" w:rsidR="009A70C1" w:rsidRPr="00500231" w:rsidRDefault="009A70C1" w:rsidP="009A70C1">
      <w:pPr>
        <w:pStyle w:val="a5"/>
        <w:spacing w:before="156" w:after="156"/>
        <w:ind w:left="480" w:firstLine="480"/>
      </w:pPr>
      <w:r w:rsidRPr="00500231">
        <w:t>2</w:t>
      </w:r>
      <w:r>
        <w:t>.</w:t>
      </w:r>
      <w:r w:rsidRPr="00500231">
        <w:rPr>
          <w:rFonts w:hint="eastAsia"/>
        </w:rPr>
        <w:t>学生家长给教师留言：由学生家长发起，一次能对一个代课教师或者班主任留言。</w:t>
      </w:r>
    </w:p>
    <w:p w14:paraId="7131EDC3" w14:textId="77777777" w:rsidR="009A70C1" w:rsidRPr="00500231" w:rsidRDefault="009A70C1" w:rsidP="009A70C1">
      <w:pPr>
        <w:pStyle w:val="a5"/>
        <w:spacing w:before="156" w:after="156"/>
        <w:ind w:left="480" w:firstLine="480"/>
      </w:pPr>
      <w:r w:rsidRPr="00500231">
        <w:rPr>
          <w:rFonts w:hint="eastAsia"/>
        </w:rPr>
        <w:t>留言具备短信和</w:t>
      </w:r>
      <w:r w:rsidRPr="00500231">
        <w:rPr>
          <w:rFonts w:hint="eastAsia"/>
        </w:rPr>
        <w:t>Web</w:t>
      </w:r>
      <w:r w:rsidRPr="00500231">
        <w:rPr>
          <w:rFonts w:hint="eastAsia"/>
        </w:rPr>
        <w:t>界面两种方式发送。留言的接收者能够通过</w:t>
      </w:r>
      <w:r w:rsidRPr="00500231">
        <w:rPr>
          <w:rFonts w:hint="eastAsia"/>
        </w:rPr>
        <w:t>Web</w:t>
      </w:r>
      <w:r w:rsidRPr="00500231">
        <w:rPr>
          <w:rFonts w:hint="eastAsia"/>
        </w:rPr>
        <w:t>界面或短信两种方式进行回复。</w:t>
      </w:r>
    </w:p>
    <w:p w14:paraId="237B4874" w14:textId="77777777" w:rsidR="009A70C1" w:rsidRPr="00500231" w:rsidRDefault="009A70C1" w:rsidP="009A70C1">
      <w:pPr>
        <w:pStyle w:val="a5"/>
        <w:spacing w:before="156" w:after="156"/>
        <w:ind w:left="480" w:firstLine="480"/>
      </w:pPr>
      <w:r w:rsidRPr="00500231">
        <w:rPr>
          <w:rFonts w:hint="eastAsia"/>
        </w:rPr>
        <w:t>用户能够在权限范围内按留言类型、时间段、发布对象、发布者查询。</w:t>
      </w:r>
    </w:p>
    <w:p w14:paraId="4B97524C" w14:textId="77777777" w:rsidR="009A70C1" w:rsidRPr="00500231" w:rsidRDefault="009A70C1" w:rsidP="00C77E3B">
      <w:pPr>
        <w:pStyle w:val="a0"/>
        <w:widowControl/>
        <w:numPr>
          <w:ilvl w:val="0"/>
          <w:numId w:val="8"/>
        </w:numPr>
        <w:spacing w:before="156" w:after="156" w:line="240" w:lineRule="auto"/>
        <w:ind w:left="480" w:firstLine="482"/>
        <w:jc w:val="left"/>
      </w:pPr>
      <w:r w:rsidRPr="00500231">
        <w:rPr>
          <w:rFonts w:hint="eastAsia"/>
        </w:rPr>
        <w:t>成绩管理</w:t>
      </w:r>
    </w:p>
    <w:p w14:paraId="073D0461" w14:textId="77777777" w:rsidR="009A70C1" w:rsidRPr="00500231" w:rsidRDefault="009A70C1" w:rsidP="009A70C1">
      <w:pPr>
        <w:pStyle w:val="a5"/>
        <w:spacing w:before="156" w:after="156"/>
        <w:ind w:left="480" w:firstLine="480"/>
      </w:pPr>
      <w:r w:rsidRPr="00500231">
        <w:rPr>
          <w:rFonts w:hint="eastAsia"/>
        </w:rPr>
        <w:t>教师通过</w:t>
      </w:r>
      <w:r w:rsidRPr="00500231">
        <w:rPr>
          <w:rFonts w:hint="eastAsia"/>
        </w:rPr>
        <w:t>Web</w:t>
      </w:r>
      <w:r w:rsidRPr="00500231">
        <w:rPr>
          <w:rFonts w:hint="eastAsia"/>
        </w:rPr>
        <w:t>界面向学生家长发布学生成绩信息，并能够选择将成绩信息通过手机短信的方式推送到学生家长手机。</w:t>
      </w:r>
    </w:p>
    <w:p w14:paraId="4ADDBDC0" w14:textId="77777777" w:rsidR="009A70C1" w:rsidRPr="00500231" w:rsidRDefault="009A70C1" w:rsidP="009A70C1">
      <w:pPr>
        <w:pStyle w:val="a5"/>
        <w:spacing w:before="156" w:after="156"/>
        <w:ind w:left="480" w:firstLine="480"/>
      </w:pPr>
      <w:r w:rsidRPr="00500231">
        <w:rPr>
          <w:rFonts w:hint="eastAsia"/>
        </w:rPr>
        <w:t>家长能够通过短信、</w:t>
      </w:r>
      <w:r w:rsidRPr="00500231">
        <w:rPr>
          <w:rFonts w:hint="eastAsia"/>
        </w:rPr>
        <w:t>Web</w:t>
      </w:r>
      <w:r w:rsidRPr="00500231">
        <w:rPr>
          <w:rFonts w:hint="eastAsia"/>
        </w:rPr>
        <w:t>界面查看学生成绩。</w:t>
      </w:r>
    </w:p>
    <w:p w14:paraId="37C557A7" w14:textId="77777777" w:rsidR="009A70C1" w:rsidRPr="00500231" w:rsidRDefault="009A70C1" w:rsidP="009A70C1">
      <w:pPr>
        <w:pStyle w:val="a5"/>
        <w:spacing w:before="156" w:after="156"/>
        <w:ind w:left="480" w:firstLine="480"/>
      </w:pPr>
      <w:r w:rsidRPr="00500231">
        <w:rPr>
          <w:rFonts w:hint="eastAsia"/>
        </w:rPr>
        <w:t>教师和家长用户能够在权限范围内按时间段、科目、考试名称查询成绩。</w:t>
      </w:r>
    </w:p>
    <w:p w14:paraId="28C06089" w14:textId="77777777" w:rsidR="009A70C1" w:rsidRPr="00500231" w:rsidRDefault="009A70C1" w:rsidP="009A70C1">
      <w:pPr>
        <w:pStyle w:val="a5"/>
        <w:spacing w:before="156" w:after="156"/>
        <w:ind w:left="480" w:firstLine="480"/>
      </w:pPr>
      <w:r w:rsidRPr="00500231">
        <w:rPr>
          <w:rFonts w:hint="eastAsia"/>
        </w:rPr>
        <w:lastRenderedPageBreak/>
        <w:t>班主任老师能够通过成绩录入模板，将学生各科成绩录入，支持批量导入。实现考试成绩管理。</w:t>
      </w:r>
    </w:p>
    <w:p w14:paraId="77442A74" w14:textId="77777777" w:rsidR="009A70C1" w:rsidRPr="00500231" w:rsidRDefault="009A70C1" w:rsidP="009A70C1">
      <w:pPr>
        <w:pStyle w:val="a5"/>
        <w:spacing w:before="156" w:after="156"/>
        <w:ind w:left="480" w:firstLine="480"/>
      </w:pPr>
      <w:r w:rsidRPr="00500231">
        <w:rPr>
          <w:rFonts w:hint="eastAsia"/>
        </w:rPr>
        <w:t>考试成绩信息包括：考试标题，考试时间，考试科目，成绩。</w:t>
      </w:r>
    </w:p>
    <w:p w14:paraId="0D1D974F" w14:textId="77777777" w:rsidR="009A70C1" w:rsidRPr="00500231" w:rsidRDefault="009A70C1" w:rsidP="009A70C1">
      <w:pPr>
        <w:pStyle w:val="a5"/>
        <w:spacing w:before="156" w:after="156"/>
        <w:ind w:left="480" w:firstLine="480"/>
      </w:pPr>
      <w:r w:rsidRPr="00500231">
        <w:rPr>
          <w:rFonts w:hint="eastAsia"/>
        </w:rPr>
        <w:t>成绩和学生信息关联。</w:t>
      </w:r>
    </w:p>
    <w:p w14:paraId="43426C38" w14:textId="77777777" w:rsidR="009A70C1" w:rsidRPr="00500231" w:rsidRDefault="009A70C1" w:rsidP="009A70C1">
      <w:pPr>
        <w:pStyle w:val="a5"/>
        <w:spacing w:before="156" w:after="156"/>
        <w:ind w:left="480" w:firstLine="480"/>
      </w:pPr>
      <w:r w:rsidRPr="00500231">
        <w:rPr>
          <w:rFonts w:hint="eastAsia"/>
        </w:rPr>
        <w:t>家长能够查看自己孩子的各科各阶段学习成绩。</w:t>
      </w:r>
    </w:p>
    <w:p w14:paraId="663E74DC" w14:textId="77777777" w:rsidR="009A70C1" w:rsidRPr="00500231" w:rsidRDefault="009A70C1" w:rsidP="00C77E3B">
      <w:pPr>
        <w:pStyle w:val="a0"/>
        <w:widowControl/>
        <w:numPr>
          <w:ilvl w:val="0"/>
          <w:numId w:val="8"/>
        </w:numPr>
        <w:spacing w:before="156" w:after="156" w:line="240" w:lineRule="auto"/>
        <w:ind w:left="480" w:firstLine="482"/>
        <w:jc w:val="left"/>
      </w:pPr>
      <w:bookmarkStart w:id="224" w:name="_Toc288817933"/>
      <w:r w:rsidRPr="00500231">
        <w:rPr>
          <w:rFonts w:hint="eastAsia"/>
        </w:rPr>
        <w:t>班级信息管理查看</w:t>
      </w:r>
      <w:bookmarkEnd w:id="224"/>
    </w:p>
    <w:p w14:paraId="051617EF" w14:textId="77777777" w:rsidR="009A70C1" w:rsidRPr="00500231" w:rsidRDefault="009A70C1" w:rsidP="009A70C1">
      <w:pPr>
        <w:pStyle w:val="a5"/>
        <w:spacing w:before="156" w:after="156"/>
        <w:ind w:left="480" w:firstLine="480"/>
      </w:pPr>
      <w:r w:rsidRPr="00500231">
        <w:rPr>
          <w:rFonts w:hint="eastAsia"/>
        </w:rPr>
        <w:t>当教师登录时，能够查看所负责班级或所代课班级的所有学生的信息，同时能够查看学生对应的家长信息。</w:t>
      </w:r>
    </w:p>
    <w:p w14:paraId="3BA0D08A" w14:textId="77777777" w:rsidR="009A70C1" w:rsidRPr="00500231" w:rsidRDefault="009A70C1" w:rsidP="009A70C1">
      <w:pPr>
        <w:pStyle w:val="a5"/>
        <w:spacing w:before="156" w:after="156"/>
        <w:ind w:left="480" w:firstLine="480"/>
      </w:pPr>
      <w:r w:rsidRPr="00500231">
        <w:rPr>
          <w:rFonts w:hint="eastAsia"/>
        </w:rPr>
        <w:t>当家长登录时，能够查看与学生同班的所有学生的信息，同时能够查看班主任及其他相关任课教师的信息。</w:t>
      </w:r>
    </w:p>
    <w:p w14:paraId="236D1820" w14:textId="77777777" w:rsidR="009A70C1" w:rsidRPr="00500231" w:rsidRDefault="009A70C1" w:rsidP="00C77E3B">
      <w:pPr>
        <w:pStyle w:val="5"/>
        <w:widowControl/>
        <w:numPr>
          <w:ilvl w:val="4"/>
          <w:numId w:val="7"/>
        </w:numPr>
        <w:spacing w:before="156" w:after="156"/>
        <w:ind w:leftChars="0" w:left="1432" w:firstLineChars="0" w:hanging="1327"/>
        <w:jc w:val="left"/>
      </w:pPr>
      <w:r w:rsidRPr="00500231">
        <w:rPr>
          <w:rFonts w:hint="eastAsia"/>
        </w:rPr>
        <w:t>家长业务功能</w:t>
      </w:r>
    </w:p>
    <w:p w14:paraId="2B433CDF" w14:textId="77777777" w:rsidR="009A70C1" w:rsidRPr="00500231" w:rsidRDefault="009A70C1" w:rsidP="009A70C1">
      <w:pPr>
        <w:pStyle w:val="a5"/>
        <w:spacing w:before="156" w:after="156"/>
        <w:ind w:left="480" w:firstLine="480"/>
      </w:pPr>
      <w:r w:rsidRPr="00500231">
        <w:rPr>
          <w:rFonts w:hint="eastAsia"/>
        </w:rPr>
        <w:t>家长登录家校通业务平台，能够实现以下功能</w:t>
      </w:r>
    </w:p>
    <w:p w14:paraId="4D830829" w14:textId="77777777" w:rsidR="009A70C1" w:rsidRPr="00500231" w:rsidRDefault="009A70C1" w:rsidP="00C77E3B">
      <w:pPr>
        <w:pStyle w:val="a0"/>
        <w:widowControl/>
        <w:numPr>
          <w:ilvl w:val="0"/>
          <w:numId w:val="8"/>
        </w:numPr>
        <w:spacing w:before="156" w:after="156" w:line="240" w:lineRule="auto"/>
        <w:ind w:left="480" w:firstLine="482"/>
        <w:jc w:val="left"/>
      </w:pPr>
      <w:r w:rsidRPr="00500231">
        <w:rPr>
          <w:rFonts w:hint="eastAsia"/>
        </w:rPr>
        <w:t>查看通知公告</w:t>
      </w:r>
    </w:p>
    <w:p w14:paraId="36DCDBDF" w14:textId="77777777" w:rsidR="009A70C1" w:rsidRPr="00500231" w:rsidRDefault="009A70C1" w:rsidP="009A70C1">
      <w:pPr>
        <w:pStyle w:val="a5"/>
        <w:spacing w:before="156" w:after="156"/>
        <w:ind w:left="480" w:firstLine="480"/>
      </w:pPr>
      <w:r w:rsidRPr="00500231">
        <w:rPr>
          <w:rFonts w:hint="eastAsia"/>
        </w:rPr>
        <w:t>家长能按类型、时间段、通知标题、通知内容、发布者查询学校和班主任老师发布的通知通告。</w:t>
      </w:r>
    </w:p>
    <w:p w14:paraId="51EBBEB8" w14:textId="77777777" w:rsidR="009A70C1" w:rsidRPr="00500231" w:rsidRDefault="009A70C1" w:rsidP="00C77E3B">
      <w:pPr>
        <w:pStyle w:val="a0"/>
        <w:widowControl/>
        <w:numPr>
          <w:ilvl w:val="0"/>
          <w:numId w:val="8"/>
        </w:numPr>
        <w:spacing w:before="156" w:after="156" w:line="240" w:lineRule="auto"/>
        <w:ind w:left="480" w:firstLine="482"/>
        <w:jc w:val="left"/>
      </w:pPr>
      <w:r w:rsidRPr="00500231">
        <w:rPr>
          <w:rFonts w:hint="eastAsia"/>
        </w:rPr>
        <w:t>查看作业内容</w:t>
      </w:r>
    </w:p>
    <w:p w14:paraId="5C008856" w14:textId="77777777" w:rsidR="009A70C1" w:rsidRPr="00500231" w:rsidRDefault="009A70C1" w:rsidP="009A70C1">
      <w:pPr>
        <w:spacing w:before="156" w:after="156"/>
        <w:ind w:left="480" w:firstLine="480"/>
      </w:pPr>
      <w:r w:rsidRPr="00500231">
        <w:rPr>
          <w:rFonts w:hint="eastAsia"/>
        </w:rPr>
        <w:t>作业功能实现教师通过</w:t>
      </w:r>
      <w:r w:rsidRPr="00500231">
        <w:rPr>
          <w:rFonts w:hint="eastAsia"/>
        </w:rPr>
        <w:t>Web</w:t>
      </w:r>
      <w:r w:rsidRPr="00500231">
        <w:rPr>
          <w:rFonts w:hint="eastAsia"/>
        </w:rPr>
        <w:t>界面或手机短信上行发布作业，并由系统通过短信方式转发给发布时所指定的学生家长，同时显示在</w:t>
      </w:r>
      <w:r w:rsidRPr="00500231">
        <w:rPr>
          <w:rFonts w:hint="eastAsia"/>
        </w:rPr>
        <w:t>Web</w:t>
      </w:r>
      <w:r w:rsidRPr="00500231">
        <w:rPr>
          <w:rFonts w:hint="eastAsia"/>
        </w:rPr>
        <w:t>界面。学生家长能够通过</w:t>
      </w:r>
      <w:r w:rsidRPr="00500231">
        <w:rPr>
          <w:rFonts w:hint="eastAsia"/>
        </w:rPr>
        <w:t>Web</w:t>
      </w:r>
      <w:r w:rsidRPr="00500231">
        <w:rPr>
          <w:rFonts w:hint="eastAsia"/>
        </w:rPr>
        <w:t>界面、手机短信查看。</w:t>
      </w:r>
    </w:p>
    <w:p w14:paraId="1B7B2FE0" w14:textId="77777777" w:rsidR="009A70C1" w:rsidRPr="00500231" w:rsidRDefault="009A70C1" w:rsidP="00C77E3B">
      <w:pPr>
        <w:pStyle w:val="a0"/>
        <w:widowControl/>
        <w:numPr>
          <w:ilvl w:val="0"/>
          <w:numId w:val="8"/>
        </w:numPr>
        <w:spacing w:before="156" w:after="156" w:line="240" w:lineRule="auto"/>
        <w:ind w:left="480" w:firstLine="482"/>
        <w:jc w:val="left"/>
      </w:pPr>
      <w:r w:rsidRPr="00500231">
        <w:rPr>
          <w:rFonts w:hint="eastAsia"/>
        </w:rPr>
        <w:t>查看学生评语</w:t>
      </w:r>
    </w:p>
    <w:p w14:paraId="5FE855AD" w14:textId="77777777" w:rsidR="009A70C1" w:rsidRPr="00500231" w:rsidRDefault="009A70C1" w:rsidP="009A70C1">
      <w:pPr>
        <w:pStyle w:val="a5"/>
        <w:spacing w:before="156" w:after="156"/>
        <w:ind w:left="480" w:firstLine="480"/>
      </w:pPr>
      <w:r w:rsidRPr="00500231">
        <w:rPr>
          <w:rFonts w:hint="eastAsia"/>
        </w:rPr>
        <w:t>教师向学生家长发布学生评语信息，家校通平台自动将评语信息通过手机短信推送到家长手机，同时家长可以在</w:t>
      </w:r>
      <w:r w:rsidRPr="00500231">
        <w:rPr>
          <w:rFonts w:hint="eastAsia"/>
        </w:rPr>
        <w:t>Web</w:t>
      </w:r>
      <w:r w:rsidRPr="00500231">
        <w:rPr>
          <w:rFonts w:hint="eastAsia"/>
        </w:rPr>
        <w:t>界面查看评语。</w:t>
      </w:r>
    </w:p>
    <w:p w14:paraId="6F2BBB9D" w14:textId="77777777" w:rsidR="009A70C1" w:rsidRPr="00500231" w:rsidRDefault="009A70C1" w:rsidP="00C77E3B">
      <w:pPr>
        <w:pStyle w:val="a0"/>
        <w:widowControl/>
        <w:numPr>
          <w:ilvl w:val="0"/>
          <w:numId w:val="8"/>
        </w:numPr>
        <w:spacing w:before="156" w:after="156" w:line="240" w:lineRule="auto"/>
        <w:ind w:left="480" w:firstLine="482"/>
        <w:jc w:val="left"/>
      </w:pPr>
      <w:r w:rsidRPr="00500231">
        <w:rPr>
          <w:rFonts w:hint="eastAsia"/>
        </w:rPr>
        <w:t>家校留言</w:t>
      </w:r>
    </w:p>
    <w:p w14:paraId="7BC97A35" w14:textId="77777777" w:rsidR="009A70C1" w:rsidRPr="00500231" w:rsidRDefault="009A70C1" w:rsidP="009A70C1">
      <w:pPr>
        <w:pStyle w:val="a5"/>
        <w:spacing w:before="156" w:after="156"/>
        <w:ind w:left="480" w:firstLine="480"/>
      </w:pPr>
      <w:r w:rsidRPr="00500231">
        <w:rPr>
          <w:rFonts w:hint="eastAsia"/>
        </w:rPr>
        <w:t>家长通过短信或登录家校通网站查看留言。</w:t>
      </w:r>
    </w:p>
    <w:p w14:paraId="7B622CF9" w14:textId="77777777" w:rsidR="009A70C1" w:rsidRPr="00500231" w:rsidRDefault="009A70C1" w:rsidP="009A70C1">
      <w:pPr>
        <w:pStyle w:val="a5"/>
        <w:spacing w:before="156" w:after="156"/>
        <w:ind w:left="480" w:firstLine="480"/>
      </w:pPr>
      <w:r w:rsidRPr="00500231">
        <w:rPr>
          <w:rFonts w:hint="eastAsia"/>
        </w:rPr>
        <w:t>学生家长给教师留言：由学生家长发起，一次能对一个任课教师或者班主任留言。</w:t>
      </w:r>
    </w:p>
    <w:p w14:paraId="0064580D" w14:textId="77777777" w:rsidR="009A70C1" w:rsidRPr="00500231" w:rsidRDefault="009A70C1" w:rsidP="009A70C1">
      <w:pPr>
        <w:pStyle w:val="a5"/>
        <w:spacing w:before="156" w:after="156"/>
        <w:ind w:left="480" w:firstLine="480"/>
      </w:pPr>
      <w:r w:rsidRPr="00500231">
        <w:rPr>
          <w:rFonts w:hint="eastAsia"/>
        </w:rPr>
        <w:lastRenderedPageBreak/>
        <w:t>留言具备短信和</w:t>
      </w:r>
      <w:r w:rsidRPr="00500231">
        <w:rPr>
          <w:rFonts w:hint="eastAsia"/>
        </w:rPr>
        <w:t>Web</w:t>
      </w:r>
      <w:r w:rsidRPr="00500231">
        <w:rPr>
          <w:rFonts w:hint="eastAsia"/>
        </w:rPr>
        <w:t>界面两种方式发送。</w:t>
      </w:r>
    </w:p>
    <w:p w14:paraId="2492AD7C" w14:textId="77777777" w:rsidR="009A70C1" w:rsidRPr="00500231" w:rsidRDefault="009A70C1" w:rsidP="009A70C1">
      <w:pPr>
        <w:pStyle w:val="a5"/>
        <w:spacing w:before="156" w:after="156"/>
        <w:ind w:left="480" w:firstLine="480"/>
      </w:pPr>
      <w:r w:rsidRPr="00500231">
        <w:rPr>
          <w:rFonts w:hint="eastAsia"/>
        </w:rPr>
        <w:t>留言的接收者能够通过</w:t>
      </w:r>
      <w:r w:rsidRPr="00500231">
        <w:rPr>
          <w:rFonts w:hint="eastAsia"/>
        </w:rPr>
        <w:t>Web</w:t>
      </w:r>
      <w:r w:rsidRPr="00500231">
        <w:rPr>
          <w:rFonts w:hint="eastAsia"/>
        </w:rPr>
        <w:t>界面或短信两种方式进行回复。</w:t>
      </w:r>
    </w:p>
    <w:p w14:paraId="2A1641D2" w14:textId="77777777" w:rsidR="009A70C1" w:rsidRPr="00500231" w:rsidRDefault="009A70C1" w:rsidP="00C77E3B">
      <w:pPr>
        <w:pStyle w:val="a0"/>
        <w:widowControl/>
        <w:numPr>
          <w:ilvl w:val="0"/>
          <w:numId w:val="8"/>
        </w:numPr>
        <w:spacing w:before="156" w:after="156" w:line="240" w:lineRule="auto"/>
        <w:ind w:left="480" w:firstLine="482"/>
        <w:jc w:val="left"/>
      </w:pPr>
      <w:bookmarkStart w:id="225" w:name="_Toc288817945"/>
      <w:r w:rsidRPr="00500231">
        <w:rPr>
          <w:rFonts w:hint="eastAsia"/>
        </w:rPr>
        <w:t>成绩查询</w:t>
      </w:r>
      <w:bookmarkEnd w:id="225"/>
    </w:p>
    <w:p w14:paraId="32E7DA00" w14:textId="77777777" w:rsidR="009A70C1" w:rsidRPr="00500231" w:rsidRDefault="009A70C1" w:rsidP="009A70C1">
      <w:pPr>
        <w:pStyle w:val="a5"/>
        <w:spacing w:before="156" w:after="156"/>
        <w:ind w:left="480" w:firstLine="480"/>
      </w:pPr>
      <w:r w:rsidRPr="00500231">
        <w:rPr>
          <w:rFonts w:hint="eastAsia"/>
        </w:rPr>
        <w:t>家长登录家校通业务平台，能够按时间段、科目、考试名称查询自己孩子的学习成绩。</w:t>
      </w:r>
    </w:p>
    <w:p w14:paraId="03A2FB22" w14:textId="77777777" w:rsidR="009A70C1" w:rsidRPr="00500231" w:rsidRDefault="009A70C1" w:rsidP="009A70C1">
      <w:pPr>
        <w:pStyle w:val="a5"/>
        <w:spacing w:before="156" w:after="156"/>
        <w:ind w:left="480" w:firstLine="480"/>
      </w:pPr>
      <w:r w:rsidRPr="00500231">
        <w:rPr>
          <w:rFonts w:hint="eastAsia"/>
        </w:rPr>
        <w:t>家长能够通过手机短信上行查询最新成绩。</w:t>
      </w:r>
    </w:p>
    <w:p w14:paraId="1E89059F" w14:textId="77777777" w:rsidR="009A70C1" w:rsidRPr="00500231" w:rsidRDefault="009A70C1" w:rsidP="009A70C1">
      <w:pPr>
        <w:pStyle w:val="a5"/>
        <w:spacing w:before="156" w:after="156"/>
        <w:ind w:left="480" w:firstLine="480"/>
      </w:pPr>
    </w:p>
    <w:p w14:paraId="09A95611" w14:textId="77777777" w:rsidR="009A70C1" w:rsidRPr="00500231" w:rsidRDefault="009A70C1" w:rsidP="00C77E3B">
      <w:pPr>
        <w:pStyle w:val="a0"/>
        <w:widowControl/>
        <w:numPr>
          <w:ilvl w:val="0"/>
          <w:numId w:val="8"/>
        </w:numPr>
        <w:spacing w:before="156" w:after="156" w:line="240" w:lineRule="auto"/>
        <w:ind w:left="480" w:firstLine="482"/>
        <w:jc w:val="left"/>
      </w:pPr>
      <w:bookmarkStart w:id="226" w:name="_Toc293931920"/>
      <w:bookmarkStart w:id="227" w:name="_Toc290016358"/>
      <w:bookmarkStart w:id="228" w:name="_Toc288817935"/>
      <w:r w:rsidRPr="00500231">
        <w:rPr>
          <w:rFonts w:hint="eastAsia"/>
        </w:rPr>
        <w:t>报安短信</w:t>
      </w:r>
      <w:bookmarkEnd w:id="226"/>
      <w:bookmarkEnd w:id="227"/>
      <w:bookmarkEnd w:id="228"/>
    </w:p>
    <w:p w14:paraId="40579195" w14:textId="77777777" w:rsidR="009A70C1" w:rsidRPr="00500231" w:rsidRDefault="009A70C1" w:rsidP="009A70C1">
      <w:pPr>
        <w:pStyle w:val="a5"/>
        <w:spacing w:before="156" w:after="156"/>
        <w:ind w:left="480" w:firstLine="480"/>
      </w:pPr>
      <w:r w:rsidRPr="00500231">
        <w:rPr>
          <w:rFonts w:hint="eastAsia"/>
        </w:rPr>
        <w:t>分为一般走读学校（没有住校）和住宿学校两种情况。</w:t>
      </w:r>
    </w:p>
    <w:p w14:paraId="7A78DEF0" w14:textId="77777777" w:rsidR="009A70C1" w:rsidRPr="00500231" w:rsidRDefault="009A70C1" w:rsidP="009A70C1">
      <w:pPr>
        <w:pStyle w:val="a5"/>
        <w:spacing w:before="156" w:after="156"/>
        <w:ind w:left="480" w:firstLine="480"/>
      </w:pPr>
      <w:r w:rsidRPr="00500231">
        <w:rPr>
          <w:rFonts w:hint="eastAsia"/>
        </w:rPr>
        <w:t>当学生用考勤卡在本校智能终端上刷卡时，系统自动为关联了考勤卡的家长短信接收号码发送学生到离校刷卡短信。</w:t>
      </w:r>
    </w:p>
    <w:p w14:paraId="0A0D86EA" w14:textId="77777777" w:rsidR="009A70C1" w:rsidRPr="00500231" w:rsidRDefault="009A70C1" w:rsidP="009A70C1">
      <w:pPr>
        <w:pStyle w:val="a5"/>
        <w:spacing w:before="156" w:after="156"/>
        <w:ind w:left="480" w:firstLine="480"/>
      </w:pPr>
      <w:r w:rsidRPr="00500231">
        <w:rPr>
          <w:rFonts w:hint="eastAsia"/>
        </w:rPr>
        <w:t>对于走读学校，可选取使用远距离自动识别考勤设备，学生佩戴</w:t>
      </w:r>
      <w:r w:rsidRPr="00500231">
        <w:rPr>
          <w:rFonts w:hint="eastAsia"/>
        </w:rPr>
        <w:t>2.4G</w:t>
      </w:r>
      <w:r w:rsidRPr="00500231">
        <w:rPr>
          <w:rFonts w:hint="eastAsia"/>
        </w:rPr>
        <w:t>考勤卡，在中小学校布设智能终端，当学生用考勤卡在本校智能终端上刷卡时，系统自动为关联了考勤卡的家长短信接收号码发送学生到离校刷卡短信。</w:t>
      </w:r>
    </w:p>
    <w:p w14:paraId="43FD7DDF" w14:textId="77777777" w:rsidR="009A70C1" w:rsidRPr="00500231" w:rsidRDefault="009A70C1" w:rsidP="009A70C1">
      <w:pPr>
        <w:pStyle w:val="a5"/>
        <w:spacing w:before="156" w:after="156"/>
        <w:ind w:left="480" w:firstLine="480"/>
      </w:pPr>
      <w:r w:rsidRPr="00500231">
        <w:rPr>
          <w:rFonts w:hint="eastAsia"/>
        </w:rPr>
        <w:t>对于住宿制的学校，可在宿舍楼门口放置近距离考勤机，学生使用</w:t>
      </w:r>
      <w:r w:rsidRPr="00500231">
        <w:rPr>
          <w:rFonts w:hint="eastAsia"/>
        </w:rPr>
        <w:t>13.56M</w:t>
      </w:r>
      <w:r w:rsidRPr="00500231">
        <w:rPr>
          <w:rFonts w:hint="eastAsia"/>
        </w:rPr>
        <w:t>卡出入宿舍大楼刷卡。</w:t>
      </w:r>
    </w:p>
    <w:p w14:paraId="6ED2BD0F" w14:textId="77777777" w:rsidR="009A70C1" w:rsidRPr="00500231" w:rsidRDefault="009A70C1" w:rsidP="009A70C1">
      <w:pPr>
        <w:pStyle w:val="a5"/>
        <w:spacing w:before="156" w:after="156"/>
        <w:ind w:left="480" w:firstLine="480"/>
      </w:pPr>
      <w:r w:rsidRPr="00500231">
        <w:rPr>
          <w:rFonts w:hint="eastAsia"/>
        </w:rPr>
        <w:t>每晚系统自动发送未到宿舍的学生短信息给对应家长和生活老师。达到宿舍进出的平安短信功能。</w:t>
      </w:r>
    </w:p>
    <w:p w14:paraId="25ABDB9E" w14:textId="77777777" w:rsidR="009A70C1" w:rsidRPr="00DE1FF2" w:rsidRDefault="009A70C1" w:rsidP="009A70C1">
      <w:pPr>
        <w:spacing w:before="156" w:after="156"/>
        <w:ind w:left="480" w:firstLine="480"/>
      </w:pPr>
    </w:p>
    <w:p w14:paraId="4D14F6EB" w14:textId="77777777" w:rsidR="009A70C1" w:rsidRPr="0085187A" w:rsidRDefault="009A70C1" w:rsidP="009A70C1">
      <w:pPr>
        <w:pStyle w:val="1"/>
        <w:widowControl/>
        <w:spacing w:before="156" w:after="156"/>
        <w:ind w:left="480" w:firstLine="883"/>
        <w:rPr>
          <w:rStyle w:val="af0"/>
          <w:b/>
        </w:rPr>
      </w:pPr>
      <w:bookmarkStart w:id="229" w:name="_Toc434432001"/>
      <w:bookmarkStart w:id="230" w:name="_Toc434434855"/>
      <w:bookmarkStart w:id="231" w:name="_Toc434440846"/>
      <w:r w:rsidRPr="0085187A">
        <w:rPr>
          <w:rStyle w:val="af0"/>
          <w:rFonts w:hint="eastAsia"/>
          <w:b/>
        </w:rPr>
        <w:t>业务模式和运营方案</w:t>
      </w:r>
      <w:bookmarkEnd w:id="229"/>
      <w:bookmarkEnd w:id="230"/>
      <w:bookmarkEnd w:id="231"/>
    </w:p>
    <w:p w14:paraId="385169E4" w14:textId="77777777" w:rsidR="009A70C1" w:rsidRDefault="009A70C1" w:rsidP="009A70C1">
      <w:pPr>
        <w:pStyle w:val="20"/>
        <w:widowControl/>
        <w:spacing w:before="156" w:after="156"/>
        <w:ind w:left="480" w:firstLine="643"/>
        <w:jc w:val="left"/>
      </w:pPr>
      <w:bookmarkStart w:id="232" w:name="_Toc434432002"/>
      <w:bookmarkStart w:id="233" w:name="_Toc434434856"/>
      <w:bookmarkStart w:id="234" w:name="_Toc434440847"/>
      <w:r>
        <w:rPr>
          <w:rFonts w:hint="eastAsia"/>
        </w:rPr>
        <w:t>学校端一卡通系统</w:t>
      </w:r>
      <w:bookmarkEnd w:id="232"/>
      <w:bookmarkEnd w:id="233"/>
      <w:bookmarkEnd w:id="234"/>
    </w:p>
    <w:p w14:paraId="26582579" w14:textId="77777777" w:rsidR="009A70C1" w:rsidRDefault="009A70C1" w:rsidP="009A70C1">
      <w:pPr>
        <w:pStyle w:val="a5"/>
        <w:spacing w:before="156" w:after="156"/>
        <w:ind w:left="480" w:firstLine="480"/>
      </w:pPr>
      <w:r>
        <w:rPr>
          <w:rFonts w:hint="eastAsia"/>
        </w:rPr>
        <w:t>学校端一卡通系统：主要用于含住校生的各个中学，独立部署，配置一卡通系统工作站及其他应用工作站，由各个学校独立运营、发卡、充值、商户结算等业务；所有数据在教育局</w:t>
      </w:r>
      <w:r w:rsidR="008302A3">
        <w:rPr>
          <w:rFonts w:hint="eastAsia"/>
        </w:rPr>
        <w:t>中小学</w:t>
      </w:r>
      <w:r>
        <w:rPr>
          <w:rFonts w:hint="eastAsia"/>
        </w:rPr>
        <w:t>平台统一汇总；</w:t>
      </w:r>
    </w:p>
    <w:p w14:paraId="1EA25E0A" w14:textId="77777777" w:rsidR="009A70C1" w:rsidRDefault="009A70C1" w:rsidP="009A70C1">
      <w:pPr>
        <w:spacing w:before="156" w:after="156"/>
        <w:ind w:left="480" w:firstLine="480"/>
      </w:pPr>
      <w:r>
        <w:rPr>
          <w:rFonts w:hint="eastAsia"/>
        </w:rPr>
        <w:lastRenderedPageBreak/>
        <w:t>办</w:t>
      </w:r>
      <w:r>
        <w:rPr>
          <w:rFonts w:hint="eastAsia"/>
        </w:rPr>
        <w:t>/</w:t>
      </w:r>
      <w:r>
        <w:rPr>
          <w:rFonts w:hint="eastAsia"/>
        </w:rPr>
        <w:t>补卡：由各个学校端自主进行独立办卡；</w:t>
      </w:r>
    </w:p>
    <w:p w14:paraId="55FE5942" w14:textId="77777777" w:rsidR="009A70C1" w:rsidRDefault="009A70C1" w:rsidP="009A70C1">
      <w:pPr>
        <w:spacing w:before="156" w:after="156"/>
        <w:ind w:left="480" w:firstLine="480"/>
      </w:pPr>
      <w:r>
        <w:rPr>
          <w:rFonts w:hint="eastAsia"/>
        </w:rPr>
        <w:t>充值：在各个学校自主现金充值或网银充值；</w:t>
      </w:r>
    </w:p>
    <w:p w14:paraId="19B31896" w14:textId="77777777" w:rsidR="009A70C1" w:rsidRDefault="009A70C1" w:rsidP="009A70C1">
      <w:pPr>
        <w:spacing w:before="156" w:after="156"/>
        <w:ind w:left="480" w:firstLine="480"/>
      </w:pPr>
      <w:r>
        <w:rPr>
          <w:rFonts w:hint="eastAsia"/>
        </w:rPr>
        <w:t>挂失：在各个学校卡中心或自助终端进行挂失；</w:t>
      </w:r>
    </w:p>
    <w:p w14:paraId="06C303A5" w14:textId="77777777" w:rsidR="009A70C1" w:rsidRPr="00006798" w:rsidRDefault="009A70C1" w:rsidP="009A70C1">
      <w:pPr>
        <w:spacing w:before="156" w:after="156"/>
        <w:ind w:left="480" w:firstLine="480"/>
      </w:pPr>
      <w:r>
        <w:rPr>
          <w:rFonts w:hint="eastAsia"/>
        </w:rPr>
        <w:t>结算：由各个学校财务和商户进行结算</w:t>
      </w:r>
    </w:p>
    <w:p w14:paraId="026F798E" w14:textId="77777777" w:rsidR="009A70C1" w:rsidRDefault="009A70C1" w:rsidP="009A70C1">
      <w:pPr>
        <w:pStyle w:val="20"/>
        <w:widowControl/>
        <w:spacing w:before="156" w:after="156"/>
        <w:ind w:left="480" w:firstLine="643"/>
        <w:jc w:val="left"/>
      </w:pPr>
      <w:bookmarkStart w:id="235" w:name="_Toc434432003"/>
      <w:bookmarkStart w:id="236" w:name="_Toc434434857"/>
      <w:bookmarkStart w:id="237" w:name="_Toc434440848"/>
      <w:r>
        <w:rPr>
          <w:rFonts w:hint="eastAsia"/>
        </w:rPr>
        <w:t>家校通平台</w:t>
      </w:r>
      <w:bookmarkEnd w:id="235"/>
      <w:bookmarkEnd w:id="236"/>
      <w:bookmarkEnd w:id="237"/>
    </w:p>
    <w:p w14:paraId="0997014D" w14:textId="77777777" w:rsidR="009A70C1" w:rsidRDefault="009A70C1" w:rsidP="009A70C1">
      <w:pPr>
        <w:pStyle w:val="a5"/>
        <w:spacing w:before="156" w:after="156"/>
        <w:ind w:left="480" w:firstLine="480"/>
      </w:pPr>
      <w:r>
        <w:rPr>
          <w:rFonts w:hint="eastAsia"/>
        </w:rPr>
        <w:t>系统平台：部署在教育局，由教育局进行平台投资和运营，和各个运营商打通短信通道，兼容三大运营商号码，教育局和三大运营商协商话费分成；</w:t>
      </w:r>
    </w:p>
    <w:p w14:paraId="011989BF" w14:textId="77777777" w:rsidR="009A70C1" w:rsidRPr="006E0034" w:rsidRDefault="009A70C1" w:rsidP="009A70C1">
      <w:pPr>
        <w:pStyle w:val="a5"/>
        <w:spacing w:before="156" w:after="156"/>
        <w:ind w:left="480" w:firstLine="480"/>
      </w:pPr>
      <w:r>
        <w:rPr>
          <w:rFonts w:hint="eastAsia"/>
        </w:rPr>
        <w:t>学校终端设备；在各个小学、幼儿园大门口部署刷卡终端，由教育局</w:t>
      </w:r>
      <w:r w:rsidR="008302A3">
        <w:rPr>
          <w:rFonts w:hint="eastAsia"/>
        </w:rPr>
        <w:t>中小学</w:t>
      </w:r>
      <w:r>
        <w:rPr>
          <w:rFonts w:hint="eastAsia"/>
        </w:rPr>
        <w:t>平台统一负责小学、幼儿园的发卡管理；和学籍管理系统对接，实现数据的同步和平台信息的推送；</w:t>
      </w:r>
    </w:p>
    <w:p w14:paraId="4BC61348" w14:textId="77777777" w:rsidR="009A70C1" w:rsidRPr="0085187A" w:rsidRDefault="009A70C1" w:rsidP="009A70C1">
      <w:pPr>
        <w:pStyle w:val="20"/>
        <w:widowControl/>
        <w:spacing w:before="156" w:after="156"/>
        <w:ind w:left="480" w:firstLine="643"/>
        <w:jc w:val="left"/>
        <w:rPr>
          <w:rStyle w:val="af0"/>
          <w:b/>
        </w:rPr>
      </w:pPr>
      <w:bookmarkStart w:id="238" w:name="_Toc434432004"/>
      <w:bookmarkStart w:id="239" w:name="_Toc434434858"/>
      <w:bookmarkStart w:id="240" w:name="_Toc434440849"/>
      <w:r w:rsidRPr="0085187A">
        <w:rPr>
          <w:rStyle w:val="af0"/>
          <w:rFonts w:hint="eastAsia"/>
          <w:b/>
        </w:rPr>
        <w:t>建设内容</w:t>
      </w:r>
      <w:bookmarkEnd w:id="238"/>
      <w:bookmarkEnd w:id="239"/>
      <w:bookmarkEnd w:id="240"/>
    </w:p>
    <w:tbl>
      <w:tblPr>
        <w:tblW w:w="9620" w:type="dxa"/>
        <w:tblInd w:w="93" w:type="dxa"/>
        <w:tblLook w:val="04A0" w:firstRow="1" w:lastRow="0" w:firstColumn="1" w:lastColumn="0" w:noHBand="0" w:noVBand="1"/>
      </w:tblPr>
      <w:tblGrid>
        <w:gridCol w:w="1520"/>
        <w:gridCol w:w="1580"/>
        <w:gridCol w:w="3260"/>
        <w:gridCol w:w="3260"/>
      </w:tblGrid>
      <w:tr w:rsidR="009A70C1" w:rsidRPr="008A16C5" w14:paraId="32171800" w14:textId="77777777" w:rsidTr="008302A3">
        <w:trPr>
          <w:trHeight w:val="285"/>
        </w:trPr>
        <w:tc>
          <w:tcPr>
            <w:tcW w:w="15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DE96DE" w14:textId="77777777" w:rsidR="009A70C1" w:rsidRPr="008302A3" w:rsidRDefault="009A70C1" w:rsidP="008302A3">
            <w:pPr>
              <w:spacing w:before="156" w:after="156"/>
              <w:ind w:left="480"/>
              <w:jc w:val="left"/>
              <w:rPr>
                <w:rFonts w:ascii="宋体" w:hAnsi="宋体" w:cs="宋体"/>
                <w:color w:val="000000"/>
                <w:kern w:val="0"/>
                <w:szCs w:val="24"/>
              </w:rPr>
            </w:pPr>
            <w:r w:rsidRPr="008302A3">
              <w:rPr>
                <w:rFonts w:ascii="宋体" w:hAnsi="宋体" w:cs="宋体" w:hint="eastAsia"/>
                <w:color w:val="000000"/>
                <w:kern w:val="0"/>
                <w:szCs w:val="24"/>
              </w:rPr>
              <w:t>项目</w:t>
            </w:r>
          </w:p>
        </w:tc>
        <w:tc>
          <w:tcPr>
            <w:tcW w:w="1580" w:type="dxa"/>
            <w:tcBorders>
              <w:top w:val="single" w:sz="4" w:space="0" w:color="auto"/>
              <w:left w:val="nil"/>
              <w:bottom w:val="single" w:sz="4" w:space="0" w:color="auto"/>
              <w:right w:val="single" w:sz="4" w:space="0" w:color="auto"/>
            </w:tcBorders>
            <w:shd w:val="clear" w:color="auto" w:fill="auto"/>
            <w:vAlign w:val="center"/>
            <w:hideMark/>
          </w:tcPr>
          <w:p w14:paraId="5E4E754C" w14:textId="77777777" w:rsidR="009A70C1" w:rsidRPr="008302A3" w:rsidRDefault="009A70C1" w:rsidP="008302A3">
            <w:pPr>
              <w:spacing w:before="156" w:after="156"/>
              <w:ind w:left="480"/>
              <w:jc w:val="left"/>
              <w:rPr>
                <w:rFonts w:ascii="宋体" w:hAnsi="宋体" w:cs="宋体"/>
                <w:color w:val="000000"/>
                <w:kern w:val="0"/>
                <w:szCs w:val="24"/>
              </w:rPr>
            </w:pPr>
            <w:r w:rsidRPr="008302A3">
              <w:rPr>
                <w:rFonts w:ascii="宋体" w:hAnsi="宋体" w:cs="宋体" w:hint="eastAsia"/>
                <w:color w:val="000000"/>
                <w:kern w:val="0"/>
                <w:szCs w:val="24"/>
              </w:rPr>
              <w:t>应用系统</w:t>
            </w:r>
          </w:p>
        </w:tc>
        <w:tc>
          <w:tcPr>
            <w:tcW w:w="3260" w:type="dxa"/>
            <w:tcBorders>
              <w:top w:val="single" w:sz="4" w:space="0" w:color="auto"/>
              <w:left w:val="nil"/>
              <w:bottom w:val="single" w:sz="4" w:space="0" w:color="auto"/>
              <w:right w:val="single" w:sz="4" w:space="0" w:color="auto"/>
            </w:tcBorders>
            <w:shd w:val="clear" w:color="auto" w:fill="auto"/>
            <w:vAlign w:val="center"/>
            <w:hideMark/>
          </w:tcPr>
          <w:p w14:paraId="02F6DCB9" w14:textId="77777777" w:rsidR="009A70C1" w:rsidRPr="008302A3" w:rsidRDefault="009A70C1" w:rsidP="008302A3">
            <w:pPr>
              <w:spacing w:before="156" w:after="156"/>
              <w:ind w:left="480" w:firstLine="480"/>
              <w:jc w:val="left"/>
              <w:rPr>
                <w:rFonts w:ascii="宋体" w:hAnsi="宋体" w:cs="宋体"/>
                <w:color w:val="000000"/>
                <w:kern w:val="0"/>
                <w:szCs w:val="24"/>
              </w:rPr>
            </w:pPr>
            <w:r w:rsidRPr="008302A3">
              <w:rPr>
                <w:rFonts w:ascii="宋体" w:hAnsi="宋体" w:cs="宋体" w:hint="eastAsia"/>
                <w:color w:val="000000"/>
                <w:kern w:val="0"/>
                <w:szCs w:val="24"/>
              </w:rPr>
              <w:t>建设内容</w:t>
            </w:r>
          </w:p>
        </w:tc>
        <w:tc>
          <w:tcPr>
            <w:tcW w:w="3260" w:type="dxa"/>
            <w:tcBorders>
              <w:top w:val="single" w:sz="4" w:space="0" w:color="auto"/>
              <w:left w:val="nil"/>
              <w:bottom w:val="single" w:sz="4" w:space="0" w:color="auto"/>
              <w:right w:val="single" w:sz="4" w:space="0" w:color="auto"/>
            </w:tcBorders>
            <w:shd w:val="clear" w:color="auto" w:fill="auto"/>
            <w:vAlign w:val="center"/>
            <w:hideMark/>
          </w:tcPr>
          <w:p w14:paraId="537E5F33" w14:textId="77777777" w:rsidR="009A70C1" w:rsidRPr="008302A3" w:rsidRDefault="009A70C1" w:rsidP="008302A3">
            <w:pPr>
              <w:spacing w:before="156" w:after="156"/>
              <w:ind w:left="480" w:firstLine="480"/>
              <w:jc w:val="left"/>
              <w:rPr>
                <w:rFonts w:ascii="宋体" w:hAnsi="宋体" w:cs="宋体"/>
                <w:color w:val="000000"/>
                <w:kern w:val="0"/>
                <w:szCs w:val="24"/>
              </w:rPr>
            </w:pPr>
            <w:r w:rsidRPr="008302A3">
              <w:rPr>
                <w:rFonts w:ascii="宋体" w:hAnsi="宋体" w:cs="宋体" w:hint="eastAsia"/>
                <w:color w:val="000000"/>
                <w:kern w:val="0"/>
                <w:szCs w:val="24"/>
              </w:rPr>
              <w:t>系统模块</w:t>
            </w:r>
          </w:p>
        </w:tc>
      </w:tr>
      <w:tr w:rsidR="009A70C1" w:rsidRPr="008A16C5" w14:paraId="4912750E" w14:textId="77777777" w:rsidTr="008302A3">
        <w:trPr>
          <w:trHeight w:val="1680"/>
        </w:trPr>
        <w:tc>
          <w:tcPr>
            <w:tcW w:w="1520" w:type="dxa"/>
            <w:vMerge w:val="restart"/>
            <w:tcBorders>
              <w:top w:val="nil"/>
              <w:left w:val="single" w:sz="4" w:space="0" w:color="auto"/>
              <w:bottom w:val="single" w:sz="4" w:space="0" w:color="auto"/>
              <w:right w:val="single" w:sz="4" w:space="0" w:color="auto"/>
            </w:tcBorders>
            <w:shd w:val="clear" w:color="auto" w:fill="auto"/>
            <w:vAlign w:val="center"/>
            <w:hideMark/>
          </w:tcPr>
          <w:p w14:paraId="3B0074C4" w14:textId="77777777" w:rsidR="009A70C1" w:rsidRPr="008302A3" w:rsidRDefault="008302A3" w:rsidP="008302A3">
            <w:pPr>
              <w:spacing w:before="156" w:after="156"/>
              <w:ind w:left="480"/>
              <w:jc w:val="left"/>
              <w:rPr>
                <w:rFonts w:ascii="宋体" w:hAnsi="宋体" w:cs="宋体"/>
                <w:color w:val="000000"/>
                <w:kern w:val="0"/>
                <w:szCs w:val="24"/>
              </w:rPr>
            </w:pPr>
            <w:r w:rsidRPr="008302A3">
              <w:rPr>
                <w:rFonts w:ascii="宋体" w:hAnsi="宋体" w:cs="宋体" w:hint="eastAsia"/>
                <w:color w:val="000000"/>
                <w:kern w:val="0"/>
                <w:szCs w:val="24"/>
              </w:rPr>
              <w:t>中小学</w:t>
            </w:r>
            <w:r w:rsidR="009A70C1" w:rsidRPr="008302A3">
              <w:rPr>
                <w:rFonts w:ascii="宋体" w:hAnsi="宋体" w:cs="宋体" w:hint="eastAsia"/>
                <w:color w:val="000000"/>
                <w:kern w:val="0"/>
                <w:szCs w:val="24"/>
              </w:rPr>
              <w:t>集中平台</w:t>
            </w:r>
          </w:p>
        </w:tc>
        <w:tc>
          <w:tcPr>
            <w:tcW w:w="1580" w:type="dxa"/>
            <w:tcBorders>
              <w:top w:val="nil"/>
              <w:left w:val="nil"/>
              <w:bottom w:val="single" w:sz="4" w:space="0" w:color="auto"/>
              <w:right w:val="single" w:sz="4" w:space="0" w:color="auto"/>
            </w:tcBorders>
            <w:shd w:val="clear" w:color="auto" w:fill="auto"/>
            <w:vAlign w:val="center"/>
            <w:hideMark/>
          </w:tcPr>
          <w:p w14:paraId="1B8C68F5" w14:textId="77777777" w:rsidR="009A70C1" w:rsidRPr="008302A3" w:rsidRDefault="008302A3" w:rsidP="008302A3">
            <w:pPr>
              <w:spacing w:before="156" w:after="156"/>
              <w:ind w:left="480"/>
              <w:jc w:val="left"/>
              <w:rPr>
                <w:rFonts w:ascii="宋体" w:hAnsi="宋体" w:cs="宋体"/>
                <w:color w:val="000000"/>
                <w:kern w:val="0"/>
                <w:szCs w:val="24"/>
              </w:rPr>
            </w:pPr>
            <w:r w:rsidRPr="008302A3">
              <w:rPr>
                <w:rFonts w:ascii="宋体" w:hAnsi="宋体" w:cs="宋体" w:hint="eastAsia"/>
                <w:color w:val="000000"/>
                <w:kern w:val="0"/>
                <w:szCs w:val="24"/>
              </w:rPr>
              <w:t>中小学</w:t>
            </w:r>
            <w:r w:rsidR="009A70C1" w:rsidRPr="008302A3">
              <w:rPr>
                <w:rFonts w:ascii="宋体" w:hAnsi="宋体" w:cs="宋体" w:hint="eastAsia"/>
                <w:color w:val="000000"/>
                <w:kern w:val="0"/>
                <w:szCs w:val="24"/>
              </w:rPr>
              <w:t>集中平台</w:t>
            </w:r>
          </w:p>
        </w:tc>
        <w:tc>
          <w:tcPr>
            <w:tcW w:w="3260" w:type="dxa"/>
            <w:tcBorders>
              <w:top w:val="nil"/>
              <w:left w:val="nil"/>
              <w:bottom w:val="single" w:sz="4" w:space="0" w:color="auto"/>
              <w:right w:val="single" w:sz="4" w:space="0" w:color="auto"/>
            </w:tcBorders>
            <w:shd w:val="clear" w:color="auto" w:fill="auto"/>
            <w:vAlign w:val="center"/>
            <w:hideMark/>
          </w:tcPr>
          <w:p w14:paraId="74A34C1A" w14:textId="77777777" w:rsidR="009A70C1" w:rsidRPr="008302A3" w:rsidRDefault="009A70C1" w:rsidP="008302A3">
            <w:pPr>
              <w:spacing w:before="156" w:after="156"/>
              <w:ind w:left="480"/>
              <w:jc w:val="left"/>
              <w:rPr>
                <w:rFonts w:ascii="宋体" w:hAnsi="宋体" w:cs="宋体"/>
                <w:color w:val="000000"/>
                <w:kern w:val="0"/>
                <w:szCs w:val="24"/>
              </w:rPr>
            </w:pPr>
            <w:r w:rsidRPr="008302A3">
              <w:rPr>
                <w:rFonts w:ascii="宋体" w:hAnsi="宋体" w:cs="宋体" w:hint="eastAsia"/>
                <w:color w:val="000000"/>
                <w:kern w:val="0"/>
                <w:szCs w:val="24"/>
              </w:rPr>
              <w:t>负责辖区内所有学校的开通、密钥生成分发、权限分配等；把辖区内各中小学及幼儿园一卡通基础数据同步到集中管理平台；和学籍管理平台对接，下载所有学生学籍信息；集中平台实现整体是数据挖掘、分析、数据分发功能</w:t>
            </w:r>
          </w:p>
        </w:tc>
        <w:tc>
          <w:tcPr>
            <w:tcW w:w="3260" w:type="dxa"/>
            <w:tcBorders>
              <w:top w:val="nil"/>
              <w:left w:val="nil"/>
              <w:bottom w:val="single" w:sz="4" w:space="0" w:color="auto"/>
              <w:right w:val="single" w:sz="4" w:space="0" w:color="auto"/>
            </w:tcBorders>
            <w:shd w:val="clear" w:color="auto" w:fill="auto"/>
            <w:vAlign w:val="center"/>
            <w:hideMark/>
          </w:tcPr>
          <w:p w14:paraId="37AB7E20" w14:textId="77777777" w:rsidR="009A70C1" w:rsidRPr="008302A3" w:rsidRDefault="009A70C1" w:rsidP="008302A3">
            <w:pPr>
              <w:spacing w:before="156" w:after="156"/>
              <w:ind w:left="480"/>
              <w:jc w:val="left"/>
              <w:rPr>
                <w:rFonts w:ascii="宋体" w:hAnsi="宋体" w:cs="宋体"/>
                <w:color w:val="000000"/>
                <w:kern w:val="0"/>
                <w:szCs w:val="24"/>
              </w:rPr>
            </w:pPr>
            <w:r w:rsidRPr="008302A3">
              <w:rPr>
                <w:rFonts w:ascii="宋体" w:hAnsi="宋体" w:cs="宋体" w:hint="eastAsia"/>
                <w:color w:val="000000"/>
                <w:kern w:val="0"/>
                <w:szCs w:val="24"/>
              </w:rPr>
              <w:t>一卡通数据中心、一卡通密钥系统、一卡通采集传输、一卡通集控运维系统、一卡通圈存系统、一卡通卡务平台、一卡通数据同步模块及各系统服务器和容灾服务器</w:t>
            </w:r>
          </w:p>
        </w:tc>
      </w:tr>
      <w:tr w:rsidR="009A70C1" w:rsidRPr="008A16C5" w14:paraId="7F584A45" w14:textId="77777777" w:rsidTr="008302A3">
        <w:trPr>
          <w:trHeight w:val="1200"/>
        </w:trPr>
        <w:tc>
          <w:tcPr>
            <w:tcW w:w="1520" w:type="dxa"/>
            <w:vMerge/>
            <w:tcBorders>
              <w:top w:val="nil"/>
              <w:left w:val="single" w:sz="4" w:space="0" w:color="auto"/>
              <w:bottom w:val="single" w:sz="4" w:space="0" w:color="auto"/>
              <w:right w:val="single" w:sz="4" w:space="0" w:color="auto"/>
            </w:tcBorders>
            <w:vAlign w:val="center"/>
            <w:hideMark/>
          </w:tcPr>
          <w:p w14:paraId="64217559" w14:textId="77777777" w:rsidR="009A70C1" w:rsidRPr="008302A3" w:rsidRDefault="009A70C1" w:rsidP="008302A3">
            <w:pPr>
              <w:spacing w:before="156" w:after="156"/>
              <w:ind w:left="480" w:firstLine="400"/>
              <w:jc w:val="left"/>
              <w:rPr>
                <w:rFonts w:ascii="宋体" w:hAnsi="宋体" w:cs="宋体"/>
                <w:color w:val="000000"/>
                <w:kern w:val="0"/>
                <w:szCs w:val="24"/>
              </w:rPr>
            </w:pPr>
          </w:p>
        </w:tc>
        <w:tc>
          <w:tcPr>
            <w:tcW w:w="1580" w:type="dxa"/>
            <w:tcBorders>
              <w:top w:val="nil"/>
              <w:left w:val="nil"/>
              <w:bottom w:val="single" w:sz="4" w:space="0" w:color="auto"/>
              <w:right w:val="single" w:sz="4" w:space="0" w:color="auto"/>
            </w:tcBorders>
            <w:shd w:val="clear" w:color="auto" w:fill="auto"/>
            <w:vAlign w:val="center"/>
            <w:hideMark/>
          </w:tcPr>
          <w:p w14:paraId="729FBA4F" w14:textId="77777777" w:rsidR="009A70C1" w:rsidRPr="008302A3" w:rsidRDefault="009A70C1" w:rsidP="008302A3">
            <w:pPr>
              <w:spacing w:before="156" w:after="156"/>
              <w:ind w:left="480"/>
              <w:jc w:val="left"/>
              <w:rPr>
                <w:rFonts w:ascii="宋体" w:hAnsi="宋体" w:cs="宋体"/>
                <w:color w:val="000000"/>
                <w:kern w:val="0"/>
                <w:szCs w:val="24"/>
              </w:rPr>
            </w:pPr>
            <w:r w:rsidRPr="008302A3">
              <w:rPr>
                <w:rFonts w:ascii="宋体" w:hAnsi="宋体" w:cs="宋体" w:hint="eastAsia"/>
                <w:color w:val="000000"/>
                <w:kern w:val="0"/>
                <w:szCs w:val="24"/>
              </w:rPr>
              <w:t>家校通平台</w:t>
            </w:r>
          </w:p>
        </w:tc>
        <w:tc>
          <w:tcPr>
            <w:tcW w:w="3260" w:type="dxa"/>
            <w:tcBorders>
              <w:top w:val="nil"/>
              <w:left w:val="nil"/>
              <w:bottom w:val="single" w:sz="4" w:space="0" w:color="auto"/>
              <w:right w:val="single" w:sz="4" w:space="0" w:color="auto"/>
            </w:tcBorders>
            <w:shd w:val="clear" w:color="auto" w:fill="auto"/>
            <w:vAlign w:val="center"/>
            <w:hideMark/>
          </w:tcPr>
          <w:p w14:paraId="74BB66E0" w14:textId="77777777" w:rsidR="009A70C1" w:rsidRPr="008302A3" w:rsidRDefault="009A70C1" w:rsidP="008302A3">
            <w:pPr>
              <w:spacing w:before="156" w:after="156"/>
              <w:ind w:left="480"/>
              <w:jc w:val="left"/>
              <w:rPr>
                <w:rFonts w:ascii="宋体" w:hAnsi="宋体" w:cs="宋体"/>
                <w:color w:val="000000"/>
                <w:kern w:val="0"/>
                <w:szCs w:val="24"/>
              </w:rPr>
            </w:pPr>
            <w:r w:rsidRPr="008302A3">
              <w:rPr>
                <w:rFonts w:ascii="宋体" w:hAnsi="宋体" w:cs="宋体" w:hint="eastAsia"/>
                <w:color w:val="000000"/>
                <w:kern w:val="0"/>
                <w:szCs w:val="24"/>
              </w:rPr>
              <w:t>兼容三大运营商手机号，基础信息管理、学生在校活动信息管理等；如学生进出校门情况、在校消费情况、上课考勤、宿舍出入、考试成绩等；提供短信形式告知家长</w:t>
            </w:r>
          </w:p>
        </w:tc>
        <w:tc>
          <w:tcPr>
            <w:tcW w:w="3260" w:type="dxa"/>
            <w:tcBorders>
              <w:top w:val="nil"/>
              <w:left w:val="nil"/>
              <w:bottom w:val="single" w:sz="4" w:space="0" w:color="auto"/>
              <w:right w:val="single" w:sz="4" w:space="0" w:color="auto"/>
            </w:tcBorders>
            <w:shd w:val="clear" w:color="auto" w:fill="auto"/>
            <w:vAlign w:val="center"/>
            <w:hideMark/>
          </w:tcPr>
          <w:p w14:paraId="54669B15" w14:textId="77777777" w:rsidR="009A70C1" w:rsidRPr="008302A3" w:rsidRDefault="009A70C1" w:rsidP="008302A3">
            <w:pPr>
              <w:spacing w:before="156" w:after="156"/>
              <w:ind w:left="480"/>
              <w:jc w:val="left"/>
              <w:rPr>
                <w:rFonts w:ascii="宋体" w:hAnsi="宋体" w:cs="宋体"/>
                <w:color w:val="000000"/>
                <w:kern w:val="0"/>
                <w:szCs w:val="24"/>
              </w:rPr>
            </w:pPr>
            <w:r w:rsidRPr="008302A3">
              <w:rPr>
                <w:rFonts w:ascii="宋体" w:hAnsi="宋体" w:cs="宋体" w:hint="eastAsia"/>
                <w:color w:val="000000"/>
                <w:kern w:val="0"/>
                <w:szCs w:val="24"/>
              </w:rPr>
              <w:t>家校通集中平台软件、数据中心、集中数据采集服务、服务器</w:t>
            </w:r>
          </w:p>
        </w:tc>
      </w:tr>
      <w:tr w:rsidR="009A70C1" w:rsidRPr="008A16C5" w14:paraId="07CD21A3" w14:textId="77777777" w:rsidTr="008302A3">
        <w:trPr>
          <w:trHeight w:val="480"/>
        </w:trPr>
        <w:tc>
          <w:tcPr>
            <w:tcW w:w="1520" w:type="dxa"/>
            <w:vMerge w:val="restart"/>
            <w:tcBorders>
              <w:top w:val="nil"/>
              <w:left w:val="single" w:sz="4" w:space="0" w:color="auto"/>
              <w:bottom w:val="single" w:sz="4" w:space="0" w:color="auto"/>
              <w:right w:val="single" w:sz="4" w:space="0" w:color="auto"/>
            </w:tcBorders>
            <w:shd w:val="clear" w:color="auto" w:fill="auto"/>
            <w:vAlign w:val="center"/>
            <w:hideMark/>
          </w:tcPr>
          <w:p w14:paraId="79262A81" w14:textId="77777777" w:rsidR="009A70C1" w:rsidRPr="008302A3" w:rsidRDefault="009A70C1" w:rsidP="008302A3">
            <w:pPr>
              <w:spacing w:before="156" w:after="156"/>
              <w:ind w:left="480" w:firstLine="400"/>
              <w:jc w:val="left"/>
              <w:rPr>
                <w:rFonts w:ascii="宋体" w:hAnsi="宋体" w:cs="宋体"/>
                <w:color w:val="000000"/>
                <w:kern w:val="0"/>
                <w:szCs w:val="24"/>
              </w:rPr>
            </w:pPr>
            <w:r w:rsidRPr="008302A3">
              <w:rPr>
                <w:rFonts w:ascii="宋体" w:hAnsi="宋体" w:cs="宋体" w:hint="eastAsia"/>
                <w:color w:val="000000"/>
                <w:kern w:val="0"/>
                <w:szCs w:val="24"/>
              </w:rPr>
              <w:t>学</w:t>
            </w:r>
            <w:r w:rsidRPr="008302A3">
              <w:rPr>
                <w:rFonts w:ascii="宋体" w:hAnsi="宋体" w:cs="宋体" w:hint="eastAsia"/>
                <w:color w:val="000000"/>
                <w:kern w:val="0"/>
                <w:szCs w:val="24"/>
              </w:rPr>
              <w:lastRenderedPageBreak/>
              <w:t>校端一卡通管理系统</w:t>
            </w:r>
          </w:p>
        </w:tc>
        <w:tc>
          <w:tcPr>
            <w:tcW w:w="1580" w:type="dxa"/>
            <w:tcBorders>
              <w:top w:val="nil"/>
              <w:left w:val="nil"/>
              <w:bottom w:val="single" w:sz="4" w:space="0" w:color="auto"/>
              <w:right w:val="single" w:sz="4" w:space="0" w:color="auto"/>
            </w:tcBorders>
            <w:shd w:val="clear" w:color="auto" w:fill="auto"/>
            <w:vAlign w:val="center"/>
            <w:hideMark/>
          </w:tcPr>
          <w:p w14:paraId="4839975D" w14:textId="77777777" w:rsidR="009A70C1" w:rsidRPr="008302A3" w:rsidRDefault="009A70C1" w:rsidP="008302A3">
            <w:pPr>
              <w:spacing w:before="156" w:after="156"/>
              <w:ind w:left="480"/>
              <w:jc w:val="left"/>
              <w:rPr>
                <w:rFonts w:ascii="宋体" w:hAnsi="宋体" w:cs="宋体"/>
                <w:color w:val="000000"/>
                <w:kern w:val="0"/>
                <w:szCs w:val="24"/>
              </w:rPr>
            </w:pPr>
            <w:r w:rsidRPr="008302A3">
              <w:rPr>
                <w:rFonts w:ascii="宋体" w:hAnsi="宋体" w:cs="宋体" w:hint="eastAsia"/>
                <w:color w:val="000000"/>
                <w:kern w:val="0"/>
                <w:szCs w:val="24"/>
              </w:rPr>
              <w:lastRenderedPageBreak/>
              <w:t>卡务中</w:t>
            </w:r>
            <w:r w:rsidRPr="008302A3">
              <w:rPr>
                <w:rFonts w:ascii="宋体" w:hAnsi="宋体" w:cs="宋体" w:hint="eastAsia"/>
                <w:color w:val="000000"/>
                <w:kern w:val="0"/>
                <w:szCs w:val="24"/>
              </w:rPr>
              <w:lastRenderedPageBreak/>
              <w:t>心</w:t>
            </w:r>
          </w:p>
        </w:tc>
        <w:tc>
          <w:tcPr>
            <w:tcW w:w="3260" w:type="dxa"/>
            <w:tcBorders>
              <w:top w:val="nil"/>
              <w:left w:val="nil"/>
              <w:bottom w:val="single" w:sz="4" w:space="0" w:color="auto"/>
              <w:right w:val="single" w:sz="4" w:space="0" w:color="auto"/>
            </w:tcBorders>
            <w:shd w:val="clear" w:color="auto" w:fill="auto"/>
            <w:vAlign w:val="center"/>
            <w:hideMark/>
          </w:tcPr>
          <w:p w14:paraId="6470B867" w14:textId="77777777" w:rsidR="009A70C1" w:rsidRPr="008302A3" w:rsidRDefault="009A70C1" w:rsidP="008302A3">
            <w:pPr>
              <w:spacing w:before="156" w:after="156"/>
              <w:ind w:left="480"/>
              <w:jc w:val="left"/>
              <w:rPr>
                <w:rFonts w:ascii="宋体" w:hAnsi="宋体" w:cs="宋体"/>
                <w:color w:val="000000"/>
                <w:kern w:val="0"/>
                <w:szCs w:val="24"/>
              </w:rPr>
            </w:pPr>
            <w:r w:rsidRPr="008302A3">
              <w:rPr>
                <w:rFonts w:ascii="宋体" w:hAnsi="宋体" w:cs="宋体" w:hint="eastAsia"/>
                <w:color w:val="000000"/>
                <w:kern w:val="0"/>
                <w:szCs w:val="24"/>
              </w:rPr>
              <w:lastRenderedPageBreak/>
              <w:t>校园卡的发卡、充值、挂</w:t>
            </w:r>
            <w:r w:rsidRPr="008302A3">
              <w:rPr>
                <w:rFonts w:ascii="宋体" w:hAnsi="宋体" w:cs="宋体" w:hint="eastAsia"/>
                <w:color w:val="000000"/>
                <w:kern w:val="0"/>
                <w:szCs w:val="24"/>
              </w:rPr>
              <w:lastRenderedPageBreak/>
              <w:t>失、注销、异动管理</w:t>
            </w:r>
          </w:p>
        </w:tc>
        <w:tc>
          <w:tcPr>
            <w:tcW w:w="3260" w:type="dxa"/>
            <w:tcBorders>
              <w:top w:val="nil"/>
              <w:left w:val="nil"/>
              <w:bottom w:val="single" w:sz="4" w:space="0" w:color="auto"/>
              <w:right w:val="single" w:sz="4" w:space="0" w:color="auto"/>
            </w:tcBorders>
            <w:shd w:val="clear" w:color="auto" w:fill="auto"/>
            <w:vAlign w:val="center"/>
            <w:hideMark/>
          </w:tcPr>
          <w:p w14:paraId="535F3DA7" w14:textId="77777777" w:rsidR="009A70C1" w:rsidRPr="008302A3" w:rsidRDefault="009A70C1" w:rsidP="008302A3">
            <w:pPr>
              <w:spacing w:before="156" w:after="156"/>
              <w:ind w:left="480"/>
              <w:jc w:val="left"/>
              <w:rPr>
                <w:rFonts w:ascii="宋体" w:hAnsi="宋体" w:cs="宋体"/>
                <w:color w:val="000000"/>
                <w:kern w:val="0"/>
                <w:szCs w:val="24"/>
              </w:rPr>
            </w:pPr>
            <w:r w:rsidRPr="008302A3">
              <w:rPr>
                <w:rFonts w:ascii="宋体" w:hAnsi="宋体" w:cs="宋体" w:hint="eastAsia"/>
                <w:color w:val="000000"/>
                <w:kern w:val="0"/>
                <w:szCs w:val="24"/>
              </w:rPr>
              <w:lastRenderedPageBreak/>
              <w:t>发卡器、工作站、证卡打</w:t>
            </w:r>
            <w:r w:rsidRPr="008302A3">
              <w:rPr>
                <w:rFonts w:ascii="宋体" w:hAnsi="宋体" w:cs="宋体" w:hint="eastAsia"/>
                <w:color w:val="000000"/>
                <w:kern w:val="0"/>
                <w:szCs w:val="24"/>
              </w:rPr>
              <w:lastRenderedPageBreak/>
              <w:t>印机</w:t>
            </w:r>
          </w:p>
        </w:tc>
      </w:tr>
      <w:tr w:rsidR="009A70C1" w:rsidRPr="008A16C5" w14:paraId="3225623B" w14:textId="77777777" w:rsidTr="008302A3">
        <w:trPr>
          <w:trHeight w:val="480"/>
        </w:trPr>
        <w:tc>
          <w:tcPr>
            <w:tcW w:w="1520" w:type="dxa"/>
            <w:vMerge/>
            <w:tcBorders>
              <w:top w:val="nil"/>
              <w:left w:val="single" w:sz="4" w:space="0" w:color="auto"/>
              <w:bottom w:val="single" w:sz="4" w:space="0" w:color="auto"/>
              <w:right w:val="single" w:sz="4" w:space="0" w:color="auto"/>
            </w:tcBorders>
            <w:vAlign w:val="center"/>
            <w:hideMark/>
          </w:tcPr>
          <w:p w14:paraId="63902841" w14:textId="77777777" w:rsidR="009A70C1" w:rsidRPr="008302A3" w:rsidRDefault="009A70C1" w:rsidP="008302A3">
            <w:pPr>
              <w:spacing w:before="156" w:after="156"/>
              <w:ind w:left="480" w:firstLine="400"/>
              <w:jc w:val="left"/>
              <w:rPr>
                <w:rFonts w:ascii="宋体" w:hAnsi="宋体" w:cs="宋体"/>
                <w:color w:val="000000"/>
                <w:kern w:val="0"/>
                <w:szCs w:val="24"/>
              </w:rPr>
            </w:pPr>
          </w:p>
        </w:tc>
        <w:tc>
          <w:tcPr>
            <w:tcW w:w="1580" w:type="dxa"/>
            <w:tcBorders>
              <w:top w:val="nil"/>
              <w:left w:val="nil"/>
              <w:bottom w:val="single" w:sz="4" w:space="0" w:color="auto"/>
              <w:right w:val="single" w:sz="4" w:space="0" w:color="auto"/>
            </w:tcBorders>
            <w:shd w:val="clear" w:color="auto" w:fill="auto"/>
            <w:vAlign w:val="center"/>
            <w:hideMark/>
          </w:tcPr>
          <w:p w14:paraId="2C652EBD" w14:textId="77777777" w:rsidR="009A70C1" w:rsidRPr="008302A3" w:rsidRDefault="009A70C1" w:rsidP="008302A3">
            <w:pPr>
              <w:spacing w:before="156" w:after="156"/>
              <w:ind w:left="480"/>
              <w:jc w:val="left"/>
              <w:rPr>
                <w:rFonts w:ascii="宋体" w:hAnsi="宋体" w:cs="宋体"/>
                <w:color w:val="000000"/>
                <w:kern w:val="0"/>
                <w:szCs w:val="24"/>
              </w:rPr>
            </w:pPr>
            <w:r w:rsidRPr="008302A3">
              <w:rPr>
                <w:rFonts w:ascii="宋体" w:hAnsi="宋体" w:cs="宋体" w:hint="eastAsia"/>
                <w:color w:val="000000"/>
                <w:kern w:val="0"/>
                <w:szCs w:val="24"/>
              </w:rPr>
              <w:t>大门出入考勤</w:t>
            </w:r>
          </w:p>
        </w:tc>
        <w:tc>
          <w:tcPr>
            <w:tcW w:w="3260" w:type="dxa"/>
            <w:tcBorders>
              <w:top w:val="nil"/>
              <w:left w:val="nil"/>
              <w:bottom w:val="single" w:sz="4" w:space="0" w:color="auto"/>
              <w:right w:val="single" w:sz="4" w:space="0" w:color="auto"/>
            </w:tcBorders>
            <w:shd w:val="clear" w:color="auto" w:fill="auto"/>
            <w:vAlign w:val="center"/>
            <w:hideMark/>
          </w:tcPr>
          <w:p w14:paraId="40BEDC6E" w14:textId="77777777" w:rsidR="009A70C1" w:rsidRPr="008302A3" w:rsidRDefault="009A70C1" w:rsidP="008302A3">
            <w:pPr>
              <w:spacing w:before="156" w:after="156"/>
              <w:ind w:left="480"/>
              <w:jc w:val="left"/>
              <w:rPr>
                <w:rFonts w:ascii="宋体" w:hAnsi="宋体" w:cs="宋体"/>
                <w:color w:val="000000"/>
                <w:kern w:val="0"/>
                <w:szCs w:val="24"/>
              </w:rPr>
            </w:pPr>
            <w:r w:rsidRPr="008302A3">
              <w:rPr>
                <w:rFonts w:ascii="宋体" w:hAnsi="宋体" w:cs="宋体" w:hint="eastAsia"/>
                <w:color w:val="000000"/>
                <w:kern w:val="0"/>
                <w:szCs w:val="24"/>
              </w:rPr>
              <w:t>学校大门口出入刷卡</w:t>
            </w:r>
          </w:p>
        </w:tc>
        <w:tc>
          <w:tcPr>
            <w:tcW w:w="3260" w:type="dxa"/>
            <w:tcBorders>
              <w:top w:val="nil"/>
              <w:left w:val="nil"/>
              <w:bottom w:val="single" w:sz="4" w:space="0" w:color="auto"/>
              <w:right w:val="single" w:sz="4" w:space="0" w:color="auto"/>
            </w:tcBorders>
            <w:shd w:val="clear" w:color="auto" w:fill="auto"/>
            <w:vAlign w:val="center"/>
            <w:hideMark/>
          </w:tcPr>
          <w:p w14:paraId="751B44A5" w14:textId="77777777" w:rsidR="009A70C1" w:rsidRPr="008302A3" w:rsidRDefault="009A70C1" w:rsidP="008302A3">
            <w:pPr>
              <w:spacing w:before="156" w:after="156"/>
              <w:ind w:left="480"/>
              <w:jc w:val="left"/>
              <w:rPr>
                <w:rFonts w:ascii="宋体" w:hAnsi="宋体" w:cs="宋体"/>
                <w:color w:val="000000"/>
                <w:kern w:val="0"/>
                <w:szCs w:val="24"/>
              </w:rPr>
            </w:pPr>
            <w:r w:rsidRPr="008302A3">
              <w:rPr>
                <w:rFonts w:ascii="宋体" w:hAnsi="宋体" w:cs="宋体" w:hint="eastAsia"/>
                <w:color w:val="000000"/>
                <w:kern w:val="0"/>
                <w:szCs w:val="24"/>
              </w:rPr>
              <w:t>远距离刷卡终端、双频远距离卡、数据采集器、工作站</w:t>
            </w:r>
          </w:p>
        </w:tc>
      </w:tr>
      <w:tr w:rsidR="009A70C1" w:rsidRPr="008A16C5" w14:paraId="11888B23" w14:textId="77777777" w:rsidTr="008302A3">
        <w:trPr>
          <w:trHeight w:val="480"/>
        </w:trPr>
        <w:tc>
          <w:tcPr>
            <w:tcW w:w="1520" w:type="dxa"/>
            <w:vMerge/>
            <w:tcBorders>
              <w:top w:val="nil"/>
              <w:left w:val="single" w:sz="4" w:space="0" w:color="auto"/>
              <w:bottom w:val="single" w:sz="4" w:space="0" w:color="auto"/>
              <w:right w:val="single" w:sz="4" w:space="0" w:color="auto"/>
            </w:tcBorders>
            <w:vAlign w:val="center"/>
            <w:hideMark/>
          </w:tcPr>
          <w:p w14:paraId="5F3647AD" w14:textId="77777777" w:rsidR="009A70C1" w:rsidRPr="008302A3" w:rsidRDefault="009A70C1" w:rsidP="008302A3">
            <w:pPr>
              <w:spacing w:before="156" w:after="156"/>
              <w:ind w:left="480" w:firstLine="400"/>
              <w:jc w:val="left"/>
              <w:rPr>
                <w:rFonts w:ascii="宋体" w:hAnsi="宋体" w:cs="宋体"/>
                <w:color w:val="000000"/>
                <w:kern w:val="0"/>
                <w:szCs w:val="24"/>
              </w:rPr>
            </w:pPr>
          </w:p>
        </w:tc>
        <w:tc>
          <w:tcPr>
            <w:tcW w:w="1580" w:type="dxa"/>
            <w:tcBorders>
              <w:top w:val="nil"/>
              <w:left w:val="nil"/>
              <w:bottom w:val="single" w:sz="4" w:space="0" w:color="auto"/>
              <w:right w:val="single" w:sz="4" w:space="0" w:color="auto"/>
            </w:tcBorders>
            <w:shd w:val="clear" w:color="auto" w:fill="auto"/>
            <w:vAlign w:val="center"/>
            <w:hideMark/>
          </w:tcPr>
          <w:p w14:paraId="4068944F" w14:textId="77777777" w:rsidR="009A70C1" w:rsidRPr="008302A3" w:rsidRDefault="009A70C1" w:rsidP="008302A3">
            <w:pPr>
              <w:spacing w:before="156" w:after="156"/>
              <w:ind w:left="480"/>
              <w:jc w:val="left"/>
              <w:rPr>
                <w:rFonts w:ascii="宋体" w:hAnsi="宋体" w:cs="宋体"/>
                <w:color w:val="000000"/>
                <w:kern w:val="0"/>
                <w:szCs w:val="24"/>
              </w:rPr>
            </w:pPr>
            <w:r w:rsidRPr="008302A3">
              <w:rPr>
                <w:rFonts w:ascii="宋体" w:hAnsi="宋体" w:cs="宋体" w:hint="eastAsia"/>
                <w:color w:val="000000"/>
                <w:kern w:val="0"/>
                <w:szCs w:val="24"/>
              </w:rPr>
              <w:t>学生食堂消费</w:t>
            </w:r>
          </w:p>
        </w:tc>
        <w:tc>
          <w:tcPr>
            <w:tcW w:w="3260" w:type="dxa"/>
            <w:tcBorders>
              <w:top w:val="nil"/>
              <w:left w:val="nil"/>
              <w:bottom w:val="single" w:sz="4" w:space="0" w:color="auto"/>
              <w:right w:val="single" w:sz="4" w:space="0" w:color="auto"/>
            </w:tcBorders>
            <w:shd w:val="clear" w:color="auto" w:fill="auto"/>
            <w:vAlign w:val="center"/>
            <w:hideMark/>
          </w:tcPr>
          <w:p w14:paraId="070E7A16" w14:textId="77777777" w:rsidR="009A70C1" w:rsidRPr="008302A3" w:rsidRDefault="009A70C1" w:rsidP="008302A3">
            <w:pPr>
              <w:spacing w:before="156" w:after="156"/>
              <w:ind w:left="480"/>
              <w:jc w:val="left"/>
              <w:rPr>
                <w:rFonts w:ascii="宋体" w:hAnsi="宋体" w:cs="宋体"/>
                <w:color w:val="000000"/>
                <w:kern w:val="0"/>
                <w:szCs w:val="24"/>
              </w:rPr>
            </w:pPr>
            <w:r w:rsidRPr="008302A3">
              <w:rPr>
                <w:rFonts w:ascii="宋体" w:hAnsi="宋体" w:cs="宋体" w:hint="eastAsia"/>
                <w:color w:val="000000"/>
                <w:kern w:val="0"/>
                <w:szCs w:val="24"/>
              </w:rPr>
              <w:t>学校食堂消费管理，学生在校消费情况</w:t>
            </w:r>
          </w:p>
        </w:tc>
        <w:tc>
          <w:tcPr>
            <w:tcW w:w="3260" w:type="dxa"/>
            <w:tcBorders>
              <w:top w:val="nil"/>
              <w:left w:val="nil"/>
              <w:bottom w:val="single" w:sz="4" w:space="0" w:color="auto"/>
              <w:right w:val="single" w:sz="4" w:space="0" w:color="auto"/>
            </w:tcBorders>
            <w:shd w:val="clear" w:color="auto" w:fill="auto"/>
            <w:vAlign w:val="center"/>
            <w:hideMark/>
          </w:tcPr>
          <w:p w14:paraId="516E5A3C" w14:textId="77777777" w:rsidR="009A70C1" w:rsidRPr="008302A3" w:rsidRDefault="009A70C1" w:rsidP="008302A3">
            <w:pPr>
              <w:spacing w:before="156" w:after="156"/>
              <w:ind w:left="480"/>
              <w:jc w:val="left"/>
              <w:rPr>
                <w:rFonts w:ascii="宋体" w:hAnsi="宋体" w:cs="宋体"/>
                <w:color w:val="000000"/>
                <w:kern w:val="0"/>
                <w:szCs w:val="24"/>
              </w:rPr>
            </w:pPr>
            <w:r w:rsidRPr="008302A3">
              <w:rPr>
                <w:rFonts w:ascii="宋体" w:hAnsi="宋体" w:cs="宋体" w:hint="eastAsia"/>
                <w:color w:val="000000"/>
                <w:kern w:val="0"/>
                <w:szCs w:val="24"/>
              </w:rPr>
              <w:t>消费POS、数据采集器、工作站</w:t>
            </w:r>
          </w:p>
        </w:tc>
      </w:tr>
      <w:tr w:rsidR="009A70C1" w:rsidRPr="008A16C5" w14:paraId="759E4F08" w14:textId="77777777" w:rsidTr="008302A3">
        <w:trPr>
          <w:trHeight w:val="240"/>
        </w:trPr>
        <w:tc>
          <w:tcPr>
            <w:tcW w:w="1520" w:type="dxa"/>
            <w:vMerge/>
            <w:tcBorders>
              <w:top w:val="nil"/>
              <w:left w:val="single" w:sz="4" w:space="0" w:color="auto"/>
              <w:bottom w:val="single" w:sz="4" w:space="0" w:color="auto"/>
              <w:right w:val="single" w:sz="4" w:space="0" w:color="auto"/>
            </w:tcBorders>
            <w:vAlign w:val="center"/>
            <w:hideMark/>
          </w:tcPr>
          <w:p w14:paraId="3E4E814D" w14:textId="77777777" w:rsidR="009A70C1" w:rsidRPr="008302A3" w:rsidRDefault="009A70C1" w:rsidP="008302A3">
            <w:pPr>
              <w:spacing w:before="156" w:after="156"/>
              <w:ind w:left="480" w:firstLine="400"/>
              <w:jc w:val="left"/>
              <w:rPr>
                <w:rFonts w:ascii="宋体" w:hAnsi="宋体" w:cs="宋体"/>
                <w:color w:val="000000"/>
                <w:kern w:val="0"/>
                <w:szCs w:val="24"/>
              </w:rPr>
            </w:pPr>
          </w:p>
        </w:tc>
        <w:tc>
          <w:tcPr>
            <w:tcW w:w="1580" w:type="dxa"/>
            <w:tcBorders>
              <w:top w:val="nil"/>
              <w:left w:val="nil"/>
              <w:bottom w:val="single" w:sz="4" w:space="0" w:color="auto"/>
              <w:right w:val="single" w:sz="4" w:space="0" w:color="auto"/>
            </w:tcBorders>
            <w:shd w:val="clear" w:color="auto" w:fill="auto"/>
            <w:vAlign w:val="center"/>
            <w:hideMark/>
          </w:tcPr>
          <w:p w14:paraId="64C33AAA" w14:textId="77777777" w:rsidR="009A70C1" w:rsidRPr="008302A3" w:rsidRDefault="009A70C1" w:rsidP="008302A3">
            <w:pPr>
              <w:spacing w:before="156" w:after="156"/>
              <w:ind w:left="480"/>
              <w:jc w:val="left"/>
              <w:rPr>
                <w:rFonts w:ascii="宋体" w:hAnsi="宋体" w:cs="宋体"/>
                <w:color w:val="000000"/>
                <w:kern w:val="0"/>
                <w:szCs w:val="24"/>
              </w:rPr>
            </w:pPr>
            <w:r w:rsidRPr="008302A3">
              <w:rPr>
                <w:rFonts w:ascii="宋体" w:hAnsi="宋体" w:cs="宋体" w:hint="eastAsia"/>
                <w:color w:val="000000"/>
                <w:kern w:val="0"/>
                <w:szCs w:val="24"/>
              </w:rPr>
              <w:t>宿舍考勤管理</w:t>
            </w:r>
          </w:p>
        </w:tc>
        <w:tc>
          <w:tcPr>
            <w:tcW w:w="3260" w:type="dxa"/>
            <w:tcBorders>
              <w:top w:val="nil"/>
              <w:left w:val="nil"/>
              <w:bottom w:val="single" w:sz="4" w:space="0" w:color="auto"/>
              <w:right w:val="single" w:sz="4" w:space="0" w:color="auto"/>
            </w:tcBorders>
            <w:shd w:val="clear" w:color="auto" w:fill="auto"/>
            <w:vAlign w:val="center"/>
            <w:hideMark/>
          </w:tcPr>
          <w:p w14:paraId="30AE87D7" w14:textId="77777777" w:rsidR="009A70C1" w:rsidRPr="008302A3" w:rsidRDefault="009A70C1" w:rsidP="008302A3">
            <w:pPr>
              <w:spacing w:before="156" w:after="156"/>
              <w:ind w:left="480"/>
              <w:jc w:val="left"/>
              <w:rPr>
                <w:rFonts w:ascii="宋体" w:hAnsi="宋体" w:cs="宋体"/>
                <w:color w:val="000000"/>
                <w:kern w:val="0"/>
                <w:szCs w:val="24"/>
              </w:rPr>
            </w:pPr>
            <w:r w:rsidRPr="008302A3">
              <w:rPr>
                <w:rFonts w:ascii="宋体" w:hAnsi="宋体" w:cs="宋体" w:hint="eastAsia"/>
                <w:color w:val="000000"/>
                <w:kern w:val="0"/>
                <w:szCs w:val="24"/>
              </w:rPr>
              <w:t>住校生晚上回归宿舍情况管理</w:t>
            </w:r>
          </w:p>
        </w:tc>
        <w:tc>
          <w:tcPr>
            <w:tcW w:w="3260" w:type="dxa"/>
            <w:tcBorders>
              <w:top w:val="nil"/>
              <w:left w:val="nil"/>
              <w:bottom w:val="single" w:sz="4" w:space="0" w:color="auto"/>
              <w:right w:val="single" w:sz="4" w:space="0" w:color="auto"/>
            </w:tcBorders>
            <w:shd w:val="clear" w:color="auto" w:fill="auto"/>
            <w:vAlign w:val="center"/>
            <w:hideMark/>
          </w:tcPr>
          <w:p w14:paraId="329E1527" w14:textId="77777777" w:rsidR="009A70C1" w:rsidRPr="008302A3" w:rsidRDefault="009A70C1" w:rsidP="008302A3">
            <w:pPr>
              <w:spacing w:before="156" w:after="156"/>
              <w:ind w:left="480"/>
              <w:jc w:val="left"/>
              <w:rPr>
                <w:rFonts w:ascii="宋体" w:hAnsi="宋体" w:cs="宋体"/>
                <w:color w:val="000000"/>
                <w:kern w:val="0"/>
                <w:szCs w:val="24"/>
              </w:rPr>
            </w:pPr>
            <w:r w:rsidRPr="008302A3">
              <w:rPr>
                <w:rFonts w:ascii="宋体" w:hAnsi="宋体" w:cs="宋体" w:hint="eastAsia"/>
                <w:color w:val="000000"/>
                <w:kern w:val="0"/>
                <w:szCs w:val="24"/>
              </w:rPr>
              <w:t>考勤终端、工作站</w:t>
            </w:r>
          </w:p>
        </w:tc>
      </w:tr>
      <w:tr w:rsidR="009A70C1" w:rsidRPr="008A16C5" w14:paraId="7960BC04" w14:textId="77777777" w:rsidTr="008302A3">
        <w:trPr>
          <w:trHeight w:val="240"/>
        </w:trPr>
        <w:tc>
          <w:tcPr>
            <w:tcW w:w="1520" w:type="dxa"/>
            <w:vMerge/>
            <w:tcBorders>
              <w:top w:val="nil"/>
              <w:left w:val="single" w:sz="4" w:space="0" w:color="auto"/>
              <w:bottom w:val="single" w:sz="4" w:space="0" w:color="auto"/>
              <w:right w:val="single" w:sz="4" w:space="0" w:color="auto"/>
            </w:tcBorders>
            <w:vAlign w:val="center"/>
            <w:hideMark/>
          </w:tcPr>
          <w:p w14:paraId="554AEC40" w14:textId="77777777" w:rsidR="009A70C1" w:rsidRPr="008302A3" w:rsidRDefault="009A70C1" w:rsidP="008302A3">
            <w:pPr>
              <w:spacing w:before="156" w:after="156"/>
              <w:ind w:left="480" w:firstLine="400"/>
              <w:jc w:val="left"/>
              <w:rPr>
                <w:rFonts w:ascii="宋体" w:hAnsi="宋体" w:cs="宋体"/>
                <w:color w:val="000000"/>
                <w:kern w:val="0"/>
                <w:szCs w:val="24"/>
              </w:rPr>
            </w:pPr>
          </w:p>
        </w:tc>
        <w:tc>
          <w:tcPr>
            <w:tcW w:w="1580" w:type="dxa"/>
            <w:tcBorders>
              <w:top w:val="nil"/>
              <w:left w:val="nil"/>
              <w:bottom w:val="single" w:sz="4" w:space="0" w:color="auto"/>
              <w:right w:val="single" w:sz="4" w:space="0" w:color="auto"/>
            </w:tcBorders>
            <w:shd w:val="clear" w:color="auto" w:fill="auto"/>
            <w:vAlign w:val="center"/>
            <w:hideMark/>
          </w:tcPr>
          <w:p w14:paraId="36564751" w14:textId="77777777" w:rsidR="009A70C1" w:rsidRPr="008302A3" w:rsidRDefault="009A70C1" w:rsidP="008302A3">
            <w:pPr>
              <w:spacing w:before="156" w:after="156"/>
              <w:ind w:left="480"/>
              <w:jc w:val="left"/>
              <w:rPr>
                <w:rFonts w:ascii="宋体" w:hAnsi="宋体" w:cs="宋体"/>
                <w:color w:val="000000"/>
                <w:kern w:val="0"/>
                <w:szCs w:val="24"/>
              </w:rPr>
            </w:pPr>
            <w:r w:rsidRPr="008302A3">
              <w:rPr>
                <w:rFonts w:ascii="宋体" w:hAnsi="宋体" w:cs="宋体" w:hint="eastAsia"/>
                <w:color w:val="000000"/>
                <w:kern w:val="0"/>
                <w:szCs w:val="24"/>
              </w:rPr>
              <w:t>上课考勤管理</w:t>
            </w:r>
          </w:p>
        </w:tc>
        <w:tc>
          <w:tcPr>
            <w:tcW w:w="3260" w:type="dxa"/>
            <w:tcBorders>
              <w:top w:val="nil"/>
              <w:left w:val="nil"/>
              <w:bottom w:val="single" w:sz="4" w:space="0" w:color="auto"/>
              <w:right w:val="single" w:sz="4" w:space="0" w:color="auto"/>
            </w:tcBorders>
            <w:shd w:val="clear" w:color="auto" w:fill="auto"/>
            <w:vAlign w:val="center"/>
            <w:hideMark/>
          </w:tcPr>
          <w:p w14:paraId="26FAAFC4" w14:textId="77777777" w:rsidR="009A70C1" w:rsidRPr="008302A3" w:rsidRDefault="009A70C1" w:rsidP="008302A3">
            <w:pPr>
              <w:spacing w:before="156" w:after="156"/>
              <w:ind w:left="480"/>
              <w:jc w:val="left"/>
              <w:rPr>
                <w:rFonts w:ascii="宋体" w:hAnsi="宋体" w:cs="宋体"/>
                <w:color w:val="000000"/>
                <w:kern w:val="0"/>
                <w:szCs w:val="24"/>
              </w:rPr>
            </w:pPr>
            <w:r w:rsidRPr="008302A3">
              <w:rPr>
                <w:rFonts w:ascii="宋体" w:hAnsi="宋体" w:cs="宋体" w:hint="eastAsia"/>
                <w:color w:val="000000"/>
                <w:kern w:val="0"/>
                <w:szCs w:val="24"/>
              </w:rPr>
              <w:t>学生上课签到管理</w:t>
            </w:r>
          </w:p>
        </w:tc>
        <w:tc>
          <w:tcPr>
            <w:tcW w:w="3260" w:type="dxa"/>
            <w:tcBorders>
              <w:top w:val="nil"/>
              <w:left w:val="nil"/>
              <w:bottom w:val="single" w:sz="4" w:space="0" w:color="auto"/>
              <w:right w:val="single" w:sz="4" w:space="0" w:color="auto"/>
            </w:tcBorders>
            <w:shd w:val="clear" w:color="auto" w:fill="auto"/>
            <w:vAlign w:val="center"/>
            <w:hideMark/>
          </w:tcPr>
          <w:p w14:paraId="7A35B4A9" w14:textId="77777777" w:rsidR="009A70C1" w:rsidRPr="008302A3" w:rsidRDefault="009A70C1" w:rsidP="008302A3">
            <w:pPr>
              <w:spacing w:before="156" w:after="156"/>
              <w:ind w:left="480"/>
              <w:jc w:val="left"/>
              <w:rPr>
                <w:rFonts w:ascii="宋体" w:hAnsi="宋体" w:cs="宋体"/>
                <w:color w:val="000000"/>
                <w:kern w:val="0"/>
                <w:szCs w:val="24"/>
              </w:rPr>
            </w:pPr>
            <w:r w:rsidRPr="008302A3">
              <w:rPr>
                <w:rFonts w:ascii="宋体" w:hAnsi="宋体" w:cs="宋体" w:hint="eastAsia"/>
                <w:color w:val="000000"/>
                <w:kern w:val="0"/>
                <w:szCs w:val="24"/>
              </w:rPr>
              <w:t>工作站、考勤POS</w:t>
            </w:r>
          </w:p>
        </w:tc>
      </w:tr>
      <w:tr w:rsidR="009A70C1" w:rsidRPr="008A16C5" w14:paraId="25DD73D0" w14:textId="77777777" w:rsidTr="008302A3">
        <w:trPr>
          <w:trHeight w:val="480"/>
        </w:trPr>
        <w:tc>
          <w:tcPr>
            <w:tcW w:w="1520" w:type="dxa"/>
            <w:vMerge/>
            <w:tcBorders>
              <w:top w:val="nil"/>
              <w:left w:val="single" w:sz="4" w:space="0" w:color="auto"/>
              <w:bottom w:val="single" w:sz="4" w:space="0" w:color="auto"/>
              <w:right w:val="single" w:sz="4" w:space="0" w:color="auto"/>
            </w:tcBorders>
            <w:vAlign w:val="center"/>
            <w:hideMark/>
          </w:tcPr>
          <w:p w14:paraId="0F19D2C7" w14:textId="77777777" w:rsidR="009A70C1" w:rsidRPr="008302A3" w:rsidRDefault="009A70C1" w:rsidP="008302A3">
            <w:pPr>
              <w:spacing w:before="156" w:after="156"/>
              <w:ind w:left="480" w:firstLine="400"/>
              <w:jc w:val="left"/>
              <w:rPr>
                <w:rFonts w:ascii="宋体" w:hAnsi="宋体" w:cs="宋体"/>
                <w:color w:val="000000"/>
                <w:kern w:val="0"/>
                <w:szCs w:val="24"/>
              </w:rPr>
            </w:pPr>
          </w:p>
        </w:tc>
        <w:tc>
          <w:tcPr>
            <w:tcW w:w="1580" w:type="dxa"/>
            <w:tcBorders>
              <w:top w:val="nil"/>
              <w:left w:val="nil"/>
              <w:bottom w:val="single" w:sz="4" w:space="0" w:color="auto"/>
              <w:right w:val="single" w:sz="4" w:space="0" w:color="auto"/>
            </w:tcBorders>
            <w:shd w:val="clear" w:color="auto" w:fill="auto"/>
            <w:vAlign w:val="center"/>
            <w:hideMark/>
          </w:tcPr>
          <w:p w14:paraId="6CB7D05E" w14:textId="77777777" w:rsidR="009A70C1" w:rsidRPr="008302A3" w:rsidRDefault="009A70C1" w:rsidP="008302A3">
            <w:pPr>
              <w:spacing w:before="156" w:after="156"/>
              <w:ind w:left="480"/>
              <w:jc w:val="left"/>
              <w:rPr>
                <w:rFonts w:ascii="宋体" w:hAnsi="宋体" w:cs="宋体"/>
                <w:color w:val="000000"/>
                <w:kern w:val="0"/>
                <w:szCs w:val="24"/>
              </w:rPr>
            </w:pPr>
            <w:r w:rsidRPr="008302A3">
              <w:rPr>
                <w:rFonts w:ascii="宋体" w:hAnsi="宋体" w:cs="宋体" w:hint="eastAsia"/>
                <w:color w:val="000000"/>
                <w:kern w:val="0"/>
                <w:szCs w:val="24"/>
              </w:rPr>
              <w:t>自助圈存功能</w:t>
            </w:r>
          </w:p>
        </w:tc>
        <w:tc>
          <w:tcPr>
            <w:tcW w:w="3260" w:type="dxa"/>
            <w:tcBorders>
              <w:top w:val="nil"/>
              <w:left w:val="nil"/>
              <w:bottom w:val="single" w:sz="4" w:space="0" w:color="auto"/>
              <w:right w:val="single" w:sz="4" w:space="0" w:color="auto"/>
            </w:tcBorders>
            <w:shd w:val="clear" w:color="auto" w:fill="auto"/>
            <w:vAlign w:val="center"/>
            <w:hideMark/>
          </w:tcPr>
          <w:p w14:paraId="62C18934" w14:textId="77777777" w:rsidR="009A70C1" w:rsidRPr="008302A3" w:rsidRDefault="009A70C1" w:rsidP="008302A3">
            <w:pPr>
              <w:spacing w:before="156" w:after="156"/>
              <w:ind w:left="480"/>
              <w:jc w:val="left"/>
              <w:rPr>
                <w:rFonts w:ascii="宋体" w:hAnsi="宋体" w:cs="宋体"/>
                <w:color w:val="000000"/>
                <w:kern w:val="0"/>
                <w:szCs w:val="24"/>
              </w:rPr>
            </w:pPr>
            <w:r w:rsidRPr="008302A3">
              <w:rPr>
                <w:rFonts w:ascii="宋体" w:hAnsi="宋体" w:cs="宋体" w:hint="eastAsia"/>
                <w:color w:val="000000"/>
                <w:kern w:val="0"/>
                <w:szCs w:val="24"/>
              </w:rPr>
              <w:t>学生通过圈存机自助刷卡转账，和家长银行卡绑定</w:t>
            </w:r>
          </w:p>
        </w:tc>
        <w:tc>
          <w:tcPr>
            <w:tcW w:w="3260" w:type="dxa"/>
            <w:tcBorders>
              <w:top w:val="nil"/>
              <w:left w:val="nil"/>
              <w:bottom w:val="single" w:sz="4" w:space="0" w:color="auto"/>
              <w:right w:val="single" w:sz="4" w:space="0" w:color="auto"/>
            </w:tcBorders>
            <w:shd w:val="clear" w:color="auto" w:fill="auto"/>
            <w:vAlign w:val="center"/>
            <w:hideMark/>
          </w:tcPr>
          <w:p w14:paraId="35B96ED3" w14:textId="77777777" w:rsidR="009A70C1" w:rsidRPr="008302A3" w:rsidRDefault="009A70C1" w:rsidP="008302A3">
            <w:pPr>
              <w:spacing w:before="156" w:after="156"/>
              <w:ind w:left="480"/>
              <w:jc w:val="left"/>
              <w:rPr>
                <w:rFonts w:ascii="宋体" w:hAnsi="宋体" w:cs="宋体"/>
                <w:color w:val="000000"/>
                <w:kern w:val="0"/>
                <w:szCs w:val="24"/>
              </w:rPr>
            </w:pPr>
            <w:r w:rsidRPr="008302A3">
              <w:rPr>
                <w:rFonts w:ascii="宋体" w:hAnsi="宋体" w:cs="宋体" w:hint="eastAsia"/>
                <w:color w:val="000000"/>
                <w:kern w:val="0"/>
                <w:szCs w:val="24"/>
              </w:rPr>
              <w:t>圈存机、A302多媒体终端</w:t>
            </w:r>
          </w:p>
        </w:tc>
      </w:tr>
      <w:tr w:rsidR="009A70C1" w:rsidRPr="008A16C5" w14:paraId="34805629" w14:textId="77777777" w:rsidTr="008302A3">
        <w:trPr>
          <w:trHeight w:val="240"/>
        </w:trPr>
        <w:tc>
          <w:tcPr>
            <w:tcW w:w="1520" w:type="dxa"/>
            <w:vMerge/>
            <w:tcBorders>
              <w:top w:val="nil"/>
              <w:left w:val="single" w:sz="4" w:space="0" w:color="auto"/>
              <w:bottom w:val="single" w:sz="4" w:space="0" w:color="auto"/>
              <w:right w:val="single" w:sz="4" w:space="0" w:color="auto"/>
            </w:tcBorders>
            <w:vAlign w:val="center"/>
            <w:hideMark/>
          </w:tcPr>
          <w:p w14:paraId="3BB0C044" w14:textId="77777777" w:rsidR="009A70C1" w:rsidRPr="008302A3" w:rsidRDefault="009A70C1" w:rsidP="008302A3">
            <w:pPr>
              <w:spacing w:before="156" w:after="156"/>
              <w:ind w:left="480" w:firstLine="400"/>
              <w:jc w:val="left"/>
              <w:rPr>
                <w:rFonts w:ascii="宋体" w:hAnsi="宋体" w:cs="宋体"/>
                <w:color w:val="000000"/>
                <w:kern w:val="0"/>
                <w:szCs w:val="24"/>
              </w:rPr>
            </w:pPr>
          </w:p>
        </w:tc>
        <w:tc>
          <w:tcPr>
            <w:tcW w:w="1580" w:type="dxa"/>
            <w:tcBorders>
              <w:top w:val="nil"/>
              <w:left w:val="nil"/>
              <w:bottom w:val="single" w:sz="4" w:space="0" w:color="auto"/>
              <w:right w:val="single" w:sz="4" w:space="0" w:color="auto"/>
            </w:tcBorders>
            <w:shd w:val="clear" w:color="auto" w:fill="auto"/>
            <w:vAlign w:val="center"/>
            <w:hideMark/>
          </w:tcPr>
          <w:p w14:paraId="06CCB20B" w14:textId="77777777" w:rsidR="009A70C1" w:rsidRPr="008302A3" w:rsidRDefault="009A70C1" w:rsidP="008302A3">
            <w:pPr>
              <w:spacing w:before="156" w:after="156"/>
              <w:ind w:left="480"/>
              <w:jc w:val="left"/>
              <w:rPr>
                <w:rFonts w:ascii="宋体" w:hAnsi="宋体" w:cs="宋体"/>
                <w:color w:val="000000"/>
                <w:kern w:val="0"/>
                <w:szCs w:val="24"/>
              </w:rPr>
            </w:pPr>
            <w:r w:rsidRPr="008302A3">
              <w:rPr>
                <w:rFonts w:ascii="宋体" w:hAnsi="宋体" w:cs="宋体" w:hint="eastAsia"/>
                <w:color w:val="000000"/>
                <w:kern w:val="0"/>
                <w:szCs w:val="24"/>
              </w:rPr>
              <w:t>网上圈存功能</w:t>
            </w:r>
          </w:p>
        </w:tc>
        <w:tc>
          <w:tcPr>
            <w:tcW w:w="3260" w:type="dxa"/>
            <w:tcBorders>
              <w:top w:val="nil"/>
              <w:left w:val="nil"/>
              <w:bottom w:val="single" w:sz="4" w:space="0" w:color="auto"/>
              <w:right w:val="single" w:sz="4" w:space="0" w:color="auto"/>
            </w:tcBorders>
            <w:shd w:val="clear" w:color="auto" w:fill="auto"/>
            <w:vAlign w:val="center"/>
            <w:hideMark/>
          </w:tcPr>
          <w:p w14:paraId="75D71274" w14:textId="77777777" w:rsidR="009A70C1" w:rsidRPr="008302A3" w:rsidRDefault="009A70C1" w:rsidP="008302A3">
            <w:pPr>
              <w:spacing w:before="156" w:after="156"/>
              <w:ind w:left="480"/>
              <w:jc w:val="left"/>
              <w:rPr>
                <w:rFonts w:ascii="宋体" w:hAnsi="宋体" w:cs="宋体"/>
                <w:color w:val="000000"/>
                <w:kern w:val="0"/>
                <w:szCs w:val="24"/>
              </w:rPr>
            </w:pPr>
            <w:r w:rsidRPr="008302A3">
              <w:rPr>
                <w:rFonts w:ascii="宋体" w:hAnsi="宋体" w:cs="宋体" w:hint="eastAsia"/>
                <w:color w:val="000000"/>
                <w:kern w:val="0"/>
                <w:szCs w:val="24"/>
              </w:rPr>
              <w:t>家长通过网银系统给学生校园卡充值</w:t>
            </w:r>
          </w:p>
        </w:tc>
        <w:tc>
          <w:tcPr>
            <w:tcW w:w="3260" w:type="dxa"/>
            <w:tcBorders>
              <w:top w:val="nil"/>
              <w:left w:val="nil"/>
              <w:bottom w:val="single" w:sz="4" w:space="0" w:color="auto"/>
              <w:right w:val="single" w:sz="4" w:space="0" w:color="auto"/>
            </w:tcBorders>
            <w:shd w:val="clear" w:color="auto" w:fill="auto"/>
            <w:vAlign w:val="center"/>
            <w:hideMark/>
          </w:tcPr>
          <w:p w14:paraId="56EBF0C3" w14:textId="77777777" w:rsidR="009A70C1" w:rsidRPr="008302A3" w:rsidRDefault="009A70C1" w:rsidP="008302A3">
            <w:pPr>
              <w:spacing w:before="156" w:after="156"/>
              <w:ind w:left="480"/>
              <w:jc w:val="left"/>
              <w:rPr>
                <w:rFonts w:ascii="宋体" w:hAnsi="宋体" w:cs="宋体"/>
                <w:color w:val="000000"/>
                <w:kern w:val="0"/>
                <w:szCs w:val="24"/>
              </w:rPr>
            </w:pPr>
            <w:r w:rsidRPr="008302A3">
              <w:rPr>
                <w:rFonts w:ascii="宋体" w:hAnsi="宋体" w:cs="宋体" w:hint="eastAsia"/>
                <w:color w:val="000000"/>
                <w:kern w:val="0"/>
                <w:szCs w:val="24"/>
              </w:rPr>
              <w:t>网上银行圈存转账</w:t>
            </w:r>
          </w:p>
        </w:tc>
      </w:tr>
      <w:tr w:rsidR="009A70C1" w:rsidRPr="008A16C5" w14:paraId="31316BC4" w14:textId="77777777" w:rsidTr="008302A3">
        <w:trPr>
          <w:trHeight w:val="240"/>
        </w:trPr>
        <w:tc>
          <w:tcPr>
            <w:tcW w:w="1520" w:type="dxa"/>
            <w:vMerge/>
            <w:tcBorders>
              <w:top w:val="nil"/>
              <w:left w:val="single" w:sz="4" w:space="0" w:color="auto"/>
              <w:bottom w:val="single" w:sz="4" w:space="0" w:color="auto"/>
              <w:right w:val="single" w:sz="4" w:space="0" w:color="auto"/>
            </w:tcBorders>
            <w:vAlign w:val="center"/>
            <w:hideMark/>
          </w:tcPr>
          <w:p w14:paraId="3A763D42" w14:textId="77777777" w:rsidR="009A70C1" w:rsidRPr="008302A3" w:rsidRDefault="009A70C1" w:rsidP="008302A3">
            <w:pPr>
              <w:spacing w:before="156" w:after="156"/>
              <w:ind w:left="480" w:firstLine="400"/>
              <w:jc w:val="left"/>
              <w:rPr>
                <w:rFonts w:ascii="宋体" w:hAnsi="宋体" w:cs="宋体"/>
                <w:color w:val="000000"/>
                <w:kern w:val="0"/>
                <w:szCs w:val="24"/>
              </w:rPr>
            </w:pPr>
          </w:p>
        </w:tc>
        <w:tc>
          <w:tcPr>
            <w:tcW w:w="1580" w:type="dxa"/>
            <w:tcBorders>
              <w:top w:val="nil"/>
              <w:left w:val="nil"/>
              <w:bottom w:val="single" w:sz="4" w:space="0" w:color="auto"/>
              <w:right w:val="single" w:sz="4" w:space="0" w:color="auto"/>
            </w:tcBorders>
            <w:shd w:val="clear" w:color="auto" w:fill="auto"/>
            <w:vAlign w:val="center"/>
            <w:hideMark/>
          </w:tcPr>
          <w:p w14:paraId="6518E910" w14:textId="77777777" w:rsidR="009A70C1" w:rsidRPr="008302A3" w:rsidRDefault="009A70C1" w:rsidP="008302A3">
            <w:pPr>
              <w:spacing w:before="156" w:after="156"/>
              <w:ind w:left="480"/>
              <w:jc w:val="left"/>
              <w:rPr>
                <w:rFonts w:ascii="宋体" w:hAnsi="宋体" w:cs="宋体"/>
                <w:color w:val="000000"/>
                <w:kern w:val="0"/>
                <w:szCs w:val="24"/>
              </w:rPr>
            </w:pPr>
            <w:r w:rsidRPr="008302A3">
              <w:rPr>
                <w:rFonts w:ascii="宋体" w:hAnsi="宋体" w:cs="宋体" w:hint="eastAsia"/>
                <w:color w:val="000000"/>
                <w:kern w:val="0"/>
                <w:szCs w:val="24"/>
              </w:rPr>
              <w:t>门禁管理系统</w:t>
            </w:r>
          </w:p>
        </w:tc>
        <w:tc>
          <w:tcPr>
            <w:tcW w:w="3260" w:type="dxa"/>
            <w:tcBorders>
              <w:top w:val="nil"/>
              <w:left w:val="nil"/>
              <w:bottom w:val="single" w:sz="4" w:space="0" w:color="auto"/>
              <w:right w:val="single" w:sz="4" w:space="0" w:color="auto"/>
            </w:tcBorders>
            <w:shd w:val="clear" w:color="auto" w:fill="auto"/>
            <w:vAlign w:val="center"/>
            <w:hideMark/>
          </w:tcPr>
          <w:p w14:paraId="07B1EDB9" w14:textId="77777777" w:rsidR="009A70C1" w:rsidRPr="008302A3" w:rsidRDefault="009A70C1" w:rsidP="008302A3">
            <w:pPr>
              <w:spacing w:before="156" w:after="156"/>
              <w:ind w:left="480"/>
              <w:jc w:val="left"/>
              <w:rPr>
                <w:rFonts w:ascii="宋体" w:hAnsi="宋体" w:cs="宋体"/>
                <w:color w:val="000000"/>
                <w:kern w:val="0"/>
                <w:szCs w:val="24"/>
              </w:rPr>
            </w:pPr>
            <w:r w:rsidRPr="008302A3">
              <w:rPr>
                <w:rFonts w:ascii="宋体" w:hAnsi="宋体" w:cs="宋体" w:hint="eastAsia"/>
                <w:color w:val="000000"/>
                <w:kern w:val="0"/>
                <w:szCs w:val="24"/>
              </w:rPr>
              <w:t>学校安全管理</w:t>
            </w:r>
          </w:p>
        </w:tc>
        <w:tc>
          <w:tcPr>
            <w:tcW w:w="3260" w:type="dxa"/>
            <w:tcBorders>
              <w:top w:val="nil"/>
              <w:left w:val="nil"/>
              <w:bottom w:val="single" w:sz="4" w:space="0" w:color="auto"/>
              <w:right w:val="single" w:sz="4" w:space="0" w:color="auto"/>
            </w:tcBorders>
            <w:shd w:val="clear" w:color="auto" w:fill="auto"/>
            <w:vAlign w:val="center"/>
            <w:hideMark/>
          </w:tcPr>
          <w:p w14:paraId="4FF97CB1" w14:textId="77777777" w:rsidR="009A70C1" w:rsidRPr="008302A3" w:rsidRDefault="009A70C1" w:rsidP="008302A3">
            <w:pPr>
              <w:spacing w:before="156" w:after="156"/>
              <w:ind w:left="480"/>
              <w:jc w:val="left"/>
              <w:rPr>
                <w:rFonts w:ascii="宋体" w:hAnsi="宋体" w:cs="宋体"/>
                <w:color w:val="000000"/>
                <w:kern w:val="0"/>
                <w:szCs w:val="24"/>
              </w:rPr>
            </w:pPr>
            <w:r w:rsidRPr="008302A3">
              <w:rPr>
                <w:rFonts w:ascii="宋体" w:hAnsi="宋体" w:cs="宋体" w:hint="eastAsia"/>
                <w:color w:val="000000"/>
                <w:kern w:val="0"/>
                <w:szCs w:val="24"/>
              </w:rPr>
              <w:t>读卡器、门锁、控制器、工作站</w:t>
            </w:r>
          </w:p>
        </w:tc>
      </w:tr>
      <w:tr w:rsidR="009A70C1" w:rsidRPr="008A16C5" w14:paraId="6E0033CC" w14:textId="77777777" w:rsidTr="008302A3">
        <w:trPr>
          <w:trHeight w:val="480"/>
        </w:trPr>
        <w:tc>
          <w:tcPr>
            <w:tcW w:w="1520" w:type="dxa"/>
            <w:vMerge/>
            <w:tcBorders>
              <w:top w:val="nil"/>
              <w:left w:val="single" w:sz="4" w:space="0" w:color="auto"/>
              <w:bottom w:val="single" w:sz="4" w:space="0" w:color="auto"/>
              <w:right w:val="single" w:sz="4" w:space="0" w:color="auto"/>
            </w:tcBorders>
            <w:vAlign w:val="center"/>
            <w:hideMark/>
          </w:tcPr>
          <w:p w14:paraId="50001365" w14:textId="77777777" w:rsidR="009A70C1" w:rsidRPr="008302A3" w:rsidRDefault="009A70C1" w:rsidP="008302A3">
            <w:pPr>
              <w:spacing w:before="156" w:after="156"/>
              <w:ind w:left="480" w:firstLine="400"/>
              <w:jc w:val="left"/>
              <w:rPr>
                <w:rFonts w:ascii="宋体" w:hAnsi="宋体" w:cs="宋体"/>
                <w:color w:val="000000"/>
                <w:kern w:val="0"/>
                <w:szCs w:val="24"/>
              </w:rPr>
            </w:pPr>
          </w:p>
        </w:tc>
        <w:tc>
          <w:tcPr>
            <w:tcW w:w="1580" w:type="dxa"/>
            <w:tcBorders>
              <w:top w:val="nil"/>
              <w:left w:val="nil"/>
              <w:bottom w:val="single" w:sz="4" w:space="0" w:color="auto"/>
              <w:right w:val="single" w:sz="4" w:space="0" w:color="auto"/>
            </w:tcBorders>
            <w:shd w:val="clear" w:color="auto" w:fill="auto"/>
            <w:vAlign w:val="center"/>
            <w:hideMark/>
          </w:tcPr>
          <w:p w14:paraId="2DF4F7B0" w14:textId="77777777" w:rsidR="009A70C1" w:rsidRPr="008302A3" w:rsidRDefault="009A70C1" w:rsidP="008302A3">
            <w:pPr>
              <w:spacing w:before="156" w:after="156"/>
              <w:ind w:left="480"/>
              <w:jc w:val="left"/>
              <w:rPr>
                <w:rFonts w:ascii="宋体" w:hAnsi="宋体" w:cs="宋体"/>
                <w:color w:val="000000"/>
                <w:kern w:val="0"/>
                <w:szCs w:val="24"/>
              </w:rPr>
            </w:pPr>
            <w:r w:rsidRPr="008302A3">
              <w:rPr>
                <w:rFonts w:ascii="宋体" w:hAnsi="宋体" w:cs="宋体" w:hint="eastAsia"/>
                <w:color w:val="000000"/>
                <w:kern w:val="0"/>
                <w:szCs w:val="24"/>
              </w:rPr>
              <w:t>平安校园</w:t>
            </w:r>
          </w:p>
        </w:tc>
        <w:tc>
          <w:tcPr>
            <w:tcW w:w="3260" w:type="dxa"/>
            <w:tcBorders>
              <w:top w:val="nil"/>
              <w:left w:val="nil"/>
              <w:bottom w:val="single" w:sz="4" w:space="0" w:color="auto"/>
              <w:right w:val="single" w:sz="4" w:space="0" w:color="auto"/>
            </w:tcBorders>
            <w:shd w:val="clear" w:color="auto" w:fill="auto"/>
            <w:vAlign w:val="center"/>
            <w:hideMark/>
          </w:tcPr>
          <w:p w14:paraId="29CEE74B" w14:textId="77777777" w:rsidR="009A70C1" w:rsidRPr="008302A3" w:rsidRDefault="009A70C1" w:rsidP="008302A3">
            <w:pPr>
              <w:spacing w:before="156" w:after="156"/>
              <w:ind w:left="480"/>
              <w:jc w:val="left"/>
              <w:rPr>
                <w:rFonts w:ascii="宋体" w:hAnsi="宋体" w:cs="宋体"/>
                <w:color w:val="000000"/>
                <w:kern w:val="0"/>
                <w:szCs w:val="24"/>
              </w:rPr>
            </w:pPr>
            <w:r w:rsidRPr="008302A3">
              <w:rPr>
                <w:rFonts w:ascii="宋体" w:hAnsi="宋体" w:cs="宋体" w:hint="eastAsia"/>
                <w:color w:val="000000"/>
                <w:kern w:val="0"/>
                <w:szCs w:val="24"/>
              </w:rPr>
              <w:t>学生进出校门情况、短信形式告知家长</w:t>
            </w:r>
          </w:p>
        </w:tc>
        <w:tc>
          <w:tcPr>
            <w:tcW w:w="3260" w:type="dxa"/>
            <w:tcBorders>
              <w:top w:val="nil"/>
              <w:left w:val="nil"/>
              <w:bottom w:val="single" w:sz="4" w:space="0" w:color="auto"/>
              <w:right w:val="single" w:sz="4" w:space="0" w:color="auto"/>
            </w:tcBorders>
            <w:shd w:val="clear" w:color="auto" w:fill="auto"/>
            <w:vAlign w:val="center"/>
            <w:hideMark/>
          </w:tcPr>
          <w:p w14:paraId="018BDF3F" w14:textId="77777777" w:rsidR="009A70C1" w:rsidRPr="008302A3" w:rsidRDefault="009A70C1" w:rsidP="008302A3">
            <w:pPr>
              <w:spacing w:before="156" w:after="156"/>
              <w:ind w:left="480"/>
              <w:jc w:val="left"/>
              <w:rPr>
                <w:rFonts w:ascii="宋体" w:hAnsi="宋体" w:cs="宋体"/>
                <w:color w:val="000000"/>
                <w:kern w:val="0"/>
                <w:szCs w:val="24"/>
              </w:rPr>
            </w:pPr>
            <w:r w:rsidRPr="008302A3">
              <w:rPr>
                <w:rFonts w:ascii="宋体" w:hAnsi="宋体" w:cs="宋体" w:hint="eastAsia"/>
                <w:color w:val="000000"/>
                <w:kern w:val="0"/>
                <w:szCs w:val="24"/>
              </w:rPr>
              <w:t>远距离刷卡终端、双频远距离卡、数据采集器、工作站</w:t>
            </w:r>
          </w:p>
        </w:tc>
      </w:tr>
      <w:tr w:rsidR="009A70C1" w:rsidRPr="008A16C5" w14:paraId="1CD66ACE" w14:textId="77777777" w:rsidTr="008302A3">
        <w:trPr>
          <w:trHeight w:val="720"/>
        </w:trPr>
        <w:tc>
          <w:tcPr>
            <w:tcW w:w="1520" w:type="dxa"/>
            <w:vMerge/>
            <w:tcBorders>
              <w:top w:val="nil"/>
              <w:left w:val="single" w:sz="4" w:space="0" w:color="auto"/>
              <w:bottom w:val="single" w:sz="4" w:space="0" w:color="auto"/>
              <w:right w:val="single" w:sz="4" w:space="0" w:color="auto"/>
            </w:tcBorders>
            <w:vAlign w:val="center"/>
            <w:hideMark/>
          </w:tcPr>
          <w:p w14:paraId="18D016FE" w14:textId="77777777" w:rsidR="009A70C1" w:rsidRPr="008302A3" w:rsidRDefault="009A70C1" w:rsidP="008302A3">
            <w:pPr>
              <w:spacing w:before="156" w:after="156"/>
              <w:ind w:left="480" w:firstLine="400"/>
              <w:jc w:val="left"/>
              <w:rPr>
                <w:rFonts w:ascii="宋体" w:hAnsi="宋体" w:cs="宋体"/>
                <w:color w:val="000000"/>
                <w:kern w:val="0"/>
                <w:szCs w:val="24"/>
              </w:rPr>
            </w:pPr>
          </w:p>
        </w:tc>
        <w:tc>
          <w:tcPr>
            <w:tcW w:w="1580" w:type="dxa"/>
            <w:tcBorders>
              <w:top w:val="nil"/>
              <w:left w:val="nil"/>
              <w:bottom w:val="single" w:sz="4" w:space="0" w:color="auto"/>
              <w:right w:val="single" w:sz="4" w:space="0" w:color="auto"/>
            </w:tcBorders>
            <w:shd w:val="clear" w:color="auto" w:fill="auto"/>
            <w:vAlign w:val="center"/>
            <w:hideMark/>
          </w:tcPr>
          <w:p w14:paraId="020ED349" w14:textId="77777777" w:rsidR="009A70C1" w:rsidRPr="008302A3" w:rsidRDefault="009A70C1" w:rsidP="008302A3">
            <w:pPr>
              <w:spacing w:before="156" w:after="156"/>
              <w:ind w:left="480"/>
              <w:jc w:val="left"/>
              <w:rPr>
                <w:rFonts w:ascii="宋体" w:hAnsi="宋体" w:cs="宋体"/>
                <w:color w:val="000000"/>
                <w:kern w:val="0"/>
                <w:szCs w:val="24"/>
              </w:rPr>
            </w:pPr>
            <w:r w:rsidRPr="008302A3">
              <w:rPr>
                <w:rFonts w:ascii="宋体" w:hAnsi="宋体" w:cs="宋体" w:hint="eastAsia"/>
                <w:color w:val="000000"/>
                <w:kern w:val="0"/>
                <w:szCs w:val="24"/>
              </w:rPr>
              <w:t>平安校车</w:t>
            </w:r>
          </w:p>
        </w:tc>
        <w:tc>
          <w:tcPr>
            <w:tcW w:w="3260" w:type="dxa"/>
            <w:tcBorders>
              <w:top w:val="nil"/>
              <w:left w:val="nil"/>
              <w:bottom w:val="single" w:sz="4" w:space="0" w:color="auto"/>
              <w:right w:val="single" w:sz="4" w:space="0" w:color="auto"/>
            </w:tcBorders>
            <w:shd w:val="clear" w:color="auto" w:fill="auto"/>
            <w:vAlign w:val="center"/>
            <w:hideMark/>
          </w:tcPr>
          <w:p w14:paraId="0DCC562A" w14:textId="77777777" w:rsidR="009A70C1" w:rsidRPr="008302A3" w:rsidRDefault="009A70C1" w:rsidP="008302A3">
            <w:pPr>
              <w:spacing w:before="156" w:after="156"/>
              <w:ind w:left="480"/>
              <w:jc w:val="left"/>
              <w:rPr>
                <w:rFonts w:ascii="宋体" w:hAnsi="宋体" w:cs="宋体"/>
                <w:color w:val="000000"/>
                <w:kern w:val="0"/>
                <w:szCs w:val="24"/>
              </w:rPr>
            </w:pPr>
            <w:r w:rsidRPr="008302A3">
              <w:rPr>
                <w:rFonts w:ascii="宋体" w:hAnsi="宋体" w:cs="宋体" w:hint="eastAsia"/>
                <w:color w:val="000000"/>
                <w:kern w:val="0"/>
                <w:szCs w:val="24"/>
              </w:rPr>
              <w:t>学生上下车刷卡，针对学生解决上下车记录和异常上下车报警，记录学生乘坐校车的全程监控</w:t>
            </w:r>
          </w:p>
        </w:tc>
        <w:tc>
          <w:tcPr>
            <w:tcW w:w="3260" w:type="dxa"/>
            <w:tcBorders>
              <w:top w:val="nil"/>
              <w:left w:val="nil"/>
              <w:bottom w:val="single" w:sz="4" w:space="0" w:color="auto"/>
              <w:right w:val="single" w:sz="4" w:space="0" w:color="auto"/>
            </w:tcBorders>
            <w:shd w:val="clear" w:color="auto" w:fill="auto"/>
            <w:vAlign w:val="center"/>
            <w:hideMark/>
          </w:tcPr>
          <w:p w14:paraId="7312370A" w14:textId="77777777" w:rsidR="009A70C1" w:rsidRPr="008302A3" w:rsidRDefault="009A70C1" w:rsidP="008302A3">
            <w:pPr>
              <w:spacing w:before="156" w:after="156"/>
              <w:ind w:left="480"/>
              <w:jc w:val="left"/>
              <w:rPr>
                <w:rFonts w:ascii="宋体" w:hAnsi="宋体" w:cs="宋体"/>
                <w:color w:val="000000"/>
                <w:kern w:val="0"/>
                <w:szCs w:val="24"/>
              </w:rPr>
            </w:pPr>
            <w:r w:rsidRPr="008302A3">
              <w:rPr>
                <w:rFonts w:ascii="宋体" w:hAnsi="宋体" w:cs="宋体" w:hint="eastAsia"/>
                <w:color w:val="000000"/>
                <w:kern w:val="0"/>
                <w:szCs w:val="24"/>
              </w:rPr>
              <w:t>车载终端、采集器</w:t>
            </w:r>
          </w:p>
        </w:tc>
      </w:tr>
    </w:tbl>
    <w:p w14:paraId="68CC112A" w14:textId="77777777" w:rsidR="009A70C1" w:rsidRPr="00764C70" w:rsidRDefault="009A70C1" w:rsidP="009A70C1">
      <w:pPr>
        <w:spacing w:before="156" w:after="156"/>
        <w:ind w:left="480" w:firstLine="480"/>
      </w:pPr>
    </w:p>
    <w:p w14:paraId="77BB582A" w14:textId="77777777" w:rsidR="009A70C1" w:rsidRDefault="009A70C1" w:rsidP="009A70C1">
      <w:pPr>
        <w:pStyle w:val="1"/>
        <w:widowControl/>
        <w:spacing w:before="156" w:after="156"/>
        <w:ind w:left="480" w:firstLine="880"/>
        <w:rPr>
          <w:rStyle w:val="af0"/>
        </w:rPr>
      </w:pPr>
      <w:bookmarkStart w:id="241" w:name="_Toc434434859"/>
      <w:bookmarkStart w:id="242" w:name="_Toc434440850"/>
      <w:r w:rsidRPr="00284598">
        <w:rPr>
          <w:rStyle w:val="af0"/>
        </w:rPr>
        <w:t>应用系统建设</w:t>
      </w:r>
      <w:bookmarkEnd w:id="241"/>
      <w:bookmarkEnd w:id="242"/>
    </w:p>
    <w:p w14:paraId="69323047" w14:textId="77777777" w:rsidR="009A70C1" w:rsidRDefault="009A70C1" w:rsidP="009A70C1">
      <w:pPr>
        <w:pStyle w:val="20"/>
        <w:widowControl/>
        <w:spacing w:before="156" w:after="156"/>
        <w:ind w:left="480" w:firstLine="643"/>
        <w:jc w:val="left"/>
        <w:rPr>
          <w:rStyle w:val="af0"/>
          <w:b/>
        </w:rPr>
      </w:pPr>
      <w:bookmarkStart w:id="243" w:name="_Toc434434860"/>
      <w:bookmarkStart w:id="244" w:name="_Toc434440851"/>
      <w:bookmarkStart w:id="245" w:name="_Toc434423714"/>
      <w:r>
        <w:rPr>
          <w:rStyle w:val="af0"/>
          <w:rFonts w:hint="eastAsia"/>
          <w:b/>
        </w:rPr>
        <w:t>网银转账充值</w:t>
      </w:r>
      <w:bookmarkEnd w:id="243"/>
      <w:bookmarkEnd w:id="244"/>
    </w:p>
    <w:p w14:paraId="4572F8B9" w14:textId="77777777" w:rsidR="009A70C1" w:rsidRPr="00B30588" w:rsidRDefault="009A70C1" w:rsidP="009A70C1">
      <w:pPr>
        <w:spacing w:before="156" w:after="156"/>
        <w:ind w:left="480" w:firstLine="480"/>
      </w:pPr>
      <w:r w:rsidRPr="00B30588">
        <w:rPr>
          <w:rFonts w:hint="eastAsia"/>
        </w:rPr>
        <w:t>网银转账充值系统是银行为中小学一卡通管理系统提供的新型充值服务，可提供家长远程充值服务。</w:t>
      </w:r>
    </w:p>
    <w:p w14:paraId="66BC9E62" w14:textId="77777777" w:rsidR="009A70C1" w:rsidRPr="00B30588" w:rsidRDefault="009A70C1" w:rsidP="009A70C1">
      <w:pPr>
        <w:spacing w:before="156" w:after="156"/>
        <w:ind w:left="480" w:firstLine="480"/>
        <w:rPr>
          <w:rFonts w:ascii="微软雅黑" w:hAnsi="微软雅黑"/>
        </w:rPr>
      </w:pPr>
      <w:r>
        <w:rPr>
          <w:rFonts w:ascii="微软雅黑" w:hAnsi="微软雅黑"/>
          <w:noProof/>
        </w:rPr>
        <w:lastRenderedPageBreak/>
        <w:drawing>
          <wp:inline distT="0" distB="0" distL="0" distR="0" wp14:anchorId="56DFFE55" wp14:editId="6A2CD5F9">
            <wp:extent cx="4552950" cy="2647950"/>
            <wp:effectExtent l="0" t="0" r="0" b="0"/>
            <wp:docPr id="125"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552950" cy="2647950"/>
                    </a:xfrm>
                    <a:prstGeom prst="rect">
                      <a:avLst/>
                    </a:prstGeom>
                    <a:noFill/>
                    <a:ln>
                      <a:noFill/>
                    </a:ln>
                  </pic:spPr>
                </pic:pic>
              </a:graphicData>
            </a:graphic>
          </wp:inline>
        </w:drawing>
      </w:r>
    </w:p>
    <w:p w14:paraId="6D14F2E3" w14:textId="77777777" w:rsidR="009A70C1" w:rsidRPr="00126079" w:rsidRDefault="009A70C1" w:rsidP="009A70C1">
      <w:pPr>
        <w:spacing w:before="156" w:after="156"/>
        <w:ind w:left="480" w:firstLine="480"/>
      </w:pPr>
      <w:r w:rsidRPr="00126079">
        <w:rPr>
          <w:rFonts w:hint="eastAsia"/>
        </w:rPr>
        <w:t>系统将家长银行卡和学生卡进行后台绑定，学生卡中余额不足，短信告知家长，家长通过网银系统对学生校园卡转账充值，学生可通过圈存机或领款机进行圈存领款。</w:t>
      </w:r>
    </w:p>
    <w:p w14:paraId="57B6CDC6" w14:textId="77777777" w:rsidR="009A70C1" w:rsidRDefault="009A70C1" w:rsidP="009A70C1">
      <w:pPr>
        <w:pStyle w:val="20"/>
        <w:widowControl/>
        <w:spacing w:before="156" w:after="156"/>
        <w:ind w:left="480" w:firstLine="643"/>
        <w:jc w:val="left"/>
        <w:rPr>
          <w:rStyle w:val="af0"/>
          <w:b/>
        </w:rPr>
      </w:pPr>
      <w:bookmarkStart w:id="246" w:name="_Toc434434861"/>
      <w:bookmarkStart w:id="247" w:name="_Toc434440852"/>
      <w:r>
        <w:rPr>
          <w:rStyle w:val="af0"/>
          <w:rFonts w:hint="eastAsia"/>
          <w:b/>
        </w:rPr>
        <w:t>校内消费管理</w:t>
      </w:r>
      <w:bookmarkEnd w:id="246"/>
      <w:bookmarkEnd w:id="247"/>
    </w:p>
    <w:p w14:paraId="1B010092" w14:textId="77777777" w:rsidR="009A70C1" w:rsidRPr="00126079" w:rsidRDefault="009A70C1" w:rsidP="009A70C1">
      <w:pPr>
        <w:spacing w:before="156" w:after="156"/>
        <w:ind w:left="480" w:firstLine="480"/>
      </w:pPr>
      <w:r w:rsidRPr="00126079">
        <w:rPr>
          <w:rFonts w:hint="eastAsia"/>
        </w:rPr>
        <w:t>校内消费管理系统，主要应用于校内食堂、超市等支付场所，实现在校师生校内食堂餐饮及商超消费。</w:t>
      </w:r>
    </w:p>
    <w:p w14:paraId="107F9A23" w14:textId="77777777" w:rsidR="009A70C1" w:rsidRDefault="009A70C1" w:rsidP="009A70C1">
      <w:pPr>
        <w:spacing w:before="156" w:after="156"/>
        <w:ind w:left="480" w:firstLine="480"/>
        <w:jc w:val="center"/>
        <w:rPr>
          <w:rFonts w:ascii="微软雅黑" w:hAnsi="微软雅黑"/>
        </w:rPr>
      </w:pPr>
      <w:r>
        <w:rPr>
          <w:rFonts w:ascii="微软雅黑" w:hAnsi="微软雅黑"/>
          <w:noProof/>
        </w:rPr>
        <w:drawing>
          <wp:inline distT="0" distB="0" distL="0" distR="0" wp14:anchorId="55199C27" wp14:editId="5288772F">
            <wp:extent cx="5162550" cy="3086100"/>
            <wp:effectExtent l="0" t="0" r="0" b="0"/>
            <wp:docPr id="126" name="图片 19" descr="说明: {C9621B4A-70DD-4284-B514-3EA89C345F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 descr="说明: {C9621B4A-70DD-4284-B514-3EA89C345F6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162550" cy="3086100"/>
                    </a:xfrm>
                    <a:prstGeom prst="rect">
                      <a:avLst/>
                    </a:prstGeom>
                    <a:noFill/>
                    <a:ln>
                      <a:noFill/>
                    </a:ln>
                  </pic:spPr>
                </pic:pic>
              </a:graphicData>
            </a:graphic>
          </wp:inline>
        </w:drawing>
      </w:r>
    </w:p>
    <w:p w14:paraId="0A48F3EE" w14:textId="77777777" w:rsidR="009A70C1" w:rsidRPr="00126079" w:rsidRDefault="009A70C1" w:rsidP="009A70C1">
      <w:pPr>
        <w:spacing w:before="156" w:after="156"/>
        <w:ind w:left="480" w:firstLine="480"/>
      </w:pPr>
      <w:r w:rsidRPr="00126079">
        <w:rPr>
          <w:rFonts w:hint="eastAsia"/>
        </w:rPr>
        <w:t>主要功能介绍：</w:t>
      </w:r>
    </w:p>
    <w:p w14:paraId="2BC2A251" w14:textId="77777777" w:rsidR="009A70C1" w:rsidRPr="00126079" w:rsidRDefault="009A70C1" w:rsidP="009A70C1">
      <w:pPr>
        <w:spacing w:before="156" w:after="156"/>
        <w:ind w:left="480" w:firstLine="480"/>
      </w:pPr>
      <w:r w:rsidRPr="00126079">
        <w:rPr>
          <w:rFonts w:hint="eastAsia"/>
        </w:rPr>
        <w:t>多种充值方式：，家长网银转账、学生自动</w:t>
      </w:r>
      <w:r w:rsidRPr="00126079">
        <w:rPr>
          <w:rFonts w:hint="eastAsia"/>
        </w:rPr>
        <w:t>\</w:t>
      </w:r>
      <w:r w:rsidRPr="00126079">
        <w:rPr>
          <w:rFonts w:hint="eastAsia"/>
        </w:rPr>
        <w:t>自助圈存、补助、现金充值等</w:t>
      </w:r>
    </w:p>
    <w:p w14:paraId="64D9C162" w14:textId="77777777" w:rsidR="009A70C1" w:rsidRPr="00126079" w:rsidRDefault="009A70C1" w:rsidP="009A70C1">
      <w:pPr>
        <w:spacing w:before="156" w:after="156"/>
        <w:ind w:left="480" w:firstLine="480"/>
      </w:pPr>
      <w:r w:rsidRPr="00126079">
        <w:rPr>
          <w:rFonts w:hint="eastAsia"/>
        </w:rPr>
        <w:t>自主餐次管理：早餐、午餐、晚餐、夜宵，自主修改、增加餐次及时间</w:t>
      </w:r>
      <w:r w:rsidRPr="00126079">
        <w:rPr>
          <w:rFonts w:hint="eastAsia"/>
        </w:rPr>
        <w:lastRenderedPageBreak/>
        <w:t>段</w:t>
      </w:r>
    </w:p>
    <w:p w14:paraId="10DCC324" w14:textId="77777777" w:rsidR="009A70C1" w:rsidRPr="00126079" w:rsidRDefault="009A70C1" w:rsidP="009A70C1">
      <w:pPr>
        <w:spacing w:before="156" w:after="156"/>
        <w:ind w:left="480" w:firstLine="480"/>
      </w:pPr>
      <w:r w:rsidRPr="00126079">
        <w:rPr>
          <w:rFonts w:hint="eastAsia"/>
        </w:rPr>
        <w:t>多种扣款模式：金额、定额、菜单、份数等</w:t>
      </w:r>
    </w:p>
    <w:p w14:paraId="0036FD32" w14:textId="77777777" w:rsidR="009A70C1" w:rsidRPr="00126079" w:rsidRDefault="009A70C1" w:rsidP="009A70C1">
      <w:pPr>
        <w:spacing w:before="156" w:after="156"/>
        <w:ind w:left="480" w:firstLine="480"/>
      </w:pPr>
      <w:r w:rsidRPr="00126079">
        <w:rPr>
          <w:rFonts w:hint="eastAsia"/>
        </w:rPr>
        <w:t>消费限额管理：家长或学生可在任一台消费终端自主修改消费限额；超过消费限额，需输入消费密码</w:t>
      </w:r>
    </w:p>
    <w:p w14:paraId="589C14B8" w14:textId="77777777" w:rsidR="009A70C1" w:rsidRPr="00126079" w:rsidRDefault="009A70C1" w:rsidP="009A70C1">
      <w:pPr>
        <w:spacing w:before="156" w:after="156"/>
        <w:ind w:left="480" w:firstLine="480"/>
      </w:pPr>
      <w:r w:rsidRPr="00126079">
        <w:rPr>
          <w:rFonts w:hint="eastAsia"/>
        </w:rPr>
        <w:t>校园卡挂失：卡片不慎丢失，家长或学生可通过电话进行卡片挂失，即时生效，有效保护个人账户安全</w:t>
      </w:r>
    </w:p>
    <w:p w14:paraId="76D3C177" w14:textId="77777777" w:rsidR="009A70C1" w:rsidRPr="00126079" w:rsidRDefault="009A70C1" w:rsidP="009A70C1">
      <w:pPr>
        <w:spacing w:before="156" w:after="156"/>
        <w:ind w:left="480" w:firstLine="480"/>
      </w:pPr>
      <w:r w:rsidRPr="00126079">
        <w:rPr>
          <w:rFonts w:hint="eastAsia"/>
        </w:rPr>
        <w:t>商户查询报表：提供各商户消费明细及汇总统计信息（年报、月报、日报、期报等）</w:t>
      </w:r>
    </w:p>
    <w:p w14:paraId="34B1ECAA" w14:textId="77777777" w:rsidR="009A70C1" w:rsidRPr="00126079" w:rsidRDefault="009A70C1" w:rsidP="009A70C1">
      <w:pPr>
        <w:spacing w:before="156" w:after="156"/>
        <w:ind w:left="480" w:firstLine="480"/>
      </w:pPr>
      <w:r w:rsidRPr="00126079">
        <w:rPr>
          <w:rFonts w:hint="eastAsia"/>
        </w:rPr>
        <w:t>师生信息查询：教师和家长可通过门户平台查询师生消费明细及统计信息，学生可通过自助终端查询个人消费明细及统计信息。</w:t>
      </w:r>
    </w:p>
    <w:p w14:paraId="28D1081B" w14:textId="77777777" w:rsidR="009A70C1" w:rsidRDefault="009A70C1" w:rsidP="009A70C1">
      <w:pPr>
        <w:pStyle w:val="20"/>
        <w:widowControl/>
        <w:spacing w:before="156" w:after="156"/>
        <w:ind w:left="480" w:firstLine="643"/>
        <w:jc w:val="left"/>
        <w:rPr>
          <w:rStyle w:val="af0"/>
          <w:b/>
        </w:rPr>
      </w:pPr>
      <w:bookmarkStart w:id="248" w:name="_Toc434434862"/>
      <w:bookmarkStart w:id="249" w:name="_Toc434440853"/>
      <w:r>
        <w:rPr>
          <w:rStyle w:val="af0"/>
          <w:rFonts w:hint="eastAsia"/>
          <w:b/>
        </w:rPr>
        <w:t>门禁管理系统</w:t>
      </w:r>
      <w:bookmarkEnd w:id="248"/>
      <w:bookmarkEnd w:id="249"/>
    </w:p>
    <w:p w14:paraId="7630BF2F" w14:textId="77777777" w:rsidR="009A70C1" w:rsidRPr="00126079" w:rsidRDefault="009A70C1" w:rsidP="009A70C1">
      <w:pPr>
        <w:spacing w:before="156" w:after="156"/>
        <w:ind w:left="480" w:firstLineChars="150" w:firstLine="360"/>
      </w:pPr>
      <w:r w:rsidRPr="00126079">
        <w:rPr>
          <w:rFonts w:hint="eastAsia"/>
        </w:rPr>
        <w:t>门禁管理系统主要应用于学生公寓出入管理，与校园的身份识别认证相结合，杜绝外来人员随意进出，加强了校园内部的安保措施。</w:t>
      </w:r>
    </w:p>
    <w:p w14:paraId="472363F0" w14:textId="77777777" w:rsidR="009A70C1" w:rsidRDefault="009A70C1" w:rsidP="009A70C1">
      <w:pPr>
        <w:spacing w:before="156" w:after="156"/>
        <w:ind w:left="480" w:firstLine="480"/>
        <w:jc w:val="center"/>
      </w:pPr>
      <w:r>
        <w:rPr>
          <w:rFonts w:ascii="宋体" w:hAnsi="宋体"/>
          <w:noProof/>
        </w:rPr>
        <w:drawing>
          <wp:inline distT="0" distB="0" distL="0" distR="0" wp14:anchorId="585118F2" wp14:editId="3A36D1B5">
            <wp:extent cx="4962525" cy="1038225"/>
            <wp:effectExtent l="0" t="0" r="9525" b="9525"/>
            <wp:docPr id="127" name="图片 5" descr="说明: 门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说明: 门禁"/>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962525" cy="1038225"/>
                    </a:xfrm>
                    <a:prstGeom prst="rect">
                      <a:avLst/>
                    </a:prstGeom>
                    <a:noFill/>
                    <a:ln>
                      <a:noFill/>
                    </a:ln>
                  </pic:spPr>
                </pic:pic>
              </a:graphicData>
            </a:graphic>
          </wp:inline>
        </w:drawing>
      </w:r>
    </w:p>
    <w:p w14:paraId="33BDBD63" w14:textId="77777777" w:rsidR="009A70C1" w:rsidRPr="00126079" w:rsidRDefault="009A70C1" w:rsidP="009A70C1">
      <w:pPr>
        <w:spacing w:before="156" w:after="156"/>
        <w:ind w:left="480" w:firstLine="480"/>
      </w:pPr>
      <w:r w:rsidRPr="00126079">
        <w:rPr>
          <w:rFonts w:hint="eastAsia"/>
        </w:rPr>
        <w:t>主要功能：</w:t>
      </w:r>
    </w:p>
    <w:p w14:paraId="11175895" w14:textId="77777777" w:rsidR="009A70C1" w:rsidRPr="00126079" w:rsidRDefault="009A70C1" w:rsidP="009A70C1">
      <w:pPr>
        <w:spacing w:before="156" w:after="156"/>
        <w:ind w:left="480" w:firstLine="480"/>
      </w:pPr>
      <w:r w:rsidRPr="00126079">
        <w:rPr>
          <w:rFonts w:hint="eastAsia"/>
        </w:rPr>
        <w:t>在线授权</w:t>
      </w:r>
      <w:r w:rsidRPr="00126079">
        <w:rPr>
          <w:rFonts w:hint="eastAsia"/>
        </w:rPr>
        <w:t>\</w:t>
      </w:r>
      <w:r w:rsidRPr="00126079">
        <w:rPr>
          <w:rFonts w:hint="eastAsia"/>
        </w:rPr>
        <w:t>授禁：在线批量师生授权</w:t>
      </w:r>
      <w:r w:rsidRPr="00126079">
        <w:rPr>
          <w:rFonts w:hint="eastAsia"/>
        </w:rPr>
        <w:t>\</w:t>
      </w:r>
      <w:r w:rsidRPr="00126079">
        <w:rPr>
          <w:rFonts w:hint="eastAsia"/>
        </w:rPr>
        <w:t>授禁，自动下发，减少管理工作量</w:t>
      </w:r>
    </w:p>
    <w:p w14:paraId="47AE08E5" w14:textId="77777777" w:rsidR="009A70C1" w:rsidRPr="00126079" w:rsidRDefault="009A70C1" w:rsidP="009A70C1">
      <w:pPr>
        <w:spacing w:before="156" w:after="156"/>
        <w:ind w:left="480" w:firstLine="480"/>
      </w:pPr>
      <w:r w:rsidRPr="00126079">
        <w:rPr>
          <w:rFonts w:hint="eastAsia"/>
        </w:rPr>
        <w:t>远程开关门：突发事件，通过软件进行控制，强制开启或关闭门禁，保障师生人身安全</w:t>
      </w:r>
    </w:p>
    <w:p w14:paraId="7A981EF1" w14:textId="77777777" w:rsidR="009A70C1" w:rsidRPr="00126079" w:rsidRDefault="009A70C1" w:rsidP="009A70C1">
      <w:pPr>
        <w:spacing w:before="156" w:after="156"/>
        <w:ind w:left="480" w:firstLine="480"/>
      </w:pPr>
      <w:r w:rsidRPr="00126079">
        <w:rPr>
          <w:rFonts w:hint="eastAsia"/>
        </w:rPr>
        <w:t>反潜入：刷卡进出门一一对应，如不对应系统提示并报警；</w:t>
      </w:r>
    </w:p>
    <w:p w14:paraId="38E7F704" w14:textId="77777777" w:rsidR="009A70C1" w:rsidRPr="00126079" w:rsidRDefault="009A70C1" w:rsidP="009A70C1">
      <w:pPr>
        <w:spacing w:before="156" w:after="156"/>
        <w:ind w:left="480" w:firstLine="480"/>
      </w:pPr>
      <w:r w:rsidRPr="00126079">
        <w:rPr>
          <w:rFonts w:hint="eastAsia"/>
        </w:rPr>
        <w:t>实时监控：可通过电子地图监控观察所有门的工作状态，各个门的人员进出情况等；</w:t>
      </w:r>
    </w:p>
    <w:p w14:paraId="35FC2AD9" w14:textId="77777777" w:rsidR="009A70C1" w:rsidRPr="00126079" w:rsidRDefault="009A70C1" w:rsidP="009A70C1">
      <w:pPr>
        <w:spacing w:before="156" w:after="156"/>
        <w:ind w:left="480" w:firstLine="480"/>
      </w:pPr>
      <w:r w:rsidRPr="00126079">
        <w:rPr>
          <w:rFonts w:hint="eastAsia"/>
        </w:rPr>
        <w:t>联动控制：支持消防联动、视频联动，开门同时通过辅助输出控制视频监控、楼道照明灯</w:t>
      </w:r>
    </w:p>
    <w:p w14:paraId="26048ADE" w14:textId="77777777" w:rsidR="009A70C1" w:rsidRPr="00126079" w:rsidRDefault="009A70C1" w:rsidP="009A70C1">
      <w:pPr>
        <w:spacing w:before="156" w:after="156"/>
        <w:ind w:left="480" w:firstLine="480"/>
      </w:pPr>
      <w:r w:rsidRPr="00126079">
        <w:rPr>
          <w:rFonts w:hint="eastAsia"/>
        </w:rPr>
        <w:t>区域布防撤防：对于校内有安全风险的区域，特定时间段内，特权卡可以开门，普通卡有权限也不能开门</w:t>
      </w:r>
    </w:p>
    <w:p w14:paraId="17503DCB" w14:textId="77777777" w:rsidR="009A70C1" w:rsidRPr="00126079" w:rsidRDefault="009A70C1" w:rsidP="009A70C1">
      <w:pPr>
        <w:spacing w:before="156" w:after="156"/>
        <w:ind w:left="480" w:firstLine="480"/>
      </w:pPr>
      <w:r w:rsidRPr="00126079">
        <w:rPr>
          <w:rFonts w:hint="eastAsia"/>
        </w:rPr>
        <w:t>丰富的报表查询：名单状态查询、人员状态查询、区域内人数查询、报警记录查询等</w:t>
      </w:r>
    </w:p>
    <w:p w14:paraId="7C5F51BC" w14:textId="77777777" w:rsidR="009A70C1" w:rsidRDefault="009A70C1" w:rsidP="009A70C1">
      <w:pPr>
        <w:pStyle w:val="20"/>
        <w:widowControl/>
        <w:spacing w:before="156" w:after="156"/>
        <w:ind w:left="480" w:firstLine="643"/>
        <w:jc w:val="left"/>
        <w:rPr>
          <w:rStyle w:val="af0"/>
          <w:b/>
        </w:rPr>
      </w:pPr>
      <w:bookmarkStart w:id="250" w:name="_Toc434434863"/>
      <w:bookmarkStart w:id="251" w:name="_Toc434440854"/>
      <w:r>
        <w:rPr>
          <w:rStyle w:val="af0"/>
          <w:rFonts w:hint="eastAsia"/>
          <w:b/>
        </w:rPr>
        <w:lastRenderedPageBreak/>
        <w:t>教工</w:t>
      </w:r>
      <w:r>
        <w:rPr>
          <w:rStyle w:val="af0"/>
          <w:rFonts w:hint="eastAsia"/>
          <w:b/>
        </w:rPr>
        <w:t>\</w:t>
      </w:r>
      <w:r>
        <w:rPr>
          <w:rStyle w:val="af0"/>
          <w:rFonts w:hint="eastAsia"/>
          <w:b/>
        </w:rPr>
        <w:t>学生考勤管理</w:t>
      </w:r>
      <w:bookmarkEnd w:id="250"/>
      <w:bookmarkEnd w:id="251"/>
    </w:p>
    <w:p w14:paraId="6FCF93F4" w14:textId="77777777" w:rsidR="009A70C1" w:rsidRPr="00126079" w:rsidRDefault="009A70C1" w:rsidP="009A70C1">
      <w:pPr>
        <w:spacing w:before="156" w:after="156"/>
        <w:ind w:left="480" w:firstLine="480"/>
      </w:pPr>
      <w:r w:rsidRPr="00126079">
        <w:rPr>
          <w:rFonts w:hint="eastAsia"/>
        </w:rPr>
        <w:t>考勤管理系统通过与教务系统信息对接，在办公或教学区域安装考勤终端，实现学校教职工与学生考勤管理。</w:t>
      </w:r>
    </w:p>
    <w:p w14:paraId="096BDED2" w14:textId="77777777" w:rsidR="009A70C1" w:rsidRDefault="009A70C1" w:rsidP="009A70C1">
      <w:pPr>
        <w:spacing w:before="156" w:after="156"/>
        <w:ind w:left="480" w:firstLine="480"/>
        <w:jc w:val="center"/>
      </w:pPr>
      <w:r>
        <w:rPr>
          <w:noProof/>
          <w:szCs w:val="24"/>
        </w:rPr>
        <w:drawing>
          <wp:inline distT="0" distB="0" distL="0" distR="0" wp14:anchorId="6417E5C4" wp14:editId="03D68851">
            <wp:extent cx="4714875" cy="1133475"/>
            <wp:effectExtent l="0" t="0" r="9525" b="9525"/>
            <wp:docPr id="128" name="图片 7" descr="说明: 考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descr="说明: 考勤"/>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714875" cy="1133475"/>
                    </a:xfrm>
                    <a:prstGeom prst="rect">
                      <a:avLst/>
                    </a:prstGeom>
                    <a:noFill/>
                    <a:ln>
                      <a:noFill/>
                    </a:ln>
                  </pic:spPr>
                </pic:pic>
              </a:graphicData>
            </a:graphic>
          </wp:inline>
        </w:drawing>
      </w:r>
    </w:p>
    <w:p w14:paraId="0A4FD66A" w14:textId="77777777" w:rsidR="009A70C1" w:rsidRPr="00126079" w:rsidRDefault="009A70C1" w:rsidP="009A70C1">
      <w:pPr>
        <w:spacing w:before="156" w:after="156"/>
        <w:ind w:left="480" w:firstLine="480"/>
      </w:pPr>
      <w:r w:rsidRPr="00126079">
        <w:rPr>
          <w:rFonts w:hint="eastAsia"/>
        </w:rPr>
        <w:t>系统主要功能：</w:t>
      </w:r>
    </w:p>
    <w:p w14:paraId="33E155DC" w14:textId="77777777" w:rsidR="009A70C1" w:rsidRPr="00126079" w:rsidRDefault="009A70C1" w:rsidP="009A70C1">
      <w:pPr>
        <w:spacing w:before="156" w:after="156"/>
        <w:ind w:left="480" w:firstLine="480"/>
      </w:pPr>
      <w:r w:rsidRPr="00126079">
        <w:rPr>
          <w:rFonts w:hint="eastAsia"/>
        </w:rPr>
        <w:t>与</w:t>
      </w:r>
      <w:r>
        <w:rPr>
          <w:rFonts w:hint="eastAsia"/>
        </w:rPr>
        <w:t>排课</w:t>
      </w:r>
      <w:r w:rsidRPr="00126079">
        <w:rPr>
          <w:rFonts w:hint="eastAsia"/>
        </w:rPr>
        <w:t>系统做对接，实现排课信息自动同步到考勤管理系统</w:t>
      </w:r>
    </w:p>
    <w:p w14:paraId="66A798FC" w14:textId="77777777" w:rsidR="009A70C1" w:rsidRPr="00126079" w:rsidRDefault="009A70C1" w:rsidP="009A70C1">
      <w:pPr>
        <w:spacing w:before="156" w:after="156"/>
        <w:ind w:left="480" w:firstLine="480"/>
      </w:pPr>
      <w:r w:rsidRPr="00126079">
        <w:rPr>
          <w:rFonts w:hint="eastAsia"/>
        </w:rPr>
        <w:t>考勤模式：支持纯卡、纯指纹、卡</w:t>
      </w:r>
      <w:r w:rsidRPr="00126079">
        <w:rPr>
          <w:rFonts w:hint="eastAsia"/>
        </w:rPr>
        <w:t>+</w:t>
      </w:r>
      <w:r w:rsidRPr="00126079">
        <w:rPr>
          <w:rFonts w:hint="eastAsia"/>
        </w:rPr>
        <w:t>指纹等多种考勤模式</w:t>
      </w:r>
    </w:p>
    <w:p w14:paraId="46A4E100" w14:textId="77777777" w:rsidR="009A70C1" w:rsidRDefault="009A70C1" w:rsidP="009A70C1">
      <w:pPr>
        <w:spacing w:before="156" w:after="156"/>
        <w:ind w:left="480" w:firstLine="480"/>
      </w:pPr>
      <w:r w:rsidRPr="00126079">
        <w:rPr>
          <w:rFonts w:hint="eastAsia"/>
        </w:rPr>
        <w:t>数据统计与分析：自动统计分析考勤信息，作为教职工出勤考核、学生课堂签到的重要依据。</w:t>
      </w:r>
      <w:bookmarkEnd w:id="245"/>
    </w:p>
    <w:p w14:paraId="3E589497" w14:textId="77777777" w:rsidR="009A70C1" w:rsidRPr="002951CD" w:rsidRDefault="009A70C1" w:rsidP="009A70C1">
      <w:pPr>
        <w:spacing w:before="156" w:after="156"/>
        <w:ind w:left="480" w:firstLineChars="150" w:firstLine="420"/>
        <w:rPr>
          <w:rFonts w:ascii="宋体" w:hAnsi="宋体"/>
          <w:sz w:val="28"/>
          <w:szCs w:val="28"/>
        </w:rPr>
      </w:pPr>
    </w:p>
    <w:p w14:paraId="67494BA8" w14:textId="77777777" w:rsidR="009A70C1" w:rsidRDefault="009A70C1" w:rsidP="009A70C1">
      <w:pPr>
        <w:pStyle w:val="20"/>
        <w:widowControl/>
        <w:spacing w:before="156" w:after="156"/>
        <w:ind w:left="480" w:firstLine="643"/>
        <w:jc w:val="left"/>
        <w:rPr>
          <w:rStyle w:val="af0"/>
          <w:b/>
        </w:rPr>
      </w:pPr>
      <w:bookmarkStart w:id="252" w:name="_Toc434440855"/>
      <w:r w:rsidRPr="002951CD">
        <w:rPr>
          <w:rStyle w:val="af0"/>
          <w:rFonts w:hint="eastAsia"/>
          <w:b/>
        </w:rPr>
        <w:t>平安校园管理</w:t>
      </w:r>
      <w:bookmarkEnd w:id="252"/>
    </w:p>
    <w:p w14:paraId="01E84DF7" w14:textId="77777777" w:rsidR="009A70C1" w:rsidRPr="002951CD" w:rsidRDefault="009A70C1" w:rsidP="009A70C1">
      <w:pPr>
        <w:spacing w:before="156" w:after="156"/>
        <w:ind w:left="480" w:firstLine="480"/>
      </w:pPr>
      <w:r>
        <w:rPr>
          <w:noProof/>
        </w:rPr>
        <w:drawing>
          <wp:inline distT="0" distB="0" distL="0" distR="0" wp14:anchorId="5838456B" wp14:editId="01CC0A58">
            <wp:extent cx="4514850" cy="3181350"/>
            <wp:effectExtent l="0" t="0" r="0" b="0"/>
            <wp:docPr id="13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514850" cy="3181350"/>
                    </a:xfrm>
                    <a:prstGeom prst="rect">
                      <a:avLst/>
                    </a:prstGeom>
                    <a:noFill/>
                    <a:ln>
                      <a:noFill/>
                    </a:ln>
                  </pic:spPr>
                </pic:pic>
              </a:graphicData>
            </a:graphic>
          </wp:inline>
        </w:drawing>
      </w:r>
    </w:p>
    <w:p w14:paraId="4803BFB7" w14:textId="77777777" w:rsidR="009A70C1" w:rsidRPr="002951CD" w:rsidRDefault="009A70C1" w:rsidP="009A70C1">
      <w:pPr>
        <w:spacing w:before="156" w:after="156"/>
        <w:ind w:left="480" w:firstLineChars="150" w:firstLine="420"/>
        <w:rPr>
          <w:rFonts w:ascii="宋体" w:hAnsi="宋体"/>
          <w:sz w:val="28"/>
          <w:szCs w:val="28"/>
        </w:rPr>
      </w:pPr>
      <w:r w:rsidRPr="002951CD">
        <w:rPr>
          <w:rFonts w:ascii="宋体" w:hAnsi="宋体" w:hint="eastAsia"/>
          <w:sz w:val="28"/>
          <w:szCs w:val="28"/>
        </w:rPr>
        <w:t>平安校园管理，通过在大门口部署远距离读卡设备，实现学生佩戴校园卡进出学校大门，系统自动识别并短信通知家长，从</w:t>
      </w:r>
      <w:r w:rsidRPr="002951CD">
        <w:rPr>
          <w:rFonts w:ascii="宋体" w:hAnsi="宋体" w:hint="eastAsia"/>
          <w:sz w:val="28"/>
          <w:szCs w:val="28"/>
        </w:rPr>
        <w:lastRenderedPageBreak/>
        <w:t xml:space="preserve">而达到家长对学生出入校门信息的实时监控，保障学生在校安全的目的。 </w:t>
      </w:r>
    </w:p>
    <w:p w14:paraId="52DEB828" w14:textId="77777777" w:rsidR="009A70C1" w:rsidRDefault="009A70C1" w:rsidP="009A70C1">
      <w:pPr>
        <w:pStyle w:val="20"/>
        <w:widowControl/>
        <w:spacing w:before="156" w:after="156"/>
        <w:ind w:left="480" w:firstLine="643"/>
        <w:jc w:val="left"/>
        <w:rPr>
          <w:rStyle w:val="af0"/>
          <w:b/>
        </w:rPr>
      </w:pPr>
      <w:bookmarkStart w:id="253" w:name="_Toc434440856"/>
      <w:r>
        <w:rPr>
          <w:rStyle w:val="af0"/>
          <w:rFonts w:hint="eastAsia"/>
          <w:b/>
        </w:rPr>
        <w:t>平安</w:t>
      </w:r>
      <w:r w:rsidRPr="00FE61EC">
        <w:rPr>
          <w:rStyle w:val="af0"/>
          <w:rFonts w:hint="eastAsia"/>
          <w:b/>
        </w:rPr>
        <w:t>校车管理</w:t>
      </w:r>
      <w:bookmarkEnd w:id="253"/>
    </w:p>
    <w:p w14:paraId="454BBDDB" w14:textId="77777777" w:rsidR="009A70C1" w:rsidRPr="002951CD" w:rsidRDefault="009A70C1" w:rsidP="009A70C1">
      <w:pPr>
        <w:spacing w:before="156" w:after="156"/>
        <w:ind w:left="480" w:firstLineChars="150" w:firstLine="420"/>
        <w:rPr>
          <w:rFonts w:ascii="宋体" w:hAnsi="宋体"/>
          <w:sz w:val="28"/>
          <w:szCs w:val="28"/>
        </w:rPr>
      </w:pPr>
      <w:r w:rsidRPr="002951CD">
        <w:rPr>
          <w:rFonts w:ascii="宋体" w:hAnsi="宋体" w:hint="eastAsia"/>
          <w:sz w:val="28"/>
          <w:szCs w:val="28"/>
        </w:rPr>
        <w:t>校车管理系统，通过对校车路线及学生上下车刷卡记录信息，实现学生乘坐校车的全程监控。</w:t>
      </w:r>
    </w:p>
    <w:p w14:paraId="05BF66E9" w14:textId="77777777" w:rsidR="009A70C1" w:rsidRPr="002951CD" w:rsidRDefault="009A70C1" w:rsidP="009A70C1">
      <w:pPr>
        <w:spacing w:before="156" w:after="156"/>
        <w:ind w:left="480" w:firstLineChars="150" w:firstLine="360"/>
        <w:jc w:val="center"/>
        <w:rPr>
          <w:rFonts w:ascii="宋体" w:hAnsi="宋体"/>
          <w:sz w:val="28"/>
          <w:szCs w:val="28"/>
        </w:rPr>
      </w:pPr>
      <w:r>
        <w:rPr>
          <w:noProof/>
        </w:rPr>
        <w:drawing>
          <wp:inline distT="0" distB="0" distL="0" distR="0" wp14:anchorId="0BB577BC" wp14:editId="4BBF2FC1">
            <wp:extent cx="3352800" cy="2409825"/>
            <wp:effectExtent l="0" t="0" r="0" b="9525"/>
            <wp:docPr id="13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352800" cy="2409825"/>
                    </a:xfrm>
                    <a:prstGeom prst="rect">
                      <a:avLst/>
                    </a:prstGeom>
                    <a:noFill/>
                    <a:ln>
                      <a:noFill/>
                    </a:ln>
                  </pic:spPr>
                </pic:pic>
              </a:graphicData>
            </a:graphic>
          </wp:inline>
        </w:drawing>
      </w:r>
    </w:p>
    <w:p w14:paraId="1ADB9EC9" w14:textId="77777777" w:rsidR="009A70C1" w:rsidRPr="002951CD" w:rsidRDefault="009A70C1" w:rsidP="009A70C1">
      <w:pPr>
        <w:spacing w:before="156" w:after="156"/>
        <w:ind w:leftChars="200" w:left="480" w:firstLine="562"/>
        <w:rPr>
          <w:rFonts w:ascii="宋体" w:hAnsi="宋体"/>
          <w:sz w:val="28"/>
          <w:szCs w:val="28"/>
        </w:rPr>
      </w:pPr>
      <w:r w:rsidRPr="002951CD">
        <w:rPr>
          <w:rFonts w:ascii="宋体" w:hAnsi="宋体" w:hint="eastAsia"/>
          <w:b/>
          <w:sz w:val="28"/>
          <w:szCs w:val="28"/>
        </w:rPr>
        <w:t>学生：</w:t>
      </w:r>
      <w:r w:rsidRPr="002951CD">
        <w:rPr>
          <w:rFonts w:ascii="宋体" w:hAnsi="宋体" w:hint="eastAsia"/>
          <w:sz w:val="28"/>
          <w:szCs w:val="28"/>
        </w:rPr>
        <w:t>持校园卡进行上下车刷卡，刷卡记录可实时以短信方式发送到家长手机</w:t>
      </w:r>
    </w:p>
    <w:p w14:paraId="766749F3" w14:textId="77777777" w:rsidR="009A70C1" w:rsidRPr="002951CD" w:rsidRDefault="009A70C1" w:rsidP="009A70C1">
      <w:pPr>
        <w:spacing w:before="156" w:after="156"/>
        <w:ind w:leftChars="200" w:left="480" w:firstLine="562"/>
        <w:rPr>
          <w:rFonts w:ascii="宋体" w:hAnsi="宋体"/>
          <w:sz w:val="28"/>
          <w:szCs w:val="28"/>
        </w:rPr>
      </w:pPr>
      <w:r w:rsidRPr="002951CD">
        <w:rPr>
          <w:rFonts w:ascii="宋体" w:hAnsi="宋体" w:hint="eastAsia"/>
          <w:b/>
          <w:sz w:val="28"/>
          <w:szCs w:val="28"/>
        </w:rPr>
        <w:t>家长：</w:t>
      </w:r>
      <w:r w:rsidRPr="002951CD">
        <w:rPr>
          <w:rFonts w:ascii="宋体" w:hAnsi="宋体" w:hint="eastAsia"/>
          <w:sz w:val="28"/>
          <w:szCs w:val="28"/>
        </w:rPr>
        <w:t>可通过门户平台或手机端，实时查看校车基本信息、司机运维记录、车辆运行情况、校车到达前提醒、学生上下车时间和地点查询和提醒、学生异常上下车报警等。</w:t>
      </w:r>
    </w:p>
    <w:p w14:paraId="738CF3AC" w14:textId="77777777" w:rsidR="009A70C1" w:rsidRPr="002951CD" w:rsidRDefault="009A70C1" w:rsidP="009A70C1">
      <w:pPr>
        <w:spacing w:before="156" w:after="156"/>
        <w:ind w:left="480" w:firstLine="480"/>
      </w:pPr>
    </w:p>
    <w:p w14:paraId="016D0C31" w14:textId="77777777" w:rsidR="009A70C1" w:rsidRDefault="009A70C1" w:rsidP="009A70C1">
      <w:pPr>
        <w:pStyle w:val="1"/>
        <w:widowControl/>
        <w:spacing w:before="156" w:after="156"/>
        <w:ind w:left="480" w:firstLine="883"/>
      </w:pPr>
      <w:bookmarkStart w:id="254" w:name="_Toc434440857"/>
      <w:r>
        <w:lastRenderedPageBreak/>
        <w:t>主要设备介绍</w:t>
      </w:r>
      <w:bookmarkEnd w:id="254"/>
    </w:p>
    <w:p w14:paraId="4F796D45" w14:textId="77777777" w:rsidR="009A70C1" w:rsidRDefault="009A70C1" w:rsidP="009A70C1">
      <w:pPr>
        <w:pStyle w:val="20"/>
        <w:widowControl/>
        <w:spacing w:before="156" w:after="156"/>
        <w:ind w:left="480" w:firstLine="643"/>
        <w:jc w:val="left"/>
      </w:pPr>
      <w:bookmarkStart w:id="255" w:name="_Toc434440858"/>
      <w:r>
        <w:rPr>
          <w:rFonts w:hint="eastAsia"/>
        </w:rPr>
        <w:t>读卡器</w:t>
      </w:r>
      <w:bookmarkEnd w:id="255"/>
    </w:p>
    <w:p w14:paraId="0061D620" w14:textId="77777777" w:rsidR="009A70C1" w:rsidRPr="003A4618" w:rsidRDefault="009A70C1" w:rsidP="009A70C1">
      <w:pPr>
        <w:spacing w:before="156" w:after="156"/>
        <w:ind w:left="480" w:firstLine="480"/>
        <w:jc w:val="center"/>
        <w:rPr>
          <w:rFonts w:ascii="微软雅黑" w:eastAsia="微软雅黑" w:hAnsi="微软雅黑" w:cs="宋体"/>
          <w:noProof/>
          <w:kern w:val="0"/>
          <w:szCs w:val="24"/>
        </w:rPr>
      </w:pPr>
      <w:r>
        <w:rPr>
          <w:rFonts w:ascii="微软雅黑" w:eastAsia="微软雅黑" w:hAnsi="微软雅黑" w:cs="宋体"/>
          <w:noProof/>
          <w:kern w:val="0"/>
          <w:szCs w:val="24"/>
        </w:rPr>
        <w:drawing>
          <wp:inline distT="0" distB="0" distL="0" distR="0" wp14:anchorId="0097E263" wp14:editId="5DD4AE01">
            <wp:extent cx="923925" cy="1409700"/>
            <wp:effectExtent l="0" t="0" r="9525" b="0"/>
            <wp:docPr id="133" name="图片 1" descr="说明: E:\RTXwenjian\dengzhen\E711正面.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说明: E:\RTXwenjian\dengzhen\E711正面.jpg"/>
                    <pic:cNvPicPr>
                      <a:picLocks noChangeAspect="1" noChangeArrowheads="1"/>
                    </pic:cNvPicPr>
                  </pic:nvPicPr>
                  <pic:blipFill>
                    <a:blip r:embed="rId32">
                      <a:extLst>
                        <a:ext uri="{28A0092B-C50C-407E-A947-70E740481C1C}">
                          <a14:useLocalDpi xmlns:a14="http://schemas.microsoft.com/office/drawing/2010/main" val="0"/>
                        </a:ext>
                      </a:extLst>
                    </a:blip>
                    <a:srcRect l="6522" t="3676"/>
                    <a:stretch>
                      <a:fillRect/>
                    </a:stretch>
                  </pic:blipFill>
                  <pic:spPr bwMode="auto">
                    <a:xfrm>
                      <a:off x="0" y="0"/>
                      <a:ext cx="923925" cy="1409700"/>
                    </a:xfrm>
                    <a:prstGeom prst="rect">
                      <a:avLst/>
                    </a:prstGeom>
                    <a:noFill/>
                    <a:ln>
                      <a:noFill/>
                    </a:ln>
                  </pic:spPr>
                </pic:pic>
              </a:graphicData>
            </a:graphic>
          </wp:inline>
        </w:drawing>
      </w:r>
      <w:r w:rsidRPr="003A4618">
        <w:rPr>
          <w:rFonts w:ascii="微软雅黑" w:eastAsia="微软雅黑" w:hAnsi="微软雅黑" w:cs="宋体" w:hint="eastAsia"/>
          <w:noProof/>
          <w:kern w:val="0"/>
          <w:szCs w:val="24"/>
        </w:rPr>
        <w:t xml:space="preserve">       </w:t>
      </w:r>
      <w:r>
        <w:rPr>
          <w:rFonts w:ascii="微软雅黑" w:eastAsia="微软雅黑" w:hAnsi="微软雅黑" w:cs="宋体"/>
          <w:noProof/>
          <w:kern w:val="0"/>
          <w:szCs w:val="24"/>
        </w:rPr>
        <w:drawing>
          <wp:inline distT="0" distB="0" distL="0" distR="0" wp14:anchorId="4324457D" wp14:editId="618AABA4">
            <wp:extent cx="1609725" cy="1285875"/>
            <wp:effectExtent l="0" t="0" r="9525" b="9525"/>
            <wp:docPr id="134" name="图片 2" descr="说明: E:\RTXwenjian\dengzhen\E7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说明: E:\RTXwenjian\dengzhen\E711.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609725" cy="1285875"/>
                    </a:xfrm>
                    <a:prstGeom prst="rect">
                      <a:avLst/>
                    </a:prstGeom>
                    <a:noFill/>
                    <a:ln>
                      <a:noFill/>
                    </a:ln>
                  </pic:spPr>
                </pic:pic>
              </a:graphicData>
            </a:graphic>
          </wp:inline>
        </w:drawing>
      </w:r>
    </w:p>
    <w:p w14:paraId="44603156" w14:textId="77777777" w:rsidR="009A70C1" w:rsidRDefault="009A70C1" w:rsidP="009A70C1">
      <w:pPr>
        <w:spacing w:before="156" w:after="156" w:line="360" w:lineRule="auto"/>
        <w:ind w:left="480" w:firstLineChars="200" w:firstLine="480"/>
        <w:rPr>
          <w:rFonts w:ascii="微软雅黑" w:eastAsia="微软雅黑" w:hAnsi="微软雅黑"/>
          <w:szCs w:val="24"/>
        </w:rPr>
      </w:pPr>
      <w:r w:rsidRPr="003A4618">
        <w:rPr>
          <w:rFonts w:ascii="微软雅黑" w:eastAsia="微软雅黑" w:hAnsi="微软雅黑" w:hint="eastAsia"/>
          <w:szCs w:val="24"/>
        </w:rPr>
        <w:t>E711系列智能卡读写器，可对符合ISO14443-TypeA及TypeB协议的非接触式IC卡等进行读写，读写距离0-10cm；与主机采用USB通信，同时也可以对内置PSAM卡和外置接触式IC卡进行通信。</w:t>
      </w:r>
    </w:p>
    <w:p w14:paraId="3951946C" w14:textId="77777777" w:rsidR="009A70C1" w:rsidRPr="00D81ADE" w:rsidRDefault="009A70C1" w:rsidP="009A70C1">
      <w:pPr>
        <w:pStyle w:val="3"/>
      </w:pPr>
      <w:bookmarkStart w:id="256" w:name="_Toc426202142"/>
      <w:bookmarkStart w:id="257" w:name="_Toc434440859"/>
      <w:r w:rsidRPr="00D81ADE">
        <w:rPr>
          <w:rFonts w:hint="eastAsia"/>
        </w:rPr>
        <w:t>产品参数</w:t>
      </w:r>
      <w:bookmarkEnd w:id="256"/>
      <w:bookmarkEnd w:id="257"/>
    </w:p>
    <w:tbl>
      <w:tblPr>
        <w:tblW w:w="8480" w:type="dxa"/>
        <w:tblInd w:w="103" w:type="dxa"/>
        <w:tblLook w:val="04A0" w:firstRow="1" w:lastRow="0" w:firstColumn="1" w:lastColumn="0" w:noHBand="0" w:noVBand="1"/>
      </w:tblPr>
      <w:tblGrid>
        <w:gridCol w:w="2140"/>
        <w:gridCol w:w="6340"/>
      </w:tblGrid>
      <w:tr w:rsidR="009A70C1" w:rsidRPr="00D81ADE" w14:paraId="6FE6FCFF" w14:textId="77777777" w:rsidTr="008302A3">
        <w:trPr>
          <w:trHeight w:val="330"/>
        </w:trPr>
        <w:tc>
          <w:tcPr>
            <w:tcW w:w="2140" w:type="dxa"/>
            <w:tcBorders>
              <w:top w:val="single" w:sz="4" w:space="0" w:color="auto"/>
              <w:left w:val="single" w:sz="4" w:space="0" w:color="auto"/>
              <w:bottom w:val="single" w:sz="4" w:space="0" w:color="auto"/>
              <w:right w:val="single" w:sz="4" w:space="0" w:color="auto"/>
            </w:tcBorders>
            <w:shd w:val="pct12" w:color="auto" w:fill="auto"/>
            <w:vAlign w:val="center"/>
          </w:tcPr>
          <w:p w14:paraId="09B7D5D8" w14:textId="77777777" w:rsidR="009A70C1" w:rsidRPr="00D81ADE" w:rsidRDefault="009A70C1" w:rsidP="008302A3">
            <w:pPr>
              <w:jc w:val="center"/>
              <w:rPr>
                <w:rFonts w:ascii="微软雅黑" w:hAnsi="微软雅黑" w:cs="宋体"/>
                <w:color w:val="000000"/>
                <w:kern w:val="0"/>
                <w:szCs w:val="24"/>
              </w:rPr>
            </w:pPr>
            <w:r w:rsidRPr="00D81ADE">
              <w:rPr>
                <w:rFonts w:ascii="微软雅黑" w:hAnsi="微软雅黑" w:cs="宋体" w:hint="eastAsia"/>
                <w:color w:val="000000"/>
                <w:kern w:val="0"/>
                <w:szCs w:val="24"/>
              </w:rPr>
              <w:t>设备性能指标</w:t>
            </w:r>
          </w:p>
        </w:tc>
        <w:tc>
          <w:tcPr>
            <w:tcW w:w="6340" w:type="dxa"/>
            <w:tcBorders>
              <w:top w:val="single" w:sz="4" w:space="0" w:color="auto"/>
              <w:left w:val="nil"/>
              <w:bottom w:val="single" w:sz="4" w:space="0" w:color="auto"/>
              <w:right w:val="single" w:sz="4" w:space="0" w:color="auto"/>
            </w:tcBorders>
            <w:shd w:val="pct12" w:color="auto" w:fill="auto"/>
            <w:vAlign w:val="center"/>
          </w:tcPr>
          <w:p w14:paraId="6C937471" w14:textId="77777777" w:rsidR="009A70C1" w:rsidRPr="00D81ADE" w:rsidRDefault="009A70C1" w:rsidP="008302A3">
            <w:pPr>
              <w:jc w:val="center"/>
              <w:rPr>
                <w:rFonts w:ascii="微软雅黑" w:hAnsi="微软雅黑" w:cs="宋体"/>
                <w:color w:val="000000"/>
                <w:kern w:val="0"/>
                <w:szCs w:val="24"/>
              </w:rPr>
            </w:pPr>
            <w:r w:rsidRPr="00D81ADE">
              <w:rPr>
                <w:rFonts w:ascii="微软雅黑" w:hAnsi="微软雅黑" w:cs="宋体" w:hint="eastAsia"/>
                <w:color w:val="000000"/>
                <w:kern w:val="0"/>
                <w:szCs w:val="24"/>
              </w:rPr>
              <w:t>指标参数</w:t>
            </w:r>
          </w:p>
        </w:tc>
      </w:tr>
      <w:tr w:rsidR="009A70C1" w:rsidRPr="00D81ADE" w14:paraId="00550B4E" w14:textId="77777777" w:rsidTr="008302A3">
        <w:trPr>
          <w:trHeight w:val="330"/>
        </w:trPr>
        <w:tc>
          <w:tcPr>
            <w:tcW w:w="21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84BCD9" w14:textId="77777777" w:rsidR="009A70C1" w:rsidRPr="00D81ADE" w:rsidRDefault="009A70C1" w:rsidP="008302A3">
            <w:pPr>
              <w:jc w:val="center"/>
              <w:rPr>
                <w:rFonts w:ascii="微软雅黑" w:hAnsi="微软雅黑" w:cs="宋体"/>
                <w:color w:val="000000"/>
                <w:kern w:val="0"/>
                <w:szCs w:val="24"/>
              </w:rPr>
            </w:pPr>
            <w:r w:rsidRPr="00D81ADE">
              <w:rPr>
                <w:rFonts w:ascii="微软雅黑" w:hAnsi="微软雅黑" w:cs="宋体" w:hint="eastAsia"/>
                <w:color w:val="000000"/>
                <w:kern w:val="0"/>
                <w:szCs w:val="24"/>
              </w:rPr>
              <w:t>安装方式</w:t>
            </w:r>
          </w:p>
        </w:tc>
        <w:tc>
          <w:tcPr>
            <w:tcW w:w="6340" w:type="dxa"/>
            <w:tcBorders>
              <w:top w:val="single" w:sz="4" w:space="0" w:color="auto"/>
              <w:left w:val="nil"/>
              <w:bottom w:val="single" w:sz="4" w:space="0" w:color="auto"/>
              <w:right w:val="single" w:sz="4" w:space="0" w:color="auto"/>
            </w:tcBorders>
            <w:shd w:val="clear" w:color="auto" w:fill="auto"/>
            <w:vAlign w:val="center"/>
            <w:hideMark/>
          </w:tcPr>
          <w:p w14:paraId="7E4D8E32" w14:textId="77777777" w:rsidR="009A70C1" w:rsidRPr="00D81ADE" w:rsidRDefault="009A70C1" w:rsidP="008302A3">
            <w:pPr>
              <w:rPr>
                <w:rFonts w:ascii="微软雅黑" w:hAnsi="微软雅黑" w:cs="宋体"/>
                <w:color w:val="000000"/>
                <w:kern w:val="0"/>
                <w:szCs w:val="24"/>
              </w:rPr>
            </w:pPr>
            <w:r w:rsidRPr="00D81ADE">
              <w:rPr>
                <w:rFonts w:ascii="微软雅黑" w:hAnsi="微软雅黑" w:cs="宋体" w:hint="eastAsia"/>
                <w:color w:val="000000"/>
                <w:kern w:val="0"/>
                <w:szCs w:val="24"/>
              </w:rPr>
              <w:t>卧式（用于发卡）或立式（用于读卡）</w:t>
            </w:r>
          </w:p>
        </w:tc>
      </w:tr>
      <w:tr w:rsidR="009A70C1" w:rsidRPr="00D81ADE" w14:paraId="4EB50B11" w14:textId="77777777" w:rsidTr="008302A3">
        <w:trPr>
          <w:trHeight w:val="600"/>
        </w:trPr>
        <w:tc>
          <w:tcPr>
            <w:tcW w:w="2140" w:type="dxa"/>
            <w:tcBorders>
              <w:top w:val="nil"/>
              <w:left w:val="single" w:sz="4" w:space="0" w:color="auto"/>
              <w:bottom w:val="single" w:sz="4" w:space="0" w:color="auto"/>
              <w:right w:val="single" w:sz="4" w:space="0" w:color="auto"/>
            </w:tcBorders>
            <w:shd w:val="clear" w:color="auto" w:fill="auto"/>
            <w:vAlign w:val="center"/>
            <w:hideMark/>
          </w:tcPr>
          <w:p w14:paraId="599F5B9E" w14:textId="77777777" w:rsidR="009A70C1" w:rsidRPr="00D81ADE" w:rsidRDefault="009A70C1" w:rsidP="008302A3">
            <w:pPr>
              <w:jc w:val="center"/>
              <w:rPr>
                <w:rFonts w:ascii="微软雅黑" w:hAnsi="微软雅黑" w:cs="宋体"/>
                <w:color w:val="000000"/>
                <w:kern w:val="0"/>
                <w:szCs w:val="24"/>
              </w:rPr>
            </w:pPr>
            <w:r w:rsidRPr="00D81ADE">
              <w:rPr>
                <w:rFonts w:ascii="微软雅黑" w:hAnsi="微软雅黑" w:cs="宋体" w:hint="eastAsia"/>
                <w:color w:val="000000"/>
                <w:kern w:val="0"/>
                <w:szCs w:val="24"/>
              </w:rPr>
              <w:t>使用卡类</w:t>
            </w:r>
          </w:p>
        </w:tc>
        <w:tc>
          <w:tcPr>
            <w:tcW w:w="6340" w:type="dxa"/>
            <w:tcBorders>
              <w:top w:val="nil"/>
              <w:left w:val="nil"/>
              <w:bottom w:val="single" w:sz="4" w:space="0" w:color="auto"/>
              <w:right w:val="single" w:sz="4" w:space="0" w:color="auto"/>
            </w:tcBorders>
            <w:shd w:val="clear" w:color="auto" w:fill="auto"/>
            <w:vAlign w:val="center"/>
            <w:hideMark/>
          </w:tcPr>
          <w:p w14:paraId="518AA3A6" w14:textId="77777777" w:rsidR="009A70C1" w:rsidRPr="00D81ADE" w:rsidRDefault="009A70C1" w:rsidP="008302A3">
            <w:pPr>
              <w:rPr>
                <w:rFonts w:ascii="微软雅黑" w:hAnsi="微软雅黑" w:cs="宋体"/>
                <w:b/>
                <w:bCs/>
                <w:color w:val="000000"/>
                <w:kern w:val="0"/>
                <w:szCs w:val="24"/>
              </w:rPr>
            </w:pPr>
            <w:r w:rsidRPr="00D81ADE">
              <w:rPr>
                <w:rFonts w:ascii="微软雅黑" w:hAnsi="微软雅黑" w:cs="宋体" w:hint="eastAsia"/>
                <w:b/>
                <w:bCs/>
                <w:color w:val="000000"/>
                <w:kern w:val="0"/>
                <w:szCs w:val="24"/>
              </w:rPr>
              <w:t>Mifare1</w:t>
            </w:r>
            <w:r w:rsidRPr="00D81ADE">
              <w:rPr>
                <w:rFonts w:ascii="微软雅黑" w:hAnsi="微软雅黑" w:cs="宋体" w:hint="eastAsia"/>
                <w:b/>
                <w:bCs/>
                <w:color w:val="000000"/>
                <w:kern w:val="0"/>
                <w:szCs w:val="24"/>
              </w:rPr>
              <w:t>卡</w:t>
            </w:r>
            <w:r w:rsidRPr="00D81ADE">
              <w:rPr>
                <w:rFonts w:ascii="微软雅黑" w:hAnsi="微软雅黑" w:cs="宋体" w:hint="eastAsia"/>
                <w:b/>
                <w:bCs/>
                <w:color w:val="000000"/>
                <w:kern w:val="0"/>
                <w:szCs w:val="24"/>
              </w:rPr>
              <w:t>/CPU</w:t>
            </w:r>
            <w:r w:rsidRPr="00D81ADE">
              <w:rPr>
                <w:rFonts w:ascii="微软雅黑" w:hAnsi="微软雅黑" w:cs="宋体" w:hint="eastAsia"/>
                <w:b/>
                <w:bCs/>
                <w:color w:val="000000"/>
                <w:kern w:val="0"/>
                <w:szCs w:val="24"/>
              </w:rPr>
              <w:t>卡</w:t>
            </w:r>
            <w:r w:rsidRPr="00D81ADE">
              <w:rPr>
                <w:rFonts w:ascii="微软雅黑" w:hAnsi="微软雅黑" w:cs="宋体" w:hint="eastAsia"/>
                <w:b/>
                <w:bCs/>
                <w:color w:val="000000"/>
                <w:kern w:val="0"/>
                <w:szCs w:val="24"/>
              </w:rPr>
              <w:t>/RF-SIM/RF-UIM</w:t>
            </w:r>
            <w:r w:rsidRPr="00D81ADE">
              <w:rPr>
                <w:rFonts w:ascii="微软雅黑" w:hAnsi="微软雅黑" w:cs="宋体" w:hint="eastAsia"/>
                <w:b/>
                <w:bCs/>
                <w:color w:val="000000"/>
                <w:kern w:val="0"/>
                <w:szCs w:val="24"/>
              </w:rPr>
              <w:t>卡，金融</w:t>
            </w:r>
            <w:r w:rsidRPr="00D81ADE">
              <w:rPr>
                <w:rFonts w:ascii="微软雅黑" w:hAnsi="微软雅黑" w:cs="宋体" w:hint="eastAsia"/>
                <w:b/>
                <w:bCs/>
                <w:color w:val="000000"/>
                <w:kern w:val="0"/>
                <w:szCs w:val="24"/>
              </w:rPr>
              <w:t>IC</w:t>
            </w:r>
            <w:r w:rsidRPr="00D81ADE">
              <w:rPr>
                <w:rFonts w:ascii="微软雅黑" w:hAnsi="微软雅黑" w:cs="宋体" w:hint="eastAsia"/>
                <w:b/>
                <w:bCs/>
                <w:color w:val="000000"/>
                <w:kern w:val="0"/>
                <w:szCs w:val="24"/>
              </w:rPr>
              <w:t>卡</w:t>
            </w:r>
            <w:r w:rsidRPr="00D81ADE">
              <w:rPr>
                <w:rFonts w:ascii="微软雅黑" w:hAnsi="微软雅黑" w:cs="宋体" w:hint="eastAsia"/>
                <w:b/>
                <w:bCs/>
                <w:color w:val="000000"/>
                <w:kern w:val="0"/>
                <w:szCs w:val="24"/>
              </w:rPr>
              <w:t>,NFC</w:t>
            </w:r>
            <w:r w:rsidRPr="00D81ADE">
              <w:rPr>
                <w:rFonts w:ascii="微软雅黑" w:hAnsi="微软雅黑" w:cs="宋体" w:hint="eastAsia"/>
                <w:b/>
                <w:bCs/>
                <w:color w:val="000000"/>
                <w:kern w:val="0"/>
                <w:szCs w:val="24"/>
              </w:rPr>
              <w:t>手机终端</w:t>
            </w:r>
          </w:p>
        </w:tc>
      </w:tr>
      <w:tr w:rsidR="009A70C1" w:rsidRPr="00D81ADE" w14:paraId="2EBE3F7B" w14:textId="77777777" w:rsidTr="008302A3">
        <w:trPr>
          <w:trHeight w:val="600"/>
        </w:trPr>
        <w:tc>
          <w:tcPr>
            <w:tcW w:w="2140" w:type="dxa"/>
            <w:tcBorders>
              <w:top w:val="nil"/>
              <w:left w:val="single" w:sz="4" w:space="0" w:color="auto"/>
              <w:bottom w:val="single" w:sz="4" w:space="0" w:color="auto"/>
              <w:right w:val="single" w:sz="4" w:space="0" w:color="auto"/>
            </w:tcBorders>
            <w:shd w:val="clear" w:color="auto" w:fill="auto"/>
            <w:vAlign w:val="center"/>
          </w:tcPr>
          <w:p w14:paraId="12767D5F" w14:textId="77777777" w:rsidR="009A70C1" w:rsidRPr="00D81ADE" w:rsidRDefault="009A70C1" w:rsidP="008302A3">
            <w:pPr>
              <w:jc w:val="center"/>
              <w:rPr>
                <w:rFonts w:ascii="微软雅黑" w:hAnsi="微软雅黑" w:cs="宋体"/>
                <w:color w:val="000000"/>
                <w:kern w:val="0"/>
                <w:szCs w:val="24"/>
              </w:rPr>
            </w:pPr>
            <w:r w:rsidRPr="00D81ADE">
              <w:rPr>
                <w:rFonts w:ascii="微软雅黑" w:hAnsi="微软雅黑" w:cs="宋体" w:hint="eastAsia"/>
                <w:color w:val="000000"/>
                <w:kern w:val="0"/>
                <w:szCs w:val="24"/>
              </w:rPr>
              <w:t>工作频率</w:t>
            </w:r>
          </w:p>
        </w:tc>
        <w:tc>
          <w:tcPr>
            <w:tcW w:w="6340" w:type="dxa"/>
            <w:tcBorders>
              <w:top w:val="nil"/>
              <w:left w:val="nil"/>
              <w:bottom w:val="single" w:sz="4" w:space="0" w:color="auto"/>
              <w:right w:val="single" w:sz="4" w:space="0" w:color="auto"/>
            </w:tcBorders>
            <w:shd w:val="clear" w:color="auto" w:fill="auto"/>
            <w:vAlign w:val="center"/>
          </w:tcPr>
          <w:p w14:paraId="66B45218" w14:textId="77777777" w:rsidR="009A70C1" w:rsidRPr="00D81ADE" w:rsidRDefault="009A70C1" w:rsidP="008302A3">
            <w:pPr>
              <w:rPr>
                <w:rFonts w:ascii="微软雅黑" w:hAnsi="微软雅黑" w:cs="宋体"/>
                <w:color w:val="000000"/>
                <w:kern w:val="0"/>
                <w:szCs w:val="24"/>
              </w:rPr>
            </w:pPr>
            <w:r w:rsidRPr="00D81ADE">
              <w:rPr>
                <w:rFonts w:ascii="微软雅黑" w:hAnsi="微软雅黑" w:cs="宋体" w:hint="eastAsia"/>
                <w:color w:val="000000"/>
                <w:kern w:val="0"/>
                <w:szCs w:val="24"/>
              </w:rPr>
              <w:t>13.56MHz</w:t>
            </w:r>
            <w:r w:rsidRPr="00D81ADE">
              <w:rPr>
                <w:rFonts w:ascii="微软雅黑" w:hAnsi="微软雅黑" w:cs="宋体" w:hint="eastAsia"/>
                <w:color w:val="000000"/>
                <w:kern w:val="0"/>
                <w:szCs w:val="24"/>
              </w:rPr>
              <w:t>或</w:t>
            </w:r>
            <w:r w:rsidRPr="00D81ADE">
              <w:rPr>
                <w:rFonts w:ascii="微软雅黑" w:hAnsi="微软雅黑" w:cs="宋体" w:hint="eastAsia"/>
                <w:color w:val="000000"/>
                <w:kern w:val="0"/>
                <w:szCs w:val="24"/>
              </w:rPr>
              <w:t>2.4G</w:t>
            </w:r>
          </w:p>
        </w:tc>
      </w:tr>
      <w:tr w:rsidR="009A70C1" w:rsidRPr="00D81ADE" w14:paraId="7DB15A4C" w14:textId="77777777" w:rsidTr="008302A3">
        <w:trPr>
          <w:trHeight w:val="330"/>
        </w:trPr>
        <w:tc>
          <w:tcPr>
            <w:tcW w:w="2140" w:type="dxa"/>
            <w:tcBorders>
              <w:top w:val="nil"/>
              <w:left w:val="single" w:sz="4" w:space="0" w:color="auto"/>
              <w:bottom w:val="single" w:sz="4" w:space="0" w:color="auto"/>
              <w:right w:val="single" w:sz="4" w:space="0" w:color="auto"/>
            </w:tcBorders>
            <w:shd w:val="clear" w:color="auto" w:fill="auto"/>
            <w:vAlign w:val="center"/>
            <w:hideMark/>
          </w:tcPr>
          <w:p w14:paraId="53962694" w14:textId="77777777" w:rsidR="009A70C1" w:rsidRPr="00D81ADE" w:rsidRDefault="009A70C1" w:rsidP="008302A3">
            <w:pPr>
              <w:jc w:val="center"/>
              <w:rPr>
                <w:rFonts w:ascii="微软雅黑" w:hAnsi="微软雅黑" w:cs="宋体"/>
                <w:color w:val="000000"/>
                <w:kern w:val="0"/>
                <w:szCs w:val="24"/>
              </w:rPr>
            </w:pPr>
            <w:r w:rsidRPr="00D81ADE">
              <w:rPr>
                <w:rFonts w:ascii="微软雅黑" w:hAnsi="微软雅黑" w:cs="宋体" w:hint="eastAsia"/>
                <w:color w:val="000000"/>
                <w:kern w:val="0"/>
                <w:szCs w:val="24"/>
              </w:rPr>
              <w:t>安全性</w:t>
            </w:r>
          </w:p>
        </w:tc>
        <w:tc>
          <w:tcPr>
            <w:tcW w:w="6340" w:type="dxa"/>
            <w:tcBorders>
              <w:top w:val="nil"/>
              <w:left w:val="nil"/>
              <w:bottom w:val="single" w:sz="4" w:space="0" w:color="auto"/>
              <w:right w:val="single" w:sz="4" w:space="0" w:color="auto"/>
            </w:tcBorders>
            <w:shd w:val="clear" w:color="auto" w:fill="auto"/>
            <w:vAlign w:val="center"/>
            <w:hideMark/>
          </w:tcPr>
          <w:p w14:paraId="4252CDE3" w14:textId="77777777" w:rsidR="009A70C1" w:rsidRPr="00D81ADE" w:rsidRDefault="009A70C1" w:rsidP="008302A3">
            <w:pPr>
              <w:rPr>
                <w:rFonts w:ascii="微软雅黑" w:hAnsi="微软雅黑" w:cs="宋体"/>
                <w:color w:val="000000"/>
                <w:kern w:val="0"/>
                <w:szCs w:val="24"/>
              </w:rPr>
            </w:pPr>
            <w:r w:rsidRPr="00D81ADE">
              <w:rPr>
                <w:rFonts w:ascii="微软雅黑" w:hAnsi="微软雅黑" w:cs="宋体" w:hint="eastAsia"/>
                <w:color w:val="000000"/>
                <w:kern w:val="0"/>
                <w:szCs w:val="24"/>
              </w:rPr>
              <w:t>数据加密和双向验证功能</w:t>
            </w:r>
          </w:p>
        </w:tc>
      </w:tr>
      <w:tr w:rsidR="009A70C1" w:rsidRPr="00D81ADE" w14:paraId="781527F9" w14:textId="77777777" w:rsidTr="008302A3">
        <w:trPr>
          <w:trHeight w:val="330"/>
        </w:trPr>
        <w:tc>
          <w:tcPr>
            <w:tcW w:w="2140" w:type="dxa"/>
            <w:tcBorders>
              <w:top w:val="nil"/>
              <w:left w:val="single" w:sz="4" w:space="0" w:color="auto"/>
              <w:bottom w:val="single" w:sz="4" w:space="0" w:color="auto"/>
              <w:right w:val="single" w:sz="4" w:space="0" w:color="auto"/>
            </w:tcBorders>
            <w:shd w:val="clear" w:color="auto" w:fill="auto"/>
            <w:vAlign w:val="center"/>
            <w:hideMark/>
          </w:tcPr>
          <w:p w14:paraId="17E217D6" w14:textId="77777777" w:rsidR="009A70C1" w:rsidRPr="00D81ADE" w:rsidRDefault="009A70C1" w:rsidP="008302A3">
            <w:pPr>
              <w:jc w:val="center"/>
              <w:rPr>
                <w:rFonts w:ascii="微软雅黑" w:hAnsi="微软雅黑" w:cs="宋体"/>
                <w:color w:val="000000"/>
                <w:kern w:val="0"/>
                <w:szCs w:val="24"/>
              </w:rPr>
            </w:pPr>
            <w:r w:rsidRPr="00D81ADE">
              <w:rPr>
                <w:rFonts w:ascii="微软雅黑" w:hAnsi="微软雅黑" w:cs="宋体" w:hint="eastAsia"/>
                <w:color w:val="000000"/>
                <w:kern w:val="0"/>
                <w:szCs w:val="24"/>
              </w:rPr>
              <w:t>读卡时间</w:t>
            </w:r>
          </w:p>
        </w:tc>
        <w:tc>
          <w:tcPr>
            <w:tcW w:w="6340" w:type="dxa"/>
            <w:tcBorders>
              <w:top w:val="nil"/>
              <w:left w:val="nil"/>
              <w:bottom w:val="single" w:sz="4" w:space="0" w:color="auto"/>
              <w:right w:val="single" w:sz="4" w:space="0" w:color="auto"/>
            </w:tcBorders>
            <w:shd w:val="clear" w:color="auto" w:fill="auto"/>
            <w:vAlign w:val="center"/>
            <w:hideMark/>
          </w:tcPr>
          <w:p w14:paraId="57B93AE4" w14:textId="77777777" w:rsidR="009A70C1" w:rsidRPr="00D81ADE" w:rsidRDefault="009A70C1" w:rsidP="008302A3">
            <w:pPr>
              <w:rPr>
                <w:rFonts w:ascii="微软雅黑" w:hAnsi="微软雅黑" w:cs="宋体"/>
                <w:color w:val="000000"/>
                <w:kern w:val="0"/>
                <w:szCs w:val="24"/>
              </w:rPr>
            </w:pPr>
            <w:r w:rsidRPr="00D81ADE">
              <w:rPr>
                <w:rFonts w:ascii="微软雅黑" w:hAnsi="微软雅黑" w:cs="宋体" w:hint="eastAsia"/>
                <w:color w:val="000000"/>
                <w:kern w:val="0"/>
                <w:szCs w:val="24"/>
              </w:rPr>
              <w:t>＜</w:t>
            </w:r>
            <w:r w:rsidRPr="00D81ADE">
              <w:rPr>
                <w:rFonts w:ascii="微软雅黑" w:hAnsi="微软雅黑" w:cs="宋体" w:hint="eastAsia"/>
                <w:color w:val="000000"/>
                <w:kern w:val="0"/>
                <w:szCs w:val="24"/>
              </w:rPr>
              <w:t>500</w:t>
            </w:r>
            <w:r w:rsidRPr="00D81ADE">
              <w:rPr>
                <w:rFonts w:ascii="微软雅黑" w:hAnsi="微软雅黑" w:cs="宋体" w:hint="eastAsia"/>
                <w:color w:val="000000"/>
                <w:kern w:val="0"/>
                <w:szCs w:val="24"/>
              </w:rPr>
              <w:t>毫秒</w:t>
            </w:r>
          </w:p>
        </w:tc>
      </w:tr>
      <w:tr w:rsidR="009A70C1" w:rsidRPr="00D81ADE" w14:paraId="551C83A6" w14:textId="77777777" w:rsidTr="008302A3">
        <w:trPr>
          <w:trHeight w:val="330"/>
        </w:trPr>
        <w:tc>
          <w:tcPr>
            <w:tcW w:w="2140" w:type="dxa"/>
            <w:tcBorders>
              <w:top w:val="nil"/>
              <w:left w:val="single" w:sz="4" w:space="0" w:color="auto"/>
              <w:bottom w:val="single" w:sz="4" w:space="0" w:color="auto"/>
              <w:right w:val="single" w:sz="4" w:space="0" w:color="auto"/>
            </w:tcBorders>
            <w:shd w:val="clear" w:color="auto" w:fill="auto"/>
            <w:vAlign w:val="center"/>
            <w:hideMark/>
          </w:tcPr>
          <w:p w14:paraId="5EAB71EB" w14:textId="77777777" w:rsidR="009A70C1" w:rsidRPr="00D81ADE" w:rsidRDefault="009A70C1" w:rsidP="008302A3">
            <w:pPr>
              <w:jc w:val="center"/>
              <w:rPr>
                <w:rFonts w:ascii="微软雅黑" w:hAnsi="微软雅黑" w:cs="宋体"/>
                <w:color w:val="000000"/>
                <w:kern w:val="0"/>
                <w:szCs w:val="24"/>
              </w:rPr>
            </w:pPr>
            <w:r w:rsidRPr="00D81ADE">
              <w:rPr>
                <w:rFonts w:ascii="微软雅黑" w:hAnsi="微软雅黑" w:cs="宋体" w:hint="eastAsia"/>
                <w:color w:val="000000"/>
                <w:kern w:val="0"/>
                <w:szCs w:val="24"/>
              </w:rPr>
              <w:t>感应距离</w:t>
            </w:r>
          </w:p>
        </w:tc>
        <w:tc>
          <w:tcPr>
            <w:tcW w:w="6340" w:type="dxa"/>
            <w:tcBorders>
              <w:top w:val="nil"/>
              <w:left w:val="nil"/>
              <w:bottom w:val="single" w:sz="4" w:space="0" w:color="auto"/>
              <w:right w:val="single" w:sz="4" w:space="0" w:color="auto"/>
            </w:tcBorders>
            <w:shd w:val="clear" w:color="auto" w:fill="auto"/>
            <w:vAlign w:val="center"/>
            <w:hideMark/>
          </w:tcPr>
          <w:p w14:paraId="723E24F3" w14:textId="77777777" w:rsidR="009A70C1" w:rsidRPr="00D81ADE" w:rsidRDefault="009A70C1" w:rsidP="008302A3">
            <w:pPr>
              <w:rPr>
                <w:rFonts w:ascii="微软雅黑" w:hAnsi="微软雅黑" w:cs="宋体"/>
                <w:color w:val="000000"/>
                <w:kern w:val="0"/>
                <w:szCs w:val="24"/>
              </w:rPr>
            </w:pPr>
            <w:r w:rsidRPr="00D81ADE">
              <w:rPr>
                <w:rFonts w:ascii="微软雅黑" w:hAnsi="微软雅黑" w:cs="宋体" w:hint="eastAsia"/>
                <w:color w:val="000000"/>
                <w:kern w:val="0"/>
                <w:szCs w:val="24"/>
              </w:rPr>
              <w:t>0-10CM</w:t>
            </w:r>
          </w:p>
        </w:tc>
      </w:tr>
      <w:tr w:rsidR="009A70C1" w:rsidRPr="00D81ADE" w14:paraId="297E69FF" w14:textId="77777777" w:rsidTr="008302A3">
        <w:trPr>
          <w:trHeight w:val="330"/>
        </w:trPr>
        <w:tc>
          <w:tcPr>
            <w:tcW w:w="2140" w:type="dxa"/>
            <w:tcBorders>
              <w:top w:val="nil"/>
              <w:left w:val="single" w:sz="4" w:space="0" w:color="auto"/>
              <w:bottom w:val="single" w:sz="4" w:space="0" w:color="auto"/>
              <w:right w:val="single" w:sz="4" w:space="0" w:color="auto"/>
            </w:tcBorders>
            <w:shd w:val="clear" w:color="auto" w:fill="auto"/>
            <w:vAlign w:val="center"/>
            <w:hideMark/>
          </w:tcPr>
          <w:p w14:paraId="41F35D6F" w14:textId="77777777" w:rsidR="009A70C1" w:rsidRPr="00D81ADE" w:rsidRDefault="009A70C1" w:rsidP="008302A3">
            <w:pPr>
              <w:jc w:val="center"/>
              <w:rPr>
                <w:rFonts w:ascii="微软雅黑" w:hAnsi="微软雅黑" w:cs="宋体"/>
                <w:color w:val="000000"/>
                <w:kern w:val="0"/>
                <w:szCs w:val="24"/>
              </w:rPr>
            </w:pPr>
            <w:r w:rsidRPr="00D81ADE">
              <w:rPr>
                <w:rFonts w:ascii="微软雅黑" w:hAnsi="微软雅黑" w:cs="宋体" w:hint="eastAsia"/>
                <w:color w:val="000000"/>
                <w:kern w:val="0"/>
                <w:szCs w:val="24"/>
              </w:rPr>
              <w:t>Psam</w:t>
            </w:r>
            <w:r w:rsidRPr="00D81ADE">
              <w:rPr>
                <w:rFonts w:ascii="微软雅黑" w:hAnsi="微软雅黑" w:cs="宋体" w:hint="eastAsia"/>
                <w:color w:val="000000"/>
                <w:kern w:val="0"/>
                <w:szCs w:val="24"/>
              </w:rPr>
              <w:t>卡槽</w:t>
            </w:r>
          </w:p>
        </w:tc>
        <w:tc>
          <w:tcPr>
            <w:tcW w:w="6340" w:type="dxa"/>
            <w:tcBorders>
              <w:top w:val="nil"/>
              <w:left w:val="nil"/>
              <w:bottom w:val="single" w:sz="4" w:space="0" w:color="auto"/>
              <w:right w:val="single" w:sz="4" w:space="0" w:color="auto"/>
            </w:tcBorders>
            <w:shd w:val="clear" w:color="auto" w:fill="auto"/>
            <w:vAlign w:val="center"/>
            <w:hideMark/>
          </w:tcPr>
          <w:p w14:paraId="305434E8" w14:textId="77777777" w:rsidR="009A70C1" w:rsidRPr="00D81ADE" w:rsidRDefault="009A70C1" w:rsidP="008302A3">
            <w:pPr>
              <w:rPr>
                <w:rFonts w:ascii="微软雅黑" w:hAnsi="微软雅黑" w:cs="宋体"/>
                <w:color w:val="000000"/>
                <w:kern w:val="0"/>
                <w:szCs w:val="24"/>
              </w:rPr>
            </w:pPr>
            <w:r w:rsidRPr="00D81ADE">
              <w:rPr>
                <w:rFonts w:ascii="微软雅黑" w:hAnsi="微软雅黑" w:cs="宋体" w:hint="eastAsia"/>
                <w:color w:val="000000"/>
                <w:kern w:val="0"/>
                <w:szCs w:val="24"/>
              </w:rPr>
              <w:t>不少于</w:t>
            </w:r>
            <w:r w:rsidRPr="00D81ADE">
              <w:rPr>
                <w:rFonts w:ascii="微软雅黑" w:hAnsi="微软雅黑" w:cs="宋体" w:hint="eastAsia"/>
                <w:color w:val="000000"/>
                <w:kern w:val="0"/>
                <w:szCs w:val="24"/>
              </w:rPr>
              <w:t>2</w:t>
            </w:r>
            <w:r w:rsidRPr="00D81ADE">
              <w:rPr>
                <w:rFonts w:ascii="微软雅黑" w:hAnsi="微软雅黑" w:cs="宋体" w:hint="eastAsia"/>
                <w:color w:val="000000"/>
                <w:kern w:val="0"/>
                <w:szCs w:val="24"/>
              </w:rPr>
              <w:t>个</w:t>
            </w:r>
          </w:p>
        </w:tc>
      </w:tr>
      <w:tr w:rsidR="009A70C1" w:rsidRPr="00D81ADE" w14:paraId="08DE1CFE" w14:textId="77777777" w:rsidTr="008302A3">
        <w:trPr>
          <w:trHeight w:val="330"/>
        </w:trPr>
        <w:tc>
          <w:tcPr>
            <w:tcW w:w="2140" w:type="dxa"/>
            <w:tcBorders>
              <w:top w:val="nil"/>
              <w:left w:val="single" w:sz="4" w:space="0" w:color="auto"/>
              <w:bottom w:val="single" w:sz="4" w:space="0" w:color="auto"/>
              <w:right w:val="single" w:sz="4" w:space="0" w:color="auto"/>
            </w:tcBorders>
            <w:shd w:val="clear" w:color="auto" w:fill="auto"/>
            <w:vAlign w:val="center"/>
            <w:hideMark/>
          </w:tcPr>
          <w:p w14:paraId="71B51A93" w14:textId="77777777" w:rsidR="009A70C1" w:rsidRPr="00D81ADE" w:rsidRDefault="009A70C1" w:rsidP="008302A3">
            <w:pPr>
              <w:jc w:val="center"/>
              <w:rPr>
                <w:rFonts w:ascii="微软雅黑" w:hAnsi="微软雅黑" w:cs="宋体"/>
                <w:color w:val="000000"/>
                <w:kern w:val="0"/>
                <w:szCs w:val="24"/>
              </w:rPr>
            </w:pPr>
            <w:r w:rsidRPr="00D81ADE">
              <w:rPr>
                <w:rFonts w:ascii="微软雅黑" w:hAnsi="微软雅黑" w:cs="宋体" w:hint="eastAsia"/>
                <w:color w:val="000000"/>
                <w:kern w:val="0"/>
                <w:szCs w:val="24"/>
              </w:rPr>
              <w:t>通信速率</w:t>
            </w:r>
          </w:p>
        </w:tc>
        <w:tc>
          <w:tcPr>
            <w:tcW w:w="6340" w:type="dxa"/>
            <w:tcBorders>
              <w:top w:val="nil"/>
              <w:left w:val="nil"/>
              <w:bottom w:val="single" w:sz="4" w:space="0" w:color="auto"/>
              <w:right w:val="single" w:sz="4" w:space="0" w:color="auto"/>
            </w:tcBorders>
            <w:shd w:val="clear" w:color="auto" w:fill="auto"/>
            <w:vAlign w:val="center"/>
            <w:hideMark/>
          </w:tcPr>
          <w:p w14:paraId="4BC9696B" w14:textId="77777777" w:rsidR="009A70C1" w:rsidRPr="00D81ADE" w:rsidRDefault="009A70C1" w:rsidP="008302A3">
            <w:pPr>
              <w:rPr>
                <w:rFonts w:ascii="微软雅黑" w:hAnsi="微软雅黑" w:cs="宋体"/>
                <w:color w:val="000000"/>
                <w:kern w:val="0"/>
                <w:szCs w:val="24"/>
              </w:rPr>
            </w:pPr>
            <w:r w:rsidRPr="00D81ADE">
              <w:rPr>
                <w:rFonts w:ascii="微软雅黑" w:hAnsi="微软雅黑" w:cs="宋体" w:hint="eastAsia"/>
                <w:color w:val="000000"/>
                <w:kern w:val="0"/>
                <w:szCs w:val="24"/>
              </w:rPr>
              <w:t>不低于</w:t>
            </w:r>
            <w:r w:rsidRPr="00D81ADE">
              <w:rPr>
                <w:rFonts w:ascii="微软雅黑" w:hAnsi="微软雅黑" w:cs="宋体" w:hint="eastAsia"/>
                <w:color w:val="000000"/>
                <w:kern w:val="0"/>
                <w:szCs w:val="24"/>
              </w:rPr>
              <w:t>106Kbit/s</w:t>
            </w:r>
          </w:p>
        </w:tc>
      </w:tr>
      <w:tr w:rsidR="009A70C1" w:rsidRPr="00D81ADE" w14:paraId="04348BBF" w14:textId="77777777" w:rsidTr="008302A3">
        <w:trPr>
          <w:trHeight w:val="330"/>
        </w:trPr>
        <w:tc>
          <w:tcPr>
            <w:tcW w:w="2140" w:type="dxa"/>
            <w:tcBorders>
              <w:top w:val="nil"/>
              <w:left w:val="single" w:sz="4" w:space="0" w:color="auto"/>
              <w:bottom w:val="single" w:sz="4" w:space="0" w:color="auto"/>
              <w:right w:val="single" w:sz="4" w:space="0" w:color="auto"/>
            </w:tcBorders>
            <w:shd w:val="clear" w:color="auto" w:fill="auto"/>
            <w:vAlign w:val="center"/>
            <w:hideMark/>
          </w:tcPr>
          <w:p w14:paraId="4C0AFE0F" w14:textId="77777777" w:rsidR="009A70C1" w:rsidRPr="00D81ADE" w:rsidRDefault="009A70C1" w:rsidP="008302A3">
            <w:pPr>
              <w:jc w:val="center"/>
              <w:rPr>
                <w:rFonts w:ascii="微软雅黑" w:hAnsi="微软雅黑" w:cs="宋体"/>
                <w:color w:val="000000"/>
                <w:kern w:val="0"/>
                <w:szCs w:val="24"/>
              </w:rPr>
            </w:pPr>
            <w:r w:rsidRPr="00D81ADE">
              <w:rPr>
                <w:rFonts w:ascii="微软雅黑" w:hAnsi="微软雅黑" w:cs="宋体" w:hint="eastAsia"/>
                <w:color w:val="000000"/>
                <w:kern w:val="0"/>
                <w:szCs w:val="24"/>
              </w:rPr>
              <w:t>接口</w:t>
            </w:r>
          </w:p>
        </w:tc>
        <w:tc>
          <w:tcPr>
            <w:tcW w:w="6340" w:type="dxa"/>
            <w:tcBorders>
              <w:top w:val="nil"/>
              <w:left w:val="nil"/>
              <w:bottom w:val="single" w:sz="4" w:space="0" w:color="auto"/>
              <w:right w:val="single" w:sz="4" w:space="0" w:color="auto"/>
            </w:tcBorders>
            <w:shd w:val="clear" w:color="auto" w:fill="auto"/>
            <w:vAlign w:val="center"/>
            <w:hideMark/>
          </w:tcPr>
          <w:p w14:paraId="5CC171B8" w14:textId="77777777" w:rsidR="009A70C1" w:rsidRPr="00D81ADE" w:rsidRDefault="009A70C1" w:rsidP="008302A3">
            <w:pPr>
              <w:rPr>
                <w:rFonts w:ascii="微软雅黑" w:hAnsi="微软雅黑" w:cs="宋体"/>
                <w:color w:val="000000"/>
                <w:kern w:val="0"/>
                <w:szCs w:val="24"/>
              </w:rPr>
            </w:pPr>
            <w:r w:rsidRPr="00D81ADE">
              <w:rPr>
                <w:rFonts w:ascii="微软雅黑" w:hAnsi="微软雅黑" w:cs="宋体" w:hint="eastAsia"/>
                <w:color w:val="000000"/>
                <w:kern w:val="0"/>
                <w:szCs w:val="24"/>
              </w:rPr>
              <w:t>免驱</w:t>
            </w:r>
            <w:r w:rsidRPr="00D81ADE">
              <w:rPr>
                <w:rFonts w:ascii="微软雅黑" w:hAnsi="微软雅黑" w:cs="宋体" w:hint="eastAsia"/>
                <w:color w:val="000000"/>
                <w:kern w:val="0"/>
                <w:szCs w:val="24"/>
              </w:rPr>
              <w:t>USB</w:t>
            </w:r>
          </w:p>
        </w:tc>
      </w:tr>
      <w:tr w:rsidR="009A70C1" w:rsidRPr="00D81ADE" w14:paraId="0458D50A" w14:textId="77777777" w:rsidTr="008302A3">
        <w:trPr>
          <w:trHeight w:val="330"/>
        </w:trPr>
        <w:tc>
          <w:tcPr>
            <w:tcW w:w="2140" w:type="dxa"/>
            <w:tcBorders>
              <w:top w:val="nil"/>
              <w:left w:val="single" w:sz="4" w:space="0" w:color="auto"/>
              <w:bottom w:val="single" w:sz="4" w:space="0" w:color="auto"/>
              <w:right w:val="single" w:sz="4" w:space="0" w:color="auto"/>
            </w:tcBorders>
            <w:shd w:val="clear" w:color="auto" w:fill="auto"/>
            <w:vAlign w:val="center"/>
            <w:hideMark/>
          </w:tcPr>
          <w:p w14:paraId="6EE1C113" w14:textId="77777777" w:rsidR="009A70C1" w:rsidRPr="00D81ADE" w:rsidRDefault="009A70C1" w:rsidP="008302A3">
            <w:pPr>
              <w:jc w:val="center"/>
              <w:rPr>
                <w:rFonts w:ascii="微软雅黑" w:hAnsi="微软雅黑" w:cs="宋体"/>
                <w:color w:val="000000"/>
                <w:kern w:val="0"/>
                <w:szCs w:val="24"/>
              </w:rPr>
            </w:pPr>
            <w:r w:rsidRPr="00D81ADE">
              <w:rPr>
                <w:rFonts w:ascii="微软雅黑" w:hAnsi="微软雅黑" w:cs="宋体" w:hint="eastAsia"/>
                <w:color w:val="000000"/>
                <w:kern w:val="0"/>
                <w:szCs w:val="24"/>
              </w:rPr>
              <w:t>功耗</w:t>
            </w:r>
          </w:p>
        </w:tc>
        <w:tc>
          <w:tcPr>
            <w:tcW w:w="6340" w:type="dxa"/>
            <w:tcBorders>
              <w:top w:val="nil"/>
              <w:left w:val="nil"/>
              <w:bottom w:val="single" w:sz="4" w:space="0" w:color="auto"/>
              <w:right w:val="single" w:sz="4" w:space="0" w:color="auto"/>
            </w:tcBorders>
            <w:shd w:val="clear" w:color="auto" w:fill="auto"/>
            <w:vAlign w:val="center"/>
            <w:hideMark/>
          </w:tcPr>
          <w:p w14:paraId="65B8F9ED" w14:textId="77777777" w:rsidR="009A70C1" w:rsidRPr="00D81ADE" w:rsidRDefault="009A70C1" w:rsidP="008302A3">
            <w:pPr>
              <w:rPr>
                <w:rFonts w:ascii="微软雅黑" w:hAnsi="微软雅黑" w:cs="宋体"/>
                <w:color w:val="000000"/>
                <w:kern w:val="0"/>
                <w:szCs w:val="24"/>
              </w:rPr>
            </w:pPr>
            <w:r w:rsidRPr="00D81ADE">
              <w:rPr>
                <w:rFonts w:ascii="微软雅黑" w:hAnsi="微软雅黑" w:cs="宋体" w:hint="eastAsia"/>
                <w:color w:val="000000"/>
                <w:kern w:val="0"/>
                <w:szCs w:val="24"/>
              </w:rPr>
              <w:t>＜</w:t>
            </w:r>
            <w:r w:rsidRPr="00D81ADE">
              <w:rPr>
                <w:rFonts w:ascii="微软雅黑" w:hAnsi="微软雅黑" w:cs="宋体" w:hint="eastAsia"/>
                <w:color w:val="000000"/>
                <w:kern w:val="0"/>
                <w:szCs w:val="24"/>
              </w:rPr>
              <w:t>3W</w:t>
            </w:r>
          </w:p>
        </w:tc>
      </w:tr>
      <w:tr w:rsidR="009A70C1" w:rsidRPr="00D81ADE" w14:paraId="48DD9FF7" w14:textId="77777777" w:rsidTr="008302A3">
        <w:trPr>
          <w:trHeight w:val="330"/>
        </w:trPr>
        <w:tc>
          <w:tcPr>
            <w:tcW w:w="2140" w:type="dxa"/>
            <w:tcBorders>
              <w:top w:val="nil"/>
              <w:left w:val="single" w:sz="4" w:space="0" w:color="auto"/>
              <w:bottom w:val="single" w:sz="4" w:space="0" w:color="auto"/>
              <w:right w:val="single" w:sz="4" w:space="0" w:color="auto"/>
            </w:tcBorders>
            <w:shd w:val="clear" w:color="auto" w:fill="auto"/>
            <w:vAlign w:val="center"/>
            <w:hideMark/>
          </w:tcPr>
          <w:p w14:paraId="5EF18F3D" w14:textId="77777777" w:rsidR="009A70C1" w:rsidRPr="00D81ADE" w:rsidRDefault="009A70C1" w:rsidP="008302A3">
            <w:pPr>
              <w:jc w:val="center"/>
              <w:rPr>
                <w:rFonts w:ascii="微软雅黑" w:hAnsi="微软雅黑" w:cs="宋体"/>
                <w:color w:val="000000"/>
                <w:kern w:val="0"/>
                <w:szCs w:val="24"/>
              </w:rPr>
            </w:pPr>
            <w:r w:rsidRPr="00D81ADE">
              <w:rPr>
                <w:rFonts w:ascii="微软雅黑" w:hAnsi="微软雅黑" w:cs="宋体" w:hint="eastAsia"/>
                <w:color w:val="000000"/>
                <w:kern w:val="0"/>
                <w:szCs w:val="24"/>
              </w:rPr>
              <w:lastRenderedPageBreak/>
              <w:t>环境温度</w:t>
            </w:r>
          </w:p>
        </w:tc>
        <w:tc>
          <w:tcPr>
            <w:tcW w:w="6340" w:type="dxa"/>
            <w:tcBorders>
              <w:top w:val="nil"/>
              <w:left w:val="nil"/>
              <w:bottom w:val="single" w:sz="4" w:space="0" w:color="auto"/>
              <w:right w:val="single" w:sz="4" w:space="0" w:color="auto"/>
            </w:tcBorders>
            <w:shd w:val="clear" w:color="auto" w:fill="auto"/>
            <w:vAlign w:val="center"/>
            <w:hideMark/>
          </w:tcPr>
          <w:p w14:paraId="7410F03F" w14:textId="77777777" w:rsidR="009A70C1" w:rsidRPr="00D81ADE" w:rsidRDefault="009A70C1" w:rsidP="008302A3">
            <w:pPr>
              <w:rPr>
                <w:rFonts w:ascii="微软雅黑" w:hAnsi="微软雅黑" w:cs="宋体"/>
                <w:color w:val="000000"/>
                <w:kern w:val="0"/>
                <w:szCs w:val="24"/>
              </w:rPr>
            </w:pPr>
            <w:r w:rsidRPr="00D81ADE">
              <w:rPr>
                <w:rFonts w:ascii="微软雅黑" w:hAnsi="微软雅黑" w:cs="宋体" w:hint="eastAsia"/>
                <w:color w:val="000000"/>
                <w:kern w:val="0"/>
                <w:szCs w:val="24"/>
              </w:rPr>
              <w:t>不低于指标：</w:t>
            </w:r>
            <w:r w:rsidRPr="00D81ADE">
              <w:rPr>
                <w:rFonts w:ascii="微软雅黑" w:hAnsi="微软雅黑" w:cs="宋体" w:hint="eastAsia"/>
                <w:color w:val="000000"/>
                <w:kern w:val="0"/>
                <w:szCs w:val="24"/>
              </w:rPr>
              <w:t>-20︒C</w:t>
            </w:r>
            <w:r w:rsidRPr="00D81ADE">
              <w:rPr>
                <w:rFonts w:ascii="微软雅黑" w:hAnsi="微软雅黑" w:cs="宋体" w:hint="eastAsia"/>
                <w:color w:val="000000"/>
                <w:kern w:val="0"/>
                <w:szCs w:val="24"/>
              </w:rPr>
              <w:t>～</w:t>
            </w:r>
            <w:r w:rsidRPr="00D81ADE">
              <w:rPr>
                <w:rFonts w:ascii="微软雅黑" w:hAnsi="微软雅黑" w:cs="宋体" w:hint="eastAsia"/>
                <w:color w:val="000000"/>
                <w:kern w:val="0"/>
                <w:szCs w:val="24"/>
              </w:rPr>
              <w:t>70︒C</w:t>
            </w:r>
          </w:p>
        </w:tc>
      </w:tr>
      <w:tr w:rsidR="009A70C1" w:rsidRPr="00D81ADE" w14:paraId="10D7A629" w14:textId="77777777" w:rsidTr="008302A3">
        <w:trPr>
          <w:trHeight w:val="330"/>
        </w:trPr>
        <w:tc>
          <w:tcPr>
            <w:tcW w:w="2140" w:type="dxa"/>
            <w:tcBorders>
              <w:top w:val="nil"/>
              <w:left w:val="single" w:sz="4" w:space="0" w:color="auto"/>
              <w:bottom w:val="single" w:sz="4" w:space="0" w:color="auto"/>
              <w:right w:val="single" w:sz="4" w:space="0" w:color="auto"/>
            </w:tcBorders>
            <w:shd w:val="clear" w:color="auto" w:fill="auto"/>
            <w:vAlign w:val="center"/>
          </w:tcPr>
          <w:p w14:paraId="794EA2F7" w14:textId="77777777" w:rsidR="009A70C1" w:rsidRPr="00D81ADE" w:rsidRDefault="009A70C1" w:rsidP="008302A3">
            <w:pPr>
              <w:jc w:val="center"/>
              <w:rPr>
                <w:rFonts w:ascii="微软雅黑" w:hAnsi="微软雅黑" w:cs="宋体"/>
                <w:color w:val="000000"/>
                <w:kern w:val="0"/>
                <w:szCs w:val="24"/>
              </w:rPr>
            </w:pPr>
            <w:r w:rsidRPr="00D81ADE">
              <w:rPr>
                <w:rFonts w:ascii="微软雅黑" w:hAnsi="微软雅黑" w:cs="宋体" w:hint="eastAsia"/>
                <w:color w:val="000000"/>
                <w:kern w:val="0"/>
                <w:szCs w:val="24"/>
              </w:rPr>
              <w:t>相对湿度</w:t>
            </w:r>
          </w:p>
        </w:tc>
        <w:tc>
          <w:tcPr>
            <w:tcW w:w="6340" w:type="dxa"/>
            <w:tcBorders>
              <w:top w:val="nil"/>
              <w:left w:val="nil"/>
              <w:bottom w:val="single" w:sz="4" w:space="0" w:color="auto"/>
              <w:right w:val="single" w:sz="4" w:space="0" w:color="auto"/>
            </w:tcBorders>
            <w:shd w:val="clear" w:color="auto" w:fill="auto"/>
            <w:vAlign w:val="center"/>
          </w:tcPr>
          <w:p w14:paraId="58CECE92" w14:textId="77777777" w:rsidR="009A70C1" w:rsidRPr="00D81ADE" w:rsidRDefault="009A70C1" w:rsidP="008302A3">
            <w:pPr>
              <w:rPr>
                <w:rFonts w:ascii="微软雅黑" w:hAnsi="微软雅黑" w:cs="宋体"/>
                <w:color w:val="000000"/>
                <w:kern w:val="0"/>
                <w:szCs w:val="24"/>
              </w:rPr>
            </w:pPr>
            <w:r w:rsidRPr="00D81ADE">
              <w:rPr>
                <w:rFonts w:ascii="微软雅黑" w:hAnsi="微软雅黑" w:cs="宋体" w:hint="eastAsia"/>
                <w:color w:val="000000"/>
                <w:kern w:val="0"/>
                <w:szCs w:val="24"/>
              </w:rPr>
              <w:t>不低于指标：</w:t>
            </w:r>
            <w:r w:rsidRPr="00D81ADE">
              <w:rPr>
                <w:rFonts w:ascii="微软雅黑" w:hAnsi="微软雅黑" w:cs="宋体" w:hint="eastAsia"/>
                <w:color w:val="000000"/>
                <w:kern w:val="0"/>
                <w:szCs w:val="24"/>
              </w:rPr>
              <w:t>35%</w:t>
            </w:r>
            <w:r w:rsidRPr="00D81ADE">
              <w:rPr>
                <w:rFonts w:ascii="微软雅黑" w:hAnsi="微软雅黑" w:cs="宋体" w:hint="eastAsia"/>
                <w:color w:val="000000"/>
                <w:kern w:val="0"/>
                <w:szCs w:val="24"/>
              </w:rPr>
              <w:t>～</w:t>
            </w:r>
            <w:r w:rsidRPr="00D81ADE">
              <w:rPr>
                <w:rFonts w:ascii="微软雅黑" w:hAnsi="微软雅黑" w:cs="宋体" w:hint="eastAsia"/>
                <w:color w:val="000000"/>
                <w:kern w:val="0"/>
                <w:szCs w:val="24"/>
              </w:rPr>
              <w:t>95%</w:t>
            </w:r>
          </w:p>
        </w:tc>
      </w:tr>
      <w:tr w:rsidR="009A70C1" w:rsidRPr="00D81ADE" w14:paraId="31AED195" w14:textId="77777777" w:rsidTr="008302A3">
        <w:trPr>
          <w:trHeight w:val="330"/>
        </w:trPr>
        <w:tc>
          <w:tcPr>
            <w:tcW w:w="2140" w:type="dxa"/>
            <w:tcBorders>
              <w:top w:val="nil"/>
              <w:left w:val="single" w:sz="4" w:space="0" w:color="auto"/>
              <w:bottom w:val="single" w:sz="4" w:space="0" w:color="auto"/>
              <w:right w:val="single" w:sz="4" w:space="0" w:color="auto"/>
            </w:tcBorders>
            <w:shd w:val="clear" w:color="auto" w:fill="auto"/>
            <w:vAlign w:val="center"/>
            <w:hideMark/>
          </w:tcPr>
          <w:p w14:paraId="3C0E34AF" w14:textId="77777777" w:rsidR="009A70C1" w:rsidRPr="00D81ADE" w:rsidRDefault="009A70C1" w:rsidP="008302A3">
            <w:pPr>
              <w:jc w:val="center"/>
              <w:rPr>
                <w:rFonts w:ascii="微软雅黑" w:hAnsi="微软雅黑" w:cs="宋体"/>
                <w:color w:val="000000"/>
                <w:kern w:val="0"/>
                <w:szCs w:val="24"/>
              </w:rPr>
            </w:pPr>
            <w:r w:rsidRPr="00D81ADE">
              <w:rPr>
                <w:rFonts w:ascii="微软雅黑" w:hAnsi="微软雅黑" w:cs="宋体" w:hint="eastAsia"/>
                <w:color w:val="000000"/>
                <w:kern w:val="0"/>
                <w:szCs w:val="24"/>
              </w:rPr>
              <w:t>防雷防爆保护</w:t>
            </w:r>
          </w:p>
        </w:tc>
        <w:tc>
          <w:tcPr>
            <w:tcW w:w="6340" w:type="dxa"/>
            <w:tcBorders>
              <w:top w:val="nil"/>
              <w:left w:val="nil"/>
              <w:bottom w:val="single" w:sz="4" w:space="0" w:color="auto"/>
              <w:right w:val="single" w:sz="4" w:space="0" w:color="auto"/>
            </w:tcBorders>
            <w:shd w:val="clear" w:color="auto" w:fill="auto"/>
            <w:vAlign w:val="center"/>
            <w:hideMark/>
          </w:tcPr>
          <w:p w14:paraId="0807E37C" w14:textId="77777777" w:rsidR="009A70C1" w:rsidRPr="00D81ADE" w:rsidRDefault="009A70C1" w:rsidP="008302A3">
            <w:pPr>
              <w:rPr>
                <w:rFonts w:ascii="微软雅黑" w:hAnsi="微软雅黑" w:cs="宋体"/>
                <w:color w:val="000000"/>
                <w:kern w:val="0"/>
                <w:szCs w:val="24"/>
              </w:rPr>
            </w:pPr>
            <w:r w:rsidRPr="00D81ADE">
              <w:rPr>
                <w:rFonts w:ascii="微软雅黑" w:hAnsi="微软雅黑" w:cs="宋体" w:hint="eastAsia"/>
                <w:color w:val="000000"/>
                <w:kern w:val="0"/>
                <w:szCs w:val="24"/>
              </w:rPr>
              <w:t>有</w:t>
            </w:r>
          </w:p>
        </w:tc>
      </w:tr>
    </w:tbl>
    <w:p w14:paraId="1AAB0A30" w14:textId="77777777" w:rsidR="009A70C1" w:rsidRPr="003A4618" w:rsidRDefault="009A70C1" w:rsidP="009A70C1">
      <w:pPr>
        <w:spacing w:before="156" w:after="156" w:line="360" w:lineRule="auto"/>
        <w:ind w:left="480" w:firstLineChars="200" w:firstLine="480"/>
        <w:rPr>
          <w:rFonts w:ascii="微软雅黑" w:eastAsia="微软雅黑" w:hAnsi="微软雅黑"/>
          <w:szCs w:val="24"/>
        </w:rPr>
      </w:pPr>
    </w:p>
    <w:p w14:paraId="2EB28ABC" w14:textId="77777777" w:rsidR="009A70C1" w:rsidRPr="002951CD" w:rsidRDefault="009A70C1" w:rsidP="009A70C1">
      <w:pPr>
        <w:spacing w:before="156" w:after="156"/>
        <w:ind w:left="480" w:firstLine="480"/>
      </w:pPr>
    </w:p>
    <w:p w14:paraId="12812A16" w14:textId="77777777" w:rsidR="009A70C1" w:rsidRDefault="009A70C1" w:rsidP="009A70C1">
      <w:pPr>
        <w:pStyle w:val="20"/>
        <w:widowControl/>
        <w:spacing w:before="156" w:after="156"/>
        <w:ind w:left="480" w:firstLine="643"/>
        <w:jc w:val="left"/>
      </w:pPr>
      <w:bookmarkStart w:id="258" w:name="_Toc434440860"/>
      <w:r>
        <w:t>消费机</w:t>
      </w:r>
      <w:bookmarkEnd w:id="258"/>
    </w:p>
    <w:p w14:paraId="00385507" w14:textId="77777777" w:rsidR="009A70C1" w:rsidRPr="003A4618" w:rsidRDefault="009A70C1" w:rsidP="009A70C1">
      <w:pPr>
        <w:spacing w:before="156" w:after="156"/>
        <w:ind w:left="480" w:firstLine="480"/>
        <w:jc w:val="center"/>
        <w:rPr>
          <w:rFonts w:ascii="微软雅黑" w:eastAsia="微软雅黑" w:hAnsi="微软雅黑"/>
          <w:noProof/>
          <w:szCs w:val="24"/>
        </w:rPr>
      </w:pPr>
      <w:r>
        <w:rPr>
          <w:rFonts w:ascii="微软雅黑" w:eastAsia="微软雅黑" w:hAnsi="微软雅黑"/>
          <w:noProof/>
          <w:szCs w:val="24"/>
        </w:rPr>
        <w:drawing>
          <wp:inline distT="0" distB="0" distL="0" distR="0" wp14:anchorId="1FE7AD9D" wp14:editId="15FC1D41">
            <wp:extent cx="2524125" cy="1647825"/>
            <wp:effectExtent l="0" t="0" r="9525" b="9525"/>
            <wp:docPr id="135" name="图片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524125" cy="1647825"/>
                    </a:xfrm>
                    <a:prstGeom prst="rect">
                      <a:avLst/>
                    </a:prstGeom>
                    <a:noFill/>
                    <a:ln>
                      <a:noFill/>
                    </a:ln>
                  </pic:spPr>
                </pic:pic>
              </a:graphicData>
            </a:graphic>
          </wp:inline>
        </w:drawing>
      </w:r>
      <w:r>
        <w:rPr>
          <w:rFonts w:ascii="微软雅黑" w:eastAsia="微软雅黑" w:hAnsi="微软雅黑"/>
          <w:noProof/>
          <w:szCs w:val="24"/>
        </w:rPr>
        <w:drawing>
          <wp:inline distT="0" distB="0" distL="0" distR="0" wp14:anchorId="03FB0974" wp14:editId="50A65B84">
            <wp:extent cx="2476500" cy="1733550"/>
            <wp:effectExtent l="0" t="0" r="0" b="0"/>
            <wp:docPr id="136" name="图片 125" descr="说明: 说明: 新款挂式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5" descr="说明: 说明: 新款挂式机"/>
                    <pic:cNvPicPr>
                      <a:picLocks noChangeAspect="1" noChangeArrowheads="1"/>
                    </pic:cNvPicPr>
                  </pic:nvPicPr>
                  <pic:blipFill>
                    <a:blip r:embed="rId35">
                      <a:extLst>
                        <a:ext uri="{28A0092B-C50C-407E-A947-70E740481C1C}">
                          <a14:useLocalDpi xmlns:a14="http://schemas.microsoft.com/office/drawing/2010/main" val="0"/>
                        </a:ext>
                      </a:extLst>
                    </a:blip>
                    <a:srcRect l="8090" t="3957" r="11003" b="9352"/>
                    <a:stretch>
                      <a:fillRect/>
                    </a:stretch>
                  </pic:blipFill>
                  <pic:spPr bwMode="auto">
                    <a:xfrm>
                      <a:off x="0" y="0"/>
                      <a:ext cx="2476500" cy="1733550"/>
                    </a:xfrm>
                    <a:prstGeom prst="rect">
                      <a:avLst/>
                    </a:prstGeom>
                    <a:noFill/>
                    <a:ln>
                      <a:noFill/>
                    </a:ln>
                  </pic:spPr>
                </pic:pic>
              </a:graphicData>
            </a:graphic>
          </wp:inline>
        </w:drawing>
      </w:r>
    </w:p>
    <w:p w14:paraId="0C22A884" w14:textId="77777777" w:rsidR="009A70C1" w:rsidRDefault="009A70C1" w:rsidP="009A70C1">
      <w:pPr>
        <w:spacing w:before="156" w:after="156" w:line="360" w:lineRule="auto"/>
        <w:ind w:left="480" w:firstLine="480"/>
        <w:rPr>
          <w:rFonts w:ascii="微软雅黑" w:eastAsia="微软雅黑" w:hAnsi="微软雅黑" w:cs="华文楷体"/>
          <w:szCs w:val="24"/>
        </w:rPr>
      </w:pPr>
      <w:r w:rsidRPr="003A4618">
        <w:rPr>
          <w:rFonts w:ascii="微软雅黑" w:eastAsia="微软雅黑" w:hAnsi="微软雅黑" w:cs="华文楷体" w:hint="eastAsia"/>
          <w:szCs w:val="24"/>
        </w:rPr>
        <w:t>该系列POS终端是一款基于ARM Cortex-M3平台的32位智能卡支付终端产品，采用非接触式的IC卡实现电子货币消费功能。终端专为读写 CPU卡而设计，并全面兼容Mifare One卡、金融IC卡系列卡片以及NFC手机终端，具有低功耗、响应速度快，抗干扰能力强、坚固耐用等优点。可选择通过485、CAN、TCP、WIFI、GPRS、CDMA等方式联机上传消费数据，并支持USB数据下载和数据采集。</w:t>
      </w:r>
    </w:p>
    <w:p w14:paraId="28A7818F" w14:textId="77777777" w:rsidR="009A70C1" w:rsidRPr="00D81ADE" w:rsidRDefault="009A70C1" w:rsidP="009A70C1">
      <w:pPr>
        <w:pStyle w:val="3"/>
      </w:pPr>
      <w:bookmarkStart w:id="259" w:name="_Toc426202156"/>
      <w:bookmarkStart w:id="260" w:name="_Toc434440861"/>
      <w:r w:rsidRPr="00D81ADE">
        <w:rPr>
          <w:rFonts w:hint="eastAsia"/>
        </w:rPr>
        <w:lastRenderedPageBreak/>
        <w:t>特色功能</w:t>
      </w:r>
      <w:bookmarkEnd w:id="259"/>
      <w:bookmarkEnd w:id="260"/>
    </w:p>
    <w:p w14:paraId="3D22163E" w14:textId="77777777" w:rsidR="009A70C1" w:rsidRPr="00D81ADE" w:rsidRDefault="009A70C1" w:rsidP="00C77E3B">
      <w:pPr>
        <w:numPr>
          <w:ilvl w:val="0"/>
          <w:numId w:val="15"/>
        </w:numPr>
        <w:spacing w:line="360" w:lineRule="auto"/>
        <w:rPr>
          <w:rFonts w:ascii="微软雅黑" w:hAnsi="微软雅黑"/>
          <w:szCs w:val="24"/>
        </w:rPr>
      </w:pPr>
      <w:r w:rsidRPr="00D81ADE">
        <w:rPr>
          <w:rFonts w:ascii="微软雅黑" w:hAnsi="微软雅黑" w:hint="eastAsia"/>
          <w:szCs w:val="24"/>
        </w:rPr>
        <w:t>双面</w:t>
      </w:r>
      <w:r w:rsidRPr="00D81ADE">
        <w:rPr>
          <w:rFonts w:ascii="微软雅黑" w:hAnsi="微软雅黑" w:hint="eastAsia"/>
          <w:szCs w:val="24"/>
        </w:rPr>
        <w:t>3.2</w:t>
      </w:r>
      <w:r w:rsidRPr="00D81ADE">
        <w:rPr>
          <w:rFonts w:ascii="微软雅黑" w:hAnsi="微软雅黑" w:hint="eastAsia"/>
          <w:szCs w:val="24"/>
        </w:rPr>
        <w:t>英寸汉字点阵液晶显示</w:t>
      </w:r>
    </w:p>
    <w:p w14:paraId="5FBC282B" w14:textId="77777777" w:rsidR="009A70C1" w:rsidRPr="00D81ADE" w:rsidRDefault="009A70C1" w:rsidP="00C77E3B">
      <w:pPr>
        <w:numPr>
          <w:ilvl w:val="0"/>
          <w:numId w:val="15"/>
        </w:numPr>
        <w:spacing w:line="360" w:lineRule="auto"/>
        <w:rPr>
          <w:rFonts w:ascii="微软雅黑" w:hAnsi="微软雅黑"/>
          <w:szCs w:val="24"/>
        </w:rPr>
      </w:pPr>
      <w:r w:rsidRPr="00D81ADE">
        <w:rPr>
          <w:rFonts w:ascii="微软雅黑" w:hAnsi="微软雅黑" w:hint="eastAsia"/>
          <w:szCs w:val="24"/>
        </w:rPr>
        <w:t>真人语音（音量可调节）</w:t>
      </w:r>
    </w:p>
    <w:p w14:paraId="505DE179" w14:textId="77777777" w:rsidR="009A70C1" w:rsidRPr="00D81ADE" w:rsidRDefault="009A70C1" w:rsidP="00C77E3B">
      <w:pPr>
        <w:numPr>
          <w:ilvl w:val="0"/>
          <w:numId w:val="15"/>
        </w:numPr>
        <w:spacing w:line="360" w:lineRule="auto"/>
        <w:rPr>
          <w:rFonts w:ascii="微软雅黑" w:hAnsi="微软雅黑"/>
          <w:szCs w:val="24"/>
        </w:rPr>
      </w:pPr>
      <w:r w:rsidRPr="00D81ADE">
        <w:rPr>
          <w:rFonts w:ascii="微软雅黑" w:hAnsi="微软雅黑" w:hint="eastAsia"/>
          <w:szCs w:val="24"/>
        </w:rPr>
        <w:t>前触摸键盘（用户键盘）、后机械键盘</w:t>
      </w:r>
    </w:p>
    <w:p w14:paraId="3C9FAF5B" w14:textId="77777777" w:rsidR="009A70C1" w:rsidRPr="00D81ADE" w:rsidRDefault="009A70C1" w:rsidP="00C77E3B">
      <w:pPr>
        <w:numPr>
          <w:ilvl w:val="0"/>
          <w:numId w:val="15"/>
        </w:numPr>
        <w:spacing w:line="360" w:lineRule="auto"/>
        <w:rPr>
          <w:rFonts w:ascii="微软雅黑" w:hAnsi="微软雅黑"/>
          <w:szCs w:val="24"/>
        </w:rPr>
      </w:pPr>
      <w:r w:rsidRPr="00D81ADE">
        <w:rPr>
          <w:rFonts w:ascii="微软雅黑" w:hAnsi="微软雅黑" w:hint="eastAsia"/>
          <w:szCs w:val="24"/>
        </w:rPr>
        <w:t>支持</w:t>
      </w:r>
      <w:r w:rsidRPr="00D81ADE">
        <w:rPr>
          <w:rFonts w:ascii="微软雅黑" w:hAnsi="微软雅黑" w:hint="eastAsia"/>
          <w:szCs w:val="24"/>
        </w:rPr>
        <w:t>13.56MHz</w:t>
      </w:r>
      <w:r w:rsidRPr="00D81ADE">
        <w:rPr>
          <w:rFonts w:ascii="微软雅黑" w:hAnsi="微软雅黑" w:hint="eastAsia"/>
          <w:szCs w:val="24"/>
        </w:rPr>
        <w:t>非接触式卡片，符合</w:t>
      </w:r>
      <w:r w:rsidRPr="00D81ADE">
        <w:rPr>
          <w:rFonts w:ascii="微软雅黑" w:hAnsi="微软雅黑" w:hint="eastAsia"/>
          <w:szCs w:val="24"/>
        </w:rPr>
        <w:t>ISO/ICE 14443A/B</w:t>
      </w:r>
      <w:r w:rsidRPr="00D81ADE">
        <w:rPr>
          <w:rFonts w:ascii="微软雅黑" w:hAnsi="微软雅黑" w:hint="eastAsia"/>
          <w:szCs w:val="24"/>
        </w:rPr>
        <w:t>标准，卡类型包括</w:t>
      </w:r>
      <w:r w:rsidRPr="00D81ADE">
        <w:rPr>
          <w:rFonts w:ascii="微软雅黑" w:hAnsi="微软雅黑" w:hint="eastAsia"/>
          <w:szCs w:val="24"/>
        </w:rPr>
        <w:t>CPU</w:t>
      </w:r>
      <w:r w:rsidRPr="00D81ADE">
        <w:rPr>
          <w:rFonts w:ascii="微软雅黑" w:hAnsi="微软雅黑" w:hint="eastAsia"/>
          <w:szCs w:val="24"/>
        </w:rPr>
        <w:t>卡、</w:t>
      </w:r>
      <w:r w:rsidRPr="00D81ADE">
        <w:rPr>
          <w:rFonts w:ascii="微软雅黑" w:hAnsi="微软雅黑" w:hint="eastAsia"/>
          <w:szCs w:val="24"/>
        </w:rPr>
        <w:t>M1</w:t>
      </w:r>
      <w:r w:rsidRPr="00D81ADE">
        <w:rPr>
          <w:rFonts w:ascii="微软雅黑" w:hAnsi="微软雅黑" w:hint="eastAsia"/>
          <w:szCs w:val="24"/>
        </w:rPr>
        <w:t>卡、金融</w:t>
      </w:r>
      <w:r w:rsidRPr="00D81ADE">
        <w:rPr>
          <w:rFonts w:ascii="微软雅黑" w:hAnsi="微软雅黑" w:hint="eastAsia"/>
          <w:szCs w:val="24"/>
        </w:rPr>
        <w:t>IC</w:t>
      </w:r>
      <w:r w:rsidRPr="00D81ADE">
        <w:rPr>
          <w:rFonts w:ascii="微软雅黑" w:hAnsi="微软雅黑" w:hint="eastAsia"/>
          <w:szCs w:val="24"/>
        </w:rPr>
        <w:t>卡及</w:t>
      </w:r>
      <w:r w:rsidRPr="00D81ADE">
        <w:rPr>
          <w:rFonts w:ascii="微软雅黑" w:hAnsi="微软雅黑" w:hint="eastAsia"/>
          <w:szCs w:val="24"/>
        </w:rPr>
        <w:t>NFC</w:t>
      </w:r>
      <w:r w:rsidRPr="00D81ADE">
        <w:rPr>
          <w:rFonts w:ascii="微软雅黑" w:hAnsi="微软雅黑" w:hint="eastAsia"/>
          <w:szCs w:val="24"/>
        </w:rPr>
        <w:t>智能终端应用</w:t>
      </w:r>
    </w:p>
    <w:p w14:paraId="55170C13" w14:textId="77777777" w:rsidR="009A70C1" w:rsidRPr="00D81ADE" w:rsidRDefault="009A70C1" w:rsidP="00C77E3B">
      <w:pPr>
        <w:numPr>
          <w:ilvl w:val="0"/>
          <w:numId w:val="15"/>
        </w:numPr>
        <w:spacing w:line="360" w:lineRule="auto"/>
        <w:rPr>
          <w:rFonts w:ascii="微软雅黑" w:hAnsi="微软雅黑"/>
          <w:szCs w:val="24"/>
        </w:rPr>
      </w:pPr>
      <w:r w:rsidRPr="00D81ADE">
        <w:rPr>
          <w:rFonts w:ascii="微软雅黑" w:hAnsi="微软雅黑" w:hint="eastAsia"/>
          <w:szCs w:val="24"/>
        </w:rPr>
        <w:t>多种通讯方式：</w:t>
      </w:r>
      <w:r w:rsidRPr="00D81ADE">
        <w:rPr>
          <w:rFonts w:ascii="微软雅黑" w:hAnsi="微软雅黑" w:hint="eastAsia"/>
          <w:szCs w:val="24"/>
        </w:rPr>
        <w:t>RS485/CAN/TCP/WIFI/GPRS/CDMA</w:t>
      </w:r>
    </w:p>
    <w:p w14:paraId="703722D2" w14:textId="77777777" w:rsidR="009A70C1" w:rsidRPr="00D81ADE" w:rsidRDefault="009A70C1" w:rsidP="00C77E3B">
      <w:pPr>
        <w:numPr>
          <w:ilvl w:val="0"/>
          <w:numId w:val="15"/>
        </w:numPr>
        <w:spacing w:line="360" w:lineRule="auto"/>
        <w:rPr>
          <w:rFonts w:ascii="微软雅黑" w:hAnsi="微软雅黑"/>
          <w:szCs w:val="24"/>
        </w:rPr>
      </w:pPr>
      <w:r w:rsidRPr="00D81ADE">
        <w:rPr>
          <w:rFonts w:ascii="微软雅黑" w:hAnsi="微软雅黑" w:hint="eastAsia"/>
          <w:szCs w:val="24"/>
        </w:rPr>
        <w:t>联、脱机模式自动切换，无需人工干预</w:t>
      </w:r>
    </w:p>
    <w:p w14:paraId="0E3FBE0A" w14:textId="77777777" w:rsidR="009A70C1" w:rsidRPr="00D81ADE" w:rsidRDefault="009A70C1" w:rsidP="00C77E3B">
      <w:pPr>
        <w:numPr>
          <w:ilvl w:val="0"/>
          <w:numId w:val="15"/>
        </w:numPr>
        <w:spacing w:line="360" w:lineRule="auto"/>
        <w:rPr>
          <w:rFonts w:ascii="微软雅黑" w:hAnsi="微软雅黑"/>
          <w:szCs w:val="24"/>
        </w:rPr>
      </w:pPr>
      <w:r w:rsidRPr="00D81ADE">
        <w:rPr>
          <w:rFonts w:ascii="微软雅黑" w:hAnsi="微软雅黑" w:hint="eastAsia"/>
          <w:szCs w:val="24"/>
        </w:rPr>
        <w:t>终端机实时统计当前消费次数和消费总额</w:t>
      </w:r>
    </w:p>
    <w:p w14:paraId="3E6A40E7" w14:textId="77777777" w:rsidR="009A70C1" w:rsidRPr="00D81ADE" w:rsidRDefault="009A70C1" w:rsidP="00C77E3B">
      <w:pPr>
        <w:numPr>
          <w:ilvl w:val="0"/>
          <w:numId w:val="15"/>
        </w:numPr>
        <w:spacing w:line="360" w:lineRule="auto"/>
        <w:rPr>
          <w:rFonts w:ascii="微软雅黑" w:hAnsi="微软雅黑"/>
          <w:szCs w:val="24"/>
        </w:rPr>
      </w:pPr>
      <w:r w:rsidRPr="00D81ADE">
        <w:rPr>
          <w:rFonts w:ascii="微软雅黑" w:hAnsi="微软雅黑" w:hint="eastAsia"/>
          <w:szCs w:val="24"/>
        </w:rPr>
        <w:t>嵌入程序在线自动升级</w:t>
      </w:r>
      <w:r w:rsidRPr="00D81ADE">
        <w:rPr>
          <w:rFonts w:ascii="微软雅黑" w:hAnsi="微软雅黑" w:hint="eastAsia"/>
          <w:szCs w:val="24"/>
        </w:rPr>
        <w:t>, U</w:t>
      </w:r>
      <w:r w:rsidRPr="00D81ADE">
        <w:rPr>
          <w:rFonts w:ascii="微软雅黑" w:hAnsi="微软雅黑" w:hint="eastAsia"/>
          <w:szCs w:val="24"/>
        </w:rPr>
        <w:t>盘升级</w:t>
      </w:r>
    </w:p>
    <w:p w14:paraId="0D48AB66" w14:textId="77777777" w:rsidR="009A70C1" w:rsidRPr="00D81ADE" w:rsidRDefault="009A70C1" w:rsidP="00C77E3B">
      <w:pPr>
        <w:numPr>
          <w:ilvl w:val="0"/>
          <w:numId w:val="15"/>
        </w:numPr>
        <w:spacing w:line="360" w:lineRule="auto"/>
        <w:rPr>
          <w:rFonts w:ascii="微软雅黑" w:hAnsi="微软雅黑"/>
          <w:szCs w:val="24"/>
        </w:rPr>
      </w:pPr>
      <w:r w:rsidRPr="00D81ADE">
        <w:rPr>
          <w:rFonts w:ascii="微软雅黑" w:hAnsi="微软雅黑" w:hint="eastAsia"/>
          <w:szCs w:val="24"/>
        </w:rPr>
        <w:t>通过国家住建部《建设事业集成电路检测》</w:t>
      </w:r>
    </w:p>
    <w:p w14:paraId="37E4147D" w14:textId="77777777" w:rsidR="009A70C1" w:rsidRPr="00D81ADE" w:rsidRDefault="009A70C1" w:rsidP="00C77E3B">
      <w:pPr>
        <w:numPr>
          <w:ilvl w:val="0"/>
          <w:numId w:val="15"/>
        </w:numPr>
        <w:spacing w:line="360" w:lineRule="auto"/>
        <w:rPr>
          <w:rFonts w:ascii="微软雅黑" w:hAnsi="微软雅黑"/>
          <w:szCs w:val="24"/>
        </w:rPr>
      </w:pPr>
      <w:r w:rsidRPr="00D81ADE">
        <w:rPr>
          <w:rFonts w:ascii="微软雅黑" w:hAnsi="微软雅黑" w:hint="eastAsia"/>
          <w:szCs w:val="24"/>
        </w:rPr>
        <w:t>业界领先：通过中国银行卡检测中心</w:t>
      </w:r>
      <w:r w:rsidRPr="00D81ADE">
        <w:rPr>
          <w:rFonts w:ascii="微软雅黑" w:hAnsi="微软雅黑" w:hint="eastAsia"/>
          <w:bCs/>
          <w:szCs w:val="24"/>
        </w:rPr>
        <w:t>Q</w:t>
      </w:r>
      <w:r w:rsidRPr="00D81ADE">
        <w:rPr>
          <w:rFonts w:ascii="微软雅黑" w:hAnsi="微软雅黑" w:hint="eastAsia"/>
          <w:szCs w:val="24"/>
        </w:rPr>
        <w:t>PBOC3.0</w:t>
      </w:r>
      <w:r w:rsidRPr="00D81ADE">
        <w:rPr>
          <w:rFonts w:ascii="微软雅黑" w:hAnsi="微软雅黑" w:hint="eastAsia"/>
          <w:szCs w:val="24"/>
        </w:rPr>
        <w:t>认证，支持符合</w:t>
      </w:r>
      <w:r w:rsidRPr="00D81ADE">
        <w:rPr>
          <w:rFonts w:ascii="微软雅黑" w:hAnsi="微软雅黑" w:hint="eastAsia"/>
          <w:bCs/>
          <w:szCs w:val="24"/>
        </w:rPr>
        <w:t>Q</w:t>
      </w:r>
      <w:r w:rsidRPr="00D81ADE">
        <w:rPr>
          <w:rFonts w:ascii="微软雅黑" w:hAnsi="微软雅黑" w:hint="eastAsia"/>
          <w:szCs w:val="24"/>
        </w:rPr>
        <w:t>PBOC3.0</w:t>
      </w:r>
      <w:r w:rsidRPr="00D81ADE">
        <w:rPr>
          <w:rFonts w:ascii="微软雅黑" w:hAnsi="微软雅黑" w:hint="eastAsia"/>
          <w:szCs w:val="24"/>
        </w:rPr>
        <w:t>规范的金融</w:t>
      </w:r>
      <w:r w:rsidRPr="00D81ADE">
        <w:rPr>
          <w:rFonts w:ascii="微软雅黑" w:hAnsi="微软雅黑" w:hint="eastAsia"/>
          <w:szCs w:val="24"/>
        </w:rPr>
        <w:t>IC</w:t>
      </w:r>
      <w:r w:rsidRPr="00D81ADE">
        <w:rPr>
          <w:rFonts w:ascii="微软雅黑" w:hAnsi="微软雅黑" w:hint="eastAsia"/>
          <w:szCs w:val="24"/>
        </w:rPr>
        <w:t>卡</w:t>
      </w:r>
    </w:p>
    <w:p w14:paraId="43F2CE3C" w14:textId="77777777" w:rsidR="009A70C1" w:rsidRPr="009A70C1" w:rsidRDefault="009A70C1" w:rsidP="009A70C1">
      <w:pPr>
        <w:pStyle w:val="3"/>
      </w:pPr>
      <w:bookmarkStart w:id="261" w:name="_Toc426202157"/>
      <w:bookmarkStart w:id="262" w:name="_Toc434440862"/>
      <w:r w:rsidRPr="00D81ADE">
        <w:rPr>
          <w:rFonts w:hint="eastAsia"/>
        </w:rPr>
        <w:t>产品参数</w:t>
      </w:r>
      <w:bookmarkEnd w:id="261"/>
      <w:bookmarkEnd w:id="262"/>
    </w:p>
    <w:tbl>
      <w:tblPr>
        <w:tblW w:w="8480" w:type="dxa"/>
        <w:tblInd w:w="103" w:type="dxa"/>
        <w:tblLook w:val="04A0" w:firstRow="1" w:lastRow="0" w:firstColumn="1" w:lastColumn="0" w:noHBand="0" w:noVBand="1"/>
      </w:tblPr>
      <w:tblGrid>
        <w:gridCol w:w="2140"/>
        <w:gridCol w:w="6340"/>
      </w:tblGrid>
      <w:tr w:rsidR="009A70C1" w:rsidRPr="00D81ADE" w14:paraId="0E936C0C" w14:textId="77777777" w:rsidTr="008302A3">
        <w:trPr>
          <w:trHeight w:val="330"/>
        </w:trPr>
        <w:tc>
          <w:tcPr>
            <w:tcW w:w="2140" w:type="dxa"/>
            <w:tcBorders>
              <w:top w:val="single" w:sz="4" w:space="0" w:color="auto"/>
              <w:left w:val="single" w:sz="4" w:space="0" w:color="auto"/>
              <w:bottom w:val="single" w:sz="4" w:space="0" w:color="auto"/>
              <w:right w:val="single" w:sz="4" w:space="0" w:color="auto"/>
            </w:tcBorders>
            <w:shd w:val="pct12" w:color="auto" w:fill="auto"/>
            <w:vAlign w:val="center"/>
          </w:tcPr>
          <w:p w14:paraId="54DEB0EF" w14:textId="77777777" w:rsidR="009A70C1" w:rsidRPr="00D81ADE" w:rsidRDefault="009A70C1" w:rsidP="008302A3">
            <w:pPr>
              <w:jc w:val="center"/>
              <w:rPr>
                <w:rFonts w:ascii="微软雅黑" w:hAnsi="微软雅黑" w:cs="宋体"/>
                <w:color w:val="000000"/>
                <w:kern w:val="0"/>
                <w:szCs w:val="24"/>
              </w:rPr>
            </w:pPr>
            <w:r w:rsidRPr="00D81ADE">
              <w:rPr>
                <w:rFonts w:ascii="微软雅黑" w:hAnsi="微软雅黑" w:cs="宋体" w:hint="eastAsia"/>
                <w:color w:val="000000"/>
                <w:kern w:val="0"/>
                <w:szCs w:val="24"/>
              </w:rPr>
              <w:t>设备性能指标</w:t>
            </w:r>
          </w:p>
        </w:tc>
        <w:tc>
          <w:tcPr>
            <w:tcW w:w="6340" w:type="dxa"/>
            <w:tcBorders>
              <w:top w:val="single" w:sz="4" w:space="0" w:color="auto"/>
              <w:left w:val="nil"/>
              <w:bottom w:val="single" w:sz="4" w:space="0" w:color="auto"/>
              <w:right w:val="single" w:sz="4" w:space="0" w:color="auto"/>
            </w:tcBorders>
            <w:shd w:val="pct12" w:color="auto" w:fill="auto"/>
            <w:vAlign w:val="center"/>
          </w:tcPr>
          <w:p w14:paraId="7E369231" w14:textId="77777777" w:rsidR="009A70C1" w:rsidRPr="00D81ADE" w:rsidRDefault="009A70C1" w:rsidP="008302A3">
            <w:pPr>
              <w:jc w:val="center"/>
              <w:rPr>
                <w:rFonts w:ascii="微软雅黑" w:hAnsi="微软雅黑" w:cs="宋体"/>
                <w:color w:val="000000"/>
                <w:kern w:val="0"/>
                <w:szCs w:val="24"/>
              </w:rPr>
            </w:pPr>
            <w:r w:rsidRPr="00D81ADE">
              <w:rPr>
                <w:rFonts w:ascii="微软雅黑" w:hAnsi="微软雅黑" w:cs="宋体" w:hint="eastAsia"/>
                <w:color w:val="000000"/>
                <w:kern w:val="0"/>
                <w:szCs w:val="24"/>
              </w:rPr>
              <w:t>指标参数</w:t>
            </w:r>
          </w:p>
        </w:tc>
      </w:tr>
      <w:tr w:rsidR="009A70C1" w:rsidRPr="00D81ADE" w14:paraId="3EAA52AE" w14:textId="77777777" w:rsidTr="008302A3">
        <w:trPr>
          <w:trHeight w:val="330"/>
        </w:trPr>
        <w:tc>
          <w:tcPr>
            <w:tcW w:w="21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A4C0C8" w14:textId="77777777" w:rsidR="009A70C1" w:rsidRPr="00D81ADE" w:rsidRDefault="009A70C1" w:rsidP="008302A3">
            <w:pPr>
              <w:jc w:val="center"/>
              <w:rPr>
                <w:rFonts w:ascii="微软雅黑" w:hAnsi="微软雅黑" w:cs="宋体"/>
                <w:color w:val="000000"/>
                <w:kern w:val="0"/>
                <w:szCs w:val="24"/>
              </w:rPr>
            </w:pPr>
            <w:r w:rsidRPr="00D81ADE">
              <w:rPr>
                <w:rFonts w:ascii="微软雅黑" w:hAnsi="微软雅黑" w:cs="宋体" w:hint="eastAsia"/>
                <w:color w:val="000000"/>
                <w:kern w:val="0"/>
                <w:szCs w:val="24"/>
              </w:rPr>
              <w:t>处理器</w:t>
            </w:r>
          </w:p>
        </w:tc>
        <w:tc>
          <w:tcPr>
            <w:tcW w:w="6340" w:type="dxa"/>
            <w:tcBorders>
              <w:top w:val="single" w:sz="4" w:space="0" w:color="auto"/>
              <w:left w:val="nil"/>
              <w:bottom w:val="single" w:sz="4" w:space="0" w:color="auto"/>
              <w:right w:val="single" w:sz="4" w:space="0" w:color="auto"/>
            </w:tcBorders>
            <w:shd w:val="clear" w:color="auto" w:fill="auto"/>
            <w:vAlign w:val="center"/>
            <w:hideMark/>
          </w:tcPr>
          <w:p w14:paraId="738489E0" w14:textId="77777777" w:rsidR="009A70C1" w:rsidRPr="00D81ADE" w:rsidRDefault="009A70C1" w:rsidP="008302A3">
            <w:pPr>
              <w:rPr>
                <w:rFonts w:ascii="微软雅黑" w:hAnsi="微软雅黑" w:cs="宋体"/>
                <w:color w:val="000000"/>
                <w:kern w:val="0"/>
                <w:szCs w:val="24"/>
              </w:rPr>
            </w:pPr>
            <w:r w:rsidRPr="00D81ADE">
              <w:rPr>
                <w:rFonts w:ascii="微软雅黑" w:hAnsi="微软雅黑" w:cs="宋体" w:hint="eastAsia"/>
                <w:color w:val="000000"/>
                <w:kern w:val="0"/>
                <w:szCs w:val="24"/>
              </w:rPr>
              <w:t>ARM7</w:t>
            </w:r>
          </w:p>
        </w:tc>
      </w:tr>
      <w:tr w:rsidR="009A70C1" w:rsidRPr="00D81ADE" w14:paraId="31E6ABD7" w14:textId="77777777" w:rsidTr="008302A3">
        <w:trPr>
          <w:trHeight w:val="330"/>
        </w:trPr>
        <w:tc>
          <w:tcPr>
            <w:tcW w:w="2140" w:type="dxa"/>
            <w:tcBorders>
              <w:top w:val="nil"/>
              <w:left w:val="single" w:sz="4" w:space="0" w:color="auto"/>
              <w:bottom w:val="single" w:sz="4" w:space="0" w:color="auto"/>
              <w:right w:val="single" w:sz="4" w:space="0" w:color="auto"/>
            </w:tcBorders>
            <w:shd w:val="clear" w:color="auto" w:fill="auto"/>
            <w:vAlign w:val="center"/>
            <w:hideMark/>
          </w:tcPr>
          <w:p w14:paraId="2732C43D" w14:textId="77777777" w:rsidR="009A70C1" w:rsidRPr="00D81ADE" w:rsidRDefault="009A70C1" w:rsidP="008302A3">
            <w:pPr>
              <w:jc w:val="center"/>
              <w:rPr>
                <w:rFonts w:ascii="微软雅黑" w:hAnsi="微软雅黑" w:cs="宋体"/>
                <w:color w:val="000000"/>
                <w:kern w:val="0"/>
                <w:szCs w:val="24"/>
              </w:rPr>
            </w:pPr>
            <w:r w:rsidRPr="00D81ADE">
              <w:rPr>
                <w:rFonts w:ascii="微软雅黑" w:hAnsi="微软雅黑" w:cs="宋体" w:hint="eastAsia"/>
                <w:color w:val="000000"/>
                <w:kern w:val="0"/>
                <w:szCs w:val="24"/>
              </w:rPr>
              <w:t>存储</w:t>
            </w:r>
          </w:p>
        </w:tc>
        <w:tc>
          <w:tcPr>
            <w:tcW w:w="6340" w:type="dxa"/>
            <w:tcBorders>
              <w:top w:val="nil"/>
              <w:left w:val="nil"/>
              <w:bottom w:val="single" w:sz="4" w:space="0" w:color="auto"/>
              <w:right w:val="single" w:sz="4" w:space="0" w:color="auto"/>
            </w:tcBorders>
            <w:shd w:val="clear" w:color="auto" w:fill="auto"/>
            <w:vAlign w:val="center"/>
            <w:hideMark/>
          </w:tcPr>
          <w:p w14:paraId="619F28A2" w14:textId="77777777" w:rsidR="009A70C1" w:rsidRPr="00D81ADE" w:rsidRDefault="009A70C1" w:rsidP="008302A3">
            <w:pPr>
              <w:rPr>
                <w:rFonts w:ascii="微软雅黑" w:hAnsi="微软雅黑" w:cs="宋体"/>
                <w:color w:val="000000"/>
                <w:kern w:val="0"/>
                <w:szCs w:val="24"/>
              </w:rPr>
            </w:pPr>
            <w:r w:rsidRPr="00D81ADE">
              <w:rPr>
                <w:rFonts w:ascii="微软雅黑" w:hAnsi="微软雅黑" w:cs="宋体" w:hint="eastAsia"/>
                <w:color w:val="000000"/>
                <w:kern w:val="0"/>
                <w:szCs w:val="24"/>
              </w:rPr>
              <w:t>FLASH</w:t>
            </w:r>
            <w:r w:rsidRPr="00D81ADE">
              <w:rPr>
                <w:rFonts w:ascii="微软雅黑" w:hAnsi="微软雅黑" w:cs="宋体" w:hint="eastAsia"/>
                <w:color w:val="000000"/>
                <w:kern w:val="0"/>
                <w:szCs w:val="24"/>
              </w:rPr>
              <w:t>：标准配置</w:t>
            </w:r>
            <w:r w:rsidRPr="00D81ADE">
              <w:rPr>
                <w:rFonts w:ascii="微软雅黑" w:hAnsi="微软雅黑" w:cs="宋体" w:hint="eastAsia"/>
                <w:color w:val="000000"/>
                <w:kern w:val="0"/>
                <w:szCs w:val="24"/>
              </w:rPr>
              <w:t xml:space="preserve"> 512KB Nand Flash</w:t>
            </w:r>
          </w:p>
        </w:tc>
      </w:tr>
      <w:tr w:rsidR="009A70C1" w:rsidRPr="00D81ADE" w14:paraId="63E0F7A5" w14:textId="77777777" w:rsidTr="008302A3">
        <w:trPr>
          <w:trHeight w:val="330"/>
        </w:trPr>
        <w:tc>
          <w:tcPr>
            <w:tcW w:w="2140" w:type="dxa"/>
            <w:tcBorders>
              <w:top w:val="nil"/>
              <w:left w:val="single" w:sz="4" w:space="0" w:color="auto"/>
              <w:bottom w:val="single" w:sz="4" w:space="0" w:color="auto"/>
              <w:right w:val="single" w:sz="4" w:space="0" w:color="auto"/>
            </w:tcBorders>
            <w:shd w:val="clear" w:color="auto" w:fill="auto"/>
            <w:vAlign w:val="center"/>
            <w:hideMark/>
          </w:tcPr>
          <w:p w14:paraId="795B1A8A" w14:textId="77777777" w:rsidR="009A70C1" w:rsidRPr="00D81ADE" w:rsidRDefault="009A70C1" w:rsidP="008302A3">
            <w:pPr>
              <w:jc w:val="center"/>
              <w:rPr>
                <w:rFonts w:ascii="微软雅黑" w:hAnsi="微软雅黑" w:cs="宋体"/>
                <w:color w:val="000000"/>
                <w:kern w:val="0"/>
                <w:szCs w:val="24"/>
              </w:rPr>
            </w:pPr>
            <w:r w:rsidRPr="00D81ADE">
              <w:rPr>
                <w:rFonts w:ascii="微软雅黑" w:hAnsi="微软雅黑" w:cs="宋体" w:hint="eastAsia"/>
                <w:color w:val="000000"/>
                <w:kern w:val="0"/>
                <w:szCs w:val="24"/>
              </w:rPr>
              <w:t>数据存储容量</w:t>
            </w:r>
          </w:p>
        </w:tc>
        <w:tc>
          <w:tcPr>
            <w:tcW w:w="6340" w:type="dxa"/>
            <w:tcBorders>
              <w:top w:val="nil"/>
              <w:left w:val="nil"/>
              <w:bottom w:val="single" w:sz="4" w:space="0" w:color="auto"/>
              <w:right w:val="single" w:sz="4" w:space="0" w:color="auto"/>
            </w:tcBorders>
            <w:shd w:val="clear" w:color="auto" w:fill="auto"/>
            <w:vAlign w:val="center"/>
            <w:hideMark/>
          </w:tcPr>
          <w:p w14:paraId="37160C41" w14:textId="77777777" w:rsidR="009A70C1" w:rsidRPr="00D81ADE" w:rsidRDefault="009A70C1" w:rsidP="008302A3">
            <w:pPr>
              <w:rPr>
                <w:rFonts w:ascii="微软雅黑" w:hAnsi="微软雅黑" w:cs="宋体"/>
                <w:b/>
                <w:bCs/>
                <w:color w:val="000000"/>
                <w:kern w:val="0"/>
                <w:szCs w:val="24"/>
              </w:rPr>
            </w:pPr>
            <w:r w:rsidRPr="00D81ADE">
              <w:rPr>
                <w:rFonts w:ascii="微软雅黑" w:hAnsi="微软雅黑" w:cs="宋体" w:hint="eastAsia"/>
                <w:b/>
                <w:bCs/>
                <w:color w:val="000000"/>
                <w:kern w:val="0"/>
                <w:szCs w:val="24"/>
              </w:rPr>
              <w:t>交易流水</w:t>
            </w:r>
            <w:r w:rsidRPr="00D81ADE">
              <w:rPr>
                <w:rFonts w:ascii="微软雅黑" w:hAnsi="微软雅黑" w:cs="宋体" w:hint="eastAsia"/>
                <w:b/>
                <w:bCs/>
                <w:color w:val="000000"/>
                <w:kern w:val="0"/>
                <w:szCs w:val="24"/>
              </w:rPr>
              <w:t>30000</w:t>
            </w:r>
            <w:r w:rsidRPr="00D81ADE">
              <w:rPr>
                <w:rFonts w:ascii="微软雅黑" w:hAnsi="微软雅黑" w:cs="宋体" w:hint="eastAsia"/>
                <w:b/>
                <w:bCs/>
                <w:color w:val="000000"/>
                <w:kern w:val="0"/>
                <w:szCs w:val="24"/>
              </w:rPr>
              <w:t>笔（双备份）</w:t>
            </w:r>
          </w:p>
        </w:tc>
      </w:tr>
      <w:tr w:rsidR="009A70C1" w:rsidRPr="00D81ADE" w14:paraId="59122838" w14:textId="77777777" w:rsidTr="008302A3">
        <w:trPr>
          <w:trHeight w:val="330"/>
        </w:trPr>
        <w:tc>
          <w:tcPr>
            <w:tcW w:w="2140" w:type="dxa"/>
            <w:tcBorders>
              <w:top w:val="nil"/>
              <w:left w:val="single" w:sz="4" w:space="0" w:color="auto"/>
              <w:bottom w:val="single" w:sz="4" w:space="0" w:color="auto"/>
              <w:right w:val="single" w:sz="4" w:space="0" w:color="auto"/>
            </w:tcBorders>
            <w:shd w:val="clear" w:color="auto" w:fill="auto"/>
            <w:vAlign w:val="center"/>
            <w:hideMark/>
          </w:tcPr>
          <w:p w14:paraId="48897392" w14:textId="77777777" w:rsidR="009A70C1" w:rsidRPr="00D81ADE" w:rsidRDefault="009A70C1" w:rsidP="008302A3">
            <w:pPr>
              <w:jc w:val="center"/>
              <w:rPr>
                <w:rFonts w:ascii="微软雅黑" w:hAnsi="微软雅黑" w:cs="宋体"/>
                <w:color w:val="000000"/>
                <w:kern w:val="0"/>
                <w:szCs w:val="24"/>
              </w:rPr>
            </w:pPr>
            <w:r w:rsidRPr="00D81ADE">
              <w:rPr>
                <w:rFonts w:ascii="微软雅黑" w:hAnsi="微软雅黑" w:cs="宋体" w:hint="eastAsia"/>
                <w:color w:val="000000"/>
                <w:kern w:val="0"/>
                <w:szCs w:val="24"/>
              </w:rPr>
              <w:t>脱机流水存储</w:t>
            </w:r>
          </w:p>
        </w:tc>
        <w:tc>
          <w:tcPr>
            <w:tcW w:w="6340" w:type="dxa"/>
            <w:tcBorders>
              <w:top w:val="nil"/>
              <w:left w:val="nil"/>
              <w:bottom w:val="single" w:sz="4" w:space="0" w:color="auto"/>
              <w:right w:val="single" w:sz="4" w:space="0" w:color="auto"/>
            </w:tcBorders>
            <w:shd w:val="clear" w:color="auto" w:fill="auto"/>
            <w:vAlign w:val="center"/>
            <w:hideMark/>
          </w:tcPr>
          <w:p w14:paraId="5C2380D4" w14:textId="77777777" w:rsidR="009A70C1" w:rsidRPr="00D81ADE" w:rsidRDefault="009A70C1" w:rsidP="008302A3">
            <w:pPr>
              <w:rPr>
                <w:rFonts w:ascii="微软雅黑" w:hAnsi="微软雅黑" w:cs="宋体"/>
                <w:b/>
                <w:bCs/>
                <w:color w:val="000000"/>
                <w:kern w:val="0"/>
                <w:szCs w:val="24"/>
              </w:rPr>
            </w:pPr>
            <w:r w:rsidRPr="00D81ADE">
              <w:rPr>
                <w:rFonts w:ascii="微软雅黑" w:hAnsi="微软雅黑" w:cs="宋体" w:hint="eastAsia"/>
                <w:b/>
                <w:bCs/>
                <w:color w:val="000000"/>
                <w:kern w:val="0"/>
                <w:szCs w:val="24"/>
              </w:rPr>
              <w:t>30000</w:t>
            </w:r>
            <w:r w:rsidRPr="00D81ADE">
              <w:rPr>
                <w:rFonts w:ascii="微软雅黑" w:hAnsi="微软雅黑" w:cs="宋体" w:hint="eastAsia"/>
                <w:b/>
                <w:bCs/>
                <w:color w:val="000000"/>
                <w:kern w:val="0"/>
                <w:szCs w:val="24"/>
              </w:rPr>
              <w:t>笔（双备份）</w:t>
            </w:r>
          </w:p>
        </w:tc>
      </w:tr>
      <w:tr w:rsidR="009A70C1" w:rsidRPr="00D81ADE" w14:paraId="0A67173A" w14:textId="77777777" w:rsidTr="008302A3">
        <w:trPr>
          <w:trHeight w:val="330"/>
        </w:trPr>
        <w:tc>
          <w:tcPr>
            <w:tcW w:w="2140" w:type="dxa"/>
            <w:tcBorders>
              <w:top w:val="nil"/>
              <w:left w:val="single" w:sz="4" w:space="0" w:color="auto"/>
              <w:bottom w:val="single" w:sz="4" w:space="0" w:color="auto"/>
              <w:right w:val="single" w:sz="4" w:space="0" w:color="auto"/>
            </w:tcBorders>
            <w:shd w:val="clear" w:color="auto" w:fill="auto"/>
            <w:vAlign w:val="center"/>
            <w:hideMark/>
          </w:tcPr>
          <w:p w14:paraId="289DD911" w14:textId="77777777" w:rsidR="009A70C1" w:rsidRPr="00D81ADE" w:rsidRDefault="009A70C1" w:rsidP="008302A3">
            <w:pPr>
              <w:jc w:val="center"/>
              <w:rPr>
                <w:rFonts w:ascii="微软雅黑" w:hAnsi="微软雅黑" w:cs="宋体"/>
                <w:color w:val="000000"/>
                <w:kern w:val="0"/>
                <w:szCs w:val="24"/>
              </w:rPr>
            </w:pPr>
            <w:r w:rsidRPr="00D81ADE">
              <w:rPr>
                <w:rFonts w:ascii="微软雅黑" w:hAnsi="微软雅黑" w:cs="宋体" w:hint="eastAsia"/>
                <w:color w:val="000000"/>
                <w:kern w:val="0"/>
                <w:szCs w:val="24"/>
              </w:rPr>
              <w:t>停电数据保存</w:t>
            </w:r>
          </w:p>
        </w:tc>
        <w:tc>
          <w:tcPr>
            <w:tcW w:w="6340" w:type="dxa"/>
            <w:tcBorders>
              <w:top w:val="nil"/>
              <w:left w:val="nil"/>
              <w:bottom w:val="single" w:sz="4" w:space="0" w:color="auto"/>
              <w:right w:val="single" w:sz="4" w:space="0" w:color="auto"/>
            </w:tcBorders>
            <w:shd w:val="clear" w:color="auto" w:fill="auto"/>
            <w:vAlign w:val="center"/>
            <w:hideMark/>
          </w:tcPr>
          <w:p w14:paraId="4A9D2A28" w14:textId="77777777" w:rsidR="009A70C1" w:rsidRPr="00D81ADE" w:rsidRDefault="009A70C1" w:rsidP="008302A3">
            <w:pPr>
              <w:rPr>
                <w:rFonts w:ascii="微软雅黑" w:hAnsi="微软雅黑" w:cs="宋体"/>
                <w:color w:val="000000"/>
                <w:kern w:val="0"/>
                <w:szCs w:val="24"/>
              </w:rPr>
            </w:pPr>
            <w:r w:rsidRPr="00D81ADE">
              <w:rPr>
                <w:rFonts w:ascii="微软雅黑" w:hAnsi="微软雅黑" w:cs="宋体" w:hint="eastAsia"/>
                <w:color w:val="000000"/>
                <w:kern w:val="0"/>
                <w:szCs w:val="24"/>
              </w:rPr>
              <w:t>&gt;10</w:t>
            </w:r>
            <w:r w:rsidRPr="00D81ADE">
              <w:rPr>
                <w:rFonts w:ascii="微软雅黑" w:hAnsi="微软雅黑" w:cs="宋体" w:hint="eastAsia"/>
                <w:color w:val="000000"/>
                <w:kern w:val="0"/>
                <w:szCs w:val="24"/>
              </w:rPr>
              <w:t>年</w:t>
            </w:r>
          </w:p>
        </w:tc>
      </w:tr>
      <w:tr w:rsidR="009A70C1" w:rsidRPr="00D81ADE" w14:paraId="3C92CEF1" w14:textId="77777777" w:rsidTr="008302A3">
        <w:trPr>
          <w:trHeight w:val="330"/>
        </w:trPr>
        <w:tc>
          <w:tcPr>
            <w:tcW w:w="2140" w:type="dxa"/>
            <w:tcBorders>
              <w:top w:val="nil"/>
              <w:left w:val="single" w:sz="4" w:space="0" w:color="auto"/>
              <w:bottom w:val="single" w:sz="4" w:space="0" w:color="auto"/>
              <w:right w:val="single" w:sz="4" w:space="0" w:color="auto"/>
            </w:tcBorders>
            <w:shd w:val="clear" w:color="auto" w:fill="auto"/>
            <w:vAlign w:val="center"/>
            <w:hideMark/>
          </w:tcPr>
          <w:p w14:paraId="2FF2C59E" w14:textId="77777777" w:rsidR="009A70C1" w:rsidRPr="00D81ADE" w:rsidRDefault="009A70C1" w:rsidP="008302A3">
            <w:pPr>
              <w:jc w:val="center"/>
              <w:rPr>
                <w:rFonts w:ascii="微软雅黑" w:hAnsi="微软雅黑" w:cs="宋体"/>
                <w:color w:val="000000"/>
                <w:kern w:val="0"/>
                <w:szCs w:val="24"/>
              </w:rPr>
            </w:pPr>
            <w:r w:rsidRPr="00D81ADE">
              <w:rPr>
                <w:rFonts w:ascii="微软雅黑" w:hAnsi="微软雅黑" w:cs="宋体" w:hint="eastAsia"/>
                <w:color w:val="000000"/>
                <w:kern w:val="0"/>
                <w:szCs w:val="24"/>
              </w:rPr>
              <w:t>黑白名单数量</w:t>
            </w:r>
          </w:p>
        </w:tc>
        <w:tc>
          <w:tcPr>
            <w:tcW w:w="6340" w:type="dxa"/>
            <w:tcBorders>
              <w:top w:val="nil"/>
              <w:left w:val="nil"/>
              <w:bottom w:val="single" w:sz="4" w:space="0" w:color="auto"/>
              <w:right w:val="single" w:sz="4" w:space="0" w:color="auto"/>
            </w:tcBorders>
            <w:shd w:val="clear" w:color="auto" w:fill="auto"/>
            <w:vAlign w:val="center"/>
            <w:hideMark/>
          </w:tcPr>
          <w:p w14:paraId="0F94050F" w14:textId="77777777" w:rsidR="009A70C1" w:rsidRPr="00D81ADE" w:rsidRDefault="009A70C1" w:rsidP="008302A3">
            <w:pPr>
              <w:rPr>
                <w:rFonts w:ascii="微软雅黑" w:hAnsi="微软雅黑" w:cs="宋体"/>
                <w:color w:val="000000"/>
                <w:kern w:val="0"/>
                <w:szCs w:val="24"/>
              </w:rPr>
            </w:pPr>
            <w:r w:rsidRPr="00D81ADE">
              <w:rPr>
                <w:rFonts w:ascii="微软雅黑" w:hAnsi="微软雅黑" w:cs="宋体" w:hint="eastAsia"/>
                <w:color w:val="000000"/>
                <w:kern w:val="0"/>
                <w:szCs w:val="24"/>
              </w:rPr>
              <w:t>30</w:t>
            </w:r>
            <w:r w:rsidRPr="00D81ADE">
              <w:rPr>
                <w:rFonts w:ascii="微软雅黑" w:hAnsi="微软雅黑" w:cs="宋体" w:hint="eastAsia"/>
                <w:color w:val="000000"/>
                <w:kern w:val="0"/>
                <w:szCs w:val="24"/>
              </w:rPr>
              <w:t>万</w:t>
            </w:r>
          </w:p>
        </w:tc>
      </w:tr>
      <w:tr w:rsidR="009A70C1" w:rsidRPr="00D81ADE" w14:paraId="2B45450A" w14:textId="77777777" w:rsidTr="008302A3">
        <w:trPr>
          <w:trHeight w:val="600"/>
        </w:trPr>
        <w:tc>
          <w:tcPr>
            <w:tcW w:w="2140" w:type="dxa"/>
            <w:tcBorders>
              <w:top w:val="nil"/>
              <w:left w:val="single" w:sz="4" w:space="0" w:color="auto"/>
              <w:bottom w:val="single" w:sz="4" w:space="0" w:color="auto"/>
              <w:right w:val="single" w:sz="4" w:space="0" w:color="auto"/>
            </w:tcBorders>
            <w:shd w:val="clear" w:color="auto" w:fill="auto"/>
            <w:vAlign w:val="center"/>
            <w:hideMark/>
          </w:tcPr>
          <w:p w14:paraId="6719B9C2" w14:textId="77777777" w:rsidR="009A70C1" w:rsidRPr="00D81ADE" w:rsidRDefault="009A70C1" w:rsidP="008302A3">
            <w:pPr>
              <w:jc w:val="center"/>
              <w:rPr>
                <w:rFonts w:ascii="微软雅黑" w:hAnsi="微软雅黑" w:cs="宋体"/>
                <w:color w:val="000000"/>
                <w:kern w:val="0"/>
                <w:szCs w:val="24"/>
              </w:rPr>
            </w:pPr>
            <w:r w:rsidRPr="00D81ADE">
              <w:rPr>
                <w:rFonts w:ascii="微软雅黑" w:hAnsi="微软雅黑" w:cs="宋体" w:hint="eastAsia"/>
                <w:color w:val="000000"/>
                <w:kern w:val="0"/>
                <w:szCs w:val="24"/>
              </w:rPr>
              <w:t>支持卡类型</w:t>
            </w:r>
          </w:p>
        </w:tc>
        <w:tc>
          <w:tcPr>
            <w:tcW w:w="6340" w:type="dxa"/>
            <w:tcBorders>
              <w:top w:val="nil"/>
              <w:left w:val="nil"/>
              <w:bottom w:val="single" w:sz="4" w:space="0" w:color="auto"/>
              <w:right w:val="single" w:sz="4" w:space="0" w:color="auto"/>
            </w:tcBorders>
            <w:shd w:val="clear" w:color="auto" w:fill="auto"/>
            <w:vAlign w:val="center"/>
            <w:hideMark/>
          </w:tcPr>
          <w:p w14:paraId="60F828E2" w14:textId="77777777" w:rsidR="009A70C1" w:rsidRPr="00D81ADE" w:rsidRDefault="009A70C1" w:rsidP="008302A3">
            <w:pPr>
              <w:rPr>
                <w:rFonts w:ascii="微软雅黑" w:hAnsi="微软雅黑" w:cs="宋体"/>
                <w:b/>
                <w:bCs/>
                <w:color w:val="000000"/>
                <w:kern w:val="0"/>
                <w:szCs w:val="24"/>
              </w:rPr>
            </w:pPr>
            <w:r w:rsidRPr="00D81ADE">
              <w:rPr>
                <w:rFonts w:ascii="微软雅黑" w:hAnsi="微软雅黑" w:cs="宋体" w:hint="eastAsia"/>
                <w:b/>
                <w:bCs/>
                <w:color w:val="000000"/>
                <w:kern w:val="0"/>
                <w:szCs w:val="24"/>
              </w:rPr>
              <w:t>Mifare1</w:t>
            </w:r>
            <w:r w:rsidRPr="00D81ADE">
              <w:rPr>
                <w:rFonts w:ascii="微软雅黑" w:hAnsi="微软雅黑" w:cs="宋体" w:hint="eastAsia"/>
                <w:b/>
                <w:bCs/>
                <w:color w:val="000000"/>
                <w:kern w:val="0"/>
                <w:szCs w:val="24"/>
              </w:rPr>
              <w:t>卡</w:t>
            </w:r>
            <w:r w:rsidRPr="00D81ADE">
              <w:rPr>
                <w:rFonts w:ascii="微软雅黑" w:hAnsi="微软雅黑" w:cs="宋体" w:hint="eastAsia"/>
                <w:b/>
                <w:bCs/>
                <w:color w:val="000000"/>
                <w:kern w:val="0"/>
                <w:szCs w:val="24"/>
              </w:rPr>
              <w:t>/CPU</w:t>
            </w:r>
            <w:r w:rsidRPr="00D81ADE">
              <w:rPr>
                <w:rFonts w:ascii="微软雅黑" w:hAnsi="微软雅黑" w:cs="宋体" w:hint="eastAsia"/>
                <w:b/>
                <w:bCs/>
                <w:color w:val="000000"/>
                <w:kern w:val="0"/>
                <w:szCs w:val="24"/>
              </w:rPr>
              <w:t>卡</w:t>
            </w:r>
            <w:r w:rsidRPr="00D81ADE">
              <w:rPr>
                <w:rFonts w:ascii="微软雅黑" w:hAnsi="微软雅黑" w:cs="宋体" w:hint="eastAsia"/>
                <w:b/>
                <w:bCs/>
                <w:color w:val="000000"/>
                <w:kern w:val="0"/>
                <w:szCs w:val="24"/>
              </w:rPr>
              <w:t>/RF-SIM/RF-UIM</w:t>
            </w:r>
            <w:r w:rsidRPr="00D81ADE">
              <w:rPr>
                <w:rFonts w:ascii="微软雅黑" w:hAnsi="微软雅黑" w:cs="宋体" w:hint="eastAsia"/>
                <w:b/>
                <w:bCs/>
                <w:color w:val="000000"/>
                <w:kern w:val="0"/>
                <w:szCs w:val="24"/>
              </w:rPr>
              <w:t>卡，金融</w:t>
            </w:r>
            <w:r w:rsidRPr="00D81ADE">
              <w:rPr>
                <w:rFonts w:ascii="微软雅黑" w:hAnsi="微软雅黑" w:cs="宋体" w:hint="eastAsia"/>
                <w:b/>
                <w:bCs/>
                <w:color w:val="000000"/>
                <w:kern w:val="0"/>
                <w:szCs w:val="24"/>
              </w:rPr>
              <w:t>IC</w:t>
            </w:r>
            <w:r w:rsidRPr="00D81ADE">
              <w:rPr>
                <w:rFonts w:ascii="微软雅黑" w:hAnsi="微软雅黑" w:cs="宋体" w:hint="eastAsia"/>
                <w:b/>
                <w:bCs/>
                <w:color w:val="000000"/>
                <w:kern w:val="0"/>
                <w:szCs w:val="24"/>
              </w:rPr>
              <w:t>卡</w:t>
            </w:r>
            <w:r w:rsidRPr="00D81ADE">
              <w:rPr>
                <w:rFonts w:ascii="微软雅黑" w:hAnsi="微软雅黑" w:cs="宋体" w:hint="eastAsia"/>
                <w:b/>
                <w:bCs/>
                <w:color w:val="000000"/>
                <w:kern w:val="0"/>
                <w:szCs w:val="24"/>
              </w:rPr>
              <w:t>,NFC</w:t>
            </w:r>
            <w:r w:rsidRPr="00D81ADE">
              <w:rPr>
                <w:rFonts w:ascii="微软雅黑" w:hAnsi="微软雅黑" w:cs="宋体" w:hint="eastAsia"/>
                <w:b/>
                <w:bCs/>
                <w:color w:val="000000"/>
                <w:kern w:val="0"/>
                <w:szCs w:val="24"/>
              </w:rPr>
              <w:t>手机终端</w:t>
            </w:r>
          </w:p>
        </w:tc>
      </w:tr>
      <w:tr w:rsidR="009A70C1" w:rsidRPr="00D81ADE" w14:paraId="28641119" w14:textId="77777777" w:rsidTr="008302A3">
        <w:trPr>
          <w:trHeight w:val="330"/>
        </w:trPr>
        <w:tc>
          <w:tcPr>
            <w:tcW w:w="2140" w:type="dxa"/>
            <w:tcBorders>
              <w:top w:val="nil"/>
              <w:left w:val="single" w:sz="4" w:space="0" w:color="auto"/>
              <w:bottom w:val="single" w:sz="4" w:space="0" w:color="auto"/>
              <w:right w:val="single" w:sz="4" w:space="0" w:color="auto"/>
            </w:tcBorders>
            <w:shd w:val="clear" w:color="auto" w:fill="auto"/>
            <w:vAlign w:val="center"/>
            <w:hideMark/>
          </w:tcPr>
          <w:p w14:paraId="1B76496E" w14:textId="77777777" w:rsidR="009A70C1" w:rsidRPr="00D81ADE" w:rsidRDefault="009A70C1" w:rsidP="008302A3">
            <w:pPr>
              <w:jc w:val="center"/>
              <w:rPr>
                <w:rFonts w:ascii="微软雅黑" w:hAnsi="微软雅黑" w:cs="宋体"/>
                <w:color w:val="000000"/>
                <w:kern w:val="0"/>
                <w:szCs w:val="24"/>
              </w:rPr>
            </w:pPr>
            <w:r w:rsidRPr="00D81ADE">
              <w:rPr>
                <w:rFonts w:ascii="微软雅黑" w:hAnsi="微软雅黑" w:cs="宋体" w:hint="eastAsia"/>
                <w:color w:val="000000"/>
                <w:kern w:val="0"/>
                <w:szCs w:val="24"/>
              </w:rPr>
              <w:lastRenderedPageBreak/>
              <w:t>读卡距离</w:t>
            </w:r>
          </w:p>
        </w:tc>
        <w:tc>
          <w:tcPr>
            <w:tcW w:w="6340" w:type="dxa"/>
            <w:tcBorders>
              <w:top w:val="nil"/>
              <w:left w:val="nil"/>
              <w:bottom w:val="single" w:sz="4" w:space="0" w:color="auto"/>
              <w:right w:val="single" w:sz="4" w:space="0" w:color="auto"/>
            </w:tcBorders>
            <w:shd w:val="clear" w:color="auto" w:fill="auto"/>
            <w:vAlign w:val="center"/>
            <w:hideMark/>
          </w:tcPr>
          <w:p w14:paraId="23EBCEAA" w14:textId="77777777" w:rsidR="009A70C1" w:rsidRPr="00D81ADE" w:rsidRDefault="009A70C1" w:rsidP="008302A3">
            <w:pPr>
              <w:rPr>
                <w:rFonts w:ascii="微软雅黑" w:hAnsi="微软雅黑" w:cs="宋体"/>
                <w:b/>
                <w:bCs/>
                <w:color w:val="000000"/>
                <w:kern w:val="0"/>
                <w:szCs w:val="24"/>
              </w:rPr>
            </w:pPr>
            <w:r w:rsidRPr="00D81ADE">
              <w:rPr>
                <w:rFonts w:ascii="微软雅黑" w:hAnsi="微软雅黑" w:cs="宋体" w:hint="eastAsia"/>
                <w:b/>
                <w:bCs/>
                <w:color w:val="000000"/>
                <w:kern w:val="0"/>
                <w:szCs w:val="24"/>
              </w:rPr>
              <w:t>0</w:t>
            </w:r>
            <w:r w:rsidRPr="00D81ADE">
              <w:rPr>
                <w:rFonts w:ascii="微软雅黑" w:hAnsi="微软雅黑" w:cs="宋体" w:hint="eastAsia"/>
                <w:b/>
                <w:bCs/>
                <w:color w:val="000000"/>
                <w:kern w:val="0"/>
                <w:szCs w:val="24"/>
              </w:rPr>
              <w:t>－</w:t>
            </w:r>
            <w:r w:rsidRPr="00D81ADE">
              <w:rPr>
                <w:rFonts w:ascii="微软雅黑" w:hAnsi="微软雅黑" w:cs="宋体" w:hint="eastAsia"/>
                <w:b/>
                <w:bCs/>
                <w:color w:val="000000"/>
                <w:kern w:val="0"/>
                <w:szCs w:val="24"/>
              </w:rPr>
              <w:t>100mm</w:t>
            </w:r>
          </w:p>
        </w:tc>
      </w:tr>
      <w:tr w:rsidR="009A70C1" w:rsidRPr="00D81ADE" w14:paraId="1F422149" w14:textId="77777777" w:rsidTr="008302A3">
        <w:trPr>
          <w:trHeight w:val="330"/>
        </w:trPr>
        <w:tc>
          <w:tcPr>
            <w:tcW w:w="2140" w:type="dxa"/>
            <w:tcBorders>
              <w:top w:val="nil"/>
              <w:left w:val="single" w:sz="4" w:space="0" w:color="auto"/>
              <w:bottom w:val="single" w:sz="4" w:space="0" w:color="auto"/>
              <w:right w:val="single" w:sz="4" w:space="0" w:color="auto"/>
            </w:tcBorders>
            <w:shd w:val="clear" w:color="auto" w:fill="auto"/>
            <w:vAlign w:val="center"/>
            <w:hideMark/>
          </w:tcPr>
          <w:p w14:paraId="21F0AE8C" w14:textId="77777777" w:rsidR="009A70C1" w:rsidRPr="00D81ADE" w:rsidRDefault="009A70C1" w:rsidP="008302A3">
            <w:pPr>
              <w:jc w:val="center"/>
              <w:rPr>
                <w:rFonts w:ascii="微软雅黑" w:hAnsi="微软雅黑" w:cs="宋体"/>
                <w:color w:val="000000"/>
                <w:kern w:val="0"/>
                <w:szCs w:val="24"/>
              </w:rPr>
            </w:pPr>
            <w:r w:rsidRPr="00D81ADE">
              <w:rPr>
                <w:rFonts w:ascii="微软雅黑" w:hAnsi="微软雅黑" w:cs="宋体" w:hint="eastAsia"/>
                <w:color w:val="000000"/>
                <w:kern w:val="0"/>
                <w:szCs w:val="24"/>
              </w:rPr>
              <w:t>时钟</w:t>
            </w:r>
          </w:p>
        </w:tc>
        <w:tc>
          <w:tcPr>
            <w:tcW w:w="6340" w:type="dxa"/>
            <w:tcBorders>
              <w:top w:val="nil"/>
              <w:left w:val="nil"/>
              <w:bottom w:val="single" w:sz="4" w:space="0" w:color="auto"/>
              <w:right w:val="single" w:sz="4" w:space="0" w:color="auto"/>
            </w:tcBorders>
            <w:shd w:val="clear" w:color="auto" w:fill="auto"/>
            <w:vAlign w:val="center"/>
            <w:hideMark/>
          </w:tcPr>
          <w:p w14:paraId="2964E8C2" w14:textId="77777777" w:rsidR="009A70C1" w:rsidRPr="00D81ADE" w:rsidRDefault="009A70C1" w:rsidP="008302A3">
            <w:pPr>
              <w:rPr>
                <w:rFonts w:ascii="微软雅黑" w:hAnsi="微软雅黑" w:cs="宋体"/>
                <w:color w:val="000000"/>
                <w:kern w:val="0"/>
                <w:szCs w:val="24"/>
              </w:rPr>
            </w:pPr>
            <w:r w:rsidRPr="00D81ADE">
              <w:rPr>
                <w:rFonts w:ascii="微软雅黑" w:hAnsi="微软雅黑" w:cs="宋体" w:hint="eastAsia"/>
                <w:color w:val="000000"/>
                <w:kern w:val="0"/>
                <w:szCs w:val="24"/>
              </w:rPr>
              <w:t>专用时钟芯片，自动纠偏</w:t>
            </w:r>
          </w:p>
        </w:tc>
      </w:tr>
      <w:tr w:rsidR="009A70C1" w:rsidRPr="00D81ADE" w14:paraId="5062F5AE" w14:textId="77777777" w:rsidTr="008302A3">
        <w:trPr>
          <w:trHeight w:val="330"/>
        </w:trPr>
        <w:tc>
          <w:tcPr>
            <w:tcW w:w="2140" w:type="dxa"/>
            <w:tcBorders>
              <w:top w:val="nil"/>
              <w:left w:val="single" w:sz="4" w:space="0" w:color="auto"/>
              <w:bottom w:val="single" w:sz="4" w:space="0" w:color="auto"/>
              <w:right w:val="single" w:sz="4" w:space="0" w:color="auto"/>
            </w:tcBorders>
            <w:shd w:val="clear" w:color="auto" w:fill="auto"/>
            <w:vAlign w:val="center"/>
            <w:hideMark/>
          </w:tcPr>
          <w:p w14:paraId="4703B9F2" w14:textId="77777777" w:rsidR="009A70C1" w:rsidRPr="00D81ADE" w:rsidRDefault="009A70C1" w:rsidP="008302A3">
            <w:pPr>
              <w:jc w:val="center"/>
              <w:rPr>
                <w:rFonts w:ascii="微软雅黑" w:hAnsi="微软雅黑" w:cs="宋体"/>
                <w:color w:val="000000"/>
                <w:kern w:val="0"/>
                <w:szCs w:val="24"/>
              </w:rPr>
            </w:pPr>
            <w:r w:rsidRPr="00D81ADE">
              <w:rPr>
                <w:rFonts w:ascii="微软雅黑" w:hAnsi="微软雅黑" w:cs="宋体" w:hint="eastAsia"/>
                <w:color w:val="000000"/>
                <w:kern w:val="0"/>
                <w:szCs w:val="24"/>
              </w:rPr>
              <w:t>显示</w:t>
            </w:r>
          </w:p>
        </w:tc>
        <w:tc>
          <w:tcPr>
            <w:tcW w:w="6340" w:type="dxa"/>
            <w:tcBorders>
              <w:top w:val="nil"/>
              <w:left w:val="nil"/>
              <w:bottom w:val="single" w:sz="4" w:space="0" w:color="auto"/>
              <w:right w:val="single" w:sz="4" w:space="0" w:color="auto"/>
            </w:tcBorders>
            <w:shd w:val="clear" w:color="auto" w:fill="auto"/>
            <w:vAlign w:val="center"/>
            <w:hideMark/>
          </w:tcPr>
          <w:p w14:paraId="75015D3D" w14:textId="77777777" w:rsidR="009A70C1" w:rsidRPr="00D81ADE" w:rsidRDefault="009A70C1" w:rsidP="008302A3">
            <w:pPr>
              <w:rPr>
                <w:rFonts w:ascii="微软雅黑" w:hAnsi="微软雅黑" w:cs="宋体"/>
                <w:color w:val="000000"/>
                <w:kern w:val="0"/>
                <w:szCs w:val="24"/>
              </w:rPr>
            </w:pPr>
            <w:r w:rsidRPr="00D81ADE">
              <w:rPr>
                <w:rFonts w:ascii="微软雅黑" w:hAnsi="微软雅黑" w:cs="宋体" w:hint="eastAsia"/>
                <w:color w:val="000000"/>
                <w:kern w:val="0"/>
                <w:szCs w:val="24"/>
              </w:rPr>
              <w:t>双面液晶显示、有正常和异常情况声</w:t>
            </w:r>
          </w:p>
        </w:tc>
      </w:tr>
      <w:tr w:rsidR="009A70C1" w:rsidRPr="00D81ADE" w14:paraId="7BD720DA" w14:textId="77777777" w:rsidTr="008302A3">
        <w:trPr>
          <w:trHeight w:val="330"/>
        </w:trPr>
        <w:tc>
          <w:tcPr>
            <w:tcW w:w="2140" w:type="dxa"/>
            <w:tcBorders>
              <w:top w:val="nil"/>
              <w:left w:val="single" w:sz="4" w:space="0" w:color="auto"/>
              <w:bottom w:val="single" w:sz="4" w:space="0" w:color="auto"/>
              <w:right w:val="single" w:sz="4" w:space="0" w:color="auto"/>
            </w:tcBorders>
            <w:shd w:val="clear" w:color="auto" w:fill="auto"/>
            <w:vAlign w:val="center"/>
            <w:hideMark/>
          </w:tcPr>
          <w:p w14:paraId="7F77EC40" w14:textId="77777777" w:rsidR="009A70C1" w:rsidRPr="00D81ADE" w:rsidRDefault="009A70C1" w:rsidP="008302A3">
            <w:pPr>
              <w:jc w:val="center"/>
              <w:rPr>
                <w:rFonts w:ascii="微软雅黑" w:hAnsi="微软雅黑" w:cs="宋体"/>
                <w:color w:val="000000"/>
                <w:kern w:val="0"/>
                <w:szCs w:val="24"/>
              </w:rPr>
            </w:pPr>
            <w:r w:rsidRPr="00D81ADE">
              <w:rPr>
                <w:rFonts w:ascii="微软雅黑" w:hAnsi="微软雅黑" w:cs="宋体" w:hint="eastAsia"/>
                <w:color w:val="000000"/>
                <w:kern w:val="0"/>
                <w:szCs w:val="24"/>
              </w:rPr>
              <w:t>键盘</w:t>
            </w:r>
          </w:p>
        </w:tc>
        <w:tc>
          <w:tcPr>
            <w:tcW w:w="6340" w:type="dxa"/>
            <w:tcBorders>
              <w:top w:val="nil"/>
              <w:left w:val="nil"/>
              <w:bottom w:val="single" w:sz="4" w:space="0" w:color="auto"/>
              <w:right w:val="single" w:sz="4" w:space="0" w:color="auto"/>
            </w:tcBorders>
            <w:shd w:val="clear" w:color="auto" w:fill="auto"/>
            <w:vAlign w:val="center"/>
            <w:hideMark/>
          </w:tcPr>
          <w:p w14:paraId="36AF3D80" w14:textId="77777777" w:rsidR="009A70C1" w:rsidRPr="00D81ADE" w:rsidRDefault="009A70C1" w:rsidP="008302A3">
            <w:pPr>
              <w:rPr>
                <w:rFonts w:ascii="微软雅黑" w:hAnsi="微软雅黑" w:cs="宋体"/>
                <w:color w:val="000000"/>
                <w:kern w:val="0"/>
                <w:szCs w:val="24"/>
              </w:rPr>
            </w:pPr>
            <w:r w:rsidRPr="00D81ADE">
              <w:rPr>
                <w:rFonts w:ascii="微软雅黑" w:hAnsi="微软雅黑" w:cs="宋体" w:hint="eastAsia"/>
                <w:color w:val="000000"/>
                <w:kern w:val="0"/>
                <w:szCs w:val="24"/>
              </w:rPr>
              <w:t>独立键芯机械防水键盘，前部带专用密码小键盘</w:t>
            </w:r>
          </w:p>
        </w:tc>
      </w:tr>
      <w:tr w:rsidR="009A70C1" w:rsidRPr="00D81ADE" w14:paraId="4912FD6F" w14:textId="77777777" w:rsidTr="008302A3">
        <w:trPr>
          <w:trHeight w:val="330"/>
        </w:trPr>
        <w:tc>
          <w:tcPr>
            <w:tcW w:w="2140" w:type="dxa"/>
            <w:tcBorders>
              <w:top w:val="nil"/>
              <w:left w:val="single" w:sz="4" w:space="0" w:color="auto"/>
              <w:bottom w:val="single" w:sz="4" w:space="0" w:color="auto"/>
              <w:right w:val="single" w:sz="4" w:space="0" w:color="auto"/>
            </w:tcBorders>
            <w:shd w:val="clear" w:color="auto" w:fill="auto"/>
            <w:vAlign w:val="center"/>
            <w:hideMark/>
          </w:tcPr>
          <w:p w14:paraId="071444BC" w14:textId="77777777" w:rsidR="009A70C1" w:rsidRPr="00D81ADE" w:rsidRDefault="009A70C1" w:rsidP="008302A3">
            <w:pPr>
              <w:jc w:val="center"/>
              <w:rPr>
                <w:rFonts w:ascii="微软雅黑" w:hAnsi="微软雅黑" w:cs="宋体"/>
                <w:color w:val="000000"/>
                <w:kern w:val="0"/>
                <w:szCs w:val="24"/>
              </w:rPr>
            </w:pPr>
            <w:r w:rsidRPr="00D81ADE">
              <w:rPr>
                <w:rFonts w:ascii="微软雅黑" w:hAnsi="微软雅黑" w:cs="宋体" w:hint="eastAsia"/>
                <w:color w:val="000000"/>
                <w:kern w:val="0"/>
                <w:szCs w:val="24"/>
              </w:rPr>
              <w:t>通讯支持</w:t>
            </w:r>
          </w:p>
        </w:tc>
        <w:tc>
          <w:tcPr>
            <w:tcW w:w="6340" w:type="dxa"/>
            <w:tcBorders>
              <w:top w:val="nil"/>
              <w:left w:val="nil"/>
              <w:bottom w:val="single" w:sz="4" w:space="0" w:color="auto"/>
              <w:right w:val="single" w:sz="4" w:space="0" w:color="auto"/>
            </w:tcBorders>
            <w:shd w:val="clear" w:color="auto" w:fill="auto"/>
            <w:vAlign w:val="center"/>
            <w:hideMark/>
          </w:tcPr>
          <w:p w14:paraId="2F9D8563" w14:textId="77777777" w:rsidR="009A70C1" w:rsidRPr="00D81ADE" w:rsidRDefault="009A70C1" w:rsidP="008302A3">
            <w:pPr>
              <w:rPr>
                <w:rFonts w:ascii="微软雅黑" w:hAnsi="微软雅黑" w:cs="宋体"/>
                <w:color w:val="000000"/>
                <w:kern w:val="0"/>
                <w:szCs w:val="24"/>
              </w:rPr>
            </w:pPr>
            <w:r w:rsidRPr="00D81ADE">
              <w:rPr>
                <w:rFonts w:ascii="微软雅黑" w:hAnsi="微软雅黑" w:cs="宋体" w:hint="eastAsia"/>
                <w:color w:val="000000"/>
                <w:kern w:val="0"/>
                <w:szCs w:val="24"/>
              </w:rPr>
              <w:t>TCP/IP</w:t>
            </w:r>
            <w:r w:rsidRPr="00D81ADE">
              <w:rPr>
                <w:rFonts w:ascii="微软雅黑" w:hAnsi="微软雅黑" w:cs="宋体" w:hint="eastAsia"/>
                <w:color w:val="000000"/>
                <w:kern w:val="0"/>
                <w:szCs w:val="24"/>
              </w:rPr>
              <w:t>，</w:t>
            </w:r>
            <w:r w:rsidRPr="00D81ADE">
              <w:rPr>
                <w:rFonts w:ascii="微软雅黑" w:hAnsi="微软雅黑" w:cs="宋体" w:hint="eastAsia"/>
                <w:color w:val="000000"/>
                <w:kern w:val="0"/>
                <w:szCs w:val="24"/>
              </w:rPr>
              <w:t>RS485</w:t>
            </w:r>
            <w:r w:rsidRPr="00D81ADE">
              <w:rPr>
                <w:rFonts w:ascii="微软雅黑" w:hAnsi="微软雅黑" w:cs="宋体" w:hint="eastAsia"/>
                <w:color w:val="000000"/>
                <w:kern w:val="0"/>
                <w:szCs w:val="24"/>
              </w:rPr>
              <w:t>，</w:t>
            </w:r>
            <w:r w:rsidRPr="00D81ADE">
              <w:rPr>
                <w:rFonts w:ascii="微软雅黑" w:hAnsi="微软雅黑" w:cs="宋体" w:hint="eastAsia"/>
                <w:color w:val="000000"/>
                <w:kern w:val="0"/>
                <w:szCs w:val="24"/>
              </w:rPr>
              <w:t>CAN</w:t>
            </w:r>
            <w:r w:rsidRPr="00D81ADE">
              <w:rPr>
                <w:rFonts w:ascii="微软雅黑" w:hAnsi="微软雅黑" w:cs="宋体" w:hint="eastAsia"/>
                <w:color w:val="000000"/>
                <w:kern w:val="0"/>
                <w:szCs w:val="24"/>
              </w:rPr>
              <w:t>、</w:t>
            </w:r>
            <w:r w:rsidRPr="00D81ADE">
              <w:rPr>
                <w:rFonts w:ascii="微软雅黑" w:hAnsi="微软雅黑" w:cs="宋体" w:hint="eastAsia"/>
                <w:color w:val="000000"/>
                <w:kern w:val="0"/>
                <w:szCs w:val="24"/>
              </w:rPr>
              <w:t>WIFI</w:t>
            </w:r>
            <w:r w:rsidRPr="00D81ADE">
              <w:rPr>
                <w:rFonts w:ascii="微软雅黑" w:hAnsi="微软雅黑" w:cs="宋体" w:hint="eastAsia"/>
                <w:color w:val="000000"/>
                <w:kern w:val="0"/>
                <w:szCs w:val="24"/>
              </w:rPr>
              <w:t>、</w:t>
            </w:r>
            <w:r w:rsidRPr="00D81ADE">
              <w:rPr>
                <w:rFonts w:ascii="微软雅黑" w:hAnsi="微软雅黑" w:cs="宋体" w:hint="eastAsia"/>
                <w:color w:val="000000"/>
                <w:kern w:val="0"/>
                <w:szCs w:val="24"/>
              </w:rPr>
              <w:t>CDMA</w:t>
            </w:r>
            <w:r w:rsidRPr="00D81ADE">
              <w:rPr>
                <w:rFonts w:ascii="微软雅黑" w:hAnsi="微软雅黑" w:cs="宋体" w:hint="eastAsia"/>
                <w:color w:val="000000"/>
                <w:kern w:val="0"/>
                <w:szCs w:val="24"/>
              </w:rPr>
              <w:t>，</w:t>
            </w:r>
            <w:r w:rsidRPr="00D81ADE">
              <w:rPr>
                <w:rFonts w:ascii="微软雅黑" w:hAnsi="微软雅黑" w:cs="宋体" w:hint="eastAsia"/>
                <w:color w:val="000000"/>
                <w:kern w:val="0"/>
                <w:szCs w:val="24"/>
              </w:rPr>
              <w:t>GPRS</w:t>
            </w:r>
            <w:r w:rsidRPr="00D81ADE">
              <w:rPr>
                <w:rFonts w:ascii="微软雅黑" w:hAnsi="微软雅黑" w:cs="宋体" w:hint="eastAsia"/>
                <w:color w:val="000000"/>
                <w:kern w:val="0"/>
                <w:szCs w:val="24"/>
              </w:rPr>
              <w:t>，</w:t>
            </w:r>
            <w:r w:rsidRPr="00D81ADE">
              <w:rPr>
                <w:rFonts w:ascii="微软雅黑" w:hAnsi="微软雅黑" w:cs="宋体" w:hint="eastAsia"/>
                <w:color w:val="000000"/>
                <w:kern w:val="0"/>
                <w:szCs w:val="24"/>
              </w:rPr>
              <w:t>ZIGBEE</w:t>
            </w:r>
            <w:r w:rsidRPr="00D81ADE">
              <w:rPr>
                <w:rFonts w:ascii="微软雅黑" w:hAnsi="微软雅黑" w:cs="宋体" w:hint="eastAsia"/>
                <w:color w:val="000000"/>
                <w:kern w:val="0"/>
                <w:szCs w:val="24"/>
              </w:rPr>
              <w:t>等</w:t>
            </w:r>
          </w:p>
        </w:tc>
      </w:tr>
      <w:tr w:rsidR="009A70C1" w:rsidRPr="00D81ADE" w14:paraId="598D167F" w14:textId="77777777" w:rsidTr="008302A3">
        <w:trPr>
          <w:trHeight w:val="330"/>
        </w:trPr>
        <w:tc>
          <w:tcPr>
            <w:tcW w:w="2140" w:type="dxa"/>
            <w:tcBorders>
              <w:top w:val="nil"/>
              <w:left w:val="single" w:sz="4" w:space="0" w:color="auto"/>
              <w:bottom w:val="single" w:sz="4" w:space="0" w:color="auto"/>
              <w:right w:val="single" w:sz="4" w:space="0" w:color="auto"/>
            </w:tcBorders>
            <w:shd w:val="clear" w:color="auto" w:fill="auto"/>
            <w:vAlign w:val="center"/>
            <w:hideMark/>
          </w:tcPr>
          <w:p w14:paraId="78915653" w14:textId="77777777" w:rsidR="009A70C1" w:rsidRPr="00D81ADE" w:rsidRDefault="009A70C1" w:rsidP="008302A3">
            <w:pPr>
              <w:jc w:val="center"/>
              <w:rPr>
                <w:rFonts w:ascii="微软雅黑" w:hAnsi="微软雅黑" w:cs="宋体"/>
                <w:color w:val="000000"/>
                <w:kern w:val="0"/>
                <w:szCs w:val="24"/>
              </w:rPr>
            </w:pPr>
            <w:r w:rsidRPr="00D81ADE">
              <w:rPr>
                <w:rFonts w:ascii="微软雅黑" w:hAnsi="微软雅黑" w:cs="宋体" w:hint="eastAsia"/>
                <w:color w:val="000000"/>
                <w:kern w:val="0"/>
                <w:szCs w:val="24"/>
              </w:rPr>
              <w:t>通讯速率</w:t>
            </w:r>
          </w:p>
        </w:tc>
        <w:tc>
          <w:tcPr>
            <w:tcW w:w="6340" w:type="dxa"/>
            <w:tcBorders>
              <w:top w:val="nil"/>
              <w:left w:val="nil"/>
              <w:bottom w:val="single" w:sz="4" w:space="0" w:color="auto"/>
              <w:right w:val="single" w:sz="4" w:space="0" w:color="auto"/>
            </w:tcBorders>
            <w:shd w:val="clear" w:color="auto" w:fill="auto"/>
            <w:vAlign w:val="center"/>
            <w:hideMark/>
          </w:tcPr>
          <w:p w14:paraId="7AA9A788" w14:textId="77777777" w:rsidR="009A70C1" w:rsidRPr="00D81ADE" w:rsidRDefault="009A70C1" w:rsidP="008302A3">
            <w:pPr>
              <w:rPr>
                <w:rFonts w:ascii="微软雅黑" w:hAnsi="微软雅黑" w:cs="宋体"/>
                <w:color w:val="000000"/>
                <w:kern w:val="0"/>
                <w:szCs w:val="24"/>
              </w:rPr>
            </w:pPr>
            <w:r w:rsidRPr="00D81ADE">
              <w:rPr>
                <w:rFonts w:ascii="微软雅黑" w:hAnsi="微软雅黑" w:cs="宋体" w:hint="eastAsia"/>
                <w:color w:val="000000"/>
                <w:kern w:val="0"/>
                <w:szCs w:val="24"/>
              </w:rPr>
              <w:t>9600</w:t>
            </w:r>
            <w:r w:rsidRPr="00D81ADE">
              <w:rPr>
                <w:rFonts w:ascii="微软雅黑" w:hAnsi="微软雅黑" w:cs="宋体" w:hint="eastAsia"/>
                <w:color w:val="000000"/>
                <w:kern w:val="0"/>
                <w:szCs w:val="24"/>
              </w:rPr>
              <w:t>，</w:t>
            </w:r>
            <w:r w:rsidRPr="00D81ADE">
              <w:rPr>
                <w:rFonts w:ascii="微软雅黑" w:hAnsi="微软雅黑" w:cs="宋体" w:hint="eastAsia"/>
                <w:color w:val="000000"/>
                <w:kern w:val="0"/>
                <w:szCs w:val="24"/>
              </w:rPr>
              <w:t>14400,19200</w:t>
            </w:r>
            <w:r w:rsidRPr="00D81ADE">
              <w:rPr>
                <w:rFonts w:ascii="微软雅黑" w:hAnsi="微软雅黑" w:cs="宋体" w:hint="eastAsia"/>
                <w:color w:val="000000"/>
                <w:kern w:val="0"/>
                <w:szCs w:val="24"/>
              </w:rPr>
              <w:t>，</w:t>
            </w:r>
            <w:r w:rsidRPr="00D81ADE">
              <w:rPr>
                <w:rFonts w:ascii="微软雅黑" w:hAnsi="微软雅黑" w:cs="宋体" w:hint="eastAsia"/>
                <w:color w:val="000000"/>
                <w:kern w:val="0"/>
                <w:szCs w:val="24"/>
              </w:rPr>
              <w:t>28800,57600bps</w:t>
            </w:r>
          </w:p>
        </w:tc>
      </w:tr>
      <w:tr w:rsidR="009A70C1" w:rsidRPr="00D81ADE" w14:paraId="1DFC1F4E" w14:textId="77777777" w:rsidTr="008302A3">
        <w:trPr>
          <w:trHeight w:val="330"/>
        </w:trPr>
        <w:tc>
          <w:tcPr>
            <w:tcW w:w="2140" w:type="dxa"/>
            <w:tcBorders>
              <w:top w:val="nil"/>
              <w:left w:val="single" w:sz="4" w:space="0" w:color="auto"/>
              <w:bottom w:val="single" w:sz="4" w:space="0" w:color="auto"/>
              <w:right w:val="single" w:sz="4" w:space="0" w:color="auto"/>
            </w:tcBorders>
            <w:shd w:val="clear" w:color="auto" w:fill="auto"/>
            <w:vAlign w:val="center"/>
            <w:hideMark/>
          </w:tcPr>
          <w:p w14:paraId="14A4FD5A" w14:textId="77777777" w:rsidR="009A70C1" w:rsidRPr="00D81ADE" w:rsidRDefault="009A70C1" w:rsidP="008302A3">
            <w:pPr>
              <w:jc w:val="center"/>
              <w:rPr>
                <w:rFonts w:ascii="微软雅黑" w:hAnsi="微软雅黑" w:cs="宋体"/>
                <w:color w:val="000000"/>
                <w:kern w:val="0"/>
                <w:szCs w:val="24"/>
              </w:rPr>
            </w:pPr>
            <w:r w:rsidRPr="00D81ADE">
              <w:rPr>
                <w:rFonts w:ascii="微软雅黑" w:hAnsi="微软雅黑" w:cs="宋体" w:hint="eastAsia"/>
                <w:color w:val="000000"/>
                <w:kern w:val="0"/>
                <w:szCs w:val="24"/>
              </w:rPr>
              <w:t>PSAM</w:t>
            </w:r>
            <w:r w:rsidRPr="00D81ADE">
              <w:rPr>
                <w:rFonts w:ascii="微软雅黑" w:hAnsi="微软雅黑" w:cs="宋体" w:hint="eastAsia"/>
                <w:color w:val="000000"/>
                <w:kern w:val="0"/>
                <w:szCs w:val="24"/>
              </w:rPr>
              <w:t>卡座</w:t>
            </w:r>
          </w:p>
        </w:tc>
        <w:tc>
          <w:tcPr>
            <w:tcW w:w="6340" w:type="dxa"/>
            <w:tcBorders>
              <w:top w:val="nil"/>
              <w:left w:val="nil"/>
              <w:bottom w:val="single" w:sz="4" w:space="0" w:color="auto"/>
              <w:right w:val="single" w:sz="4" w:space="0" w:color="auto"/>
            </w:tcBorders>
            <w:shd w:val="clear" w:color="auto" w:fill="auto"/>
            <w:vAlign w:val="center"/>
            <w:hideMark/>
          </w:tcPr>
          <w:p w14:paraId="189818CD" w14:textId="77777777" w:rsidR="009A70C1" w:rsidRPr="00D81ADE" w:rsidRDefault="009A70C1" w:rsidP="008302A3">
            <w:pPr>
              <w:rPr>
                <w:rFonts w:ascii="微软雅黑" w:hAnsi="微软雅黑" w:cs="宋体"/>
                <w:color w:val="000000"/>
                <w:kern w:val="0"/>
                <w:szCs w:val="24"/>
              </w:rPr>
            </w:pPr>
            <w:r w:rsidRPr="00D81ADE">
              <w:rPr>
                <w:rFonts w:ascii="微软雅黑" w:hAnsi="微软雅黑" w:cs="宋体" w:hint="eastAsia"/>
                <w:color w:val="000000"/>
                <w:kern w:val="0"/>
                <w:szCs w:val="24"/>
              </w:rPr>
              <w:t>支持两个</w:t>
            </w:r>
            <w:r w:rsidRPr="00D81ADE">
              <w:rPr>
                <w:rFonts w:ascii="微软雅黑" w:hAnsi="微软雅黑" w:cs="宋体" w:hint="eastAsia"/>
                <w:color w:val="000000"/>
                <w:kern w:val="0"/>
                <w:szCs w:val="24"/>
              </w:rPr>
              <w:t>PSAM</w:t>
            </w:r>
            <w:r w:rsidRPr="00D81ADE">
              <w:rPr>
                <w:rFonts w:ascii="微软雅黑" w:hAnsi="微软雅黑" w:cs="宋体" w:hint="eastAsia"/>
                <w:color w:val="000000"/>
                <w:kern w:val="0"/>
                <w:szCs w:val="24"/>
              </w:rPr>
              <w:t>卡</w:t>
            </w:r>
          </w:p>
        </w:tc>
      </w:tr>
      <w:tr w:rsidR="009A70C1" w:rsidRPr="00D81ADE" w14:paraId="20FD5ADA" w14:textId="77777777" w:rsidTr="008302A3">
        <w:trPr>
          <w:trHeight w:val="330"/>
        </w:trPr>
        <w:tc>
          <w:tcPr>
            <w:tcW w:w="2140" w:type="dxa"/>
            <w:tcBorders>
              <w:top w:val="nil"/>
              <w:left w:val="single" w:sz="4" w:space="0" w:color="auto"/>
              <w:bottom w:val="single" w:sz="4" w:space="0" w:color="auto"/>
              <w:right w:val="single" w:sz="4" w:space="0" w:color="auto"/>
            </w:tcBorders>
            <w:shd w:val="clear" w:color="auto" w:fill="auto"/>
            <w:vAlign w:val="center"/>
            <w:hideMark/>
          </w:tcPr>
          <w:p w14:paraId="6C49BAF7" w14:textId="77777777" w:rsidR="009A70C1" w:rsidRPr="00D81ADE" w:rsidRDefault="009A70C1" w:rsidP="008302A3">
            <w:pPr>
              <w:jc w:val="center"/>
              <w:rPr>
                <w:rFonts w:ascii="微软雅黑" w:hAnsi="微软雅黑" w:cs="宋体"/>
                <w:color w:val="000000"/>
                <w:kern w:val="0"/>
                <w:szCs w:val="24"/>
              </w:rPr>
            </w:pPr>
            <w:r w:rsidRPr="00D81ADE">
              <w:rPr>
                <w:rFonts w:ascii="微软雅黑" w:hAnsi="微软雅黑" w:cs="宋体" w:hint="eastAsia"/>
                <w:color w:val="000000"/>
                <w:kern w:val="0"/>
                <w:szCs w:val="24"/>
              </w:rPr>
              <w:t>工作电源</w:t>
            </w:r>
          </w:p>
        </w:tc>
        <w:tc>
          <w:tcPr>
            <w:tcW w:w="6340" w:type="dxa"/>
            <w:tcBorders>
              <w:top w:val="nil"/>
              <w:left w:val="nil"/>
              <w:bottom w:val="single" w:sz="4" w:space="0" w:color="auto"/>
              <w:right w:val="single" w:sz="4" w:space="0" w:color="auto"/>
            </w:tcBorders>
            <w:shd w:val="clear" w:color="auto" w:fill="auto"/>
            <w:vAlign w:val="center"/>
            <w:hideMark/>
          </w:tcPr>
          <w:p w14:paraId="63968872" w14:textId="77777777" w:rsidR="009A70C1" w:rsidRPr="00D81ADE" w:rsidRDefault="009A70C1" w:rsidP="008302A3">
            <w:pPr>
              <w:rPr>
                <w:rFonts w:ascii="微软雅黑" w:hAnsi="微软雅黑" w:cs="宋体"/>
                <w:color w:val="000000"/>
                <w:kern w:val="0"/>
                <w:szCs w:val="24"/>
              </w:rPr>
            </w:pPr>
            <w:r w:rsidRPr="00D81ADE">
              <w:rPr>
                <w:rFonts w:ascii="微软雅黑" w:hAnsi="微软雅黑" w:cs="宋体" w:hint="eastAsia"/>
                <w:color w:val="000000"/>
                <w:kern w:val="0"/>
                <w:szCs w:val="24"/>
              </w:rPr>
              <w:t>输入电压：</w:t>
            </w:r>
            <w:r w:rsidRPr="00D81ADE">
              <w:rPr>
                <w:rFonts w:ascii="微软雅黑" w:hAnsi="微软雅黑" w:cs="宋体" w:hint="eastAsia"/>
                <w:color w:val="000000"/>
                <w:kern w:val="0"/>
                <w:szCs w:val="24"/>
              </w:rPr>
              <w:t>180-250VAC/50HZ</w:t>
            </w:r>
          </w:p>
        </w:tc>
      </w:tr>
      <w:tr w:rsidR="009A70C1" w:rsidRPr="00D81ADE" w14:paraId="7C2CC199" w14:textId="77777777" w:rsidTr="008302A3">
        <w:trPr>
          <w:trHeight w:val="330"/>
        </w:trPr>
        <w:tc>
          <w:tcPr>
            <w:tcW w:w="2140" w:type="dxa"/>
            <w:tcBorders>
              <w:top w:val="nil"/>
              <w:left w:val="single" w:sz="4" w:space="0" w:color="auto"/>
              <w:bottom w:val="single" w:sz="4" w:space="0" w:color="auto"/>
              <w:right w:val="single" w:sz="4" w:space="0" w:color="auto"/>
            </w:tcBorders>
            <w:shd w:val="clear" w:color="auto" w:fill="auto"/>
            <w:vAlign w:val="center"/>
            <w:hideMark/>
          </w:tcPr>
          <w:p w14:paraId="32932414" w14:textId="77777777" w:rsidR="009A70C1" w:rsidRPr="00D81ADE" w:rsidRDefault="009A70C1" w:rsidP="008302A3">
            <w:pPr>
              <w:jc w:val="center"/>
              <w:rPr>
                <w:rFonts w:ascii="微软雅黑" w:hAnsi="微软雅黑" w:cs="宋体"/>
                <w:color w:val="000000"/>
                <w:kern w:val="0"/>
                <w:szCs w:val="24"/>
              </w:rPr>
            </w:pPr>
            <w:r w:rsidRPr="00D81ADE">
              <w:rPr>
                <w:rFonts w:ascii="微软雅黑" w:hAnsi="微软雅黑" w:cs="宋体" w:hint="eastAsia"/>
                <w:color w:val="000000"/>
                <w:kern w:val="0"/>
                <w:szCs w:val="24"/>
              </w:rPr>
              <w:t>后备可充电池</w:t>
            </w:r>
          </w:p>
        </w:tc>
        <w:tc>
          <w:tcPr>
            <w:tcW w:w="6340" w:type="dxa"/>
            <w:tcBorders>
              <w:top w:val="nil"/>
              <w:left w:val="nil"/>
              <w:bottom w:val="single" w:sz="4" w:space="0" w:color="auto"/>
              <w:right w:val="single" w:sz="4" w:space="0" w:color="auto"/>
            </w:tcBorders>
            <w:shd w:val="clear" w:color="auto" w:fill="auto"/>
            <w:vAlign w:val="center"/>
            <w:hideMark/>
          </w:tcPr>
          <w:p w14:paraId="51DBE6A9" w14:textId="77777777" w:rsidR="009A70C1" w:rsidRPr="00D81ADE" w:rsidRDefault="009A70C1" w:rsidP="008302A3">
            <w:pPr>
              <w:rPr>
                <w:rFonts w:ascii="微软雅黑" w:hAnsi="微软雅黑" w:cs="宋体"/>
                <w:color w:val="000000"/>
                <w:kern w:val="0"/>
                <w:szCs w:val="24"/>
              </w:rPr>
            </w:pPr>
            <w:r w:rsidRPr="00D81ADE">
              <w:rPr>
                <w:rFonts w:ascii="微软雅黑" w:hAnsi="微软雅黑" w:cs="宋体" w:hint="eastAsia"/>
                <w:color w:val="000000"/>
                <w:kern w:val="0"/>
                <w:szCs w:val="24"/>
              </w:rPr>
              <w:t>后备自带锂电池，可支持</w:t>
            </w:r>
            <w:r w:rsidRPr="00D81ADE">
              <w:rPr>
                <w:rFonts w:ascii="微软雅黑" w:hAnsi="微软雅黑" w:cs="宋体" w:hint="eastAsia"/>
                <w:color w:val="000000"/>
                <w:kern w:val="0"/>
                <w:szCs w:val="24"/>
              </w:rPr>
              <w:t>2</w:t>
            </w:r>
            <w:r w:rsidRPr="00D81ADE">
              <w:rPr>
                <w:rFonts w:ascii="微软雅黑" w:hAnsi="微软雅黑" w:cs="宋体" w:hint="eastAsia"/>
                <w:color w:val="000000"/>
                <w:kern w:val="0"/>
                <w:szCs w:val="24"/>
              </w:rPr>
              <w:t>小时以上</w:t>
            </w:r>
          </w:p>
        </w:tc>
      </w:tr>
      <w:tr w:rsidR="009A70C1" w:rsidRPr="00D81ADE" w14:paraId="702144E0" w14:textId="77777777" w:rsidTr="008302A3">
        <w:trPr>
          <w:trHeight w:val="330"/>
        </w:trPr>
        <w:tc>
          <w:tcPr>
            <w:tcW w:w="2140" w:type="dxa"/>
            <w:tcBorders>
              <w:top w:val="nil"/>
              <w:left w:val="single" w:sz="4" w:space="0" w:color="auto"/>
              <w:bottom w:val="single" w:sz="4" w:space="0" w:color="auto"/>
              <w:right w:val="single" w:sz="4" w:space="0" w:color="auto"/>
            </w:tcBorders>
            <w:shd w:val="clear" w:color="auto" w:fill="auto"/>
            <w:vAlign w:val="center"/>
            <w:hideMark/>
          </w:tcPr>
          <w:p w14:paraId="5C0C137A" w14:textId="77777777" w:rsidR="009A70C1" w:rsidRPr="00D81ADE" w:rsidRDefault="009A70C1" w:rsidP="008302A3">
            <w:pPr>
              <w:jc w:val="center"/>
              <w:rPr>
                <w:rFonts w:ascii="微软雅黑" w:hAnsi="微软雅黑" w:cs="宋体"/>
                <w:color w:val="000000"/>
                <w:kern w:val="0"/>
                <w:szCs w:val="24"/>
              </w:rPr>
            </w:pPr>
            <w:r w:rsidRPr="00D81ADE">
              <w:rPr>
                <w:rFonts w:ascii="微软雅黑" w:hAnsi="微软雅黑" w:cs="宋体" w:hint="eastAsia"/>
                <w:color w:val="000000"/>
                <w:kern w:val="0"/>
                <w:szCs w:val="24"/>
              </w:rPr>
              <w:t>功耗</w:t>
            </w:r>
          </w:p>
        </w:tc>
        <w:tc>
          <w:tcPr>
            <w:tcW w:w="6340" w:type="dxa"/>
            <w:tcBorders>
              <w:top w:val="nil"/>
              <w:left w:val="nil"/>
              <w:bottom w:val="single" w:sz="4" w:space="0" w:color="auto"/>
              <w:right w:val="single" w:sz="4" w:space="0" w:color="auto"/>
            </w:tcBorders>
            <w:shd w:val="clear" w:color="auto" w:fill="auto"/>
            <w:vAlign w:val="center"/>
            <w:hideMark/>
          </w:tcPr>
          <w:p w14:paraId="565403C3" w14:textId="77777777" w:rsidR="009A70C1" w:rsidRPr="00D81ADE" w:rsidRDefault="009A70C1" w:rsidP="008302A3">
            <w:pPr>
              <w:rPr>
                <w:rFonts w:ascii="微软雅黑" w:hAnsi="微软雅黑" w:cs="宋体"/>
                <w:color w:val="000000"/>
                <w:kern w:val="0"/>
                <w:szCs w:val="24"/>
              </w:rPr>
            </w:pPr>
            <w:r w:rsidRPr="00D81ADE">
              <w:rPr>
                <w:rFonts w:ascii="微软雅黑" w:hAnsi="微软雅黑" w:cs="宋体" w:hint="eastAsia"/>
                <w:color w:val="000000"/>
                <w:kern w:val="0"/>
                <w:szCs w:val="24"/>
              </w:rPr>
              <w:t>&lt;3W</w:t>
            </w:r>
          </w:p>
        </w:tc>
      </w:tr>
      <w:tr w:rsidR="009A70C1" w:rsidRPr="00D81ADE" w14:paraId="1F05957A" w14:textId="77777777" w:rsidTr="008302A3">
        <w:trPr>
          <w:trHeight w:val="330"/>
        </w:trPr>
        <w:tc>
          <w:tcPr>
            <w:tcW w:w="2140" w:type="dxa"/>
            <w:tcBorders>
              <w:top w:val="nil"/>
              <w:left w:val="single" w:sz="4" w:space="0" w:color="auto"/>
              <w:bottom w:val="single" w:sz="4" w:space="0" w:color="auto"/>
              <w:right w:val="single" w:sz="4" w:space="0" w:color="auto"/>
            </w:tcBorders>
            <w:shd w:val="clear" w:color="auto" w:fill="auto"/>
            <w:vAlign w:val="center"/>
            <w:hideMark/>
          </w:tcPr>
          <w:p w14:paraId="475C3AF0" w14:textId="77777777" w:rsidR="009A70C1" w:rsidRPr="00D81ADE" w:rsidRDefault="009A70C1" w:rsidP="008302A3">
            <w:pPr>
              <w:jc w:val="center"/>
              <w:rPr>
                <w:rFonts w:ascii="微软雅黑" w:hAnsi="微软雅黑" w:cs="宋体"/>
                <w:color w:val="000000"/>
                <w:kern w:val="0"/>
                <w:szCs w:val="24"/>
              </w:rPr>
            </w:pPr>
            <w:r w:rsidRPr="00D81ADE">
              <w:rPr>
                <w:rFonts w:ascii="微软雅黑" w:hAnsi="微软雅黑" w:cs="宋体" w:hint="eastAsia"/>
                <w:color w:val="000000"/>
                <w:kern w:val="0"/>
                <w:szCs w:val="24"/>
              </w:rPr>
              <w:t>平均无故障时间</w:t>
            </w:r>
          </w:p>
        </w:tc>
        <w:tc>
          <w:tcPr>
            <w:tcW w:w="6340" w:type="dxa"/>
            <w:tcBorders>
              <w:top w:val="nil"/>
              <w:left w:val="nil"/>
              <w:bottom w:val="single" w:sz="4" w:space="0" w:color="auto"/>
              <w:right w:val="single" w:sz="4" w:space="0" w:color="auto"/>
            </w:tcBorders>
            <w:shd w:val="clear" w:color="auto" w:fill="auto"/>
            <w:vAlign w:val="center"/>
            <w:hideMark/>
          </w:tcPr>
          <w:p w14:paraId="384DE2E1" w14:textId="77777777" w:rsidR="009A70C1" w:rsidRPr="00D81ADE" w:rsidRDefault="009A70C1" w:rsidP="008302A3">
            <w:pPr>
              <w:rPr>
                <w:rFonts w:ascii="微软雅黑" w:hAnsi="微软雅黑" w:cs="宋体"/>
                <w:color w:val="000000"/>
                <w:kern w:val="0"/>
                <w:szCs w:val="24"/>
              </w:rPr>
            </w:pPr>
            <w:r w:rsidRPr="00D81ADE">
              <w:rPr>
                <w:rFonts w:ascii="微软雅黑" w:hAnsi="微软雅黑" w:cs="宋体" w:hint="eastAsia"/>
                <w:color w:val="000000"/>
                <w:kern w:val="0"/>
                <w:szCs w:val="24"/>
              </w:rPr>
              <w:t>≥</w:t>
            </w:r>
            <w:r w:rsidRPr="00D81ADE">
              <w:rPr>
                <w:rFonts w:ascii="微软雅黑" w:hAnsi="微软雅黑" w:cs="宋体" w:hint="eastAsia"/>
                <w:bCs/>
                <w:color w:val="000000"/>
                <w:kern w:val="0"/>
                <w:szCs w:val="24"/>
              </w:rPr>
              <w:t>20000</w:t>
            </w:r>
            <w:r w:rsidRPr="00D81ADE">
              <w:rPr>
                <w:rFonts w:ascii="微软雅黑" w:hAnsi="微软雅黑" w:cs="宋体" w:hint="eastAsia"/>
                <w:bCs/>
                <w:color w:val="000000"/>
                <w:kern w:val="0"/>
                <w:szCs w:val="24"/>
              </w:rPr>
              <w:t>小时</w:t>
            </w:r>
          </w:p>
        </w:tc>
      </w:tr>
      <w:tr w:rsidR="009A70C1" w:rsidRPr="00D81ADE" w14:paraId="6D60C9AC" w14:textId="77777777" w:rsidTr="008302A3">
        <w:trPr>
          <w:trHeight w:val="330"/>
        </w:trPr>
        <w:tc>
          <w:tcPr>
            <w:tcW w:w="2140" w:type="dxa"/>
            <w:tcBorders>
              <w:top w:val="nil"/>
              <w:left w:val="single" w:sz="4" w:space="0" w:color="auto"/>
              <w:bottom w:val="single" w:sz="4" w:space="0" w:color="auto"/>
              <w:right w:val="single" w:sz="4" w:space="0" w:color="auto"/>
            </w:tcBorders>
            <w:shd w:val="clear" w:color="auto" w:fill="auto"/>
            <w:vAlign w:val="center"/>
            <w:hideMark/>
          </w:tcPr>
          <w:p w14:paraId="34442497" w14:textId="77777777" w:rsidR="009A70C1" w:rsidRPr="00D81ADE" w:rsidRDefault="009A70C1" w:rsidP="008302A3">
            <w:pPr>
              <w:jc w:val="center"/>
              <w:rPr>
                <w:rFonts w:ascii="微软雅黑" w:hAnsi="微软雅黑" w:cs="宋体"/>
                <w:color w:val="000000"/>
                <w:kern w:val="0"/>
                <w:szCs w:val="24"/>
              </w:rPr>
            </w:pPr>
            <w:r w:rsidRPr="00D81ADE">
              <w:rPr>
                <w:rFonts w:ascii="微软雅黑" w:hAnsi="微软雅黑" w:cs="宋体" w:hint="eastAsia"/>
                <w:color w:val="000000"/>
                <w:kern w:val="0"/>
                <w:szCs w:val="24"/>
              </w:rPr>
              <w:t>外接蓄电池</w:t>
            </w:r>
          </w:p>
        </w:tc>
        <w:tc>
          <w:tcPr>
            <w:tcW w:w="6340" w:type="dxa"/>
            <w:tcBorders>
              <w:top w:val="nil"/>
              <w:left w:val="nil"/>
              <w:bottom w:val="single" w:sz="4" w:space="0" w:color="auto"/>
              <w:right w:val="single" w:sz="4" w:space="0" w:color="auto"/>
            </w:tcBorders>
            <w:shd w:val="clear" w:color="auto" w:fill="auto"/>
            <w:vAlign w:val="center"/>
            <w:hideMark/>
          </w:tcPr>
          <w:p w14:paraId="353C8255" w14:textId="77777777" w:rsidR="009A70C1" w:rsidRPr="00D81ADE" w:rsidRDefault="009A70C1" w:rsidP="008302A3">
            <w:pPr>
              <w:rPr>
                <w:rFonts w:ascii="微软雅黑" w:hAnsi="微软雅黑" w:cs="宋体"/>
                <w:color w:val="000000"/>
                <w:kern w:val="0"/>
                <w:szCs w:val="24"/>
              </w:rPr>
            </w:pPr>
            <w:r w:rsidRPr="00D81ADE">
              <w:rPr>
                <w:rFonts w:ascii="微软雅黑" w:hAnsi="微软雅黑" w:cs="宋体" w:hint="eastAsia"/>
                <w:color w:val="000000"/>
                <w:kern w:val="0"/>
                <w:szCs w:val="24"/>
              </w:rPr>
              <w:t>后备自带锂电池，可支持</w:t>
            </w:r>
            <w:r w:rsidRPr="00D81ADE">
              <w:rPr>
                <w:rFonts w:ascii="微软雅黑" w:hAnsi="微软雅黑" w:cs="宋体" w:hint="eastAsia"/>
                <w:b/>
                <w:bCs/>
                <w:color w:val="000000"/>
                <w:kern w:val="0"/>
                <w:szCs w:val="24"/>
              </w:rPr>
              <w:t>4</w:t>
            </w:r>
            <w:r w:rsidRPr="00D81ADE">
              <w:rPr>
                <w:rFonts w:ascii="微软雅黑" w:hAnsi="微软雅黑" w:cs="宋体" w:hint="eastAsia"/>
                <w:color w:val="000000"/>
                <w:kern w:val="0"/>
                <w:szCs w:val="24"/>
              </w:rPr>
              <w:t>小时</w:t>
            </w:r>
          </w:p>
        </w:tc>
      </w:tr>
      <w:tr w:rsidR="009A70C1" w:rsidRPr="00D81ADE" w14:paraId="0DC39C23" w14:textId="77777777" w:rsidTr="008302A3">
        <w:trPr>
          <w:trHeight w:val="330"/>
        </w:trPr>
        <w:tc>
          <w:tcPr>
            <w:tcW w:w="2140" w:type="dxa"/>
            <w:tcBorders>
              <w:top w:val="nil"/>
              <w:left w:val="single" w:sz="4" w:space="0" w:color="auto"/>
              <w:bottom w:val="single" w:sz="4" w:space="0" w:color="auto"/>
              <w:right w:val="single" w:sz="4" w:space="0" w:color="auto"/>
            </w:tcBorders>
            <w:shd w:val="clear" w:color="auto" w:fill="auto"/>
            <w:vAlign w:val="center"/>
            <w:hideMark/>
          </w:tcPr>
          <w:p w14:paraId="3525C0AC" w14:textId="77777777" w:rsidR="009A70C1" w:rsidRPr="00D81ADE" w:rsidRDefault="009A70C1" w:rsidP="008302A3">
            <w:pPr>
              <w:jc w:val="center"/>
              <w:rPr>
                <w:rFonts w:ascii="微软雅黑" w:hAnsi="微软雅黑" w:cs="宋体"/>
                <w:color w:val="000000"/>
                <w:kern w:val="0"/>
                <w:szCs w:val="24"/>
              </w:rPr>
            </w:pPr>
            <w:r w:rsidRPr="00D81ADE">
              <w:rPr>
                <w:rFonts w:ascii="微软雅黑" w:hAnsi="微软雅黑" w:cs="宋体" w:hint="eastAsia"/>
                <w:color w:val="000000"/>
                <w:kern w:val="0"/>
                <w:szCs w:val="24"/>
              </w:rPr>
              <w:t>工作温度</w:t>
            </w:r>
          </w:p>
        </w:tc>
        <w:tc>
          <w:tcPr>
            <w:tcW w:w="6340" w:type="dxa"/>
            <w:tcBorders>
              <w:top w:val="nil"/>
              <w:left w:val="nil"/>
              <w:bottom w:val="single" w:sz="4" w:space="0" w:color="auto"/>
              <w:right w:val="single" w:sz="4" w:space="0" w:color="auto"/>
            </w:tcBorders>
            <w:shd w:val="clear" w:color="auto" w:fill="auto"/>
            <w:vAlign w:val="center"/>
            <w:hideMark/>
          </w:tcPr>
          <w:p w14:paraId="045D63A0" w14:textId="77777777" w:rsidR="009A70C1" w:rsidRPr="00D81ADE" w:rsidRDefault="009A70C1" w:rsidP="008302A3">
            <w:pPr>
              <w:rPr>
                <w:rFonts w:ascii="微软雅黑" w:hAnsi="微软雅黑" w:cs="宋体"/>
                <w:color w:val="000000"/>
                <w:kern w:val="0"/>
                <w:szCs w:val="24"/>
              </w:rPr>
            </w:pPr>
            <w:r w:rsidRPr="00D81ADE">
              <w:rPr>
                <w:rFonts w:ascii="微软雅黑" w:hAnsi="微软雅黑" w:cs="宋体" w:hint="eastAsia"/>
                <w:color w:val="000000"/>
                <w:kern w:val="0"/>
                <w:szCs w:val="24"/>
              </w:rPr>
              <w:t>不低于指标：</w:t>
            </w:r>
            <w:r w:rsidRPr="00D81ADE">
              <w:rPr>
                <w:rFonts w:ascii="微软雅黑" w:hAnsi="微软雅黑" w:cs="宋体" w:hint="eastAsia"/>
                <w:color w:val="000000"/>
                <w:kern w:val="0"/>
                <w:szCs w:val="24"/>
              </w:rPr>
              <w:t>0</w:t>
            </w:r>
            <w:r w:rsidRPr="00D81ADE">
              <w:rPr>
                <w:rFonts w:ascii="微软雅黑" w:hAnsi="微软雅黑" w:cs="宋体" w:hint="eastAsia"/>
                <w:color w:val="000000"/>
                <w:kern w:val="0"/>
                <w:szCs w:val="24"/>
              </w:rPr>
              <w:t>℃～</w:t>
            </w:r>
            <w:r w:rsidRPr="00D81ADE">
              <w:rPr>
                <w:rFonts w:ascii="微软雅黑" w:hAnsi="微软雅黑" w:cs="宋体" w:hint="eastAsia"/>
                <w:color w:val="000000"/>
                <w:kern w:val="0"/>
                <w:szCs w:val="24"/>
              </w:rPr>
              <w:t>65</w:t>
            </w:r>
            <w:r w:rsidRPr="00D81ADE">
              <w:rPr>
                <w:rFonts w:ascii="微软雅黑" w:hAnsi="微软雅黑" w:cs="宋体" w:hint="eastAsia"/>
                <w:color w:val="000000"/>
                <w:kern w:val="0"/>
                <w:szCs w:val="24"/>
              </w:rPr>
              <w:t>℃</w:t>
            </w:r>
          </w:p>
        </w:tc>
      </w:tr>
      <w:tr w:rsidR="009A70C1" w:rsidRPr="00D81ADE" w14:paraId="61D65BB2" w14:textId="77777777" w:rsidTr="008302A3">
        <w:trPr>
          <w:trHeight w:val="330"/>
        </w:trPr>
        <w:tc>
          <w:tcPr>
            <w:tcW w:w="2140" w:type="dxa"/>
            <w:tcBorders>
              <w:top w:val="nil"/>
              <w:left w:val="single" w:sz="4" w:space="0" w:color="auto"/>
              <w:bottom w:val="single" w:sz="4" w:space="0" w:color="auto"/>
              <w:right w:val="single" w:sz="4" w:space="0" w:color="auto"/>
            </w:tcBorders>
            <w:shd w:val="clear" w:color="auto" w:fill="auto"/>
            <w:vAlign w:val="center"/>
            <w:hideMark/>
          </w:tcPr>
          <w:p w14:paraId="2449A83C" w14:textId="77777777" w:rsidR="009A70C1" w:rsidRPr="00D81ADE" w:rsidRDefault="009A70C1" w:rsidP="008302A3">
            <w:pPr>
              <w:jc w:val="center"/>
              <w:rPr>
                <w:rFonts w:ascii="微软雅黑" w:hAnsi="微软雅黑" w:cs="宋体"/>
                <w:color w:val="000000"/>
                <w:kern w:val="0"/>
                <w:szCs w:val="24"/>
              </w:rPr>
            </w:pPr>
            <w:r w:rsidRPr="00D81ADE">
              <w:rPr>
                <w:rFonts w:ascii="微软雅黑" w:hAnsi="微软雅黑" w:cs="宋体" w:hint="eastAsia"/>
                <w:color w:val="000000"/>
                <w:kern w:val="0"/>
                <w:szCs w:val="24"/>
              </w:rPr>
              <w:t>存储温度</w:t>
            </w:r>
          </w:p>
        </w:tc>
        <w:tc>
          <w:tcPr>
            <w:tcW w:w="6340" w:type="dxa"/>
            <w:tcBorders>
              <w:top w:val="nil"/>
              <w:left w:val="nil"/>
              <w:bottom w:val="single" w:sz="4" w:space="0" w:color="auto"/>
              <w:right w:val="single" w:sz="4" w:space="0" w:color="auto"/>
            </w:tcBorders>
            <w:shd w:val="clear" w:color="auto" w:fill="auto"/>
            <w:vAlign w:val="center"/>
            <w:hideMark/>
          </w:tcPr>
          <w:p w14:paraId="38C7BE25" w14:textId="77777777" w:rsidR="009A70C1" w:rsidRPr="00D81ADE" w:rsidRDefault="009A70C1" w:rsidP="008302A3">
            <w:pPr>
              <w:rPr>
                <w:rFonts w:ascii="微软雅黑" w:hAnsi="微软雅黑" w:cs="宋体"/>
                <w:color w:val="000000"/>
                <w:kern w:val="0"/>
                <w:szCs w:val="24"/>
              </w:rPr>
            </w:pPr>
            <w:r w:rsidRPr="00D81ADE">
              <w:rPr>
                <w:rFonts w:ascii="微软雅黑" w:hAnsi="微软雅黑" w:cs="宋体" w:hint="eastAsia"/>
                <w:color w:val="000000"/>
                <w:kern w:val="0"/>
                <w:szCs w:val="24"/>
              </w:rPr>
              <w:t>不低于指标：</w:t>
            </w:r>
            <w:r w:rsidRPr="00D81ADE">
              <w:rPr>
                <w:rFonts w:ascii="微软雅黑" w:hAnsi="微软雅黑" w:cs="宋体" w:hint="eastAsia"/>
                <w:color w:val="000000"/>
                <w:kern w:val="0"/>
                <w:szCs w:val="24"/>
              </w:rPr>
              <w:t>-10</w:t>
            </w:r>
            <w:r w:rsidRPr="00D81ADE">
              <w:rPr>
                <w:rFonts w:ascii="微软雅黑" w:hAnsi="微软雅黑" w:cs="宋体" w:hint="eastAsia"/>
                <w:color w:val="000000"/>
                <w:kern w:val="0"/>
                <w:szCs w:val="24"/>
              </w:rPr>
              <w:t>℃～</w:t>
            </w:r>
            <w:r w:rsidRPr="00D81ADE">
              <w:rPr>
                <w:rFonts w:ascii="微软雅黑" w:hAnsi="微软雅黑" w:cs="宋体" w:hint="eastAsia"/>
                <w:color w:val="000000"/>
                <w:kern w:val="0"/>
                <w:szCs w:val="24"/>
              </w:rPr>
              <w:t>+100</w:t>
            </w:r>
            <w:r w:rsidRPr="00D81ADE">
              <w:rPr>
                <w:rFonts w:ascii="微软雅黑" w:hAnsi="微软雅黑" w:cs="宋体" w:hint="eastAsia"/>
                <w:color w:val="000000"/>
                <w:kern w:val="0"/>
                <w:szCs w:val="24"/>
              </w:rPr>
              <w:t>℃</w:t>
            </w:r>
          </w:p>
        </w:tc>
      </w:tr>
      <w:tr w:rsidR="009A70C1" w:rsidRPr="00D81ADE" w14:paraId="618469E7" w14:textId="77777777" w:rsidTr="008302A3">
        <w:trPr>
          <w:trHeight w:val="330"/>
        </w:trPr>
        <w:tc>
          <w:tcPr>
            <w:tcW w:w="2140" w:type="dxa"/>
            <w:tcBorders>
              <w:top w:val="nil"/>
              <w:left w:val="single" w:sz="4" w:space="0" w:color="auto"/>
              <w:bottom w:val="single" w:sz="4" w:space="0" w:color="auto"/>
              <w:right w:val="single" w:sz="4" w:space="0" w:color="auto"/>
            </w:tcBorders>
            <w:shd w:val="clear" w:color="auto" w:fill="auto"/>
            <w:vAlign w:val="center"/>
            <w:hideMark/>
          </w:tcPr>
          <w:p w14:paraId="778895BA" w14:textId="77777777" w:rsidR="009A70C1" w:rsidRPr="00D81ADE" w:rsidRDefault="009A70C1" w:rsidP="008302A3">
            <w:pPr>
              <w:jc w:val="center"/>
              <w:rPr>
                <w:rFonts w:ascii="微软雅黑" w:hAnsi="微软雅黑" w:cs="宋体"/>
                <w:color w:val="000000"/>
                <w:kern w:val="0"/>
                <w:szCs w:val="24"/>
              </w:rPr>
            </w:pPr>
            <w:r w:rsidRPr="00D81ADE">
              <w:rPr>
                <w:rFonts w:ascii="微软雅黑" w:hAnsi="微软雅黑" w:cs="宋体" w:hint="eastAsia"/>
                <w:color w:val="000000"/>
                <w:kern w:val="0"/>
                <w:szCs w:val="24"/>
              </w:rPr>
              <w:t>工作湿度</w:t>
            </w:r>
          </w:p>
        </w:tc>
        <w:tc>
          <w:tcPr>
            <w:tcW w:w="6340" w:type="dxa"/>
            <w:tcBorders>
              <w:top w:val="nil"/>
              <w:left w:val="nil"/>
              <w:bottom w:val="single" w:sz="4" w:space="0" w:color="auto"/>
              <w:right w:val="single" w:sz="4" w:space="0" w:color="auto"/>
            </w:tcBorders>
            <w:shd w:val="clear" w:color="auto" w:fill="auto"/>
            <w:vAlign w:val="center"/>
            <w:hideMark/>
          </w:tcPr>
          <w:p w14:paraId="4DE4E726" w14:textId="77777777" w:rsidR="009A70C1" w:rsidRPr="00D81ADE" w:rsidRDefault="009A70C1" w:rsidP="008302A3">
            <w:pPr>
              <w:rPr>
                <w:rFonts w:ascii="微软雅黑" w:hAnsi="微软雅黑" w:cs="宋体"/>
                <w:color w:val="000000"/>
                <w:kern w:val="0"/>
                <w:szCs w:val="24"/>
              </w:rPr>
            </w:pPr>
            <w:r w:rsidRPr="00D81ADE">
              <w:rPr>
                <w:rFonts w:ascii="微软雅黑" w:hAnsi="微软雅黑" w:cs="宋体" w:hint="eastAsia"/>
                <w:color w:val="000000"/>
                <w:kern w:val="0"/>
                <w:szCs w:val="24"/>
              </w:rPr>
              <w:t>不低于指标：</w:t>
            </w:r>
            <w:r w:rsidRPr="00D81ADE">
              <w:rPr>
                <w:rFonts w:ascii="微软雅黑" w:hAnsi="微软雅黑" w:cs="宋体" w:hint="eastAsia"/>
                <w:color w:val="000000"/>
                <w:kern w:val="0"/>
                <w:szCs w:val="24"/>
              </w:rPr>
              <w:t>0%</w:t>
            </w:r>
            <w:r w:rsidRPr="00D81ADE">
              <w:rPr>
                <w:rFonts w:ascii="微软雅黑" w:hAnsi="微软雅黑" w:cs="宋体" w:hint="eastAsia"/>
                <w:color w:val="000000"/>
                <w:kern w:val="0"/>
                <w:szCs w:val="24"/>
              </w:rPr>
              <w:t>～</w:t>
            </w:r>
            <w:r w:rsidRPr="00D81ADE">
              <w:rPr>
                <w:rFonts w:ascii="微软雅黑" w:hAnsi="微软雅黑" w:cs="宋体" w:hint="eastAsia"/>
                <w:color w:val="000000"/>
                <w:kern w:val="0"/>
                <w:szCs w:val="24"/>
              </w:rPr>
              <w:t>95%</w:t>
            </w:r>
            <w:r w:rsidRPr="00D81ADE">
              <w:rPr>
                <w:rFonts w:ascii="微软雅黑" w:hAnsi="微软雅黑" w:cs="宋体" w:hint="eastAsia"/>
                <w:color w:val="000000"/>
                <w:kern w:val="0"/>
                <w:szCs w:val="24"/>
              </w:rPr>
              <w:t>相对湿度（非凝结）</w:t>
            </w:r>
          </w:p>
        </w:tc>
      </w:tr>
    </w:tbl>
    <w:p w14:paraId="2FDFBF9A" w14:textId="77777777" w:rsidR="009A70C1" w:rsidRPr="00054F3E" w:rsidRDefault="009A70C1" w:rsidP="009A70C1">
      <w:pPr>
        <w:spacing w:before="156" w:after="156"/>
        <w:ind w:left="480" w:firstLine="480"/>
      </w:pPr>
    </w:p>
    <w:p w14:paraId="35C63403" w14:textId="77777777" w:rsidR="009A70C1" w:rsidRDefault="009A70C1" w:rsidP="009A70C1">
      <w:pPr>
        <w:pStyle w:val="20"/>
        <w:widowControl/>
        <w:spacing w:before="156" w:after="156"/>
        <w:ind w:left="480" w:firstLine="643"/>
        <w:jc w:val="left"/>
      </w:pPr>
      <w:bookmarkStart w:id="263" w:name="_Toc434440863"/>
      <w:r>
        <w:rPr>
          <w:rFonts w:hint="eastAsia"/>
        </w:rPr>
        <w:t>考勤机</w:t>
      </w:r>
      <w:bookmarkEnd w:id="263"/>
    </w:p>
    <w:p w14:paraId="0FC6325B" w14:textId="77777777" w:rsidR="009A70C1" w:rsidRPr="003A4618" w:rsidRDefault="009A70C1" w:rsidP="009A70C1">
      <w:pPr>
        <w:spacing w:before="156" w:after="156"/>
        <w:ind w:left="480" w:firstLine="480"/>
        <w:jc w:val="center"/>
        <w:rPr>
          <w:rFonts w:ascii="微软雅黑" w:eastAsia="微软雅黑" w:hAnsi="微软雅黑" w:cs="宋体"/>
          <w:kern w:val="0"/>
          <w:szCs w:val="24"/>
        </w:rPr>
      </w:pPr>
      <w:r>
        <w:rPr>
          <w:rFonts w:ascii="微软雅黑" w:eastAsia="微软雅黑" w:hAnsi="微软雅黑" w:cs="宋体"/>
          <w:noProof/>
          <w:kern w:val="0"/>
          <w:szCs w:val="24"/>
        </w:rPr>
        <w:drawing>
          <wp:inline distT="0" distB="0" distL="0" distR="0" wp14:anchorId="1911AF85" wp14:editId="56874F9E">
            <wp:extent cx="1924050" cy="1514475"/>
            <wp:effectExtent l="0" t="0" r="0" b="9525"/>
            <wp:docPr id="142" name="图片 36" descr="考勤机正视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6" descr="考勤机正视图"/>
                    <pic:cNvPicPr>
                      <a:picLocks noChangeAspect="1" noChangeArrowheads="1"/>
                    </pic:cNvPicPr>
                  </pic:nvPicPr>
                  <pic:blipFill>
                    <a:blip r:embed="rId36">
                      <a:extLst>
                        <a:ext uri="{28A0092B-C50C-407E-A947-70E740481C1C}">
                          <a14:useLocalDpi xmlns:a14="http://schemas.microsoft.com/office/drawing/2010/main" val="0"/>
                        </a:ext>
                      </a:extLst>
                    </a:blip>
                    <a:srcRect l="24954" t="24931" r="28572" b="18837"/>
                    <a:stretch>
                      <a:fillRect/>
                    </a:stretch>
                  </pic:blipFill>
                  <pic:spPr bwMode="auto">
                    <a:xfrm>
                      <a:off x="0" y="0"/>
                      <a:ext cx="1924050" cy="1514475"/>
                    </a:xfrm>
                    <a:prstGeom prst="rect">
                      <a:avLst/>
                    </a:prstGeom>
                    <a:noFill/>
                    <a:ln>
                      <a:noFill/>
                    </a:ln>
                  </pic:spPr>
                </pic:pic>
              </a:graphicData>
            </a:graphic>
          </wp:inline>
        </w:drawing>
      </w:r>
      <w:r w:rsidRPr="003A4618">
        <w:rPr>
          <w:rFonts w:ascii="微软雅黑" w:eastAsia="微软雅黑" w:hAnsi="微软雅黑" w:cs="宋体" w:hint="eastAsia"/>
          <w:kern w:val="0"/>
          <w:szCs w:val="24"/>
        </w:rPr>
        <w:t xml:space="preserve">      </w:t>
      </w:r>
      <w:r>
        <w:rPr>
          <w:rFonts w:ascii="微软雅黑" w:eastAsia="微软雅黑" w:hAnsi="微软雅黑"/>
          <w:noProof/>
          <w:szCs w:val="24"/>
        </w:rPr>
        <w:drawing>
          <wp:inline distT="0" distB="0" distL="0" distR="0" wp14:anchorId="2006331F" wp14:editId="28E3F41F">
            <wp:extent cx="1847850" cy="1447800"/>
            <wp:effectExtent l="0" t="0" r="0" b="0"/>
            <wp:docPr id="146" name="图片 5" descr="C931科技蓝.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C931科技蓝.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847850" cy="1447800"/>
                    </a:xfrm>
                    <a:prstGeom prst="rect">
                      <a:avLst/>
                    </a:prstGeom>
                    <a:noFill/>
                    <a:ln>
                      <a:noFill/>
                    </a:ln>
                  </pic:spPr>
                </pic:pic>
              </a:graphicData>
            </a:graphic>
          </wp:inline>
        </w:drawing>
      </w:r>
      <w:r w:rsidRPr="003A4618">
        <w:rPr>
          <w:rFonts w:ascii="微软雅黑" w:eastAsia="微软雅黑" w:hAnsi="微软雅黑" w:cs="宋体" w:hint="eastAsia"/>
          <w:kern w:val="0"/>
          <w:szCs w:val="24"/>
        </w:rPr>
        <w:t xml:space="preserve">  </w:t>
      </w:r>
    </w:p>
    <w:p w14:paraId="418689AD" w14:textId="77777777" w:rsidR="009A70C1" w:rsidRPr="003A4618" w:rsidRDefault="009A70C1" w:rsidP="009A70C1">
      <w:pPr>
        <w:spacing w:before="156" w:after="156" w:line="360" w:lineRule="auto"/>
        <w:ind w:left="480" w:firstLineChars="200" w:firstLine="480"/>
        <w:rPr>
          <w:rFonts w:ascii="微软雅黑" w:eastAsia="微软雅黑" w:hAnsi="微软雅黑"/>
          <w:szCs w:val="24"/>
        </w:rPr>
      </w:pPr>
      <w:r w:rsidRPr="003A4618">
        <w:rPr>
          <w:rFonts w:ascii="微软雅黑" w:eastAsia="微软雅黑" w:hAnsi="微软雅黑" w:hint="eastAsia"/>
          <w:szCs w:val="24"/>
        </w:rPr>
        <w:t>智能卡考勤签到终端通过指纹或者卡片等识别方式实现</w:t>
      </w:r>
      <w:r>
        <w:rPr>
          <w:rFonts w:ascii="微软雅黑" w:eastAsia="微软雅黑" w:hAnsi="微软雅黑" w:hint="eastAsia"/>
          <w:szCs w:val="24"/>
        </w:rPr>
        <w:t>教职工学生考</w:t>
      </w:r>
      <w:r>
        <w:rPr>
          <w:rFonts w:ascii="微软雅黑" w:eastAsia="微软雅黑" w:hAnsi="微软雅黑" w:hint="eastAsia"/>
          <w:szCs w:val="24"/>
        </w:rPr>
        <w:lastRenderedPageBreak/>
        <w:t>勤</w:t>
      </w:r>
      <w:r w:rsidRPr="003A4618">
        <w:rPr>
          <w:rFonts w:ascii="微软雅黑" w:eastAsia="微软雅黑" w:hAnsi="微软雅黑" w:hint="eastAsia"/>
          <w:szCs w:val="24"/>
        </w:rPr>
        <w:t>功能。</w:t>
      </w:r>
    </w:p>
    <w:p w14:paraId="615C89A9" w14:textId="77777777" w:rsidR="009A70C1" w:rsidRPr="00D81ADE" w:rsidRDefault="009A70C1" w:rsidP="009A70C1">
      <w:pPr>
        <w:pStyle w:val="3"/>
      </w:pPr>
      <w:bookmarkStart w:id="264" w:name="_Toc426202180"/>
      <w:bookmarkStart w:id="265" w:name="_Toc434440864"/>
      <w:r w:rsidRPr="00D81ADE">
        <w:rPr>
          <w:rFonts w:hint="eastAsia"/>
        </w:rPr>
        <w:t>产品功能</w:t>
      </w:r>
      <w:bookmarkEnd w:id="264"/>
      <w:bookmarkEnd w:id="265"/>
    </w:p>
    <w:p w14:paraId="361A141A" w14:textId="77777777" w:rsidR="009A70C1" w:rsidRPr="00D81ADE" w:rsidRDefault="009A70C1" w:rsidP="00C77E3B">
      <w:pPr>
        <w:numPr>
          <w:ilvl w:val="0"/>
          <w:numId w:val="13"/>
        </w:numPr>
        <w:spacing w:line="360" w:lineRule="auto"/>
        <w:rPr>
          <w:rFonts w:ascii="微软雅黑" w:hAnsi="微软雅黑"/>
          <w:szCs w:val="24"/>
        </w:rPr>
      </w:pPr>
      <w:r w:rsidRPr="00D81ADE">
        <w:rPr>
          <w:rFonts w:ascii="微软雅黑" w:hAnsi="微软雅黑" w:hint="eastAsia"/>
          <w:szCs w:val="24"/>
        </w:rPr>
        <w:t>支持语音提示。</w:t>
      </w:r>
    </w:p>
    <w:p w14:paraId="2181FF04" w14:textId="77777777" w:rsidR="009A70C1" w:rsidRPr="00D81ADE" w:rsidRDefault="009A70C1" w:rsidP="00C77E3B">
      <w:pPr>
        <w:numPr>
          <w:ilvl w:val="0"/>
          <w:numId w:val="13"/>
        </w:numPr>
        <w:spacing w:line="360" w:lineRule="auto"/>
        <w:rPr>
          <w:rFonts w:ascii="微软雅黑" w:hAnsi="微软雅黑"/>
          <w:szCs w:val="24"/>
        </w:rPr>
      </w:pPr>
      <w:r w:rsidRPr="00D81ADE">
        <w:rPr>
          <w:rFonts w:ascii="微软雅黑" w:hAnsi="微软雅黑"/>
          <w:szCs w:val="24"/>
        </w:rPr>
        <w:t>3.2</w:t>
      </w:r>
      <w:r w:rsidRPr="00D81ADE">
        <w:rPr>
          <w:rFonts w:ascii="微软雅黑" w:hAnsi="微软雅黑" w:hint="eastAsia"/>
          <w:szCs w:val="24"/>
        </w:rPr>
        <w:t>吋</w:t>
      </w:r>
      <w:r w:rsidRPr="00D81ADE">
        <w:rPr>
          <w:rFonts w:ascii="微软雅黑" w:hAnsi="微软雅黑"/>
          <w:szCs w:val="24"/>
        </w:rPr>
        <w:t>TFT</w:t>
      </w:r>
      <w:r w:rsidRPr="00D81ADE">
        <w:rPr>
          <w:rFonts w:ascii="微软雅黑" w:hAnsi="微软雅黑" w:hint="eastAsia"/>
          <w:szCs w:val="24"/>
        </w:rPr>
        <w:t>全彩液晶显示。</w:t>
      </w:r>
    </w:p>
    <w:p w14:paraId="13210091" w14:textId="77777777" w:rsidR="009A70C1" w:rsidRPr="00D81ADE" w:rsidRDefault="009A70C1" w:rsidP="00C77E3B">
      <w:pPr>
        <w:numPr>
          <w:ilvl w:val="0"/>
          <w:numId w:val="13"/>
        </w:numPr>
        <w:spacing w:line="360" w:lineRule="auto"/>
        <w:rPr>
          <w:rFonts w:ascii="微软雅黑" w:hAnsi="微软雅黑"/>
          <w:szCs w:val="24"/>
        </w:rPr>
      </w:pPr>
      <w:r w:rsidRPr="00D81ADE">
        <w:rPr>
          <w:rFonts w:ascii="微软雅黑" w:hAnsi="微软雅黑" w:hint="eastAsia"/>
          <w:szCs w:val="24"/>
        </w:rPr>
        <w:t>支持多种考勤方式：纯卡、卡加指纹、纯指纹、卡加拍照、指纹加拍照。</w:t>
      </w:r>
    </w:p>
    <w:p w14:paraId="741F726B" w14:textId="77777777" w:rsidR="009A70C1" w:rsidRPr="00D81ADE" w:rsidRDefault="009A70C1" w:rsidP="00C77E3B">
      <w:pPr>
        <w:numPr>
          <w:ilvl w:val="0"/>
          <w:numId w:val="13"/>
        </w:numPr>
        <w:spacing w:line="360" w:lineRule="auto"/>
        <w:rPr>
          <w:rFonts w:ascii="微软雅黑" w:hAnsi="微软雅黑"/>
          <w:szCs w:val="24"/>
        </w:rPr>
      </w:pPr>
      <w:r w:rsidRPr="00D81ADE">
        <w:rPr>
          <w:rFonts w:ascii="微软雅黑" w:hAnsi="微软雅黑" w:hint="eastAsia"/>
          <w:szCs w:val="24"/>
        </w:rPr>
        <w:t>采用</w:t>
      </w:r>
      <w:r w:rsidRPr="00D81ADE">
        <w:rPr>
          <w:rFonts w:ascii="微软雅黑" w:hAnsi="微软雅黑"/>
          <w:szCs w:val="24"/>
        </w:rPr>
        <w:t>TCP/IP</w:t>
      </w:r>
      <w:r w:rsidRPr="00D81ADE">
        <w:rPr>
          <w:rFonts w:ascii="微软雅黑" w:hAnsi="微软雅黑" w:hint="eastAsia"/>
          <w:szCs w:val="24"/>
        </w:rPr>
        <w:t>通信方式，支持</w:t>
      </w:r>
      <w:r w:rsidRPr="00D81ADE">
        <w:rPr>
          <w:rFonts w:ascii="微软雅黑" w:hAnsi="微软雅黑"/>
          <w:szCs w:val="24"/>
        </w:rPr>
        <w:t>U</w:t>
      </w:r>
      <w:r w:rsidRPr="00D81ADE">
        <w:rPr>
          <w:rFonts w:ascii="微软雅黑" w:hAnsi="微软雅黑" w:hint="eastAsia"/>
          <w:szCs w:val="24"/>
        </w:rPr>
        <w:t>盘通信，可以通过</w:t>
      </w:r>
      <w:r w:rsidRPr="00D81ADE">
        <w:rPr>
          <w:rFonts w:ascii="微软雅黑" w:hAnsi="微软雅黑"/>
          <w:szCs w:val="24"/>
        </w:rPr>
        <w:t>U</w:t>
      </w:r>
      <w:r w:rsidRPr="00D81ADE">
        <w:rPr>
          <w:rFonts w:ascii="微软雅黑" w:hAnsi="微软雅黑" w:hint="eastAsia"/>
          <w:szCs w:val="24"/>
        </w:rPr>
        <w:t>盘，以太网升级应用程序。</w:t>
      </w:r>
    </w:p>
    <w:p w14:paraId="75757877" w14:textId="77777777" w:rsidR="009A70C1" w:rsidRPr="00D81ADE" w:rsidRDefault="009A70C1" w:rsidP="00C77E3B">
      <w:pPr>
        <w:numPr>
          <w:ilvl w:val="0"/>
          <w:numId w:val="13"/>
        </w:numPr>
        <w:spacing w:line="360" w:lineRule="auto"/>
        <w:rPr>
          <w:rFonts w:ascii="微软雅黑" w:hAnsi="微软雅黑"/>
          <w:szCs w:val="24"/>
        </w:rPr>
      </w:pPr>
      <w:r w:rsidRPr="00D81ADE">
        <w:rPr>
          <w:rFonts w:ascii="微软雅黑" w:hAnsi="微软雅黑" w:hint="eastAsia"/>
          <w:szCs w:val="24"/>
        </w:rPr>
        <w:t>采用</w:t>
      </w:r>
      <w:r w:rsidRPr="00D81ADE">
        <w:rPr>
          <w:rFonts w:ascii="微软雅黑" w:hAnsi="微软雅黑" w:hint="eastAsia"/>
          <w:szCs w:val="24"/>
        </w:rPr>
        <w:t>12V</w:t>
      </w:r>
      <w:r w:rsidRPr="00D81ADE">
        <w:rPr>
          <w:rFonts w:ascii="微软雅黑" w:hAnsi="微软雅黑" w:hint="eastAsia"/>
          <w:szCs w:val="24"/>
        </w:rPr>
        <w:t>直流电源适配器，支持后备电池。</w:t>
      </w:r>
    </w:p>
    <w:p w14:paraId="369B6857" w14:textId="77777777" w:rsidR="009A70C1" w:rsidRPr="00D81ADE" w:rsidRDefault="009A70C1" w:rsidP="00C77E3B">
      <w:pPr>
        <w:numPr>
          <w:ilvl w:val="0"/>
          <w:numId w:val="13"/>
        </w:numPr>
        <w:spacing w:line="360" w:lineRule="auto"/>
        <w:rPr>
          <w:rFonts w:ascii="微软雅黑" w:hAnsi="微软雅黑"/>
          <w:szCs w:val="24"/>
        </w:rPr>
      </w:pPr>
      <w:r w:rsidRPr="00D81ADE">
        <w:rPr>
          <w:rFonts w:ascii="微软雅黑" w:hAnsi="微软雅黑" w:hint="eastAsia"/>
          <w:szCs w:val="24"/>
        </w:rPr>
        <w:t>采用挂墙式安装。</w:t>
      </w:r>
    </w:p>
    <w:p w14:paraId="02FE95DF" w14:textId="77777777" w:rsidR="009A70C1" w:rsidRPr="00D81ADE" w:rsidRDefault="009A70C1" w:rsidP="00C77E3B">
      <w:pPr>
        <w:numPr>
          <w:ilvl w:val="0"/>
          <w:numId w:val="13"/>
        </w:numPr>
        <w:spacing w:line="360" w:lineRule="auto"/>
        <w:rPr>
          <w:rFonts w:ascii="微软雅黑" w:hAnsi="微软雅黑"/>
          <w:szCs w:val="24"/>
        </w:rPr>
      </w:pPr>
      <w:r w:rsidRPr="00D81ADE">
        <w:rPr>
          <w:rFonts w:ascii="微软雅黑" w:hAnsi="微软雅黑" w:hint="eastAsia"/>
          <w:szCs w:val="24"/>
        </w:rPr>
        <w:t>用户考勤成功后可快速查询当天考勤记录。</w:t>
      </w:r>
      <w:r w:rsidRPr="00D81ADE">
        <w:rPr>
          <w:rFonts w:ascii="微软雅黑" w:hAnsi="微软雅黑"/>
          <w:szCs w:val="24"/>
        </w:rPr>
        <w:t xml:space="preserve"> </w:t>
      </w:r>
    </w:p>
    <w:p w14:paraId="7BC82B54" w14:textId="77777777" w:rsidR="009A70C1" w:rsidRPr="00D81ADE" w:rsidRDefault="009A70C1" w:rsidP="00C77E3B">
      <w:pPr>
        <w:numPr>
          <w:ilvl w:val="0"/>
          <w:numId w:val="13"/>
        </w:numPr>
        <w:spacing w:line="360" w:lineRule="auto"/>
        <w:rPr>
          <w:rFonts w:ascii="微软雅黑" w:hAnsi="微软雅黑"/>
          <w:szCs w:val="24"/>
        </w:rPr>
      </w:pPr>
      <w:r w:rsidRPr="00D81ADE">
        <w:rPr>
          <w:rFonts w:ascii="微软雅黑" w:hAnsi="微软雅黑" w:hint="eastAsia"/>
          <w:szCs w:val="24"/>
        </w:rPr>
        <w:t>可以通过考勤机添加用户，查询用户信息，编辑用户信息，采集指纹，指纹重采。</w:t>
      </w:r>
    </w:p>
    <w:p w14:paraId="493332DF" w14:textId="77777777" w:rsidR="009A70C1" w:rsidRPr="00D81ADE" w:rsidRDefault="009A70C1" w:rsidP="009A70C1">
      <w:pPr>
        <w:pStyle w:val="3"/>
      </w:pPr>
      <w:bookmarkStart w:id="266" w:name="_Toc426202181"/>
      <w:bookmarkStart w:id="267" w:name="_Toc434440865"/>
      <w:r w:rsidRPr="00D81ADE">
        <w:rPr>
          <w:rFonts w:hint="eastAsia"/>
        </w:rPr>
        <w:t>产品参数</w:t>
      </w:r>
      <w:bookmarkEnd w:id="266"/>
      <w:bookmarkEnd w:id="267"/>
    </w:p>
    <w:tbl>
      <w:tblPr>
        <w:tblW w:w="8489" w:type="dxa"/>
        <w:tblInd w:w="103" w:type="dxa"/>
        <w:tblLook w:val="04A0" w:firstRow="1" w:lastRow="0" w:firstColumn="1" w:lastColumn="0" w:noHBand="0" w:noVBand="1"/>
      </w:tblPr>
      <w:tblGrid>
        <w:gridCol w:w="2140"/>
        <w:gridCol w:w="6349"/>
      </w:tblGrid>
      <w:tr w:rsidR="009A70C1" w:rsidRPr="00D81ADE" w14:paraId="6DEA1CEB" w14:textId="77777777" w:rsidTr="008302A3">
        <w:trPr>
          <w:trHeight w:val="330"/>
        </w:trPr>
        <w:tc>
          <w:tcPr>
            <w:tcW w:w="2140"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4C33816F" w14:textId="77777777" w:rsidR="009A70C1" w:rsidRPr="00D81ADE" w:rsidRDefault="009A70C1" w:rsidP="008302A3">
            <w:pPr>
              <w:jc w:val="center"/>
              <w:rPr>
                <w:rFonts w:ascii="微软雅黑" w:hAnsi="微软雅黑" w:cs="宋体"/>
                <w:color w:val="000000"/>
                <w:kern w:val="0"/>
                <w:szCs w:val="24"/>
              </w:rPr>
            </w:pPr>
            <w:r w:rsidRPr="00D81ADE">
              <w:rPr>
                <w:rFonts w:ascii="微软雅黑" w:hAnsi="微软雅黑" w:cs="宋体" w:hint="eastAsia"/>
                <w:color w:val="000000"/>
                <w:kern w:val="0"/>
                <w:szCs w:val="24"/>
              </w:rPr>
              <w:t>设备性能指标</w:t>
            </w:r>
          </w:p>
        </w:tc>
        <w:tc>
          <w:tcPr>
            <w:tcW w:w="6349" w:type="dxa"/>
            <w:tcBorders>
              <w:top w:val="single" w:sz="4" w:space="0" w:color="auto"/>
              <w:left w:val="nil"/>
              <w:bottom w:val="single" w:sz="4" w:space="0" w:color="auto"/>
              <w:right w:val="single" w:sz="4" w:space="0" w:color="auto"/>
            </w:tcBorders>
            <w:shd w:val="clear" w:color="auto" w:fill="D9D9D9"/>
            <w:noWrap/>
            <w:vAlign w:val="center"/>
          </w:tcPr>
          <w:p w14:paraId="6EF952CB" w14:textId="77777777" w:rsidR="009A70C1" w:rsidRPr="00D81ADE" w:rsidRDefault="009A70C1" w:rsidP="008302A3">
            <w:pPr>
              <w:jc w:val="center"/>
              <w:rPr>
                <w:rFonts w:ascii="微软雅黑" w:hAnsi="微软雅黑" w:cs="宋体"/>
                <w:color w:val="000000"/>
                <w:kern w:val="0"/>
                <w:szCs w:val="24"/>
              </w:rPr>
            </w:pPr>
            <w:r w:rsidRPr="00D81ADE">
              <w:rPr>
                <w:rFonts w:ascii="微软雅黑" w:hAnsi="微软雅黑" w:cs="宋体" w:hint="eastAsia"/>
                <w:color w:val="000000"/>
                <w:kern w:val="0"/>
                <w:szCs w:val="24"/>
              </w:rPr>
              <w:t>指标参数</w:t>
            </w:r>
          </w:p>
        </w:tc>
      </w:tr>
      <w:tr w:rsidR="009A70C1" w:rsidRPr="00D81ADE" w14:paraId="71E7C762" w14:textId="77777777" w:rsidTr="008302A3">
        <w:trPr>
          <w:trHeight w:val="330"/>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646838" w14:textId="77777777" w:rsidR="009A70C1" w:rsidRPr="00D81ADE" w:rsidRDefault="009A70C1" w:rsidP="008302A3">
            <w:pPr>
              <w:rPr>
                <w:rFonts w:ascii="微软雅黑" w:hAnsi="微软雅黑" w:cs="宋体"/>
                <w:color w:val="000000"/>
                <w:kern w:val="0"/>
                <w:szCs w:val="24"/>
              </w:rPr>
            </w:pPr>
            <w:r w:rsidRPr="00D81ADE">
              <w:rPr>
                <w:rFonts w:ascii="微软雅黑" w:hAnsi="微软雅黑" w:cs="宋体" w:hint="eastAsia"/>
                <w:color w:val="000000"/>
                <w:kern w:val="0"/>
                <w:szCs w:val="24"/>
              </w:rPr>
              <w:t>供电电压</w:t>
            </w:r>
          </w:p>
        </w:tc>
        <w:tc>
          <w:tcPr>
            <w:tcW w:w="6349" w:type="dxa"/>
            <w:tcBorders>
              <w:top w:val="single" w:sz="4" w:space="0" w:color="auto"/>
              <w:left w:val="nil"/>
              <w:bottom w:val="single" w:sz="4" w:space="0" w:color="auto"/>
              <w:right w:val="single" w:sz="4" w:space="0" w:color="auto"/>
            </w:tcBorders>
            <w:shd w:val="clear" w:color="auto" w:fill="auto"/>
            <w:noWrap/>
            <w:vAlign w:val="center"/>
            <w:hideMark/>
          </w:tcPr>
          <w:p w14:paraId="2BFF0822" w14:textId="77777777" w:rsidR="009A70C1" w:rsidRPr="00D81ADE" w:rsidRDefault="009A70C1" w:rsidP="008302A3">
            <w:pPr>
              <w:rPr>
                <w:rFonts w:ascii="微软雅黑" w:hAnsi="微软雅黑" w:cs="宋体"/>
                <w:color w:val="000000"/>
                <w:kern w:val="0"/>
                <w:szCs w:val="24"/>
              </w:rPr>
            </w:pPr>
            <w:r w:rsidRPr="00D81ADE">
              <w:rPr>
                <w:rFonts w:ascii="微软雅黑" w:hAnsi="微软雅黑" w:cs="宋体" w:hint="eastAsia"/>
                <w:color w:val="000000"/>
                <w:kern w:val="0"/>
                <w:szCs w:val="24"/>
              </w:rPr>
              <w:t xml:space="preserve">DC12V 1A </w:t>
            </w:r>
            <w:r w:rsidRPr="00D81ADE">
              <w:rPr>
                <w:rFonts w:ascii="微软雅黑" w:hAnsi="微软雅黑" w:cs="宋体" w:hint="eastAsia"/>
                <w:color w:val="000000"/>
                <w:kern w:val="0"/>
                <w:szCs w:val="24"/>
              </w:rPr>
              <w:t>无线通讯</w:t>
            </w:r>
            <w:r w:rsidRPr="00D81ADE">
              <w:rPr>
                <w:rFonts w:ascii="微软雅黑" w:hAnsi="微软雅黑" w:cs="宋体" w:hint="eastAsia"/>
                <w:color w:val="000000"/>
                <w:kern w:val="0"/>
                <w:szCs w:val="24"/>
              </w:rPr>
              <w:t>2A</w:t>
            </w:r>
          </w:p>
        </w:tc>
      </w:tr>
      <w:tr w:rsidR="009A70C1" w:rsidRPr="00D81ADE" w14:paraId="18BE0389" w14:textId="77777777" w:rsidTr="008302A3">
        <w:trPr>
          <w:trHeight w:val="330"/>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63D8DBEE" w14:textId="77777777" w:rsidR="009A70C1" w:rsidRPr="00D81ADE" w:rsidRDefault="009A70C1" w:rsidP="008302A3">
            <w:pPr>
              <w:rPr>
                <w:rFonts w:ascii="微软雅黑" w:hAnsi="微软雅黑" w:cs="宋体"/>
                <w:color w:val="000000"/>
                <w:kern w:val="0"/>
                <w:szCs w:val="24"/>
              </w:rPr>
            </w:pPr>
            <w:r w:rsidRPr="00D81ADE">
              <w:rPr>
                <w:rFonts w:ascii="微软雅黑" w:hAnsi="微软雅黑" w:cs="宋体" w:hint="eastAsia"/>
                <w:color w:val="000000"/>
                <w:kern w:val="0"/>
                <w:szCs w:val="24"/>
              </w:rPr>
              <w:t>功耗</w:t>
            </w:r>
          </w:p>
        </w:tc>
        <w:tc>
          <w:tcPr>
            <w:tcW w:w="6349" w:type="dxa"/>
            <w:tcBorders>
              <w:top w:val="nil"/>
              <w:left w:val="nil"/>
              <w:bottom w:val="single" w:sz="4" w:space="0" w:color="auto"/>
              <w:right w:val="single" w:sz="4" w:space="0" w:color="auto"/>
            </w:tcBorders>
            <w:shd w:val="clear" w:color="auto" w:fill="auto"/>
            <w:noWrap/>
            <w:vAlign w:val="center"/>
            <w:hideMark/>
          </w:tcPr>
          <w:p w14:paraId="117A37DE" w14:textId="77777777" w:rsidR="009A70C1" w:rsidRPr="00D81ADE" w:rsidRDefault="009A70C1" w:rsidP="008302A3">
            <w:pPr>
              <w:rPr>
                <w:rFonts w:ascii="微软雅黑" w:hAnsi="微软雅黑" w:cs="宋体"/>
                <w:color w:val="000000"/>
                <w:kern w:val="0"/>
                <w:szCs w:val="24"/>
              </w:rPr>
            </w:pPr>
            <w:r w:rsidRPr="00D81ADE">
              <w:rPr>
                <w:rFonts w:ascii="微软雅黑" w:hAnsi="微软雅黑" w:cs="宋体" w:hint="eastAsia"/>
                <w:color w:val="000000"/>
                <w:kern w:val="0"/>
                <w:szCs w:val="24"/>
              </w:rPr>
              <w:t>不带后背电池</w:t>
            </w:r>
            <w:r w:rsidRPr="00D81ADE">
              <w:rPr>
                <w:rFonts w:ascii="微软雅黑" w:hAnsi="微软雅黑" w:cs="宋体" w:hint="eastAsia"/>
                <w:color w:val="000000"/>
                <w:kern w:val="0"/>
                <w:szCs w:val="24"/>
              </w:rPr>
              <w:t>&lt;5W</w:t>
            </w:r>
            <w:r w:rsidRPr="00D81ADE">
              <w:rPr>
                <w:rFonts w:ascii="微软雅黑" w:hAnsi="微软雅黑" w:cs="宋体" w:hint="eastAsia"/>
                <w:color w:val="000000"/>
                <w:kern w:val="0"/>
                <w:szCs w:val="24"/>
              </w:rPr>
              <w:t>，带后备电池</w:t>
            </w:r>
            <w:r w:rsidRPr="00D81ADE">
              <w:rPr>
                <w:rFonts w:ascii="微软雅黑" w:hAnsi="微软雅黑" w:cs="宋体" w:hint="eastAsia"/>
                <w:color w:val="000000"/>
                <w:kern w:val="0"/>
                <w:szCs w:val="24"/>
              </w:rPr>
              <w:t>&lt;7W,</w:t>
            </w:r>
            <w:r w:rsidRPr="00D81ADE">
              <w:rPr>
                <w:rFonts w:ascii="微软雅黑" w:hAnsi="微软雅黑" w:cs="宋体" w:hint="eastAsia"/>
                <w:color w:val="000000"/>
                <w:kern w:val="0"/>
                <w:szCs w:val="24"/>
              </w:rPr>
              <w:t>无线通讯</w:t>
            </w:r>
            <w:r w:rsidRPr="00D81ADE">
              <w:rPr>
                <w:rFonts w:ascii="微软雅黑" w:hAnsi="微软雅黑" w:cs="宋体" w:hint="eastAsia"/>
                <w:color w:val="000000"/>
                <w:kern w:val="0"/>
                <w:szCs w:val="24"/>
              </w:rPr>
              <w:t>&lt;15W</w:t>
            </w:r>
          </w:p>
        </w:tc>
      </w:tr>
      <w:tr w:rsidR="009A70C1" w:rsidRPr="00D81ADE" w14:paraId="6D7C97A1" w14:textId="77777777" w:rsidTr="008302A3">
        <w:trPr>
          <w:trHeight w:val="330"/>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4C9A67F9" w14:textId="77777777" w:rsidR="009A70C1" w:rsidRPr="00D81ADE" w:rsidRDefault="009A70C1" w:rsidP="008302A3">
            <w:pPr>
              <w:rPr>
                <w:rFonts w:ascii="微软雅黑" w:hAnsi="微软雅黑" w:cs="宋体"/>
                <w:color w:val="000000"/>
                <w:kern w:val="0"/>
                <w:szCs w:val="24"/>
              </w:rPr>
            </w:pPr>
            <w:r w:rsidRPr="00D81ADE">
              <w:rPr>
                <w:rFonts w:ascii="微软雅黑" w:hAnsi="微软雅黑" w:cs="宋体" w:hint="eastAsia"/>
                <w:color w:val="000000"/>
                <w:kern w:val="0"/>
                <w:szCs w:val="24"/>
              </w:rPr>
              <w:t>读卡频率</w:t>
            </w:r>
          </w:p>
        </w:tc>
        <w:tc>
          <w:tcPr>
            <w:tcW w:w="6349" w:type="dxa"/>
            <w:tcBorders>
              <w:top w:val="nil"/>
              <w:left w:val="nil"/>
              <w:bottom w:val="single" w:sz="4" w:space="0" w:color="auto"/>
              <w:right w:val="single" w:sz="4" w:space="0" w:color="auto"/>
            </w:tcBorders>
            <w:shd w:val="clear" w:color="auto" w:fill="auto"/>
            <w:noWrap/>
            <w:vAlign w:val="center"/>
            <w:hideMark/>
          </w:tcPr>
          <w:p w14:paraId="5A93A70E" w14:textId="77777777" w:rsidR="009A70C1" w:rsidRPr="00D81ADE" w:rsidRDefault="009A70C1" w:rsidP="008302A3">
            <w:pPr>
              <w:rPr>
                <w:rFonts w:ascii="微软雅黑" w:hAnsi="微软雅黑" w:cs="宋体"/>
                <w:color w:val="000000"/>
                <w:kern w:val="0"/>
                <w:szCs w:val="24"/>
              </w:rPr>
            </w:pPr>
            <w:r w:rsidRPr="00D81ADE">
              <w:rPr>
                <w:rFonts w:ascii="微软雅黑" w:hAnsi="微软雅黑" w:cs="宋体" w:hint="eastAsia"/>
                <w:color w:val="000000"/>
                <w:kern w:val="0"/>
                <w:szCs w:val="24"/>
              </w:rPr>
              <w:t>13.56M/2.4G</w:t>
            </w:r>
          </w:p>
        </w:tc>
      </w:tr>
      <w:tr w:rsidR="009A70C1" w:rsidRPr="00D81ADE" w14:paraId="064FE7F1" w14:textId="77777777" w:rsidTr="008302A3">
        <w:trPr>
          <w:trHeight w:val="330"/>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5FD1E9A2" w14:textId="77777777" w:rsidR="009A70C1" w:rsidRPr="00D81ADE" w:rsidRDefault="009A70C1" w:rsidP="008302A3">
            <w:pPr>
              <w:rPr>
                <w:rFonts w:ascii="微软雅黑" w:hAnsi="微软雅黑" w:cs="宋体"/>
                <w:color w:val="000000"/>
                <w:kern w:val="0"/>
                <w:szCs w:val="24"/>
              </w:rPr>
            </w:pPr>
            <w:r w:rsidRPr="00D81ADE">
              <w:rPr>
                <w:rFonts w:ascii="微软雅黑" w:hAnsi="微软雅黑" w:cs="宋体" w:hint="eastAsia"/>
                <w:color w:val="000000"/>
                <w:kern w:val="0"/>
                <w:szCs w:val="24"/>
              </w:rPr>
              <w:t>读卡距离</w:t>
            </w:r>
          </w:p>
        </w:tc>
        <w:tc>
          <w:tcPr>
            <w:tcW w:w="6349" w:type="dxa"/>
            <w:tcBorders>
              <w:top w:val="nil"/>
              <w:left w:val="nil"/>
              <w:bottom w:val="single" w:sz="4" w:space="0" w:color="auto"/>
              <w:right w:val="single" w:sz="4" w:space="0" w:color="auto"/>
            </w:tcBorders>
            <w:shd w:val="clear" w:color="auto" w:fill="auto"/>
            <w:vAlign w:val="center"/>
            <w:hideMark/>
          </w:tcPr>
          <w:p w14:paraId="12FCC64B" w14:textId="77777777" w:rsidR="009A70C1" w:rsidRPr="00D81ADE" w:rsidRDefault="009A70C1" w:rsidP="008302A3">
            <w:pPr>
              <w:rPr>
                <w:rFonts w:ascii="微软雅黑" w:hAnsi="微软雅黑" w:cs="宋体"/>
                <w:color w:val="000000"/>
                <w:kern w:val="0"/>
                <w:szCs w:val="24"/>
              </w:rPr>
            </w:pPr>
            <w:r w:rsidRPr="00D81ADE">
              <w:rPr>
                <w:rFonts w:ascii="微软雅黑" w:hAnsi="微软雅黑" w:cs="宋体" w:hint="eastAsia"/>
                <w:color w:val="000000"/>
                <w:kern w:val="0"/>
                <w:szCs w:val="24"/>
              </w:rPr>
              <w:t>13.56M</w:t>
            </w:r>
            <w:r w:rsidRPr="00D81ADE">
              <w:rPr>
                <w:rFonts w:ascii="微软雅黑" w:hAnsi="微软雅黑" w:cs="宋体" w:hint="eastAsia"/>
                <w:color w:val="000000"/>
                <w:kern w:val="0"/>
                <w:szCs w:val="24"/>
              </w:rPr>
              <w:t>：</w:t>
            </w:r>
            <w:r w:rsidRPr="00D81ADE">
              <w:rPr>
                <w:rFonts w:ascii="微软雅黑" w:hAnsi="微软雅黑" w:cs="宋体" w:hint="eastAsia"/>
                <w:color w:val="000000"/>
                <w:kern w:val="0"/>
                <w:szCs w:val="24"/>
              </w:rPr>
              <w:t>0-5cm</w:t>
            </w:r>
            <w:r w:rsidRPr="00D81ADE">
              <w:rPr>
                <w:rFonts w:ascii="微软雅黑" w:hAnsi="微软雅黑" w:cs="宋体" w:hint="eastAsia"/>
                <w:color w:val="000000"/>
                <w:kern w:val="0"/>
                <w:szCs w:val="24"/>
              </w:rPr>
              <w:t>；</w:t>
            </w:r>
            <w:r w:rsidRPr="00D81ADE">
              <w:rPr>
                <w:rFonts w:ascii="微软雅黑" w:hAnsi="微软雅黑" w:cs="宋体" w:hint="eastAsia"/>
                <w:color w:val="000000"/>
                <w:kern w:val="0"/>
                <w:szCs w:val="24"/>
              </w:rPr>
              <w:t>2.4G</w:t>
            </w:r>
            <w:r w:rsidRPr="00D81ADE">
              <w:rPr>
                <w:rFonts w:ascii="微软雅黑" w:hAnsi="微软雅黑" w:cs="宋体" w:hint="eastAsia"/>
                <w:color w:val="000000"/>
                <w:kern w:val="0"/>
                <w:szCs w:val="24"/>
              </w:rPr>
              <w:t>：</w:t>
            </w:r>
            <w:r w:rsidRPr="00D81ADE">
              <w:rPr>
                <w:rFonts w:ascii="微软雅黑" w:hAnsi="微软雅黑" w:cs="宋体" w:hint="eastAsia"/>
                <w:color w:val="000000"/>
                <w:kern w:val="0"/>
                <w:szCs w:val="24"/>
              </w:rPr>
              <w:t>0-10cm</w:t>
            </w:r>
          </w:p>
        </w:tc>
      </w:tr>
      <w:tr w:rsidR="009A70C1" w:rsidRPr="00D81ADE" w14:paraId="2FE2A628" w14:textId="77777777" w:rsidTr="008302A3">
        <w:trPr>
          <w:trHeight w:val="330"/>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4281C0F9" w14:textId="77777777" w:rsidR="009A70C1" w:rsidRPr="00D81ADE" w:rsidRDefault="009A70C1" w:rsidP="008302A3">
            <w:pPr>
              <w:rPr>
                <w:rFonts w:ascii="微软雅黑" w:hAnsi="微软雅黑" w:cs="宋体"/>
                <w:color w:val="000000"/>
                <w:kern w:val="0"/>
                <w:szCs w:val="24"/>
              </w:rPr>
            </w:pPr>
            <w:r w:rsidRPr="00D81ADE">
              <w:rPr>
                <w:rFonts w:ascii="微软雅黑" w:hAnsi="微软雅黑" w:cs="宋体" w:hint="eastAsia"/>
                <w:color w:val="000000"/>
                <w:kern w:val="0"/>
                <w:szCs w:val="24"/>
              </w:rPr>
              <w:t>支持拍照</w:t>
            </w:r>
          </w:p>
        </w:tc>
        <w:tc>
          <w:tcPr>
            <w:tcW w:w="6349" w:type="dxa"/>
            <w:tcBorders>
              <w:top w:val="nil"/>
              <w:left w:val="nil"/>
              <w:bottom w:val="single" w:sz="4" w:space="0" w:color="auto"/>
              <w:right w:val="single" w:sz="4" w:space="0" w:color="auto"/>
            </w:tcBorders>
            <w:shd w:val="clear" w:color="auto" w:fill="auto"/>
            <w:noWrap/>
            <w:vAlign w:val="center"/>
            <w:hideMark/>
          </w:tcPr>
          <w:p w14:paraId="06D4E1AF" w14:textId="77777777" w:rsidR="009A70C1" w:rsidRPr="00D81ADE" w:rsidRDefault="009A70C1" w:rsidP="008302A3">
            <w:pPr>
              <w:rPr>
                <w:rFonts w:ascii="微软雅黑" w:hAnsi="微软雅黑" w:cs="宋体"/>
                <w:color w:val="000000"/>
                <w:kern w:val="0"/>
                <w:szCs w:val="24"/>
              </w:rPr>
            </w:pPr>
            <w:r w:rsidRPr="00D81ADE">
              <w:rPr>
                <w:rFonts w:ascii="微软雅黑" w:hAnsi="微软雅黑" w:cs="宋体" w:hint="eastAsia"/>
                <w:color w:val="000000"/>
                <w:kern w:val="0"/>
                <w:szCs w:val="24"/>
              </w:rPr>
              <w:t>支持卡</w:t>
            </w:r>
            <w:r w:rsidRPr="00D81ADE">
              <w:rPr>
                <w:rFonts w:ascii="微软雅黑" w:hAnsi="微软雅黑" w:cs="宋体" w:hint="eastAsia"/>
                <w:color w:val="000000"/>
                <w:kern w:val="0"/>
                <w:szCs w:val="24"/>
              </w:rPr>
              <w:t>+</w:t>
            </w:r>
            <w:r w:rsidRPr="00D81ADE">
              <w:rPr>
                <w:rFonts w:ascii="微软雅黑" w:hAnsi="微软雅黑" w:cs="宋体" w:hint="eastAsia"/>
                <w:color w:val="000000"/>
                <w:kern w:val="0"/>
                <w:szCs w:val="24"/>
              </w:rPr>
              <w:t>拍照</w:t>
            </w:r>
          </w:p>
        </w:tc>
      </w:tr>
      <w:tr w:rsidR="009A70C1" w:rsidRPr="00D81ADE" w14:paraId="73AB6B4F" w14:textId="77777777" w:rsidTr="008302A3">
        <w:trPr>
          <w:trHeight w:val="330"/>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250D0D1F" w14:textId="77777777" w:rsidR="009A70C1" w:rsidRPr="00D81ADE" w:rsidRDefault="009A70C1" w:rsidP="008302A3">
            <w:pPr>
              <w:rPr>
                <w:rFonts w:ascii="微软雅黑" w:hAnsi="微软雅黑" w:cs="宋体"/>
                <w:color w:val="000000"/>
                <w:kern w:val="0"/>
                <w:szCs w:val="24"/>
              </w:rPr>
            </w:pPr>
            <w:r w:rsidRPr="00D81ADE">
              <w:rPr>
                <w:rFonts w:ascii="微软雅黑" w:hAnsi="微软雅黑" w:cs="宋体" w:hint="eastAsia"/>
                <w:color w:val="000000"/>
                <w:kern w:val="0"/>
                <w:szCs w:val="24"/>
              </w:rPr>
              <w:t>卡类型</w:t>
            </w:r>
          </w:p>
        </w:tc>
        <w:tc>
          <w:tcPr>
            <w:tcW w:w="6349" w:type="dxa"/>
            <w:tcBorders>
              <w:top w:val="nil"/>
              <w:left w:val="nil"/>
              <w:bottom w:val="single" w:sz="4" w:space="0" w:color="auto"/>
              <w:right w:val="single" w:sz="4" w:space="0" w:color="auto"/>
            </w:tcBorders>
            <w:shd w:val="clear" w:color="auto" w:fill="auto"/>
            <w:noWrap/>
            <w:vAlign w:val="center"/>
            <w:hideMark/>
          </w:tcPr>
          <w:p w14:paraId="00BD27C5" w14:textId="77777777" w:rsidR="009A70C1" w:rsidRPr="00D81ADE" w:rsidRDefault="009A70C1" w:rsidP="008302A3">
            <w:pPr>
              <w:rPr>
                <w:rFonts w:ascii="微软雅黑" w:hAnsi="微软雅黑" w:cs="宋体"/>
                <w:color w:val="000000"/>
                <w:kern w:val="0"/>
                <w:szCs w:val="24"/>
              </w:rPr>
            </w:pPr>
            <w:r w:rsidRPr="00D81ADE">
              <w:rPr>
                <w:rFonts w:ascii="微软雅黑" w:hAnsi="微软雅黑" w:cs="宋体" w:hint="eastAsia"/>
                <w:color w:val="000000"/>
                <w:kern w:val="0"/>
                <w:szCs w:val="24"/>
              </w:rPr>
              <w:t>支持</w:t>
            </w:r>
            <w:r w:rsidRPr="00D81ADE">
              <w:rPr>
                <w:rFonts w:ascii="微软雅黑" w:hAnsi="微软雅黑" w:cs="宋体" w:hint="eastAsia"/>
                <w:color w:val="000000"/>
                <w:kern w:val="0"/>
                <w:szCs w:val="24"/>
              </w:rPr>
              <w:t>13.36M</w:t>
            </w:r>
            <w:r w:rsidRPr="00D81ADE">
              <w:rPr>
                <w:rFonts w:ascii="微软雅黑" w:hAnsi="微软雅黑" w:cs="宋体" w:hint="eastAsia"/>
                <w:color w:val="000000"/>
                <w:kern w:val="0"/>
                <w:szCs w:val="24"/>
              </w:rPr>
              <w:t>的</w:t>
            </w:r>
            <w:r w:rsidRPr="00D81ADE">
              <w:rPr>
                <w:rFonts w:ascii="微软雅黑" w:hAnsi="微软雅黑" w:cs="宋体" w:hint="eastAsia"/>
                <w:color w:val="000000"/>
                <w:kern w:val="0"/>
                <w:szCs w:val="24"/>
              </w:rPr>
              <w:t>M1</w:t>
            </w:r>
            <w:r w:rsidRPr="00D81ADE">
              <w:rPr>
                <w:rFonts w:ascii="微软雅黑" w:hAnsi="微软雅黑" w:cs="宋体" w:hint="eastAsia"/>
                <w:color w:val="000000"/>
                <w:kern w:val="0"/>
                <w:szCs w:val="24"/>
              </w:rPr>
              <w:t>、</w:t>
            </w:r>
            <w:r w:rsidRPr="00D81ADE">
              <w:rPr>
                <w:rFonts w:ascii="微软雅黑" w:hAnsi="微软雅黑" w:cs="宋体" w:hint="eastAsia"/>
                <w:color w:val="000000"/>
                <w:kern w:val="0"/>
                <w:szCs w:val="24"/>
              </w:rPr>
              <w:t>CPU</w:t>
            </w:r>
            <w:r w:rsidRPr="00D81ADE">
              <w:rPr>
                <w:rFonts w:ascii="微软雅黑" w:hAnsi="微软雅黑" w:cs="宋体" w:hint="eastAsia"/>
                <w:color w:val="000000"/>
                <w:kern w:val="0"/>
                <w:szCs w:val="24"/>
              </w:rPr>
              <w:t>卡，移动、联通、电信</w:t>
            </w:r>
            <w:r w:rsidRPr="00D81ADE">
              <w:rPr>
                <w:rFonts w:ascii="微软雅黑" w:hAnsi="微软雅黑" w:cs="宋体" w:hint="eastAsia"/>
                <w:color w:val="000000"/>
                <w:kern w:val="0"/>
                <w:szCs w:val="24"/>
              </w:rPr>
              <w:t>2.4G</w:t>
            </w:r>
            <w:r w:rsidRPr="00D81ADE">
              <w:rPr>
                <w:rFonts w:ascii="微软雅黑" w:hAnsi="微软雅黑" w:cs="宋体" w:hint="eastAsia"/>
                <w:color w:val="000000"/>
                <w:kern w:val="0"/>
                <w:szCs w:val="24"/>
              </w:rPr>
              <w:t>近距离卡</w:t>
            </w:r>
          </w:p>
        </w:tc>
      </w:tr>
      <w:tr w:rsidR="009A70C1" w:rsidRPr="00D81ADE" w14:paraId="3967B770" w14:textId="77777777" w:rsidTr="008302A3">
        <w:trPr>
          <w:trHeight w:val="330"/>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12409F21" w14:textId="77777777" w:rsidR="009A70C1" w:rsidRPr="00D81ADE" w:rsidRDefault="009A70C1" w:rsidP="008302A3">
            <w:pPr>
              <w:rPr>
                <w:rFonts w:ascii="微软雅黑" w:hAnsi="微软雅黑" w:cs="宋体"/>
                <w:color w:val="000000"/>
                <w:kern w:val="0"/>
                <w:szCs w:val="24"/>
              </w:rPr>
            </w:pPr>
            <w:r w:rsidRPr="00D81ADE">
              <w:rPr>
                <w:rFonts w:ascii="微软雅黑" w:hAnsi="微软雅黑" w:cs="宋体" w:hint="eastAsia"/>
                <w:color w:val="000000"/>
                <w:kern w:val="0"/>
                <w:szCs w:val="24"/>
              </w:rPr>
              <w:t>储存器容量</w:t>
            </w:r>
          </w:p>
        </w:tc>
        <w:tc>
          <w:tcPr>
            <w:tcW w:w="6349" w:type="dxa"/>
            <w:tcBorders>
              <w:top w:val="nil"/>
              <w:left w:val="nil"/>
              <w:bottom w:val="single" w:sz="4" w:space="0" w:color="auto"/>
              <w:right w:val="single" w:sz="4" w:space="0" w:color="auto"/>
            </w:tcBorders>
            <w:shd w:val="clear" w:color="auto" w:fill="auto"/>
            <w:noWrap/>
            <w:vAlign w:val="center"/>
            <w:hideMark/>
          </w:tcPr>
          <w:p w14:paraId="54256385" w14:textId="77777777" w:rsidR="009A70C1" w:rsidRPr="00D81ADE" w:rsidRDefault="009A70C1" w:rsidP="008302A3">
            <w:pPr>
              <w:rPr>
                <w:rFonts w:ascii="微软雅黑" w:hAnsi="微软雅黑" w:cs="宋体"/>
                <w:color w:val="000000"/>
                <w:kern w:val="0"/>
                <w:szCs w:val="24"/>
              </w:rPr>
            </w:pPr>
            <w:r w:rsidRPr="00D81ADE">
              <w:rPr>
                <w:rFonts w:ascii="微软雅黑" w:hAnsi="微软雅黑" w:cs="宋体" w:hint="eastAsia"/>
                <w:color w:val="000000"/>
                <w:kern w:val="0"/>
                <w:szCs w:val="24"/>
              </w:rPr>
              <w:t>64M</w:t>
            </w:r>
          </w:p>
        </w:tc>
      </w:tr>
      <w:tr w:rsidR="009A70C1" w:rsidRPr="00D81ADE" w14:paraId="1CCEF280" w14:textId="77777777" w:rsidTr="008302A3">
        <w:trPr>
          <w:trHeight w:val="330"/>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5AF52086" w14:textId="77777777" w:rsidR="009A70C1" w:rsidRPr="00D81ADE" w:rsidRDefault="009A70C1" w:rsidP="008302A3">
            <w:pPr>
              <w:rPr>
                <w:rFonts w:ascii="微软雅黑" w:hAnsi="微软雅黑" w:cs="宋体"/>
                <w:color w:val="000000"/>
                <w:kern w:val="0"/>
                <w:szCs w:val="24"/>
              </w:rPr>
            </w:pPr>
            <w:r w:rsidRPr="00D81ADE">
              <w:rPr>
                <w:rFonts w:ascii="微软雅黑" w:hAnsi="微软雅黑" w:cs="宋体" w:hint="eastAsia"/>
                <w:color w:val="000000"/>
                <w:kern w:val="0"/>
                <w:szCs w:val="24"/>
              </w:rPr>
              <w:t>拓展</w:t>
            </w:r>
            <w:r w:rsidRPr="00D81ADE">
              <w:rPr>
                <w:rFonts w:ascii="微软雅黑" w:hAnsi="微软雅黑" w:cs="宋体" w:hint="eastAsia"/>
                <w:color w:val="000000"/>
                <w:kern w:val="0"/>
                <w:szCs w:val="24"/>
              </w:rPr>
              <w:t>SD</w:t>
            </w:r>
            <w:r w:rsidRPr="00D81ADE">
              <w:rPr>
                <w:rFonts w:ascii="微软雅黑" w:hAnsi="微软雅黑" w:cs="宋体" w:hint="eastAsia"/>
                <w:color w:val="000000"/>
                <w:kern w:val="0"/>
                <w:szCs w:val="24"/>
              </w:rPr>
              <w:t>卡</w:t>
            </w:r>
          </w:p>
        </w:tc>
        <w:tc>
          <w:tcPr>
            <w:tcW w:w="6349" w:type="dxa"/>
            <w:tcBorders>
              <w:top w:val="nil"/>
              <w:left w:val="nil"/>
              <w:bottom w:val="single" w:sz="4" w:space="0" w:color="auto"/>
              <w:right w:val="single" w:sz="4" w:space="0" w:color="auto"/>
            </w:tcBorders>
            <w:shd w:val="clear" w:color="auto" w:fill="auto"/>
            <w:noWrap/>
            <w:vAlign w:val="center"/>
            <w:hideMark/>
          </w:tcPr>
          <w:p w14:paraId="08ED908C" w14:textId="77777777" w:rsidR="009A70C1" w:rsidRPr="00D81ADE" w:rsidRDefault="009A70C1" w:rsidP="008302A3">
            <w:pPr>
              <w:rPr>
                <w:rFonts w:ascii="微软雅黑" w:hAnsi="微软雅黑" w:cs="宋体"/>
                <w:color w:val="000000"/>
                <w:kern w:val="0"/>
                <w:szCs w:val="24"/>
              </w:rPr>
            </w:pPr>
            <w:r w:rsidRPr="00D81ADE">
              <w:rPr>
                <w:rFonts w:ascii="微软雅黑" w:hAnsi="微软雅黑" w:cs="宋体" w:hint="eastAsia"/>
                <w:color w:val="000000"/>
                <w:kern w:val="0"/>
                <w:szCs w:val="24"/>
              </w:rPr>
              <w:t>≤</w:t>
            </w:r>
            <w:r w:rsidRPr="00D81ADE">
              <w:rPr>
                <w:rFonts w:ascii="微软雅黑" w:hAnsi="微软雅黑" w:cs="宋体" w:hint="eastAsia"/>
                <w:color w:val="000000"/>
                <w:kern w:val="0"/>
                <w:szCs w:val="24"/>
              </w:rPr>
              <w:t xml:space="preserve"> 4G</w:t>
            </w:r>
          </w:p>
        </w:tc>
      </w:tr>
      <w:tr w:rsidR="009A70C1" w:rsidRPr="00D81ADE" w14:paraId="3CB3E33E" w14:textId="77777777" w:rsidTr="008302A3">
        <w:trPr>
          <w:trHeight w:val="330"/>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4A39CF59" w14:textId="77777777" w:rsidR="009A70C1" w:rsidRPr="00D81ADE" w:rsidRDefault="009A70C1" w:rsidP="008302A3">
            <w:pPr>
              <w:rPr>
                <w:rFonts w:ascii="微软雅黑" w:hAnsi="微软雅黑" w:cs="宋体"/>
                <w:color w:val="000000"/>
                <w:kern w:val="0"/>
                <w:szCs w:val="24"/>
              </w:rPr>
            </w:pPr>
            <w:r w:rsidRPr="00D81ADE">
              <w:rPr>
                <w:rFonts w:ascii="微软雅黑" w:hAnsi="微软雅黑" w:cs="宋体" w:hint="eastAsia"/>
                <w:color w:val="000000"/>
                <w:kern w:val="0"/>
                <w:szCs w:val="24"/>
              </w:rPr>
              <w:lastRenderedPageBreak/>
              <w:t>用户数</w:t>
            </w:r>
          </w:p>
        </w:tc>
        <w:tc>
          <w:tcPr>
            <w:tcW w:w="6349" w:type="dxa"/>
            <w:tcBorders>
              <w:top w:val="nil"/>
              <w:left w:val="nil"/>
              <w:bottom w:val="single" w:sz="4" w:space="0" w:color="auto"/>
              <w:right w:val="single" w:sz="4" w:space="0" w:color="auto"/>
            </w:tcBorders>
            <w:shd w:val="clear" w:color="auto" w:fill="auto"/>
            <w:noWrap/>
            <w:vAlign w:val="center"/>
            <w:hideMark/>
          </w:tcPr>
          <w:p w14:paraId="26D461AD" w14:textId="77777777" w:rsidR="009A70C1" w:rsidRPr="00D81ADE" w:rsidRDefault="009A70C1" w:rsidP="008302A3">
            <w:pPr>
              <w:rPr>
                <w:rFonts w:ascii="微软雅黑" w:hAnsi="微软雅黑" w:cs="宋体"/>
                <w:color w:val="000000"/>
                <w:kern w:val="0"/>
                <w:szCs w:val="24"/>
              </w:rPr>
            </w:pPr>
            <w:r w:rsidRPr="00D81ADE">
              <w:rPr>
                <w:rFonts w:ascii="微软雅黑" w:hAnsi="微软雅黑" w:cs="宋体" w:hint="eastAsia"/>
                <w:color w:val="000000"/>
                <w:kern w:val="0"/>
                <w:szCs w:val="24"/>
              </w:rPr>
              <w:t>不受限制</w:t>
            </w:r>
          </w:p>
        </w:tc>
      </w:tr>
      <w:tr w:rsidR="009A70C1" w:rsidRPr="00D81ADE" w14:paraId="5E8F263D" w14:textId="77777777" w:rsidTr="008302A3">
        <w:trPr>
          <w:trHeight w:val="330"/>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5C21A09B" w14:textId="77777777" w:rsidR="009A70C1" w:rsidRPr="00D81ADE" w:rsidRDefault="009A70C1" w:rsidP="008302A3">
            <w:pPr>
              <w:rPr>
                <w:rFonts w:ascii="微软雅黑" w:hAnsi="微软雅黑" w:cs="宋体"/>
                <w:color w:val="000000"/>
                <w:kern w:val="0"/>
                <w:szCs w:val="24"/>
              </w:rPr>
            </w:pPr>
            <w:r w:rsidRPr="00D81ADE">
              <w:rPr>
                <w:rFonts w:ascii="微软雅黑" w:hAnsi="微软雅黑" w:cs="宋体" w:hint="eastAsia"/>
                <w:color w:val="000000"/>
                <w:kern w:val="0"/>
                <w:szCs w:val="24"/>
              </w:rPr>
              <w:t>脱机记录</w:t>
            </w:r>
          </w:p>
        </w:tc>
        <w:tc>
          <w:tcPr>
            <w:tcW w:w="6349" w:type="dxa"/>
            <w:tcBorders>
              <w:top w:val="nil"/>
              <w:left w:val="nil"/>
              <w:bottom w:val="single" w:sz="4" w:space="0" w:color="auto"/>
              <w:right w:val="single" w:sz="4" w:space="0" w:color="auto"/>
            </w:tcBorders>
            <w:shd w:val="clear" w:color="auto" w:fill="auto"/>
            <w:noWrap/>
            <w:vAlign w:val="center"/>
            <w:hideMark/>
          </w:tcPr>
          <w:p w14:paraId="111B4768" w14:textId="77777777" w:rsidR="009A70C1" w:rsidRPr="00D81ADE" w:rsidRDefault="009A70C1" w:rsidP="008302A3">
            <w:pPr>
              <w:rPr>
                <w:rFonts w:ascii="微软雅黑" w:hAnsi="微软雅黑" w:cs="宋体"/>
                <w:color w:val="000000"/>
                <w:kern w:val="0"/>
                <w:szCs w:val="24"/>
              </w:rPr>
            </w:pPr>
            <w:r w:rsidRPr="00D81ADE">
              <w:rPr>
                <w:rFonts w:ascii="微软雅黑" w:hAnsi="微软雅黑" w:cs="宋体" w:hint="eastAsia"/>
                <w:color w:val="000000"/>
                <w:kern w:val="0"/>
                <w:szCs w:val="24"/>
              </w:rPr>
              <w:t>10</w:t>
            </w:r>
            <w:r w:rsidRPr="00D81ADE">
              <w:rPr>
                <w:rFonts w:ascii="微软雅黑" w:hAnsi="微软雅黑" w:cs="宋体" w:hint="eastAsia"/>
                <w:color w:val="000000"/>
                <w:kern w:val="0"/>
                <w:szCs w:val="24"/>
              </w:rPr>
              <w:t>万</w:t>
            </w:r>
          </w:p>
        </w:tc>
      </w:tr>
      <w:tr w:rsidR="009A70C1" w:rsidRPr="00D81ADE" w14:paraId="58BD618D" w14:textId="77777777" w:rsidTr="008302A3">
        <w:trPr>
          <w:trHeight w:val="330"/>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34BADA9C" w14:textId="77777777" w:rsidR="009A70C1" w:rsidRPr="00D81ADE" w:rsidRDefault="009A70C1" w:rsidP="008302A3">
            <w:pPr>
              <w:rPr>
                <w:rFonts w:ascii="微软雅黑" w:hAnsi="微软雅黑" w:cs="宋体"/>
                <w:color w:val="000000"/>
                <w:kern w:val="0"/>
                <w:szCs w:val="24"/>
              </w:rPr>
            </w:pPr>
            <w:r w:rsidRPr="00D81ADE">
              <w:rPr>
                <w:rFonts w:ascii="微软雅黑" w:hAnsi="微软雅黑" w:cs="宋体" w:hint="eastAsia"/>
                <w:color w:val="000000"/>
                <w:kern w:val="0"/>
                <w:szCs w:val="24"/>
              </w:rPr>
              <w:t>通讯接口</w:t>
            </w:r>
          </w:p>
        </w:tc>
        <w:tc>
          <w:tcPr>
            <w:tcW w:w="6349" w:type="dxa"/>
            <w:tcBorders>
              <w:top w:val="nil"/>
              <w:left w:val="nil"/>
              <w:bottom w:val="single" w:sz="4" w:space="0" w:color="auto"/>
              <w:right w:val="single" w:sz="4" w:space="0" w:color="auto"/>
            </w:tcBorders>
            <w:shd w:val="clear" w:color="auto" w:fill="auto"/>
            <w:noWrap/>
            <w:vAlign w:val="center"/>
            <w:hideMark/>
          </w:tcPr>
          <w:p w14:paraId="7F617473" w14:textId="77777777" w:rsidR="009A70C1" w:rsidRPr="00D81ADE" w:rsidRDefault="009A70C1" w:rsidP="008302A3">
            <w:pPr>
              <w:rPr>
                <w:rFonts w:ascii="微软雅黑" w:hAnsi="微软雅黑" w:cs="宋体"/>
                <w:color w:val="000000"/>
                <w:kern w:val="0"/>
                <w:szCs w:val="24"/>
              </w:rPr>
            </w:pPr>
            <w:r w:rsidRPr="00D81ADE">
              <w:rPr>
                <w:rFonts w:ascii="微软雅黑" w:hAnsi="微软雅黑" w:cs="宋体" w:hint="eastAsia"/>
                <w:color w:val="000000"/>
                <w:kern w:val="0"/>
                <w:szCs w:val="24"/>
              </w:rPr>
              <w:t>TCP,U</w:t>
            </w:r>
            <w:r w:rsidRPr="00D81ADE">
              <w:rPr>
                <w:rFonts w:ascii="微软雅黑" w:hAnsi="微软雅黑" w:cs="宋体" w:hint="eastAsia"/>
                <w:color w:val="000000"/>
                <w:kern w:val="0"/>
                <w:szCs w:val="24"/>
              </w:rPr>
              <w:t>盘，</w:t>
            </w:r>
            <w:r w:rsidRPr="00D81ADE">
              <w:rPr>
                <w:rFonts w:ascii="微软雅黑" w:hAnsi="微软雅黑" w:cs="宋体" w:hint="eastAsia"/>
                <w:color w:val="000000"/>
                <w:kern w:val="0"/>
                <w:szCs w:val="24"/>
              </w:rPr>
              <w:t>CDMA,GPRS</w:t>
            </w:r>
            <w:r w:rsidRPr="00D81ADE">
              <w:rPr>
                <w:rFonts w:ascii="微软雅黑" w:hAnsi="微软雅黑" w:cs="宋体" w:hint="eastAsia"/>
                <w:color w:val="000000"/>
                <w:kern w:val="0"/>
                <w:szCs w:val="24"/>
              </w:rPr>
              <w:t>，</w:t>
            </w:r>
            <w:r w:rsidRPr="00D81ADE">
              <w:rPr>
                <w:rFonts w:ascii="微软雅黑" w:hAnsi="微软雅黑" w:cs="宋体" w:hint="eastAsia"/>
                <w:color w:val="000000"/>
                <w:kern w:val="0"/>
                <w:szCs w:val="24"/>
              </w:rPr>
              <w:t>WIFI</w:t>
            </w:r>
          </w:p>
        </w:tc>
      </w:tr>
      <w:tr w:rsidR="009A70C1" w:rsidRPr="00D81ADE" w14:paraId="29FFC7E9" w14:textId="77777777" w:rsidTr="008302A3">
        <w:trPr>
          <w:trHeight w:val="330"/>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74544F23" w14:textId="77777777" w:rsidR="009A70C1" w:rsidRPr="00D81ADE" w:rsidRDefault="009A70C1" w:rsidP="008302A3">
            <w:pPr>
              <w:rPr>
                <w:rFonts w:ascii="微软雅黑" w:hAnsi="微软雅黑" w:cs="宋体"/>
                <w:color w:val="000000"/>
                <w:kern w:val="0"/>
                <w:szCs w:val="24"/>
              </w:rPr>
            </w:pPr>
            <w:r w:rsidRPr="00D81ADE">
              <w:rPr>
                <w:rFonts w:ascii="微软雅黑" w:hAnsi="微软雅黑" w:cs="宋体" w:hint="eastAsia"/>
                <w:color w:val="000000"/>
                <w:kern w:val="0"/>
                <w:szCs w:val="24"/>
              </w:rPr>
              <w:t>可选配色</w:t>
            </w:r>
          </w:p>
        </w:tc>
        <w:tc>
          <w:tcPr>
            <w:tcW w:w="6349" w:type="dxa"/>
            <w:tcBorders>
              <w:top w:val="nil"/>
              <w:left w:val="nil"/>
              <w:bottom w:val="single" w:sz="4" w:space="0" w:color="auto"/>
              <w:right w:val="single" w:sz="4" w:space="0" w:color="auto"/>
            </w:tcBorders>
            <w:shd w:val="clear" w:color="auto" w:fill="auto"/>
            <w:noWrap/>
            <w:vAlign w:val="center"/>
            <w:hideMark/>
          </w:tcPr>
          <w:p w14:paraId="616CE7A6" w14:textId="77777777" w:rsidR="009A70C1" w:rsidRPr="00D81ADE" w:rsidRDefault="009A70C1" w:rsidP="008302A3">
            <w:pPr>
              <w:rPr>
                <w:rFonts w:ascii="微软雅黑" w:hAnsi="微软雅黑" w:cs="宋体"/>
                <w:color w:val="000000"/>
                <w:kern w:val="0"/>
                <w:szCs w:val="24"/>
              </w:rPr>
            </w:pPr>
            <w:r w:rsidRPr="00D81ADE">
              <w:rPr>
                <w:rFonts w:ascii="微软雅黑" w:hAnsi="微软雅黑" w:cs="宋体" w:hint="eastAsia"/>
                <w:color w:val="000000"/>
                <w:kern w:val="0"/>
                <w:szCs w:val="24"/>
              </w:rPr>
              <w:t>精英灰（标准）、科技蓝（定制）、爵士棕（定制）</w:t>
            </w:r>
          </w:p>
        </w:tc>
      </w:tr>
      <w:tr w:rsidR="009A70C1" w:rsidRPr="00D81ADE" w14:paraId="3500BB68" w14:textId="77777777" w:rsidTr="008302A3">
        <w:trPr>
          <w:trHeight w:val="330"/>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54A5121B" w14:textId="77777777" w:rsidR="009A70C1" w:rsidRPr="00D81ADE" w:rsidRDefault="009A70C1" w:rsidP="008302A3">
            <w:pPr>
              <w:rPr>
                <w:rFonts w:ascii="微软雅黑" w:hAnsi="微软雅黑" w:cs="宋体"/>
                <w:color w:val="000000"/>
                <w:kern w:val="0"/>
                <w:szCs w:val="24"/>
              </w:rPr>
            </w:pPr>
            <w:r w:rsidRPr="00D81ADE">
              <w:rPr>
                <w:rFonts w:ascii="微软雅黑" w:hAnsi="微软雅黑" w:cs="宋体" w:hint="eastAsia"/>
                <w:color w:val="000000"/>
                <w:kern w:val="0"/>
                <w:szCs w:val="24"/>
              </w:rPr>
              <w:t>外型尺寸</w:t>
            </w:r>
          </w:p>
        </w:tc>
        <w:tc>
          <w:tcPr>
            <w:tcW w:w="6349" w:type="dxa"/>
            <w:tcBorders>
              <w:top w:val="nil"/>
              <w:left w:val="nil"/>
              <w:bottom w:val="single" w:sz="4" w:space="0" w:color="auto"/>
              <w:right w:val="single" w:sz="4" w:space="0" w:color="auto"/>
            </w:tcBorders>
            <w:shd w:val="clear" w:color="auto" w:fill="auto"/>
            <w:noWrap/>
            <w:vAlign w:val="center"/>
            <w:hideMark/>
          </w:tcPr>
          <w:p w14:paraId="5BB47531" w14:textId="77777777" w:rsidR="009A70C1" w:rsidRPr="00D81ADE" w:rsidRDefault="009A70C1" w:rsidP="008302A3">
            <w:pPr>
              <w:rPr>
                <w:rFonts w:ascii="微软雅黑" w:hAnsi="微软雅黑" w:cs="宋体"/>
                <w:color w:val="000000"/>
                <w:kern w:val="0"/>
                <w:szCs w:val="24"/>
              </w:rPr>
            </w:pPr>
            <w:r w:rsidRPr="00D81ADE">
              <w:rPr>
                <w:rFonts w:ascii="微软雅黑" w:hAnsi="微软雅黑" w:cs="宋体" w:hint="eastAsia"/>
                <w:color w:val="000000"/>
                <w:kern w:val="0"/>
                <w:szCs w:val="24"/>
              </w:rPr>
              <w:t>190</w:t>
            </w:r>
            <w:r w:rsidRPr="00D81ADE">
              <w:rPr>
                <w:rFonts w:ascii="微软雅黑" w:hAnsi="微软雅黑" w:cs="宋体" w:hint="eastAsia"/>
                <w:color w:val="000000"/>
                <w:kern w:val="0"/>
                <w:szCs w:val="24"/>
              </w:rPr>
              <w:t>×</w:t>
            </w:r>
            <w:r w:rsidRPr="00D81ADE">
              <w:rPr>
                <w:rFonts w:ascii="微软雅黑" w:hAnsi="微软雅黑" w:cs="宋体" w:hint="eastAsia"/>
                <w:color w:val="000000"/>
                <w:kern w:val="0"/>
                <w:szCs w:val="24"/>
              </w:rPr>
              <w:t>148</w:t>
            </w:r>
            <w:r w:rsidRPr="00D81ADE">
              <w:rPr>
                <w:rFonts w:ascii="微软雅黑" w:hAnsi="微软雅黑" w:cs="宋体" w:hint="eastAsia"/>
                <w:color w:val="000000"/>
                <w:kern w:val="0"/>
                <w:szCs w:val="24"/>
              </w:rPr>
              <w:t>×</w:t>
            </w:r>
            <w:r w:rsidRPr="00D81ADE">
              <w:rPr>
                <w:rFonts w:ascii="微软雅黑" w:hAnsi="微软雅黑" w:cs="宋体" w:hint="eastAsia"/>
                <w:color w:val="000000"/>
                <w:kern w:val="0"/>
                <w:szCs w:val="24"/>
              </w:rPr>
              <w:t>40.6mm</w:t>
            </w:r>
          </w:p>
        </w:tc>
      </w:tr>
      <w:tr w:rsidR="009A70C1" w:rsidRPr="00D81ADE" w14:paraId="59CD80AD" w14:textId="77777777" w:rsidTr="008302A3">
        <w:trPr>
          <w:trHeight w:val="330"/>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7822601E" w14:textId="77777777" w:rsidR="009A70C1" w:rsidRPr="00D81ADE" w:rsidRDefault="009A70C1" w:rsidP="008302A3">
            <w:pPr>
              <w:rPr>
                <w:rFonts w:ascii="微软雅黑" w:hAnsi="微软雅黑" w:cs="宋体"/>
                <w:color w:val="000000"/>
                <w:kern w:val="0"/>
                <w:szCs w:val="24"/>
              </w:rPr>
            </w:pPr>
            <w:r w:rsidRPr="00D81ADE">
              <w:rPr>
                <w:rFonts w:ascii="微软雅黑" w:hAnsi="微软雅黑" w:cs="宋体" w:hint="eastAsia"/>
                <w:color w:val="000000"/>
                <w:kern w:val="0"/>
                <w:szCs w:val="24"/>
              </w:rPr>
              <w:t>温度</w:t>
            </w:r>
          </w:p>
        </w:tc>
        <w:tc>
          <w:tcPr>
            <w:tcW w:w="6349" w:type="dxa"/>
            <w:tcBorders>
              <w:top w:val="nil"/>
              <w:left w:val="nil"/>
              <w:bottom w:val="single" w:sz="4" w:space="0" w:color="auto"/>
              <w:right w:val="single" w:sz="4" w:space="0" w:color="auto"/>
            </w:tcBorders>
            <w:shd w:val="clear" w:color="auto" w:fill="auto"/>
            <w:vAlign w:val="center"/>
            <w:hideMark/>
          </w:tcPr>
          <w:p w14:paraId="59CE48D9" w14:textId="77777777" w:rsidR="009A70C1" w:rsidRPr="00D81ADE" w:rsidRDefault="009A70C1" w:rsidP="008302A3">
            <w:pPr>
              <w:rPr>
                <w:rFonts w:ascii="微软雅黑" w:hAnsi="微软雅黑" w:cs="宋体"/>
                <w:color w:val="000000"/>
                <w:kern w:val="0"/>
                <w:szCs w:val="24"/>
              </w:rPr>
            </w:pPr>
            <w:r w:rsidRPr="00D81ADE">
              <w:rPr>
                <w:rFonts w:ascii="微软雅黑" w:hAnsi="微软雅黑" w:cs="宋体" w:hint="eastAsia"/>
                <w:color w:val="000000"/>
                <w:kern w:val="0"/>
                <w:szCs w:val="24"/>
              </w:rPr>
              <w:t>0</w:t>
            </w:r>
            <w:r w:rsidRPr="00D81ADE">
              <w:rPr>
                <w:rFonts w:ascii="微软雅黑" w:hAnsi="微软雅黑" w:cs="宋体" w:hint="eastAsia"/>
                <w:color w:val="000000"/>
                <w:kern w:val="0"/>
                <w:szCs w:val="24"/>
              </w:rPr>
              <w:t>℃—</w:t>
            </w:r>
            <w:r w:rsidRPr="00D81ADE">
              <w:rPr>
                <w:rFonts w:ascii="微软雅黑" w:hAnsi="微软雅黑" w:cs="宋体" w:hint="eastAsia"/>
                <w:color w:val="000000"/>
                <w:kern w:val="0"/>
                <w:szCs w:val="24"/>
              </w:rPr>
              <w:t>45</w:t>
            </w:r>
            <w:r w:rsidRPr="00D81ADE">
              <w:rPr>
                <w:rFonts w:ascii="微软雅黑" w:hAnsi="微软雅黑" w:cs="宋体" w:hint="eastAsia"/>
                <w:color w:val="000000"/>
                <w:kern w:val="0"/>
                <w:szCs w:val="24"/>
              </w:rPr>
              <w:t>℃</w:t>
            </w:r>
            <w:r w:rsidRPr="00D81ADE">
              <w:rPr>
                <w:rFonts w:ascii="微软雅黑" w:hAnsi="微软雅黑" w:cs="宋体" w:hint="eastAsia"/>
                <w:color w:val="000000"/>
                <w:kern w:val="0"/>
                <w:szCs w:val="24"/>
              </w:rPr>
              <w:t xml:space="preserve"> </w:t>
            </w:r>
          </w:p>
        </w:tc>
      </w:tr>
      <w:tr w:rsidR="009A70C1" w:rsidRPr="00D81ADE" w14:paraId="30522CBD" w14:textId="77777777" w:rsidTr="008302A3">
        <w:trPr>
          <w:trHeight w:val="330"/>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3BCE5081" w14:textId="77777777" w:rsidR="009A70C1" w:rsidRPr="00D81ADE" w:rsidRDefault="009A70C1" w:rsidP="008302A3">
            <w:pPr>
              <w:rPr>
                <w:rFonts w:ascii="微软雅黑" w:hAnsi="微软雅黑" w:cs="宋体"/>
                <w:color w:val="000000"/>
                <w:kern w:val="0"/>
                <w:szCs w:val="24"/>
              </w:rPr>
            </w:pPr>
            <w:r w:rsidRPr="00D81ADE">
              <w:rPr>
                <w:rFonts w:ascii="微软雅黑" w:hAnsi="微软雅黑" w:cs="宋体" w:hint="eastAsia"/>
                <w:color w:val="000000"/>
                <w:kern w:val="0"/>
                <w:szCs w:val="24"/>
              </w:rPr>
              <w:t>湿度</w:t>
            </w:r>
          </w:p>
        </w:tc>
        <w:tc>
          <w:tcPr>
            <w:tcW w:w="6349" w:type="dxa"/>
            <w:tcBorders>
              <w:top w:val="nil"/>
              <w:left w:val="nil"/>
              <w:bottom w:val="single" w:sz="4" w:space="0" w:color="auto"/>
              <w:right w:val="single" w:sz="4" w:space="0" w:color="auto"/>
            </w:tcBorders>
            <w:shd w:val="clear" w:color="auto" w:fill="auto"/>
            <w:vAlign w:val="center"/>
            <w:hideMark/>
          </w:tcPr>
          <w:p w14:paraId="74F32EAA" w14:textId="77777777" w:rsidR="009A70C1" w:rsidRPr="00D81ADE" w:rsidRDefault="009A70C1" w:rsidP="008302A3">
            <w:pPr>
              <w:rPr>
                <w:rFonts w:ascii="微软雅黑" w:hAnsi="微软雅黑" w:cs="宋体"/>
                <w:color w:val="000000"/>
                <w:kern w:val="0"/>
                <w:szCs w:val="24"/>
              </w:rPr>
            </w:pPr>
            <w:r w:rsidRPr="00D81ADE">
              <w:rPr>
                <w:rFonts w:ascii="微软雅黑" w:hAnsi="微软雅黑" w:cs="宋体" w:hint="eastAsia"/>
                <w:color w:val="000000"/>
                <w:kern w:val="0"/>
                <w:szCs w:val="24"/>
              </w:rPr>
              <w:t>20%-80%</w:t>
            </w:r>
          </w:p>
        </w:tc>
      </w:tr>
      <w:tr w:rsidR="009A70C1" w:rsidRPr="00D81ADE" w14:paraId="7F30E2AF" w14:textId="77777777" w:rsidTr="008302A3">
        <w:trPr>
          <w:trHeight w:val="330"/>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5B8B2799" w14:textId="77777777" w:rsidR="009A70C1" w:rsidRPr="00D81ADE" w:rsidRDefault="009A70C1" w:rsidP="008302A3">
            <w:pPr>
              <w:rPr>
                <w:rFonts w:ascii="微软雅黑" w:hAnsi="微软雅黑" w:cs="宋体"/>
                <w:color w:val="000000"/>
                <w:kern w:val="0"/>
                <w:szCs w:val="24"/>
              </w:rPr>
            </w:pPr>
            <w:r w:rsidRPr="00D81ADE">
              <w:rPr>
                <w:rFonts w:ascii="微软雅黑" w:hAnsi="微软雅黑" w:cs="宋体" w:hint="eastAsia"/>
                <w:color w:val="000000"/>
                <w:kern w:val="0"/>
                <w:szCs w:val="24"/>
              </w:rPr>
              <w:t>存储温度</w:t>
            </w:r>
          </w:p>
        </w:tc>
        <w:tc>
          <w:tcPr>
            <w:tcW w:w="6349" w:type="dxa"/>
            <w:tcBorders>
              <w:top w:val="nil"/>
              <w:left w:val="nil"/>
              <w:bottom w:val="single" w:sz="4" w:space="0" w:color="auto"/>
              <w:right w:val="single" w:sz="4" w:space="0" w:color="auto"/>
            </w:tcBorders>
            <w:shd w:val="clear" w:color="auto" w:fill="auto"/>
            <w:vAlign w:val="center"/>
            <w:hideMark/>
          </w:tcPr>
          <w:p w14:paraId="047B09BA" w14:textId="77777777" w:rsidR="009A70C1" w:rsidRPr="00D81ADE" w:rsidRDefault="009A70C1" w:rsidP="008302A3">
            <w:pPr>
              <w:rPr>
                <w:rFonts w:ascii="微软雅黑" w:hAnsi="微软雅黑" w:cs="宋体"/>
                <w:color w:val="000000"/>
                <w:kern w:val="0"/>
                <w:szCs w:val="24"/>
              </w:rPr>
            </w:pPr>
            <w:r w:rsidRPr="00D81ADE">
              <w:rPr>
                <w:rFonts w:ascii="微软雅黑" w:hAnsi="微软雅黑" w:cs="宋体" w:hint="eastAsia"/>
                <w:color w:val="000000"/>
                <w:kern w:val="0"/>
                <w:szCs w:val="24"/>
              </w:rPr>
              <w:t>不低于指标：</w:t>
            </w:r>
            <w:r w:rsidRPr="00D81ADE">
              <w:rPr>
                <w:rFonts w:ascii="微软雅黑" w:hAnsi="微软雅黑" w:cs="宋体" w:hint="eastAsia"/>
                <w:color w:val="000000"/>
                <w:kern w:val="0"/>
                <w:szCs w:val="24"/>
              </w:rPr>
              <w:t>-20</w:t>
            </w:r>
            <w:r w:rsidRPr="00D81ADE">
              <w:rPr>
                <w:rFonts w:ascii="微软雅黑" w:hAnsi="微软雅黑" w:cs="宋体" w:hint="eastAsia"/>
                <w:color w:val="000000"/>
                <w:kern w:val="0"/>
                <w:szCs w:val="24"/>
              </w:rPr>
              <w:t>℃—</w:t>
            </w:r>
            <w:r w:rsidRPr="00D81ADE">
              <w:rPr>
                <w:rFonts w:ascii="微软雅黑" w:hAnsi="微软雅黑" w:cs="宋体" w:hint="eastAsia"/>
                <w:color w:val="000000"/>
                <w:kern w:val="0"/>
                <w:szCs w:val="24"/>
              </w:rPr>
              <w:t>60</w:t>
            </w:r>
            <w:r w:rsidRPr="00D81ADE">
              <w:rPr>
                <w:rFonts w:ascii="微软雅黑" w:hAnsi="微软雅黑" w:cs="宋体" w:hint="eastAsia"/>
                <w:color w:val="000000"/>
                <w:kern w:val="0"/>
                <w:szCs w:val="24"/>
              </w:rPr>
              <w:t>℃</w:t>
            </w:r>
          </w:p>
        </w:tc>
      </w:tr>
    </w:tbl>
    <w:p w14:paraId="117543AC" w14:textId="77777777" w:rsidR="009A70C1" w:rsidRPr="00642094" w:rsidRDefault="009A70C1" w:rsidP="00642094">
      <w:pPr>
        <w:pStyle w:val="20"/>
        <w:widowControl/>
        <w:spacing w:before="156" w:after="156"/>
        <w:ind w:left="480" w:firstLine="643"/>
        <w:jc w:val="left"/>
      </w:pPr>
      <w:bookmarkStart w:id="268" w:name="_Toc408579053"/>
      <w:bookmarkStart w:id="269" w:name="_Toc426202780"/>
      <w:bookmarkStart w:id="270" w:name="_Toc434440866"/>
      <w:r w:rsidRPr="00642094">
        <w:rPr>
          <w:rFonts w:hint="eastAsia"/>
        </w:rPr>
        <w:t>门禁终端</w:t>
      </w:r>
      <w:bookmarkEnd w:id="268"/>
      <w:bookmarkEnd w:id="269"/>
      <w:bookmarkEnd w:id="270"/>
    </w:p>
    <w:p w14:paraId="5AB1C6C5" w14:textId="77777777" w:rsidR="009A70C1" w:rsidRPr="00642094" w:rsidRDefault="009A70C1" w:rsidP="00642094">
      <w:pPr>
        <w:pStyle w:val="3"/>
      </w:pPr>
      <w:bookmarkStart w:id="271" w:name="_Toc434440867"/>
      <w:r w:rsidRPr="00642094">
        <w:rPr>
          <w:rFonts w:hint="eastAsia"/>
        </w:rPr>
        <w:t>门禁控制器</w:t>
      </w:r>
      <w:bookmarkEnd w:id="271"/>
    </w:p>
    <w:p w14:paraId="712350A0" w14:textId="77777777" w:rsidR="009A70C1" w:rsidRPr="003A4618" w:rsidRDefault="009A70C1" w:rsidP="009A70C1">
      <w:pPr>
        <w:spacing w:before="156" w:after="156"/>
        <w:ind w:left="480" w:firstLine="480"/>
        <w:jc w:val="center"/>
        <w:rPr>
          <w:rFonts w:ascii="微软雅黑" w:eastAsia="微软雅黑" w:hAnsi="微软雅黑"/>
          <w:noProof/>
          <w:szCs w:val="24"/>
        </w:rPr>
      </w:pPr>
      <w:r>
        <w:rPr>
          <w:rFonts w:ascii="微软雅黑" w:eastAsia="微软雅黑" w:hAnsi="微软雅黑"/>
          <w:noProof/>
          <w:szCs w:val="24"/>
        </w:rPr>
        <w:drawing>
          <wp:inline distT="0" distB="0" distL="0" distR="0" wp14:anchorId="4C190428" wp14:editId="76C14387">
            <wp:extent cx="2619375" cy="1962150"/>
            <wp:effectExtent l="0" t="0" r="9525" b="0"/>
            <wp:docPr id="138" name="图片 230" descr="说明: C:\Users\caoyang\Desktop\门禁控制器.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30" descr="说明: C:\Users\caoyang\Desktop\门禁控制器.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619375" cy="1962150"/>
                    </a:xfrm>
                    <a:prstGeom prst="rect">
                      <a:avLst/>
                    </a:prstGeom>
                    <a:noFill/>
                    <a:ln>
                      <a:noFill/>
                    </a:ln>
                  </pic:spPr>
                </pic:pic>
              </a:graphicData>
            </a:graphic>
          </wp:inline>
        </w:drawing>
      </w:r>
    </w:p>
    <w:p w14:paraId="72D8FAE4" w14:textId="77777777" w:rsidR="009A70C1" w:rsidRDefault="009A70C1" w:rsidP="009A70C1">
      <w:pPr>
        <w:spacing w:before="156" w:after="156" w:line="360" w:lineRule="auto"/>
        <w:ind w:left="480" w:firstLineChars="200" w:firstLine="480"/>
        <w:rPr>
          <w:rFonts w:ascii="微软雅黑" w:eastAsia="微软雅黑" w:hAnsi="微软雅黑"/>
          <w:color w:val="000000"/>
          <w:szCs w:val="24"/>
        </w:rPr>
      </w:pPr>
      <w:r w:rsidRPr="003A4618">
        <w:rPr>
          <w:rFonts w:ascii="微软雅黑" w:eastAsia="微软雅黑" w:hAnsi="微软雅黑" w:hint="eastAsia"/>
          <w:color w:val="000000"/>
          <w:szCs w:val="24"/>
        </w:rPr>
        <w:t>门禁控制器完成对卡权限的控制，同时需要控制电锁、出门按钮、火警盗警输入，授权名单以及明细记录都保存在控制器中。</w:t>
      </w:r>
    </w:p>
    <w:p w14:paraId="091DE4E8" w14:textId="77777777" w:rsidR="009A70C1" w:rsidRPr="00D81ADE" w:rsidRDefault="009A70C1" w:rsidP="00C77E3B">
      <w:pPr>
        <w:pStyle w:val="4"/>
        <w:widowControl/>
        <w:numPr>
          <w:ilvl w:val="3"/>
          <w:numId w:val="18"/>
        </w:numPr>
        <w:spacing w:before="156" w:after="156"/>
        <w:jc w:val="left"/>
      </w:pPr>
      <w:r w:rsidRPr="00D81ADE">
        <w:rPr>
          <w:rFonts w:hint="eastAsia"/>
        </w:rPr>
        <w:t>产品功能</w:t>
      </w:r>
    </w:p>
    <w:p w14:paraId="5AE3574B" w14:textId="77777777" w:rsidR="009A70C1" w:rsidRPr="00D81ADE" w:rsidRDefault="009A70C1" w:rsidP="00C77E3B">
      <w:pPr>
        <w:numPr>
          <w:ilvl w:val="0"/>
          <w:numId w:val="16"/>
        </w:numPr>
        <w:spacing w:line="360" w:lineRule="auto"/>
        <w:rPr>
          <w:rFonts w:ascii="微软雅黑" w:hAnsi="微软雅黑"/>
          <w:szCs w:val="24"/>
        </w:rPr>
      </w:pPr>
      <w:r w:rsidRPr="00D81ADE">
        <w:rPr>
          <w:rFonts w:ascii="微软雅黑" w:hAnsi="微软雅黑" w:hint="eastAsia"/>
          <w:szCs w:val="24"/>
        </w:rPr>
        <w:t>采用</w:t>
      </w:r>
      <w:r w:rsidRPr="00D81ADE">
        <w:rPr>
          <w:rFonts w:ascii="微软雅黑" w:hAnsi="微软雅黑" w:hint="eastAsia"/>
          <w:szCs w:val="24"/>
        </w:rPr>
        <w:t>ARM</w:t>
      </w:r>
      <w:r w:rsidRPr="00D81ADE">
        <w:rPr>
          <w:rFonts w:ascii="微软雅黑" w:hAnsi="微软雅黑" w:hint="eastAsia"/>
          <w:szCs w:val="24"/>
        </w:rPr>
        <w:t>平台设计；支持在线升级。</w:t>
      </w:r>
    </w:p>
    <w:p w14:paraId="5E98CF3B" w14:textId="77777777" w:rsidR="009A70C1" w:rsidRPr="00D81ADE" w:rsidRDefault="009A70C1" w:rsidP="00C77E3B">
      <w:pPr>
        <w:numPr>
          <w:ilvl w:val="0"/>
          <w:numId w:val="16"/>
        </w:numPr>
        <w:spacing w:line="360" w:lineRule="auto"/>
        <w:rPr>
          <w:rFonts w:ascii="微软雅黑" w:hAnsi="微软雅黑"/>
          <w:szCs w:val="24"/>
        </w:rPr>
      </w:pPr>
      <w:r w:rsidRPr="00D81ADE">
        <w:rPr>
          <w:rFonts w:ascii="微软雅黑" w:hAnsi="微软雅黑" w:hint="eastAsia"/>
          <w:szCs w:val="24"/>
        </w:rPr>
        <w:t>支持多种通讯方式：</w:t>
      </w:r>
      <w:r w:rsidRPr="00D81ADE">
        <w:rPr>
          <w:rFonts w:ascii="微软雅黑" w:hAnsi="微软雅黑" w:hint="eastAsia"/>
          <w:szCs w:val="24"/>
        </w:rPr>
        <w:t>TCP/IP</w:t>
      </w:r>
      <w:r w:rsidRPr="00D81ADE">
        <w:rPr>
          <w:rFonts w:ascii="微软雅黑" w:hAnsi="微软雅黑" w:hint="eastAsia"/>
          <w:szCs w:val="24"/>
        </w:rPr>
        <w:t>，</w:t>
      </w:r>
      <w:r w:rsidRPr="00D81ADE">
        <w:rPr>
          <w:rFonts w:ascii="微软雅黑" w:hAnsi="微软雅黑" w:hint="eastAsia"/>
          <w:szCs w:val="24"/>
        </w:rPr>
        <w:t>CDMA</w:t>
      </w:r>
      <w:r w:rsidRPr="00D81ADE">
        <w:rPr>
          <w:rFonts w:ascii="微软雅黑" w:hAnsi="微软雅黑" w:hint="eastAsia"/>
          <w:szCs w:val="24"/>
        </w:rPr>
        <w:t>，</w:t>
      </w:r>
      <w:r w:rsidRPr="00D81ADE">
        <w:rPr>
          <w:rFonts w:ascii="微软雅黑" w:hAnsi="微软雅黑" w:hint="eastAsia"/>
          <w:szCs w:val="24"/>
        </w:rPr>
        <w:t>GPRS;</w:t>
      </w:r>
    </w:p>
    <w:p w14:paraId="2752F55C" w14:textId="77777777" w:rsidR="009A70C1" w:rsidRPr="00D81ADE" w:rsidRDefault="009A70C1" w:rsidP="00C77E3B">
      <w:pPr>
        <w:numPr>
          <w:ilvl w:val="0"/>
          <w:numId w:val="16"/>
        </w:numPr>
        <w:spacing w:line="360" w:lineRule="auto"/>
        <w:rPr>
          <w:rFonts w:ascii="微软雅黑" w:hAnsi="微软雅黑"/>
          <w:szCs w:val="24"/>
        </w:rPr>
      </w:pPr>
      <w:r w:rsidRPr="00D81ADE">
        <w:rPr>
          <w:rFonts w:ascii="微软雅黑" w:hAnsi="微软雅黑" w:hint="eastAsia"/>
          <w:szCs w:val="24"/>
        </w:rPr>
        <w:t>支持多种锁具：上电锁（电磁锁，电插锁，电锁扣），断电锁（电控锁，电</w:t>
      </w:r>
      <w:r w:rsidRPr="00D81ADE">
        <w:rPr>
          <w:rFonts w:ascii="微软雅黑" w:hAnsi="微软雅黑" w:hint="eastAsia"/>
          <w:szCs w:val="24"/>
        </w:rPr>
        <w:lastRenderedPageBreak/>
        <w:t>锁扣）；</w:t>
      </w:r>
    </w:p>
    <w:p w14:paraId="349B859E" w14:textId="77777777" w:rsidR="009A70C1" w:rsidRPr="00D81ADE" w:rsidRDefault="009A70C1" w:rsidP="00C77E3B">
      <w:pPr>
        <w:numPr>
          <w:ilvl w:val="0"/>
          <w:numId w:val="16"/>
        </w:numPr>
        <w:spacing w:line="360" w:lineRule="auto"/>
        <w:rPr>
          <w:rFonts w:ascii="微软雅黑" w:hAnsi="微软雅黑"/>
          <w:szCs w:val="24"/>
        </w:rPr>
      </w:pPr>
      <w:r w:rsidRPr="00D81ADE">
        <w:rPr>
          <w:rFonts w:ascii="微软雅黑" w:hAnsi="微软雅黑" w:hint="eastAsia"/>
          <w:szCs w:val="24"/>
        </w:rPr>
        <w:t>支持门磁输入，可远程监测门状态；</w:t>
      </w:r>
    </w:p>
    <w:p w14:paraId="4D61C4E8" w14:textId="77777777" w:rsidR="009A70C1" w:rsidRPr="00D81ADE" w:rsidRDefault="009A70C1" w:rsidP="00C77E3B">
      <w:pPr>
        <w:numPr>
          <w:ilvl w:val="0"/>
          <w:numId w:val="16"/>
        </w:numPr>
        <w:spacing w:line="360" w:lineRule="auto"/>
        <w:rPr>
          <w:rFonts w:ascii="微软雅黑" w:hAnsi="微软雅黑"/>
          <w:szCs w:val="24"/>
        </w:rPr>
      </w:pPr>
      <w:r w:rsidRPr="00D81ADE">
        <w:rPr>
          <w:rFonts w:ascii="微软雅黑" w:hAnsi="微软雅黑" w:hint="eastAsia"/>
          <w:szCs w:val="24"/>
        </w:rPr>
        <w:t>支持消防联动，收到火警信号门自动保持常开；</w:t>
      </w:r>
    </w:p>
    <w:p w14:paraId="3ACBCF33" w14:textId="77777777" w:rsidR="009A70C1" w:rsidRPr="00D81ADE" w:rsidRDefault="009A70C1" w:rsidP="00C77E3B">
      <w:pPr>
        <w:numPr>
          <w:ilvl w:val="0"/>
          <w:numId w:val="16"/>
        </w:numPr>
        <w:spacing w:line="360" w:lineRule="auto"/>
        <w:rPr>
          <w:rFonts w:ascii="微软雅黑" w:hAnsi="微软雅黑"/>
          <w:szCs w:val="24"/>
        </w:rPr>
      </w:pPr>
      <w:r w:rsidRPr="00D81ADE">
        <w:rPr>
          <w:rFonts w:ascii="微软雅黑" w:hAnsi="微软雅黑" w:hint="eastAsia"/>
          <w:szCs w:val="24"/>
        </w:rPr>
        <w:t>支持</w:t>
      </w:r>
      <w:r w:rsidRPr="00D81ADE">
        <w:rPr>
          <w:rFonts w:ascii="微软雅黑" w:hAnsi="微软雅黑" w:hint="eastAsia"/>
          <w:szCs w:val="24"/>
        </w:rPr>
        <w:t>WG26</w:t>
      </w:r>
      <w:r w:rsidRPr="00D81ADE">
        <w:rPr>
          <w:rFonts w:ascii="微软雅黑" w:hAnsi="微软雅黑" w:hint="eastAsia"/>
          <w:szCs w:val="24"/>
        </w:rPr>
        <w:t>和</w:t>
      </w:r>
      <w:r w:rsidRPr="00D81ADE">
        <w:rPr>
          <w:rFonts w:ascii="微软雅黑" w:hAnsi="微软雅黑" w:hint="eastAsia"/>
          <w:szCs w:val="24"/>
        </w:rPr>
        <w:t>WG34</w:t>
      </w:r>
      <w:r w:rsidRPr="00D81ADE">
        <w:rPr>
          <w:rFonts w:ascii="微软雅黑" w:hAnsi="微软雅黑" w:hint="eastAsia"/>
          <w:szCs w:val="24"/>
        </w:rPr>
        <w:t>协议，自适应的模式自动识别；</w:t>
      </w:r>
    </w:p>
    <w:p w14:paraId="37D8A5FA" w14:textId="77777777" w:rsidR="009A70C1" w:rsidRPr="00D81ADE" w:rsidRDefault="009A70C1" w:rsidP="00C77E3B">
      <w:pPr>
        <w:numPr>
          <w:ilvl w:val="0"/>
          <w:numId w:val="16"/>
        </w:numPr>
        <w:spacing w:line="360" w:lineRule="auto"/>
        <w:rPr>
          <w:rFonts w:ascii="微软雅黑" w:hAnsi="微软雅黑"/>
          <w:szCs w:val="24"/>
        </w:rPr>
      </w:pPr>
      <w:r w:rsidRPr="00D81ADE">
        <w:rPr>
          <w:rFonts w:ascii="微软雅黑" w:hAnsi="微软雅黑" w:hint="eastAsia"/>
          <w:szCs w:val="24"/>
        </w:rPr>
        <w:t>输入端口均采用光电隔离；</w:t>
      </w:r>
    </w:p>
    <w:p w14:paraId="0D64487B" w14:textId="77777777" w:rsidR="009A70C1" w:rsidRPr="00D81ADE" w:rsidRDefault="009A70C1" w:rsidP="00C77E3B">
      <w:pPr>
        <w:numPr>
          <w:ilvl w:val="0"/>
          <w:numId w:val="16"/>
        </w:numPr>
        <w:spacing w:line="360" w:lineRule="auto"/>
        <w:rPr>
          <w:rFonts w:ascii="微软雅黑" w:hAnsi="微软雅黑"/>
          <w:szCs w:val="24"/>
        </w:rPr>
      </w:pPr>
      <w:r w:rsidRPr="00D81ADE">
        <w:rPr>
          <w:rFonts w:ascii="微软雅黑" w:hAnsi="微软雅黑" w:hint="eastAsia"/>
          <w:szCs w:val="24"/>
        </w:rPr>
        <w:t>支持脱机：可脱离电脑独立运行；</w:t>
      </w:r>
    </w:p>
    <w:p w14:paraId="5B3D564C" w14:textId="77777777" w:rsidR="009A70C1" w:rsidRPr="00D81ADE" w:rsidRDefault="009A70C1" w:rsidP="00C77E3B">
      <w:pPr>
        <w:numPr>
          <w:ilvl w:val="0"/>
          <w:numId w:val="16"/>
        </w:numPr>
        <w:spacing w:line="360" w:lineRule="auto"/>
        <w:rPr>
          <w:rFonts w:ascii="微软雅黑" w:hAnsi="微软雅黑"/>
          <w:szCs w:val="24"/>
        </w:rPr>
      </w:pPr>
      <w:r w:rsidRPr="00D81ADE">
        <w:rPr>
          <w:rFonts w:ascii="微软雅黑" w:hAnsi="微软雅黑" w:hint="eastAsia"/>
          <w:szCs w:val="24"/>
        </w:rPr>
        <w:t>灵活多样的控制器开放时间段设置，每个门每天支持</w:t>
      </w:r>
      <w:r w:rsidRPr="00D81ADE">
        <w:rPr>
          <w:rFonts w:ascii="微软雅黑" w:hAnsi="微软雅黑"/>
          <w:szCs w:val="24"/>
        </w:rPr>
        <w:t>12</w:t>
      </w:r>
      <w:r w:rsidRPr="00D81ADE">
        <w:rPr>
          <w:rFonts w:ascii="微软雅黑" w:hAnsi="微软雅黑" w:hint="eastAsia"/>
          <w:szCs w:val="24"/>
        </w:rPr>
        <w:t>个时间段，以周为单位循环；</w:t>
      </w:r>
    </w:p>
    <w:p w14:paraId="5B24839D" w14:textId="77777777" w:rsidR="009A70C1" w:rsidRPr="00D81ADE" w:rsidRDefault="009A70C1" w:rsidP="00C77E3B">
      <w:pPr>
        <w:numPr>
          <w:ilvl w:val="0"/>
          <w:numId w:val="16"/>
        </w:numPr>
        <w:spacing w:line="360" w:lineRule="auto"/>
        <w:rPr>
          <w:rFonts w:ascii="微软雅黑" w:hAnsi="微软雅黑"/>
          <w:szCs w:val="24"/>
        </w:rPr>
      </w:pPr>
      <w:r w:rsidRPr="00D81ADE">
        <w:rPr>
          <w:rFonts w:ascii="微软雅黑" w:hAnsi="微软雅黑" w:hint="eastAsia"/>
          <w:szCs w:val="24"/>
        </w:rPr>
        <w:t>对每个用户可以设置不同的时间组，每个用户每天可以设</w:t>
      </w:r>
      <w:r w:rsidRPr="00D81ADE">
        <w:rPr>
          <w:rFonts w:ascii="微软雅黑" w:hAnsi="微软雅黑"/>
          <w:szCs w:val="24"/>
        </w:rPr>
        <w:t>12</w:t>
      </w:r>
      <w:r w:rsidRPr="00D81ADE">
        <w:rPr>
          <w:rFonts w:ascii="微软雅黑" w:hAnsi="微软雅黑" w:hint="eastAsia"/>
          <w:szCs w:val="24"/>
        </w:rPr>
        <w:t>个时间段，以周为单位循环；</w:t>
      </w:r>
    </w:p>
    <w:p w14:paraId="22DA0E5B" w14:textId="77777777" w:rsidR="009A70C1" w:rsidRPr="00D81ADE" w:rsidRDefault="009A70C1" w:rsidP="00C77E3B">
      <w:pPr>
        <w:numPr>
          <w:ilvl w:val="0"/>
          <w:numId w:val="16"/>
        </w:numPr>
        <w:spacing w:line="360" w:lineRule="auto"/>
        <w:rPr>
          <w:rFonts w:ascii="微软雅黑" w:hAnsi="微软雅黑"/>
          <w:szCs w:val="24"/>
        </w:rPr>
      </w:pPr>
      <w:r w:rsidRPr="00D81ADE">
        <w:rPr>
          <w:rFonts w:ascii="微软雅黑" w:hAnsi="微软雅黑" w:hint="eastAsia"/>
          <w:szCs w:val="24"/>
        </w:rPr>
        <w:t>支持名单查询：可查询名单是否在控制器内授权，方便问题查找；</w:t>
      </w:r>
    </w:p>
    <w:p w14:paraId="22657740" w14:textId="77777777" w:rsidR="009A70C1" w:rsidRPr="00D81ADE" w:rsidRDefault="009A70C1" w:rsidP="00C77E3B">
      <w:pPr>
        <w:numPr>
          <w:ilvl w:val="0"/>
          <w:numId w:val="16"/>
        </w:numPr>
        <w:spacing w:line="360" w:lineRule="auto"/>
        <w:rPr>
          <w:rFonts w:ascii="微软雅黑" w:hAnsi="微软雅黑"/>
          <w:szCs w:val="24"/>
        </w:rPr>
      </w:pPr>
      <w:r w:rsidRPr="00D81ADE">
        <w:rPr>
          <w:rFonts w:ascii="微软雅黑" w:hAnsi="微软雅黑" w:hint="eastAsia"/>
          <w:szCs w:val="24"/>
        </w:rPr>
        <w:t>控制器对授权名单采用了备份机制，有效解决了全量更新名单时的“授权盲区”；</w:t>
      </w:r>
    </w:p>
    <w:p w14:paraId="299CA2F3" w14:textId="77777777" w:rsidR="009A70C1" w:rsidRPr="00D81ADE" w:rsidRDefault="009A70C1" w:rsidP="00C77E3B">
      <w:pPr>
        <w:numPr>
          <w:ilvl w:val="0"/>
          <w:numId w:val="16"/>
        </w:numPr>
        <w:spacing w:line="360" w:lineRule="auto"/>
        <w:rPr>
          <w:rFonts w:ascii="微软雅黑" w:hAnsi="微软雅黑"/>
          <w:szCs w:val="24"/>
        </w:rPr>
      </w:pPr>
      <w:r w:rsidRPr="00D81ADE">
        <w:rPr>
          <w:rFonts w:ascii="微软雅黑" w:hAnsi="微软雅黑" w:hint="eastAsia"/>
          <w:szCs w:val="24"/>
        </w:rPr>
        <w:t>主控板有恢复出厂设置功能，具有系统开通初期的调试功能，在网络不通的情况下可以调试读卡、锁控信号；</w:t>
      </w:r>
    </w:p>
    <w:p w14:paraId="79240FCD" w14:textId="77777777" w:rsidR="009A70C1" w:rsidRPr="00D81ADE" w:rsidRDefault="009A70C1" w:rsidP="00C77E3B">
      <w:pPr>
        <w:numPr>
          <w:ilvl w:val="0"/>
          <w:numId w:val="16"/>
        </w:numPr>
        <w:spacing w:line="360" w:lineRule="auto"/>
        <w:rPr>
          <w:rFonts w:ascii="微软雅黑" w:hAnsi="微软雅黑"/>
          <w:szCs w:val="24"/>
        </w:rPr>
      </w:pPr>
      <w:r w:rsidRPr="00D81ADE">
        <w:rPr>
          <w:rFonts w:ascii="微软雅黑" w:hAnsi="微软雅黑" w:hint="eastAsia"/>
          <w:szCs w:val="24"/>
        </w:rPr>
        <w:t>硬件带有完善的保护功能：防雷、防反接、过压保护、抗干扰</w:t>
      </w:r>
    </w:p>
    <w:p w14:paraId="777F2F45" w14:textId="77777777" w:rsidR="009A70C1" w:rsidRPr="00D81ADE" w:rsidRDefault="009A70C1" w:rsidP="00C77E3B">
      <w:pPr>
        <w:numPr>
          <w:ilvl w:val="0"/>
          <w:numId w:val="16"/>
        </w:numPr>
        <w:spacing w:line="360" w:lineRule="auto"/>
        <w:rPr>
          <w:rFonts w:ascii="微软雅黑" w:hAnsi="微软雅黑"/>
          <w:szCs w:val="24"/>
        </w:rPr>
      </w:pPr>
      <w:r w:rsidRPr="00D81ADE">
        <w:rPr>
          <w:rFonts w:ascii="微软雅黑" w:hAnsi="微软雅黑" w:hint="eastAsia"/>
          <w:szCs w:val="24"/>
        </w:rPr>
        <w:t>具有</w:t>
      </w:r>
      <w:r w:rsidRPr="00D81ADE">
        <w:rPr>
          <w:rFonts w:ascii="微软雅黑" w:hAnsi="微软雅黑" w:hint="eastAsia"/>
          <w:szCs w:val="24"/>
        </w:rPr>
        <w:t>web</w:t>
      </w:r>
      <w:r w:rsidRPr="00D81ADE">
        <w:rPr>
          <w:rFonts w:ascii="微软雅黑" w:hAnsi="微软雅黑" w:hint="eastAsia"/>
          <w:szCs w:val="24"/>
        </w:rPr>
        <w:t>界面，可以查询或配置</w:t>
      </w:r>
      <w:r w:rsidRPr="00D81ADE">
        <w:rPr>
          <w:rFonts w:ascii="微软雅黑" w:hAnsi="微软雅黑" w:hint="eastAsia"/>
          <w:szCs w:val="24"/>
        </w:rPr>
        <w:t>ip</w:t>
      </w:r>
      <w:r w:rsidRPr="00D81ADE">
        <w:rPr>
          <w:rFonts w:ascii="微软雅黑" w:hAnsi="微软雅黑" w:hint="eastAsia"/>
          <w:szCs w:val="24"/>
        </w:rPr>
        <w:t>等参数。</w:t>
      </w:r>
    </w:p>
    <w:p w14:paraId="65455763" w14:textId="77777777" w:rsidR="009A70C1" w:rsidRPr="00D81ADE" w:rsidRDefault="009A70C1" w:rsidP="00C77E3B">
      <w:pPr>
        <w:pStyle w:val="4"/>
        <w:widowControl/>
        <w:numPr>
          <w:ilvl w:val="3"/>
          <w:numId w:val="18"/>
        </w:numPr>
        <w:spacing w:before="156" w:after="156"/>
        <w:jc w:val="left"/>
      </w:pPr>
      <w:r w:rsidRPr="00D81ADE">
        <w:rPr>
          <w:rFonts w:hint="eastAsia"/>
        </w:rPr>
        <w:t>产品参数</w:t>
      </w:r>
    </w:p>
    <w:tbl>
      <w:tblPr>
        <w:tblW w:w="8480" w:type="dxa"/>
        <w:tblInd w:w="103" w:type="dxa"/>
        <w:tblLook w:val="04A0" w:firstRow="1" w:lastRow="0" w:firstColumn="1" w:lastColumn="0" w:noHBand="0" w:noVBand="1"/>
      </w:tblPr>
      <w:tblGrid>
        <w:gridCol w:w="2140"/>
        <w:gridCol w:w="6340"/>
      </w:tblGrid>
      <w:tr w:rsidR="009A70C1" w:rsidRPr="00D81ADE" w14:paraId="0D94ADBF" w14:textId="77777777" w:rsidTr="008302A3">
        <w:trPr>
          <w:trHeight w:val="330"/>
        </w:trPr>
        <w:tc>
          <w:tcPr>
            <w:tcW w:w="2140"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30364B68" w14:textId="77777777" w:rsidR="009A70C1" w:rsidRPr="00D81ADE" w:rsidRDefault="009A70C1" w:rsidP="008302A3">
            <w:pPr>
              <w:jc w:val="center"/>
              <w:rPr>
                <w:rFonts w:ascii="微软雅黑" w:hAnsi="微软雅黑" w:cs="宋体"/>
                <w:color w:val="000000"/>
                <w:kern w:val="0"/>
                <w:szCs w:val="24"/>
              </w:rPr>
            </w:pPr>
            <w:r w:rsidRPr="00D81ADE">
              <w:rPr>
                <w:rFonts w:ascii="微软雅黑" w:hAnsi="微软雅黑" w:cs="宋体" w:hint="eastAsia"/>
                <w:color w:val="000000"/>
                <w:kern w:val="0"/>
                <w:szCs w:val="24"/>
              </w:rPr>
              <w:t>设备性能指标</w:t>
            </w:r>
          </w:p>
        </w:tc>
        <w:tc>
          <w:tcPr>
            <w:tcW w:w="6340" w:type="dxa"/>
            <w:tcBorders>
              <w:top w:val="single" w:sz="4" w:space="0" w:color="auto"/>
              <w:left w:val="nil"/>
              <w:bottom w:val="single" w:sz="4" w:space="0" w:color="auto"/>
              <w:right w:val="single" w:sz="4" w:space="0" w:color="auto"/>
            </w:tcBorders>
            <w:shd w:val="clear" w:color="auto" w:fill="D9D9D9"/>
            <w:noWrap/>
            <w:vAlign w:val="center"/>
          </w:tcPr>
          <w:p w14:paraId="2DF79179" w14:textId="77777777" w:rsidR="009A70C1" w:rsidRPr="00D81ADE" w:rsidRDefault="009A70C1" w:rsidP="008302A3">
            <w:pPr>
              <w:jc w:val="center"/>
              <w:rPr>
                <w:rFonts w:ascii="微软雅黑" w:hAnsi="微软雅黑" w:cs="宋体"/>
                <w:color w:val="000000"/>
                <w:kern w:val="0"/>
                <w:szCs w:val="24"/>
              </w:rPr>
            </w:pPr>
            <w:r w:rsidRPr="00D81ADE">
              <w:rPr>
                <w:rFonts w:ascii="微软雅黑" w:hAnsi="微软雅黑" w:cs="宋体" w:hint="eastAsia"/>
                <w:color w:val="000000"/>
                <w:kern w:val="0"/>
                <w:szCs w:val="24"/>
              </w:rPr>
              <w:t>指标参数</w:t>
            </w:r>
          </w:p>
        </w:tc>
      </w:tr>
      <w:tr w:rsidR="009A70C1" w:rsidRPr="00D81ADE" w14:paraId="47C494F8" w14:textId="77777777" w:rsidTr="008302A3">
        <w:trPr>
          <w:trHeight w:val="330"/>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DA2340" w14:textId="77777777" w:rsidR="009A70C1" w:rsidRPr="00D81ADE" w:rsidRDefault="009A70C1" w:rsidP="008302A3">
            <w:pPr>
              <w:rPr>
                <w:rFonts w:ascii="微软雅黑" w:hAnsi="微软雅黑" w:cs="宋体"/>
                <w:color w:val="000000"/>
                <w:kern w:val="0"/>
                <w:szCs w:val="24"/>
              </w:rPr>
            </w:pPr>
            <w:r w:rsidRPr="00D81ADE">
              <w:rPr>
                <w:rFonts w:ascii="微软雅黑" w:hAnsi="微软雅黑" w:cs="宋体" w:hint="eastAsia"/>
                <w:color w:val="000000"/>
                <w:kern w:val="0"/>
                <w:szCs w:val="24"/>
              </w:rPr>
              <w:t>通讯接口</w:t>
            </w:r>
          </w:p>
        </w:tc>
        <w:tc>
          <w:tcPr>
            <w:tcW w:w="6340" w:type="dxa"/>
            <w:tcBorders>
              <w:top w:val="single" w:sz="4" w:space="0" w:color="auto"/>
              <w:left w:val="nil"/>
              <w:bottom w:val="single" w:sz="4" w:space="0" w:color="auto"/>
              <w:right w:val="single" w:sz="4" w:space="0" w:color="auto"/>
            </w:tcBorders>
            <w:shd w:val="clear" w:color="auto" w:fill="auto"/>
            <w:noWrap/>
            <w:vAlign w:val="center"/>
            <w:hideMark/>
          </w:tcPr>
          <w:p w14:paraId="1A86FDD5" w14:textId="77777777" w:rsidR="009A70C1" w:rsidRPr="00D81ADE" w:rsidRDefault="009A70C1" w:rsidP="008302A3">
            <w:pPr>
              <w:rPr>
                <w:rFonts w:ascii="微软雅黑" w:hAnsi="微软雅黑" w:cs="宋体"/>
                <w:color w:val="000000"/>
                <w:kern w:val="0"/>
                <w:szCs w:val="24"/>
              </w:rPr>
            </w:pPr>
            <w:r w:rsidRPr="00D81ADE">
              <w:rPr>
                <w:rFonts w:ascii="微软雅黑" w:hAnsi="微软雅黑" w:cs="宋体" w:hint="eastAsia"/>
                <w:color w:val="000000"/>
                <w:kern w:val="0"/>
                <w:szCs w:val="24"/>
              </w:rPr>
              <w:t>TCP</w:t>
            </w:r>
            <w:r w:rsidRPr="00D81ADE">
              <w:rPr>
                <w:rFonts w:ascii="微软雅黑" w:hAnsi="微软雅黑" w:cs="宋体" w:hint="eastAsia"/>
                <w:color w:val="000000"/>
                <w:kern w:val="0"/>
                <w:szCs w:val="24"/>
              </w:rPr>
              <w:t>、</w:t>
            </w:r>
            <w:r w:rsidRPr="00D81ADE">
              <w:rPr>
                <w:rFonts w:ascii="微软雅黑" w:hAnsi="微软雅黑" w:cs="宋体" w:hint="eastAsia"/>
                <w:color w:val="000000"/>
                <w:kern w:val="0"/>
                <w:szCs w:val="24"/>
              </w:rPr>
              <w:t>GPRS</w:t>
            </w:r>
            <w:r w:rsidRPr="00D81ADE">
              <w:rPr>
                <w:rFonts w:ascii="微软雅黑" w:hAnsi="微软雅黑" w:cs="宋体" w:hint="eastAsia"/>
                <w:color w:val="000000"/>
                <w:kern w:val="0"/>
                <w:szCs w:val="24"/>
              </w:rPr>
              <w:t>、</w:t>
            </w:r>
            <w:r w:rsidRPr="00D81ADE">
              <w:rPr>
                <w:rFonts w:ascii="微软雅黑" w:hAnsi="微软雅黑" w:cs="宋体" w:hint="eastAsia"/>
                <w:color w:val="000000"/>
                <w:kern w:val="0"/>
                <w:szCs w:val="24"/>
              </w:rPr>
              <w:t>CDMA</w:t>
            </w:r>
          </w:p>
        </w:tc>
      </w:tr>
      <w:tr w:rsidR="009A70C1" w:rsidRPr="00D81ADE" w14:paraId="45D2CE5D" w14:textId="77777777" w:rsidTr="008302A3">
        <w:trPr>
          <w:trHeight w:val="330"/>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5B93B799" w14:textId="77777777" w:rsidR="009A70C1" w:rsidRPr="00D81ADE" w:rsidRDefault="009A70C1" w:rsidP="008302A3">
            <w:pPr>
              <w:rPr>
                <w:rFonts w:ascii="微软雅黑" w:hAnsi="微软雅黑" w:cs="宋体"/>
                <w:color w:val="000000"/>
                <w:kern w:val="0"/>
                <w:szCs w:val="24"/>
              </w:rPr>
            </w:pPr>
            <w:r w:rsidRPr="00D81ADE">
              <w:rPr>
                <w:rFonts w:ascii="微软雅黑" w:hAnsi="微软雅黑" w:cs="宋体" w:hint="eastAsia"/>
                <w:color w:val="000000"/>
                <w:kern w:val="0"/>
                <w:szCs w:val="24"/>
              </w:rPr>
              <w:t>用户数量</w:t>
            </w:r>
          </w:p>
        </w:tc>
        <w:tc>
          <w:tcPr>
            <w:tcW w:w="6340" w:type="dxa"/>
            <w:tcBorders>
              <w:top w:val="nil"/>
              <w:left w:val="nil"/>
              <w:bottom w:val="single" w:sz="4" w:space="0" w:color="auto"/>
              <w:right w:val="single" w:sz="4" w:space="0" w:color="auto"/>
            </w:tcBorders>
            <w:shd w:val="clear" w:color="auto" w:fill="auto"/>
            <w:noWrap/>
            <w:vAlign w:val="center"/>
            <w:hideMark/>
          </w:tcPr>
          <w:p w14:paraId="4CF749B0" w14:textId="77777777" w:rsidR="009A70C1" w:rsidRPr="00D81ADE" w:rsidRDefault="009A70C1" w:rsidP="008302A3">
            <w:pPr>
              <w:rPr>
                <w:rFonts w:ascii="微软雅黑" w:hAnsi="微软雅黑" w:cs="宋体"/>
                <w:color w:val="000000"/>
                <w:kern w:val="0"/>
                <w:szCs w:val="24"/>
              </w:rPr>
            </w:pPr>
            <w:r w:rsidRPr="00D81ADE">
              <w:rPr>
                <w:rFonts w:ascii="微软雅黑" w:hAnsi="微软雅黑" w:cs="宋体" w:hint="eastAsia"/>
                <w:color w:val="000000"/>
                <w:kern w:val="0"/>
                <w:szCs w:val="24"/>
              </w:rPr>
              <w:t>每门</w:t>
            </w:r>
            <w:r w:rsidRPr="00D81ADE">
              <w:rPr>
                <w:rFonts w:ascii="微软雅黑" w:hAnsi="微软雅黑" w:cs="宋体" w:hint="eastAsia"/>
                <w:color w:val="000000"/>
                <w:kern w:val="0"/>
                <w:szCs w:val="24"/>
              </w:rPr>
              <w:t>6</w:t>
            </w:r>
            <w:r w:rsidRPr="00D81ADE">
              <w:rPr>
                <w:rFonts w:ascii="微软雅黑" w:hAnsi="微软雅黑" w:cs="宋体" w:hint="eastAsia"/>
                <w:color w:val="000000"/>
                <w:kern w:val="0"/>
                <w:szCs w:val="24"/>
              </w:rPr>
              <w:t>万</w:t>
            </w:r>
          </w:p>
        </w:tc>
      </w:tr>
      <w:tr w:rsidR="009A70C1" w:rsidRPr="00D81ADE" w14:paraId="185C97AA" w14:textId="77777777" w:rsidTr="008302A3">
        <w:trPr>
          <w:trHeight w:val="330"/>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43438F11" w14:textId="77777777" w:rsidR="009A70C1" w:rsidRPr="00D81ADE" w:rsidRDefault="009A70C1" w:rsidP="008302A3">
            <w:pPr>
              <w:rPr>
                <w:rFonts w:ascii="微软雅黑" w:hAnsi="微软雅黑" w:cs="宋体"/>
                <w:color w:val="000000"/>
                <w:kern w:val="0"/>
                <w:szCs w:val="24"/>
              </w:rPr>
            </w:pPr>
            <w:r w:rsidRPr="00D81ADE">
              <w:rPr>
                <w:rFonts w:ascii="微软雅黑" w:hAnsi="微软雅黑" w:cs="宋体" w:hint="eastAsia"/>
                <w:color w:val="000000"/>
                <w:kern w:val="0"/>
                <w:szCs w:val="24"/>
              </w:rPr>
              <w:t>脱机记录</w:t>
            </w:r>
          </w:p>
        </w:tc>
        <w:tc>
          <w:tcPr>
            <w:tcW w:w="6340" w:type="dxa"/>
            <w:tcBorders>
              <w:top w:val="nil"/>
              <w:left w:val="nil"/>
              <w:bottom w:val="single" w:sz="4" w:space="0" w:color="auto"/>
              <w:right w:val="single" w:sz="4" w:space="0" w:color="auto"/>
            </w:tcBorders>
            <w:shd w:val="clear" w:color="auto" w:fill="auto"/>
            <w:noWrap/>
            <w:vAlign w:val="center"/>
            <w:hideMark/>
          </w:tcPr>
          <w:p w14:paraId="11D44B62" w14:textId="77777777" w:rsidR="009A70C1" w:rsidRPr="00D81ADE" w:rsidRDefault="009A70C1" w:rsidP="008302A3">
            <w:pPr>
              <w:rPr>
                <w:rFonts w:ascii="微软雅黑" w:hAnsi="微软雅黑" w:cs="宋体"/>
                <w:color w:val="000000"/>
                <w:kern w:val="0"/>
                <w:szCs w:val="24"/>
              </w:rPr>
            </w:pPr>
            <w:r w:rsidRPr="00D81ADE">
              <w:rPr>
                <w:rFonts w:ascii="微软雅黑" w:hAnsi="微软雅黑" w:cs="宋体" w:hint="eastAsia"/>
                <w:color w:val="000000"/>
                <w:kern w:val="0"/>
                <w:szCs w:val="24"/>
              </w:rPr>
              <w:t>20</w:t>
            </w:r>
            <w:r w:rsidRPr="00D81ADE">
              <w:rPr>
                <w:rFonts w:ascii="微软雅黑" w:hAnsi="微软雅黑" w:cs="宋体" w:hint="eastAsia"/>
                <w:color w:val="000000"/>
                <w:kern w:val="0"/>
                <w:szCs w:val="24"/>
              </w:rPr>
              <w:t>万</w:t>
            </w:r>
          </w:p>
        </w:tc>
      </w:tr>
      <w:tr w:rsidR="009A70C1" w:rsidRPr="00D81ADE" w14:paraId="6AA879CE" w14:textId="77777777" w:rsidTr="008302A3">
        <w:trPr>
          <w:trHeight w:val="330"/>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33331CEA" w14:textId="77777777" w:rsidR="009A70C1" w:rsidRPr="00D81ADE" w:rsidRDefault="009A70C1" w:rsidP="008302A3">
            <w:pPr>
              <w:rPr>
                <w:rFonts w:ascii="微软雅黑" w:hAnsi="微软雅黑" w:cs="宋体"/>
                <w:color w:val="000000"/>
                <w:kern w:val="0"/>
                <w:szCs w:val="24"/>
              </w:rPr>
            </w:pPr>
            <w:r w:rsidRPr="00D81ADE">
              <w:rPr>
                <w:rFonts w:ascii="微软雅黑" w:hAnsi="微软雅黑" w:cs="宋体" w:hint="eastAsia"/>
                <w:color w:val="000000"/>
                <w:kern w:val="0"/>
                <w:szCs w:val="24"/>
              </w:rPr>
              <w:t>读头密码键盘</w:t>
            </w:r>
          </w:p>
        </w:tc>
        <w:tc>
          <w:tcPr>
            <w:tcW w:w="6340" w:type="dxa"/>
            <w:tcBorders>
              <w:top w:val="nil"/>
              <w:left w:val="nil"/>
              <w:bottom w:val="single" w:sz="4" w:space="0" w:color="auto"/>
              <w:right w:val="single" w:sz="4" w:space="0" w:color="auto"/>
            </w:tcBorders>
            <w:shd w:val="clear" w:color="auto" w:fill="auto"/>
            <w:noWrap/>
            <w:vAlign w:val="center"/>
            <w:hideMark/>
          </w:tcPr>
          <w:p w14:paraId="4AE913C6" w14:textId="77777777" w:rsidR="009A70C1" w:rsidRPr="00D81ADE" w:rsidRDefault="009A70C1" w:rsidP="008302A3">
            <w:pPr>
              <w:rPr>
                <w:rFonts w:ascii="微软雅黑" w:hAnsi="微软雅黑" w:cs="宋体"/>
                <w:color w:val="000000"/>
                <w:kern w:val="0"/>
                <w:szCs w:val="24"/>
              </w:rPr>
            </w:pPr>
            <w:r w:rsidRPr="00D81ADE">
              <w:rPr>
                <w:rFonts w:ascii="微软雅黑" w:hAnsi="微软雅黑" w:cs="宋体" w:hint="eastAsia"/>
                <w:color w:val="000000"/>
                <w:kern w:val="0"/>
                <w:szCs w:val="24"/>
              </w:rPr>
              <w:t>支持</w:t>
            </w:r>
          </w:p>
        </w:tc>
      </w:tr>
      <w:tr w:rsidR="009A70C1" w:rsidRPr="00D81ADE" w14:paraId="20AEC6BB" w14:textId="77777777" w:rsidTr="008302A3">
        <w:trPr>
          <w:trHeight w:val="330"/>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5C55BCBC" w14:textId="77777777" w:rsidR="009A70C1" w:rsidRPr="00D81ADE" w:rsidRDefault="009A70C1" w:rsidP="008302A3">
            <w:pPr>
              <w:rPr>
                <w:rFonts w:ascii="微软雅黑" w:hAnsi="微软雅黑" w:cs="宋体"/>
                <w:color w:val="000000"/>
                <w:kern w:val="0"/>
                <w:szCs w:val="24"/>
              </w:rPr>
            </w:pPr>
            <w:r w:rsidRPr="00D81ADE">
              <w:rPr>
                <w:rFonts w:ascii="微软雅黑" w:hAnsi="微软雅黑" w:cs="宋体" w:hint="eastAsia"/>
                <w:color w:val="000000"/>
                <w:kern w:val="0"/>
                <w:szCs w:val="24"/>
              </w:rPr>
              <w:t>读卡器</w:t>
            </w:r>
          </w:p>
        </w:tc>
        <w:tc>
          <w:tcPr>
            <w:tcW w:w="6340" w:type="dxa"/>
            <w:tcBorders>
              <w:top w:val="nil"/>
              <w:left w:val="nil"/>
              <w:bottom w:val="single" w:sz="4" w:space="0" w:color="auto"/>
              <w:right w:val="single" w:sz="4" w:space="0" w:color="auto"/>
            </w:tcBorders>
            <w:shd w:val="clear" w:color="auto" w:fill="auto"/>
            <w:noWrap/>
            <w:vAlign w:val="center"/>
            <w:hideMark/>
          </w:tcPr>
          <w:p w14:paraId="60365D86" w14:textId="77777777" w:rsidR="009A70C1" w:rsidRPr="00D81ADE" w:rsidRDefault="009A70C1" w:rsidP="008302A3">
            <w:pPr>
              <w:rPr>
                <w:rFonts w:ascii="微软雅黑" w:hAnsi="微软雅黑" w:cs="宋体"/>
                <w:color w:val="000000"/>
                <w:kern w:val="0"/>
                <w:szCs w:val="24"/>
              </w:rPr>
            </w:pPr>
            <w:r w:rsidRPr="00D81ADE">
              <w:rPr>
                <w:rFonts w:ascii="微软雅黑" w:hAnsi="微软雅黑" w:cs="宋体" w:hint="eastAsia"/>
                <w:color w:val="000000"/>
                <w:kern w:val="0"/>
                <w:szCs w:val="24"/>
              </w:rPr>
              <w:t>WG26</w:t>
            </w:r>
            <w:r w:rsidRPr="00D81ADE">
              <w:rPr>
                <w:rFonts w:ascii="微软雅黑" w:hAnsi="微软雅黑" w:cs="宋体" w:hint="eastAsia"/>
                <w:color w:val="000000"/>
                <w:kern w:val="0"/>
                <w:szCs w:val="24"/>
              </w:rPr>
              <w:t>，</w:t>
            </w:r>
            <w:r w:rsidRPr="00D81ADE">
              <w:rPr>
                <w:rFonts w:ascii="微软雅黑" w:hAnsi="微软雅黑" w:cs="宋体" w:hint="eastAsia"/>
                <w:color w:val="000000"/>
                <w:kern w:val="0"/>
                <w:szCs w:val="24"/>
              </w:rPr>
              <w:t>WG34</w:t>
            </w:r>
          </w:p>
        </w:tc>
      </w:tr>
      <w:tr w:rsidR="009A70C1" w:rsidRPr="00D81ADE" w14:paraId="1519525D" w14:textId="77777777" w:rsidTr="008302A3">
        <w:trPr>
          <w:trHeight w:val="330"/>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6C0AC0BC" w14:textId="77777777" w:rsidR="009A70C1" w:rsidRPr="00D81ADE" w:rsidRDefault="009A70C1" w:rsidP="008302A3">
            <w:pPr>
              <w:rPr>
                <w:rFonts w:ascii="微软雅黑" w:hAnsi="微软雅黑" w:cs="宋体"/>
                <w:color w:val="000000"/>
                <w:kern w:val="0"/>
                <w:szCs w:val="24"/>
              </w:rPr>
            </w:pPr>
            <w:r w:rsidRPr="00D81ADE">
              <w:rPr>
                <w:rFonts w:ascii="微软雅黑" w:hAnsi="微软雅黑" w:cs="宋体" w:hint="eastAsia"/>
                <w:color w:val="000000"/>
                <w:kern w:val="0"/>
                <w:szCs w:val="24"/>
              </w:rPr>
              <w:t>供电电压</w:t>
            </w:r>
          </w:p>
        </w:tc>
        <w:tc>
          <w:tcPr>
            <w:tcW w:w="6340" w:type="dxa"/>
            <w:tcBorders>
              <w:top w:val="nil"/>
              <w:left w:val="nil"/>
              <w:bottom w:val="single" w:sz="4" w:space="0" w:color="auto"/>
              <w:right w:val="single" w:sz="4" w:space="0" w:color="auto"/>
            </w:tcBorders>
            <w:shd w:val="clear" w:color="auto" w:fill="auto"/>
            <w:noWrap/>
            <w:vAlign w:val="center"/>
            <w:hideMark/>
          </w:tcPr>
          <w:p w14:paraId="7390CD1A" w14:textId="77777777" w:rsidR="009A70C1" w:rsidRPr="00D81ADE" w:rsidRDefault="009A70C1" w:rsidP="008302A3">
            <w:pPr>
              <w:rPr>
                <w:rFonts w:ascii="微软雅黑" w:hAnsi="微软雅黑" w:cs="宋体"/>
                <w:color w:val="000000"/>
                <w:kern w:val="0"/>
                <w:szCs w:val="24"/>
              </w:rPr>
            </w:pPr>
            <w:r w:rsidRPr="00D81ADE">
              <w:rPr>
                <w:rFonts w:ascii="微软雅黑" w:hAnsi="微软雅黑" w:cs="宋体" w:hint="eastAsia"/>
                <w:color w:val="000000"/>
                <w:kern w:val="0"/>
                <w:szCs w:val="24"/>
              </w:rPr>
              <w:t>AC220V</w:t>
            </w:r>
            <w:r w:rsidRPr="00D81ADE">
              <w:rPr>
                <w:rFonts w:ascii="微软雅黑" w:hAnsi="微软雅黑" w:cs="宋体" w:hint="eastAsia"/>
                <w:color w:val="000000"/>
                <w:kern w:val="0"/>
                <w:szCs w:val="24"/>
              </w:rPr>
              <w:t>±</w:t>
            </w:r>
            <w:r w:rsidRPr="00D81ADE">
              <w:rPr>
                <w:rFonts w:ascii="微软雅黑" w:hAnsi="微软雅黑" w:cs="宋体" w:hint="eastAsia"/>
                <w:color w:val="000000"/>
                <w:kern w:val="0"/>
                <w:szCs w:val="24"/>
              </w:rPr>
              <w:t>10</w:t>
            </w:r>
            <w:r w:rsidRPr="00D81ADE">
              <w:rPr>
                <w:rFonts w:ascii="微软雅黑" w:hAnsi="微软雅黑" w:cs="宋体" w:hint="eastAsia"/>
                <w:color w:val="000000"/>
                <w:kern w:val="0"/>
                <w:szCs w:val="24"/>
              </w:rPr>
              <w:t>％</w:t>
            </w:r>
          </w:p>
        </w:tc>
      </w:tr>
      <w:tr w:rsidR="009A70C1" w:rsidRPr="00D81ADE" w14:paraId="2DD2CD7B" w14:textId="77777777" w:rsidTr="008302A3">
        <w:trPr>
          <w:trHeight w:val="330"/>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07796D44" w14:textId="77777777" w:rsidR="009A70C1" w:rsidRPr="00D81ADE" w:rsidRDefault="009A70C1" w:rsidP="008302A3">
            <w:pPr>
              <w:rPr>
                <w:rFonts w:ascii="微软雅黑" w:hAnsi="微软雅黑" w:cs="宋体"/>
                <w:color w:val="000000"/>
                <w:kern w:val="0"/>
                <w:szCs w:val="24"/>
              </w:rPr>
            </w:pPr>
            <w:r w:rsidRPr="00D81ADE">
              <w:rPr>
                <w:rFonts w:ascii="微软雅黑" w:hAnsi="微软雅黑" w:cs="宋体" w:hint="eastAsia"/>
                <w:color w:val="000000"/>
                <w:kern w:val="0"/>
                <w:szCs w:val="24"/>
              </w:rPr>
              <w:lastRenderedPageBreak/>
              <w:t>开关电源功耗</w:t>
            </w:r>
            <w:r w:rsidRPr="00D81ADE">
              <w:rPr>
                <w:rFonts w:ascii="微软雅黑" w:hAnsi="微软雅黑" w:cs="宋体" w:hint="eastAsia"/>
                <w:color w:val="000000"/>
                <w:kern w:val="0"/>
                <w:szCs w:val="24"/>
              </w:rPr>
              <w:t>/</w:t>
            </w:r>
            <w:r w:rsidRPr="00D81ADE">
              <w:rPr>
                <w:rFonts w:ascii="微软雅黑" w:hAnsi="微软雅黑" w:cs="宋体" w:hint="eastAsia"/>
                <w:color w:val="000000"/>
                <w:kern w:val="0"/>
                <w:szCs w:val="24"/>
              </w:rPr>
              <w:t>额定</w:t>
            </w:r>
          </w:p>
        </w:tc>
        <w:tc>
          <w:tcPr>
            <w:tcW w:w="6340" w:type="dxa"/>
            <w:tcBorders>
              <w:top w:val="nil"/>
              <w:left w:val="nil"/>
              <w:bottom w:val="single" w:sz="4" w:space="0" w:color="auto"/>
              <w:right w:val="single" w:sz="4" w:space="0" w:color="auto"/>
            </w:tcBorders>
            <w:shd w:val="clear" w:color="auto" w:fill="auto"/>
            <w:noWrap/>
            <w:vAlign w:val="center"/>
            <w:hideMark/>
          </w:tcPr>
          <w:p w14:paraId="58617503" w14:textId="77777777" w:rsidR="009A70C1" w:rsidRPr="00D81ADE" w:rsidRDefault="009A70C1" w:rsidP="008302A3">
            <w:pPr>
              <w:rPr>
                <w:rFonts w:ascii="微软雅黑" w:hAnsi="微软雅黑" w:cs="宋体"/>
                <w:color w:val="000000"/>
                <w:kern w:val="0"/>
                <w:szCs w:val="24"/>
              </w:rPr>
            </w:pPr>
            <w:r w:rsidRPr="00D81ADE">
              <w:rPr>
                <w:rFonts w:ascii="微软雅黑" w:hAnsi="微软雅黑" w:cs="宋体" w:hint="eastAsia"/>
                <w:color w:val="000000"/>
                <w:kern w:val="0"/>
                <w:szCs w:val="24"/>
              </w:rPr>
              <w:t>带载最大</w:t>
            </w:r>
            <w:r w:rsidRPr="00D81ADE">
              <w:rPr>
                <w:rFonts w:ascii="微软雅黑" w:hAnsi="微软雅黑" w:cs="宋体" w:hint="eastAsia"/>
                <w:color w:val="000000"/>
                <w:kern w:val="0"/>
                <w:szCs w:val="24"/>
              </w:rPr>
              <w:t>40W/75W</w:t>
            </w:r>
          </w:p>
        </w:tc>
      </w:tr>
      <w:tr w:rsidR="009A70C1" w:rsidRPr="00D81ADE" w14:paraId="3B8D5008" w14:textId="77777777" w:rsidTr="008302A3">
        <w:trPr>
          <w:trHeight w:val="330"/>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0B21B5EA" w14:textId="77777777" w:rsidR="009A70C1" w:rsidRPr="00D81ADE" w:rsidRDefault="009A70C1" w:rsidP="008302A3">
            <w:pPr>
              <w:rPr>
                <w:rFonts w:ascii="微软雅黑" w:hAnsi="微软雅黑" w:cs="宋体"/>
                <w:color w:val="000000"/>
                <w:kern w:val="0"/>
                <w:szCs w:val="24"/>
              </w:rPr>
            </w:pPr>
            <w:r w:rsidRPr="00D81ADE">
              <w:rPr>
                <w:rFonts w:ascii="微软雅黑" w:hAnsi="微软雅黑" w:cs="宋体" w:hint="eastAsia"/>
                <w:color w:val="000000"/>
                <w:kern w:val="0"/>
                <w:szCs w:val="24"/>
              </w:rPr>
              <w:t>温度范围</w:t>
            </w:r>
          </w:p>
        </w:tc>
        <w:tc>
          <w:tcPr>
            <w:tcW w:w="6340" w:type="dxa"/>
            <w:tcBorders>
              <w:top w:val="nil"/>
              <w:left w:val="nil"/>
              <w:bottom w:val="single" w:sz="4" w:space="0" w:color="auto"/>
              <w:right w:val="single" w:sz="4" w:space="0" w:color="auto"/>
            </w:tcBorders>
            <w:shd w:val="clear" w:color="auto" w:fill="auto"/>
            <w:noWrap/>
            <w:vAlign w:val="center"/>
            <w:hideMark/>
          </w:tcPr>
          <w:p w14:paraId="274C7766" w14:textId="77777777" w:rsidR="009A70C1" w:rsidRPr="00D81ADE" w:rsidRDefault="009A70C1" w:rsidP="008302A3">
            <w:pPr>
              <w:rPr>
                <w:rFonts w:ascii="微软雅黑" w:hAnsi="微软雅黑" w:cs="宋体"/>
                <w:color w:val="000000"/>
                <w:kern w:val="0"/>
                <w:szCs w:val="24"/>
              </w:rPr>
            </w:pPr>
            <w:r w:rsidRPr="00D81ADE">
              <w:rPr>
                <w:rFonts w:ascii="微软雅黑" w:hAnsi="微软雅黑" w:cs="宋体" w:hint="eastAsia"/>
                <w:color w:val="000000"/>
                <w:kern w:val="0"/>
                <w:szCs w:val="24"/>
              </w:rPr>
              <w:t>﹣</w:t>
            </w:r>
            <w:r w:rsidRPr="00D81ADE">
              <w:rPr>
                <w:rFonts w:ascii="微软雅黑" w:hAnsi="微软雅黑" w:cs="宋体" w:hint="eastAsia"/>
                <w:color w:val="000000"/>
                <w:kern w:val="0"/>
                <w:szCs w:val="24"/>
              </w:rPr>
              <w:t>10</w:t>
            </w:r>
            <w:r w:rsidRPr="00D81ADE">
              <w:rPr>
                <w:rFonts w:ascii="微软雅黑" w:hAnsi="微软雅黑" w:cs="宋体" w:hint="eastAsia"/>
                <w:color w:val="000000"/>
                <w:kern w:val="0"/>
                <w:szCs w:val="24"/>
              </w:rPr>
              <w:t>℃——</w:t>
            </w:r>
            <w:r w:rsidRPr="00D81ADE">
              <w:rPr>
                <w:rFonts w:ascii="微软雅黑" w:hAnsi="微软雅黑" w:cs="宋体" w:hint="eastAsia"/>
                <w:color w:val="000000"/>
                <w:kern w:val="0"/>
                <w:szCs w:val="24"/>
              </w:rPr>
              <w:t>50</w:t>
            </w:r>
            <w:r w:rsidRPr="00D81ADE">
              <w:rPr>
                <w:rFonts w:ascii="微软雅黑" w:hAnsi="微软雅黑" w:cs="宋体" w:hint="eastAsia"/>
                <w:color w:val="000000"/>
                <w:kern w:val="0"/>
                <w:szCs w:val="24"/>
              </w:rPr>
              <w:t>℃</w:t>
            </w:r>
          </w:p>
        </w:tc>
      </w:tr>
      <w:tr w:rsidR="009A70C1" w:rsidRPr="00D81ADE" w14:paraId="2EE40390" w14:textId="77777777" w:rsidTr="008302A3">
        <w:trPr>
          <w:trHeight w:val="330"/>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374423CA" w14:textId="77777777" w:rsidR="009A70C1" w:rsidRPr="00D81ADE" w:rsidRDefault="009A70C1" w:rsidP="008302A3">
            <w:pPr>
              <w:rPr>
                <w:rFonts w:ascii="微软雅黑" w:hAnsi="微软雅黑" w:cs="宋体"/>
                <w:color w:val="000000"/>
                <w:kern w:val="0"/>
                <w:szCs w:val="24"/>
              </w:rPr>
            </w:pPr>
            <w:r w:rsidRPr="00D81ADE">
              <w:rPr>
                <w:rFonts w:ascii="微软雅黑" w:hAnsi="微软雅黑" w:cs="宋体" w:hint="eastAsia"/>
                <w:color w:val="000000"/>
                <w:kern w:val="0"/>
                <w:szCs w:val="24"/>
              </w:rPr>
              <w:t>适度范围</w:t>
            </w:r>
          </w:p>
        </w:tc>
        <w:tc>
          <w:tcPr>
            <w:tcW w:w="6340" w:type="dxa"/>
            <w:tcBorders>
              <w:top w:val="nil"/>
              <w:left w:val="nil"/>
              <w:bottom w:val="single" w:sz="4" w:space="0" w:color="auto"/>
              <w:right w:val="single" w:sz="4" w:space="0" w:color="auto"/>
            </w:tcBorders>
            <w:shd w:val="clear" w:color="auto" w:fill="auto"/>
            <w:noWrap/>
            <w:vAlign w:val="center"/>
            <w:hideMark/>
          </w:tcPr>
          <w:p w14:paraId="4C1DD0E7" w14:textId="77777777" w:rsidR="009A70C1" w:rsidRPr="00D81ADE" w:rsidRDefault="009A70C1" w:rsidP="008302A3">
            <w:pPr>
              <w:rPr>
                <w:rFonts w:ascii="微软雅黑" w:hAnsi="微软雅黑" w:cs="宋体"/>
                <w:color w:val="000000"/>
                <w:kern w:val="0"/>
                <w:szCs w:val="24"/>
              </w:rPr>
            </w:pPr>
            <w:r w:rsidRPr="00D81ADE">
              <w:rPr>
                <w:rFonts w:ascii="微软雅黑" w:hAnsi="微软雅黑" w:cs="宋体" w:hint="eastAsia"/>
                <w:color w:val="000000"/>
                <w:kern w:val="0"/>
                <w:szCs w:val="24"/>
              </w:rPr>
              <w:t xml:space="preserve">15% </w:t>
            </w:r>
            <w:r w:rsidRPr="00D81ADE">
              <w:rPr>
                <w:rFonts w:ascii="微软雅黑" w:hAnsi="微软雅黑" w:cs="宋体" w:hint="eastAsia"/>
                <w:color w:val="000000"/>
                <w:kern w:val="0"/>
                <w:szCs w:val="24"/>
              </w:rPr>
              <w:t>—</w:t>
            </w:r>
            <w:r w:rsidRPr="00D81ADE">
              <w:rPr>
                <w:rFonts w:ascii="微软雅黑" w:hAnsi="微软雅黑" w:cs="宋体" w:hint="eastAsia"/>
                <w:color w:val="000000"/>
                <w:kern w:val="0"/>
                <w:szCs w:val="24"/>
              </w:rPr>
              <w:t xml:space="preserve"> 85%</w:t>
            </w:r>
          </w:p>
        </w:tc>
      </w:tr>
      <w:tr w:rsidR="009A70C1" w:rsidRPr="00D81ADE" w14:paraId="2AE5671C" w14:textId="77777777" w:rsidTr="008302A3">
        <w:trPr>
          <w:trHeight w:val="330"/>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7C697663" w14:textId="77777777" w:rsidR="009A70C1" w:rsidRPr="00D81ADE" w:rsidRDefault="009A70C1" w:rsidP="008302A3">
            <w:pPr>
              <w:rPr>
                <w:rFonts w:ascii="微软雅黑" w:hAnsi="微软雅黑" w:cs="宋体"/>
                <w:color w:val="000000"/>
                <w:kern w:val="0"/>
                <w:szCs w:val="24"/>
              </w:rPr>
            </w:pPr>
            <w:r w:rsidRPr="00D81ADE">
              <w:rPr>
                <w:rFonts w:ascii="微软雅黑" w:hAnsi="微软雅黑" w:cs="宋体" w:hint="eastAsia"/>
                <w:color w:val="000000"/>
                <w:kern w:val="0"/>
                <w:szCs w:val="24"/>
              </w:rPr>
              <w:t>处理器</w:t>
            </w:r>
          </w:p>
        </w:tc>
        <w:tc>
          <w:tcPr>
            <w:tcW w:w="6340" w:type="dxa"/>
            <w:tcBorders>
              <w:top w:val="nil"/>
              <w:left w:val="nil"/>
              <w:bottom w:val="single" w:sz="4" w:space="0" w:color="auto"/>
              <w:right w:val="single" w:sz="4" w:space="0" w:color="auto"/>
            </w:tcBorders>
            <w:shd w:val="clear" w:color="auto" w:fill="auto"/>
            <w:noWrap/>
            <w:vAlign w:val="center"/>
            <w:hideMark/>
          </w:tcPr>
          <w:p w14:paraId="74EFB450" w14:textId="77777777" w:rsidR="009A70C1" w:rsidRPr="00D81ADE" w:rsidRDefault="009A70C1" w:rsidP="008302A3">
            <w:pPr>
              <w:rPr>
                <w:rFonts w:ascii="微软雅黑" w:hAnsi="微软雅黑" w:cs="宋体"/>
                <w:color w:val="FF0000"/>
                <w:kern w:val="0"/>
                <w:szCs w:val="24"/>
              </w:rPr>
            </w:pPr>
            <w:r w:rsidRPr="00D81ADE">
              <w:rPr>
                <w:rFonts w:ascii="微软雅黑" w:hAnsi="微软雅黑" w:cs="宋体" w:hint="eastAsia"/>
                <w:color w:val="FF0000"/>
                <w:kern w:val="0"/>
                <w:szCs w:val="24"/>
              </w:rPr>
              <w:t>ARM Cotex M3</w:t>
            </w:r>
          </w:p>
        </w:tc>
      </w:tr>
      <w:tr w:rsidR="009A70C1" w:rsidRPr="00D81ADE" w14:paraId="2B381BA3" w14:textId="77777777" w:rsidTr="008302A3">
        <w:trPr>
          <w:trHeight w:val="330"/>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3DB1755D" w14:textId="77777777" w:rsidR="009A70C1" w:rsidRPr="00D81ADE" w:rsidRDefault="009A70C1" w:rsidP="008302A3">
            <w:pPr>
              <w:rPr>
                <w:rFonts w:ascii="微软雅黑" w:hAnsi="微软雅黑" w:cs="宋体"/>
                <w:color w:val="000000"/>
                <w:kern w:val="0"/>
                <w:szCs w:val="24"/>
              </w:rPr>
            </w:pPr>
            <w:r w:rsidRPr="00D81ADE">
              <w:rPr>
                <w:rFonts w:ascii="微软雅黑" w:hAnsi="微软雅黑" w:cs="宋体" w:hint="eastAsia"/>
                <w:color w:val="000000"/>
                <w:kern w:val="0"/>
                <w:szCs w:val="24"/>
              </w:rPr>
              <w:t>存储容量</w:t>
            </w:r>
          </w:p>
        </w:tc>
        <w:tc>
          <w:tcPr>
            <w:tcW w:w="6340" w:type="dxa"/>
            <w:tcBorders>
              <w:top w:val="nil"/>
              <w:left w:val="nil"/>
              <w:bottom w:val="single" w:sz="4" w:space="0" w:color="auto"/>
              <w:right w:val="single" w:sz="4" w:space="0" w:color="auto"/>
            </w:tcBorders>
            <w:shd w:val="clear" w:color="auto" w:fill="auto"/>
            <w:noWrap/>
            <w:vAlign w:val="center"/>
            <w:hideMark/>
          </w:tcPr>
          <w:p w14:paraId="5BF0429B" w14:textId="77777777" w:rsidR="009A70C1" w:rsidRPr="00D81ADE" w:rsidRDefault="009A70C1" w:rsidP="008302A3">
            <w:pPr>
              <w:rPr>
                <w:rFonts w:ascii="微软雅黑" w:hAnsi="微软雅黑" w:cs="宋体"/>
                <w:color w:val="000000"/>
                <w:kern w:val="0"/>
                <w:szCs w:val="24"/>
              </w:rPr>
            </w:pPr>
            <w:r w:rsidRPr="00D81ADE">
              <w:rPr>
                <w:rFonts w:ascii="微软雅黑" w:hAnsi="微软雅黑" w:cs="宋体" w:hint="eastAsia"/>
                <w:color w:val="000000"/>
                <w:kern w:val="0"/>
                <w:szCs w:val="24"/>
              </w:rPr>
              <w:t>64Mbit</w:t>
            </w:r>
          </w:p>
        </w:tc>
      </w:tr>
      <w:tr w:rsidR="009A70C1" w:rsidRPr="00D81ADE" w14:paraId="3C4D96D7" w14:textId="77777777" w:rsidTr="008302A3">
        <w:trPr>
          <w:trHeight w:val="330"/>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22890233" w14:textId="77777777" w:rsidR="009A70C1" w:rsidRPr="00D81ADE" w:rsidRDefault="009A70C1" w:rsidP="008302A3">
            <w:pPr>
              <w:rPr>
                <w:rFonts w:ascii="微软雅黑" w:hAnsi="微软雅黑" w:cs="宋体"/>
                <w:color w:val="000000"/>
                <w:kern w:val="0"/>
                <w:szCs w:val="24"/>
              </w:rPr>
            </w:pPr>
            <w:r w:rsidRPr="00D81ADE">
              <w:rPr>
                <w:rFonts w:ascii="微软雅黑" w:hAnsi="微软雅黑" w:cs="宋体" w:hint="eastAsia"/>
                <w:color w:val="000000"/>
                <w:kern w:val="0"/>
                <w:szCs w:val="24"/>
              </w:rPr>
              <w:t>读头接口</w:t>
            </w:r>
          </w:p>
        </w:tc>
        <w:tc>
          <w:tcPr>
            <w:tcW w:w="6340" w:type="dxa"/>
            <w:tcBorders>
              <w:top w:val="nil"/>
              <w:left w:val="nil"/>
              <w:bottom w:val="single" w:sz="4" w:space="0" w:color="auto"/>
              <w:right w:val="single" w:sz="4" w:space="0" w:color="auto"/>
            </w:tcBorders>
            <w:shd w:val="clear" w:color="auto" w:fill="auto"/>
            <w:noWrap/>
            <w:vAlign w:val="center"/>
            <w:hideMark/>
          </w:tcPr>
          <w:p w14:paraId="7D262B07" w14:textId="77777777" w:rsidR="009A70C1" w:rsidRPr="00D81ADE" w:rsidRDefault="009A70C1" w:rsidP="008302A3">
            <w:pPr>
              <w:rPr>
                <w:rFonts w:ascii="微软雅黑" w:hAnsi="微软雅黑" w:cs="宋体"/>
                <w:color w:val="000000"/>
                <w:kern w:val="0"/>
                <w:szCs w:val="24"/>
              </w:rPr>
            </w:pPr>
            <w:r w:rsidRPr="00D81ADE">
              <w:rPr>
                <w:rFonts w:ascii="微软雅黑" w:hAnsi="微软雅黑" w:cs="宋体" w:hint="eastAsia"/>
                <w:color w:val="000000"/>
                <w:kern w:val="0"/>
                <w:szCs w:val="24"/>
              </w:rPr>
              <w:t>4</w:t>
            </w:r>
            <w:r w:rsidRPr="00D81ADE">
              <w:rPr>
                <w:rFonts w:ascii="微软雅黑" w:hAnsi="微软雅黑" w:cs="宋体" w:hint="eastAsia"/>
                <w:color w:val="000000"/>
                <w:kern w:val="0"/>
                <w:szCs w:val="24"/>
              </w:rPr>
              <w:t>路</w:t>
            </w:r>
            <w:r w:rsidRPr="00D81ADE">
              <w:rPr>
                <w:rFonts w:ascii="微软雅黑" w:hAnsi="微软雅黑" w:cs="宋体" w:hint="eastAsia"/>
                <w:color w:val="000000"/>
                <w:kern w:val="0"/>
                <w:szCs w:val="24"/>
              </w:rPr>
              <w:t>WG</w:t>
            </w:r>
            <w:r w:rsidRPr="00D81ADE">
              <w:rPr>
                <w:rFonts w:ascii="微软雅黑" w:hAnsi="微软雅黑" w:cs="宋体" w:hint="eastAsia"/>
                <w:color w:val="000000"/>
                <w:kern w:val="0"/>
                <w:szCs w:val="24"/>
              </w:rPr>
              <w:t>或</w:t>
            </w:r>
            <w:r w:rsidRPr="00D81ADE">
              <w:rPr>
                <w:rFonts w:ascii="微软雅黑" w:hAnsi="微软雅黑" w:cs="宋体" w:hint="eastAsia"/>
                <w:color w:val="000000"/>
                <w:kern w:val="0"/>
                <w:szCs w:val="24"/>
              </w:rPr>
              <w:t>2</w:t>
            </w:r>
            <w:r w:rsidRPr="00D81ADE">
              <w:rPr>
                <w:rFonts w:ascii="微软雅黑" w:hAnsi="微软雅黑" w:cs="宋体" w:hint="eastAsia"/>
                <w:color w:val="000000"/>
                <w:kern w:val="0"/>
                <w:szCs w:val="24"/>
              </w:rPr>
              <w:t>路</w:t>
            </w:r>
            <w:r w:rsidRPr="00D81ADE">
              <w:rPr>
                <w:rFonts w:ascii="微软雅黑" w:hAnsi="微软雅黑" w:cs="宋体" w:hint="eastAsia"/>
                <w:color w:val="000000"/>
                <w:kern w:val="0"/>
                <w:szCs w:val="24"/>
              </w:rPr>
              <w:t>WG</w:t>
            </w:r>
          </w:p>
        </w:tc>
      </w:tr>
      <w:tr w:rsidR="009A70C1" w:rsidRPr="00D81ADE" w14:paraId="1C2065C3" w14:textId="77777777" w:rsidTr="008302A3">
        <w:trPr>
          <w:trHeight w:val="330"/>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07A09425" w14:textId="77777777" w:rsidR="009A70C1" w:rsidRPr="00D81ADE" w:rsidRDefault="009A70C1" w:rsidP="008302A3">
            <w:pPr>
              <w:rPr>
                <w:rFonts w:ascii="微软雅黑" w:hAnsi="微软雅黑" w:cs="宋体"/>
                <w:color w:val="000000"/>
                <w:kern w:val="0"/>
                <w:szCs w:val="24"/>
              </w:rPr>
            </w:pPr>
            <w:r w:rsidRPr="00D81ADE">
              <w:rPr>
                <w:rFonts w:ascii="微软雅黑" w:hAnsi="微软雅黑" w:cs="宋体" w:hint="eastAsia"/>
                <w:color w:val="000000"/>
                <w:kern w:val="0"/>
                <w:szCs w:val="24"/>
              </w:rPr>
              <w:t>门锁接口</w:t>
            </w:r>
          </w:p>
        </w:tc>
        <w:tc>
          <w:tcPr>
            <w:tcW w:w="6340" w:type="dxa"/>
            <w:tcBorders>
              <w:top w:val="nil"/>
              <w:left w:val="nil"/>
              <w:bottom w:val="single" w:sz="4" w:space="0" w:color="auto"/>
              <w:right w:val="single" w:sz="4" w:space="0" w:color="auto"/>
            </w:tcBorders>
            <w:shd w:val="clear" w:color="auto" w:fill="auto"/>
            <w:noWrap/>
            <w:vAlign w:val="center"/>
            <w:hideMark/>
          </w:tcPr>
          <w:p w14:paraId="36600158" w14:textId="77777777" w:rsidR="009A70C1" w:rsidRPr="00D81ADE" w:rsidRDefault="009A70C1" w:rsidP="008302A3">
            <w:pPr>
              <w:rPr>
                <w:rFonts w:ascii="微软雅黑" w:hAnsi="微软雅黑" w:cs="宋体"/>
                <w:color w:val="000000"/>
                <w:kern w:val="0"/>
                <w:szCs w:val="24"/>
              </w:rPr>
            </w:pPr>
            <w:r w:rsidRPr="00D81ADE">
              <w:rPr>
                <w:rFonts w:ascii="微软雅黑" w:hAnsi="微软雅黑" w:cs="宋体" w:hint="eastAsia"/>
                <w:color w:val="000000"/>
                <w:kern w:val="0"/>
                <w:szCs w:val="24"/>
              </w:rPr>
              <w:t>4</w:t>
            </w:r>
            <w:r w:rsidRPr="00D81ADE">
              <w:rPr>
                <w:rFonts w:ascii="微软雅黑" w:hAnsi="微软雅黑" w:cs="宋体" w:hint="eastAsia"/>
                <w:color w:val="000000"/>
                <w:kern w:val="0"/>
                <w:szCs w:val="24"/>
              </w:rPr>
              <w:t>路或</w:t>
            </w:r>
            <w:r w:rsidRPr="00D81ADE">
              <w:rPr>
                <w:rFonts w:ascii="微软雅黑" w:hAnsi="微软雅黑" w:cs="宋体" w:hint="eastAsia"/>
                <w:color w:val="000000"/>
                <w:kern w:val="0"/>
                <w:szCs w:val="24"/>
              </w:rPr>
              <w:t>2</w:t>
            </w:r>
            <w:r w:rsidRPr="00D81ADE">
              <w:rPr>
                <w:rFonts w:ascii="微软雅黑" w:hAnsi="微软雅黑" w:cs="宋体" w:hint="eastAsia"/>
                <w:color w:val="000000"/>
                <w:kern w:val="0"/>
                <w:szCs w:val="24"/>
              </w:rPr>
              <w:t>路</w:t>
            </w:r>
          </w:p>
        </w:tc>
      </w:tr>
      <w:tr w:rsidR="009A70C1" w:rsidRPr="00D81ADE" w14:paraId="759192CD" w14:textId="77777777" w:rsidTr="008302A3">
        <w:trPr>
          <w:trHeight w:val="330"/>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21ECA6AF" w14:textId="77777777" w:rsidR="009A70C1" w:rsidRPr="00D81ADE" w:rsidRDefault="009A70C1" w:rsidP="008302A3">
            <w:pPr>
              <w:rPr>
                <w:rFonts w:ascii="微软雅黑" w:hAnsi="微软雅黑" w:cs="宋体"/>
                <w:color w:val="000000"/>
                <w:kern w:val="0"/>
                <w:szCs w:val="24"/>
              </w:rPr>
            </w:pPr>
            <w:r w:rsidRPr="00D81ADE">
              <w:rPr>
                <w:rFonts w:ascii="微软雅黑" w:hAnsi="微软雅黑" w:cs="宋体" w:hint="eastAsia"/>
                <w:color w:val="000000"/>
                <w:kern w:val="0"/>
                <w:szCs w:val="24"/>
              </w:rPr>
              <w:t>按键接口</w:t>
            </w:r>
          </w:p>
        </w:tc>
        <w:tc>
          <w:tcPr>
            <w:tcW w:w="6340" w:type="dxa"/>
            <w:tcBorders>
              <w:top w:val="nil"/>
              <w:left w:val="nil"/>
              <w:bottom w:val="single" w:sz="4" w:space="0" w:color="auto"/>
              <w:right w:val="single" w:sz="4" w:space="0" w:color="auto"/>
            </w:tcBorders>
            <w:shd w:val="clear" w:color="auto" w:fill="auto"/>
            <w:noWrap/>
            <w:vAlign w:val="center"/>
            <w:hideMark/>
          </w:tcPr>
          <w:p w14:paraId="0EC34DEF" w14:textId="77777777" w:rsidR="009A70C1" w:rsidRPr="00D81ADE" w:rsidRDefault="009A70C1" w:rsidP="008302A3">
            <w:pPr>
              <w:rPr>
                <w:rFonts w:ascii="微软雅黑" w:hAnsi="微软雅黑" w:cs="宋体"/>
                <w:color w:val="000000"/>
                <w:kern w:val="0"/>
                <w:szCs w:val="24"/>
              </w:rPr>
            </w:pPr>
            <w:r w:rsidRPr="00D81ADE">
              <w:rPr>
                <w:rFonts w:ascii="微软雅黑" w:hAnsi="微软雅黑" w:cs="宋体" w:hint="eastAsia"/>
                <w:color w:val="000000"/>
                <w:kern w:val="0"/>
                <w:szCs w:val="24"/>
              </w:rPr>
              <w:t>4</w:t>
            </w:r>
            <w:r w:rsidRPr="00D81ADE">
              <w:rPr>
                <w:rFonts w:ascii="微软雅黑" w:hAnsi="微软雅黑" w:cs="宋体" w:hint="eastAsia"/>
                <w:color w:val="000000"/>
                <w:kern w:val="0"/>
                <w:szCs w:val="24"/>
              </w:rPr>
              <w:t>路或</w:t>
            </w:r>
            <w:r w:rsidRPr="00D81ADE">
              <w:rPr>
                <w:rFonts w:ascii="微软雅黑" w:hAnsi="微软雅黑" w:cs="宋体" w:hint="eastAsia"/>
                <w:color w:val="000000"/>
                <w:kern w:val="0"/>
                <w:szCs w:val="24"/>
              </w:rPr>
              <w:t>2</w:t>
            </w:r>
            <w:r w:rsidRPr="00D81ADE">
              <w:rPr>
                <w:rFonts w:ascii="微软雅黑" w:hAnsi="微软雅黑" w:cs="宋体" w:hint="eastAsia"/>
                <w:color w:val="000000"/>
                <w:kern w:val="0"/>
                <w:szCs w:val="24"/>
              </w:rPr>
              <w:t>路</w:t>
            </w:r>
          </w:p>
        </w:tc>
      </w:tr>
      <w:tr w:rsidR="009A70C1" w:rsidRPr="00D81ADE" w14:paraId="60F0A03E" w14:textId="77777777" w:rsidTr="008302A3">
        <w:trPr>
          <w:trHeight w:val="330"/>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6CB9BF87" w14:textId="77777777" w:rsidR="009A70C1" w:rsidRPr="00D81ADE" w:rsidRDefault="009A70C1" w:rsidP="008302A3">
            <w:pPr>
              <w:rPr>
                <w:rFonts w:ascii="微软雅黑" w:hAnsi="微软雅黑" w:cs="宋体"/>
                <w:color w:val="000000"/>
                <w:kern w:val="0"/>
                <w:szCs w:val="24"/>
              </w:rPr>
            </w:pPr>
            <w:r w:rsidRPr="00D81ADE">
              <w:rPr>
                <w:rFonts w:ascii="微软雅黑" w:hAnsi="微软雅黑" w:cs="宋体" w:hint="eastAsia"/>
                <w:color w:val="000000"/>
                <w:kern w:val="0"/>
                <w:szCs w:val="24"/>
              </w:rPr>
              <w:t>报警接口</w:t>
            </w:r>
          </w:p>
        </w:tc>
        <w:tc>
          <w:tcPr>
            <w:tcW w:w="6340" w:type="dxa"/>
            <w:tcBorders>
              <w:top w:val="nil"/>
              <w:left w:val="nil"/>
              <w:bottom w:val="single" w:sz="4" w:space="0" w:color="auto"/>
              <w:right w:val="single" w:sz="4" w:space="0" w:color="auto"/>
            </w:tcBorders>
            <w:shd w:val="clear" w:color="auto" w:fill="auto"/>
            <w:noWrap/>
            <w:vAlign w:val="center"/>
            <w:hideMark/>
          </w:tcPr>
          <w:p w14:paraId="2CF57E07" w14:textId="77777777" w:rsidR="009A70C1" w:rsidRPr="00D81ADE" w:rsidRDefault="009A70C1" w:rsidP="008302A3">
            <w:pPr>
              <w:rPr>
                <w:rFonts w:ascii="微软雅黑" w:hAnsi="微软雅黑" w:cs="宋体"/>
                <w:color w:val="000000"/>
                <w:kern w:val="0"/>
                <w:szCs w:val="24"/>
              </w:rPr>
            </w:pPr>
            <w:r w:rsidRPr="00D81ADE">
              <w:rPr>
                <w:rFonts w:ascii="微软雅黑" w:hAnsi="微软雅黑" w:cs="宋体" w:hint="eastAsia"/>
                <w:color w:val="000000"/>
                <w:kern w:val="0"/>
                <w:szCs w:val="24"/>
              </w:rPr>
              <w:t>4</w:t>
            </w:r>
            <w:r w:rsidRPr="00D81ADE">
              <w:rPr>
                <w:rFonts w:ascii="微软雅黑" w:hAnsi="微软雅黑" w:cs="宋体" w:hint="eastAsia"/>
                <w:color w:val="000000"/>
                <w:kern w:val="0"/>
                <w:szCs w:val="24"/>
              </w:rPr>
              <w:t>路或</w:t>
            </w:r>
            <w:r w:rsidRPr="00D81ADE">
              <w:rPr>
                <w:rFonts w:ascii="微软雅黑" w:hAnsi="微软雅黑" w:cs="宋体" w:hint="eastAsia"/>
                <w:color w:val="000000"/>
                <w:kern w:val="0"/>
                <w:szCs w:val="24"/>
              </w:rPr>
              <w:t>2</w:t>
            </w:r>
            <w:r w:rsidRPr="00D81ADE">
              <w:rPr>
                <w:rFonts w:ascii="微软雅黑" w:hAnsi="微软雅黑" w:cs="宋体" w:hint="eastAsia"/>
                <w:color w:val="000000"/>
                <w:kern w:val="0"/>
                <w:szCs w:val="24"/>
              </w:rPr>
              <w:t>路</w:t>
            </w:r>
          </w:p>
        </w:tc>
      </w:tr>
      <w:tr w:rsidR="009A70C1" w:rsidRPr="00D81ADE" w14:paraId="580868AA" w14:textId="77777777" w:rsidTr="008302A3">
        <w:trPr>
          <w:trHeight w:val="330"/>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0A40523A" w14:textId="77777777" w:rsidR="009A70C1" w:rsidRPr="00D81ADE" w:rsidRDefault="009A70C1" w:rsidP="008302A3">
            <w:pPr>
              <w:rPr>
                <w:rFonts w:ascii="微软雅黑" w:hAnsi="微软雅黑" w:cs="宋体"/>
                <w:color w:val="000000"/>
                <w:kern w:val="0"/>
                <w:szCs w:val="24"/>
              </w:rPr>
            </w:pPr>
            <w:r w:rsidRPr="00D81ADE">
              <w:rPr>
                <w:rFonts w:ascii="微软雅黑" w:hAnsi="微软雅黑" w:cs="宋体" w:hint="eastAsia"/>
                <w:color w:val="000000"/>
                <w:kern w:val="0"/>
                <w:szCs w:val="24"/>
              </w:rPr>
              <w:t>数据保存时间</w:t>
            </w:r>
          </w:p>
        </w:tc>
        <w:tc>
          <w:tcPr>
            <w:tcW w:w="6340" w:type="dxa"/>
            <w:tcBorders>
              <w:top w:val="nil"/>
              <w:left w:val="nil"/>
              <w:bottom w:val="single" w:sz="4" w:space="0" w:color="auto"/>
              <w:right w:val="single" w:sz="4" w:space="0" w:color="auto"/>
            </w:tcBorders>
            <w:shd w:val="clear" w:color="auto" w:fill="auto"/>
            <w:vAlign w:val="center"/>
            <w:hideMark/>
          </w:tcPr>
          <w:p w14:paraId="609F3D88" w14:textId="77777777" w:rsidR="009A70C1" w:rsidRPr="00D81ADE" w:rsidRDefault="009A70C1" w:rsidP="008302A3">
            <w:pPr>
              <w:rPr>
                <w:rFonts w:ascii="微软雅黑" w:hAnsi="微软雅黑" w:cs="宋体"/>
                <w:color w:val="000000"/>
                <w:kern w:val="0"/>
                <w:szCs w:val="24"/>
              </w:rPr>
            </w:pPr>
            <w:r w:rsidRPr="00D81ADE">
              <w:rPr>
                <w:rFonts w:ascii="微软雅黑" w:hAnsi="微软雅黑" w:cs="宋体" w:hint="eastAsia"/>
                <w:color w:val="000000"/>
                <w:kern w:val="0"/>
                <w:szCs w:val="24"/>
              </w:rPr>
              <w:t>10</w:t>
            </w:r>
            <w:r w:rsidRPr="00D81ADE">
              <w:rPr>
                <w:rFonts w:ascii="微软雅黑" w:hAnsi="微软雅黑" w:cs="宋体" w:hint="eastAsia"/>
                <w:color w:val="000000"/>
                <w:kern w:val="0"/>
                <w:szCs w:val="24"/>
              </w:rPr>
              <w:t>年</w:t>
            </w:r>
          </w:p>
        </w:tc>
      </w:tr>
      <w:tr w:rsidR="009A70C1" w:rsidRPr="00D81ADE" w14:paraId="732BE4CB" w14:textId="77777777" w:rsidTr="008302A3">
        <w:trPr>
          <w:trHeight w:val="330"/>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55A42EED" w14:textId="77777777" w:rsidR="009A70C1" w:rsidRPr="00D81ADE" w:rsidRDefault="009A70C1" w:rsidP="008302A3">
            <w:pPr>
              <w:rPr>
                <w:rFonts w:ascii="微软雅黑" w:hAnsi="微软雅黑" w:cs="宋体"/>
                <w:color w:val="000000"/>
                <w:kern w:val="0"/>
                <w:szCs w:val="24"/>
              </w:rPr>
            </w:pPr>
            <w:r w:rsidRPr="00D81ADE">
              <w:rPr>
                <w:rFonts w:ascii="微软雅黑" w:hAnsi="微软雅黑" w:cs="宋体" w:hint="eastAsia"/>
                <w:color w:val="000000"/>
                <w:kern w:val="0"/>
                <w:szCs w:val="24"/>
              </w:rPr>
              <w:t>WEB</w:t>
            </w:r>
            <w:r w:rsidRPr="00D81ADE">
              <w:rPr>
                <w:rFonts w:ascii="微软雅黑" w:hAnsi="微软雅黑" w:cs="宋体" w:hint="eastAsia"/>
                <w:color w:val="000000"/>
                <w:kern w:val="0"/>
                <w:szCs w:val="24"/>
              </w:rPr>
              <w:t>配置</w:t>
            </w:r>
          </w:p>
        </w:tc>
        <w:tc>
          <w:tcPr>
            <w:tcW w:w="6340" w:type="dxa"/>
            <w:tcBorders>
              <w:top w:val="nil"/>
              <w:left w:val="nil"/>
              <w:bottom w:val="single" w:sz="4" w:space="0" w:color="auto"/>
              <w:right w:val="single" w:sz="4" w:space="0" w:color="auto"/>
            </w:tcBorders>
            <w:shd w:val="clear" w:color="auto" w:fill="auto"/>
            <w:noWrap/>
            <w:vAlign w:val="center"/>
            <w:hideMark/>
          </w:tcPr>
          <w:p w14:paraId="16A92CE4" w14:textId="77777777" w:rsidR="009A70C1" w:rsidRPr="00D81ADE" w:rsidRDefault="009A70C1" w:rsidP="008302A3">
            <w:pPr>
              <w:rPr>
                <w:rFonts w:ascii="微软雅黑" w:hAnsi="微软雅黑" w:cs="宋体"/>
                <w:color w:val="000000"/>
                <w:kern w:val="0"/>
                <w:szCs w:val="24"/>
              </w:rPr>
            </w:pPr>
            <w:r w:rsidRPr="00D81ADE">
              <w:rPr>
                <w:rFonts w:ascii="微软雅黑" w:hAnsi="微软雅黑" w:cs="宋体" w:hint="eastAsia"/>
                <w:color w:val="000000"/>
                <w:kern w:val="0"/>
                <w:szCs w:val="24"/>
              </w:rPr>
              <w:t>支持</w:t>
            </w:r>
          </w:p>
        </w:tc>
      </w:tr>
      <w:tr w:rsidR="009A70C1" w:rsidRPr="00D81ADE" w14:paraId="3CA10B54" w14:textId="77777777" w:rsidTr="008302A3">
        <w:trPr>
          <w:trHeight w:val="330"/>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75F521E6" w14:textId="77777777" w:rsidR="009A70C1" w:rsidRPr="00D81ADE" w:rsidRDefault="009A70C1" w:rsidP="008302A3">
            <w:pPr>
              <w:rPr>
                <w:rFonts w:ascii="微软雅黑" w:hAnsi="微软雅黑" w:cs="宋体"/>
                <w:color w:val="000000"/>
                <w:kern w:val="0"/>
                <w:szCs w:val="24"/>
              </w:rPr>
            </w:pPr>
            <w:r w:rsidRPr="00D81ADE">
              <w:rPr>
                <w:rFonts w:ascii="微软雅黑" w:hAnsi="微软雅黑" w:cs="宋体" w:hint="eastAsia"/>
                <w:color w:val="000000"/>
                <w:kern w:val="0"/>
                <w:szCs w:val="24"/>
              </w:rPr>
              <w:t>外形尺寸</w:t>
            </w:r>
          </w:p>
        </w:tc>
        <w:tc>
          <w:tcPr>
            <w:tcW w:w="6340" w:type="dxa"/>
            <w:tcBorders>
              <w:top w:val="nil"/>
              <w:left w:val="nil"/>
              <w:bottom w:val="single" w:sz="4" w:space="0" w:color="auto"/>
              <w:right w:val="single" w:sz="4" w:space="0" w:color="auto"/>
            </w:tcBorders>
            <w:shd w:val="clear" w:color="auto" w:fill="auto"/>
            <w:noWrap/>
            <w:vAlign w:val="center"/>
            <w:hideMark/>
          </w:tcPr>
          <w:p w14:paraId="582272F5" w14:textId="77777777" w:rsidR="009A70C1" w:rsidRPr="00D81ADE" w:rsidRDefault="009A70C1" w:rsidP="008302A3">
            <w:pPr>
              <w:rPr>
                <w:rFonts w:ascii="微软雅黑" w:hAnsi="微软雅黑" w:cs="宋体"/>
                <w:color w:val="000000"/>
                <w:kern w:val="0"/>
                <w:szCs w:val="24"/>
              </w:rPr>
            </w:pPr>
            <w:r w:rsidRPr="00D81ADE">
              <w:rPr>
                <w:rFonts w:ascii="微软雅黑" w:hAnsi="微软雅黑" w:cs="宋体" w:hint="eastAsia"/>
                <w:color w:val="000000"/>
                <w:kern w:val="0"/>
                <w:szCs w:val="24"/>
              </w:rPr>
              <w:t>300x240x55</w:t>
            </w:r>
            <w:r w:rsidRPr="00D81ADE">
              <w:rPr>
                <w:rFonts w:ascii="微软雅黑" w:hAnsi="微软雅黑" w:cs="宋体" w:hint="eastAsia"/>
                <w:color w:val="000000"/>
                <w:kern w:val="0"/>
                <w:szCs w:val="24"/>
              </w:rPr>
              <w:t>（</w:t>
            </w:r>
            <w:r w:rsidRPr="00D81ADE">
              <w:rPr>
                <w:rFonts w:ascii="微软雅黑" w:hAnsi="微软雅黑" w:cs="宋体" w:hint="eastAsia"/>
                <w:color w:val="000000"/>
                <w:kern w:val="0"/>
                <w:szCs w:val="24"/>
              </w:rPr>
              <w:t>mm</w:t>
            </w:r>
            <w:r w:rsidRPr="00D81ADE">
              <w:rPr>
                <w:rFonts w:ascii="微软雅黑" w:hAnsi="微软雅黑" w:cs="宋体" w:hint="eastAsia"/>
                <w:color w:val="000000"/>
                <w:kern w:val="0"/>
                <w:szCs w:val="24"/>
              </w:rPr>
              <w:t>）</w:t>
            </w:r>
          </w:p>
        </w:tc>
      </w:tr>
    </w:tbl>
    <w:p w14:paraId="093C65B1" w14:textId="77777777" w:rsidR="009A70C1" w:rsidRPr="00054F3E" w:rsidRDefault="009A70C1" w:rsidP="009A70C1">
      <w:pPr>
        <w:spacing w:before="156" w:after="156" w:line="360" w:lineRule="auto"/>
        <w:ind w:left="480" w:firstLineChars="200" w:firstLine="480"/>
        <w:rPr>
          <w:rFonts w:ascii="微软雅黑" w:eastAsia="微软雅黑" w:hAnsi="微软雅黑"/>
          <w:color w:val="000000"/>
          <w:szCs w:val="24"/>
        </w:rPr>
      </w:pPr>
    </w:p>
    <w:p w14:paraId="6D15F869" w14:textId="77777777" w:rsidR="009A70C1" w:rsidRPr="00642094" w:rsidRDefault="009A70C1" w:rsidP="00642094">
      <w:pPr>
        <w:pStyle w:val="3"/>
      </w:pPr>
      <w:bookmarkStart w:id="272" w:name="_Toc434440868"/>
      <w:r w:rsidRPr="00642094">
        <w:rPr>
          <w:rFonts w:hint="eastAsia"/>
        </w:rPr>
        <w:t>门禁读卡器</w:t>
      </w:r>
      <w:bookmarkEnd w:id="272"/>
    </w:p>
    <w:p w14:paraId="7EE7CE6D" w14:textId="77777777" w:rsidR="009A70C1" w:rsidRPr="003A4618" w:rsidRDefault="009A70C1" w:rsidP="009A70C1">
      <w:pPr>
        <w:spacing w:before="156" w:after="156"/>
        <w:ind w:left="480" w:firstLine="480"/>
        <w:jc w:val="center"/>
        <w:rPr>
          <w:rFonts w:ascii="微软雅黑" w:eastAsia="微软雅黑" w:hAnsi="微软雅黑"/>
          <w:noProof/>
          <w:szCs w:val="24"/>
        </w:rPr>
      </w:pPr>
      <w:r>
        <w:rPr>
          <w:rFonts w:ascii="微软雅黑" w:eastAsia="微软雅黑" w:hAnsi="微软雅黑"/>
          <w:noProof/>
          <w:szCs w:val="24"/>
        </w:rPr>
        <w:drawing>
          <wp:inline distT="0" distB="0" distL="0" distR="0" wp14:anchorId="6F487971" wp14:editId="4A67D75D">
            <wp:extent cx="1371600" cy="2228850"/>
            <wp:effectExtent l="0" t="0" r="0" b="0"/>
            <wp:docPr id="139" name="图片 139" descr="F9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F901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371600" cy="2228850"/>
                    </a:xfrm>
                    <a:prstGeom prst="rect">
                      <a:avLst/>
                    </a:prstGeom>
                    <a:noFill/>
                    <a:ln>
                      <a:noFill/>
                    </a:ln>
                  </pic:spPr>
                </pic:pic>
              </a:graphicData>
            </a:graphic>
          </wp:inline>
        </w:drawing>
      </w:r>
      <w:r>
        <w:rPr>
          <w:rFonts w:ascii="微软雅黑" w:eastAsia="微软雅黑" w:hAnsi="微软雅黑"/>
          <w:noProof/>
          <w:szCs w:val="24"/>
        </w:rPr>
        <w:drawing>
          <wp:inline distT="0" distB="0" distL="0" distR="0" wp14:anchorId="0CBDF99C" wp14:editId="6F1D7B95">
            <wp:extent cx="1362075" cy="2247900"/>
            <wp:effectExtent l="0" t="0" r="9525" b="0"/>
            <wp:docPr id="140" name="图片 140" descr="F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F92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362075" cy="2247900"/>
                    </a:xfrm>
                    <a:prstGeom prst="rect">
                      <a:avLst/>
                    </a:prstGeom>
                    <a:noFill/>
                    <a:ln>
                      <a:noFill/>
                    </a:ln>
                  </pic:spPr>
                </pic:pic>
              </a:graphicData>
            </a:graphic>
          </wp:inline>
        </w:drawing>
      </w:r>
      <w:r>
        <w:rPr>
          <w:rFonts w:ascii="微软雅黑" w:eastAsia="微软雅黑" w:hAnsi="微软雅黑"/>
          <w:noProof/>
          <w:szCs w:val="24"/>
        </w:rPr>
        <w:drawing>
          <wp:inline distT="0" distB="0" distL="0" distR="0" wp14:anchorId="591AFFE2" wp14:editId="7BD76B92">
            <wp:extent cx="1371600" cy="2228850"/>
            <wp:effectExtent l="0" t="0" r="0" b="0"/>
            <wp:docPr id="141" name="图片 141" descr="F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F93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371600" cy="2228850"/>
                    </a:xfrm>
                    <a:prstGeom prst="rect">
                      <a:avLst/>
                    </a:prstGeom>
                    <a:noFill/>
                    <a:ln>
                      <a:noFill/>
                    </a:ln>
                  </pic:spPr>
                </pic:pic>
              </a:graphicData>
            </a:graphic>
          </wp:inline>
        </w:drawing>
      </w:r>
    </w:p>
    <w:p w14:paraId="1DE71639" w14:textId="77777777" w:rsidR="009A70C1" w:rsidRDefault="009A70C1" w:rsidP="009A70C1">
      <w:pPr>
        <w:spacing w:before="156" w:after="156" w:line="360" w:lineRule="auto"/>
        <w:ind w:left="480" w:firstLineChars="250" w:firstLine="600"/>
        <w:rPr>
          <w:rFonts w:ascii="微软雅黑" w:eastAsia="微软雅黑" w:hAnsi="微软雅黑"/>
          <w:szCs w:val="24"/>
        </w:rPr>
      </w:pPr>
      <w:r w:rsidRPr="003A4618">
        <w:rPr>
          <w:rFonts w:ascii="微软雅黑" w:eastAsia="微软雅黑" w:hAnsi="微软雅黑"/>
          <w:szCs w:val="24"/>
        </w:rPr>
        <w:lastRenderedPageBreak/>
        <w:t>F</w:t>
      </w:r>
      <w:r w:rsidRPr="003A4618">
        <w:rPr>
          <w:rFonts w:ascii="微软雅黑" w:eastAsia="微软雅黑" w:hAnsi="微软雅黑" w:hint="eastAsia"/>
          <w:szCs w:val="24"/>
        </w:rPr>
        <w:t>9系列新一代智能卡门禁读卡器是利用电子技术、智能卡技术、射频通讯技术、密码学等技术对用户卡进行读取识别，并将用户卡信息通过韦根协议传给门禁控制器处理，主要作为门禁控制器的子设备应用，亦可作为独立产品与第三方系统对接，属于RFID在安防领域典型应用之一。</w:t>
      </w:r>
    </w:p>
    <w:p w14:paraId="454C4E77" w14:textId="77777777" w:rsidR="009A70C1" w:rsidRPr="00D81ADE" w:rsidRDefault="009A70C1" w:rsidP="00C77E3B">
      <w:pPr>
        <w:pStyle w:val="4"/>
        <w:widowControl/>
        <w:numPr>
          <w:ilvl w:val="3"/>
          <w:numId w:val="18"/>
        </w:numPr>
        <w:spacing w:before="156" w:after="156"/>
        <w:jc w:val="left"/>
      </w:pPr>
      <w:r w:rsidRPr="00D81ADE">
        <w:rPr>
          <w:rFonts w:hint="eastAsia"/>
        </w:rPr>
        <w:t>产品功能</w:t>
      </w:r>
    </w:p>
    <w:p w14:paraId="1B6B0931" w14:textId="77777777" w:rsidR="009A70C1" w:rsidRPr="00D81ADE" w:rsidRDefault="009A70C1" w:rsidP="00C77E3B">
      <w:pPr>
        <w:numPr>
          <w:ilvl w:val="0"/>
          <w:numId w:val="17"/>
        </w:numPr>
        <w:tabs>
          <w:tab w:val="left" w:pos="709"/>
        </w:tabs>
        <w:autoSpaceDE w:val="0"/>
        <w:autoSpaceDN w:val="0"/>
        <w:adjustRightInd w:val="0"/>
        <w:spacing w:line="360" w:lineRule="auto"/>
        <w:ind w:left="992" w:rightChars="-68" w:right="-163" w:hanging="567"/>
        <w:jc w:val="left"/>
        <w:rPr>
          <w:rFonts w:ascii="微软雅黑" w:hAnsi="微软雅黑" w:cs="宋体"/>
          <w:kern w:val="0"/>
          <w:szCs w:val="24"/>
          <w:lang w:val="zh-CN"/>
        </w:rPr>
      </w:pPr>
      <w:r w:rsidRPr="00D81ADE">
        <w:rPr>
          <w:rFonts w:ascii="微软雅黑" w:hAnsi="微软雅黑" w:cs="宋体" w:hint="eastAsia"/>
          <w:kern w:val="0"/>
          <w:szCs w:val="24"/>
          <w:lang w:val="zh-CN"/>
        </w:rPr>
        <w:t>支持卡类型：</w:t>
      </w:r>
      <w:r w:rsidRPr="00D81ADE">
        <w:rPr>
          <w:rFonts w:ascii="微软雅黑" w:hAnsi="微软雅黑" w:cs="宋体"/>
          <w:kern w:val="0"/>
          <w:szCs w:val="24"/>
          <w:lang w:val="zh-CN"/>
        </w:rPr>
        <w:t>支持符合</w:t>
      </w:r>
      <w:r w:rsidRPr="00D81ADE">
        <w:rPr>
          <w:rFonts w:ascii="微软雅黑" w:hAnsi="微软雅黑" w:cs="宋体"/>
          <w:kern w:val="0"/>
          <w:szCs w:val="24"/>
          <w:lang w:val="zh-CN"/>
        </w:rPr>
        <w:t>1443A</w:t>
      </w:r>
      <w:r w:rsidRPr="00D81ADE">
        <w:rPr>
          <w:rFonts w:ascii="微软雅黑" w:hAnsi="微软雅黑" w:cs="宋体" w:hint="eastAsia"/>
          <w:kern w:val="0"/>
          <w:szCs w:val="24"/>
          <w:lang w:val="zh-CN"/>
        </w:rPr>
        <w:t>协议的</w:t>
      </w:r>
      <w:r w:rsidRPr="00D81ADE">
        <w:rPr>
          <w:rFonts w:ascii="微软雅黑" w:hAnsi="微软雅黑" w:cs="宋体"/>
          <w:kern w:val="0"/>
          <w:szCs w:val="24"/>
          <w:lang w:val="zh-CN"/>
        </w:rPr>
        <w:t>13.56MHz</w:t>
      </w:r>
      <w:r w:rsidRPr="00D81ADE">
        <w:rPr>
          <w:rFonts w:ascii="微软雅黑" w:hAnsi="微软雅黑" w:cs="宋体" w:hint="eastAsia"/>
          <w:kern w:val="0"/>
          <w:szCs w:val="24"/>
          <w:lang w:val="zh-CN"/>
        </w:rPr>
        <w:t>卡</w:t>
      </w:r>
    </w:p>
    <w:p w14:paraId="744C6E18" w14:textId="77777777" w:rsidR="009A70C1" w:rsidRPr="00D81ADE" w:rsidRDefault="009A70C1" w:rsidP="00C77E3B">
      <w:pPr>
        <w:numPr>
          <w:ilvl w:val="0"/>
          <w:numId w:val="17"/>
        </w:numPr>
        <w:tabs>
          <w:tab w:val="left" w:pos="709"/>
        </w:tabs>
        <w:autoSpaceDE w:val="0"/>
        <w:autoSpaceDN w:val="0"/>
        <w:adjustRightInd w:val="0"/>
        <w:spacing w:line="360" w:lineRule="auto"/>
        <w:ind w:left="992" w:rightChars="-68" w:right="-163" w:hanging="567"/>
        <w:jc w:val="left"/>
        <w:rPr>
          <w:rFonts w:ascii="微软雅黑" w:hAnsi="微软雅黑" w:cs="宋体"/>
          <w:kern w:val="0"/>
          <w:szCs w:val="24"/>
          <w:lang w:val="zh-CN"/>
        </w:rPr>
      </w:pPr>
      <w:r w:rsidRPr="00D81ADE">
        <w:rPr>
          <w:rFonts w:ascii="微软雅黑" w:hAnsi="微软雅黑" w:cs="宋体" w:hint="eastAsia"/>
          <w:kern w:val="0"/>
          <w:szCs w:val="24"/>
          <w:lang w:val="zh-CN"/>
        </w:rPr>
        <w:t>内置</w:t>
      </w:r>
      <w:r w:rsidRPr="00D81ADE">
        <w:rPr>
          <w:rFonts w:ascii="微软雅黑" w:hAnsi="微软雅黑" w:cs="宋体" w:hint="eastAsia"/>
          <w:kern w:val="0"/>
          <w:szCs w:val="24"/>
          <w:lang w:val="zh-CN"/>
        </w:rPr>
        <w:t>PSAM</w:t>
      </w:r>
      <w:r w:rsidRPr="00D81ADE">
        <w:rPr>
          <w:rFonts w:ascii="微软雅黑" w:hAnsi="微软雅黑" w:cs="宋体" w:hint="eastAsia"/>
          <w:kern w:val="0"/>
          <w:szCs w:val="24"/>
          <w:lang w:val="zh-CN"/>
        </w:rPr>
        <w:t>卡插槽，可以根据发行</w:t>
      </w:r>
      <w:r w:rsidRPr="00D81ADE">
        <w:rPr>
          <w:rFonts w:ascii="微软雅黑" w:hAnsi="微软雅黑" w:cs="宋体" w:hint="eastAsia"/>
          <w:kern w:val="0"/>
          <w:szCs w:val="24"/>
          <w:lang w:val="zh-CN"/>
        </w:rPr>
        <w:t>PSAM</w:t>
      </w:r>
      <w:r w:rsidRPr="00D81ADE">
        <w:rPr>
          <w:rFonts w:ascii="微软雅黑" w:hAnsi="微软雅黑" w:cs="宋体" w:hint="eastAsia"/>
          <w:kern w:val="0"/>
          <w:szCs w:val="24"/>
          <w:lang w:val="zh-CN"/>
        </w:rPr>
        <w:t>卡来存储各类应用密钥，可配置安全级别。</w:t>
      </w:r>
    </w:p>
    <w:p w14:paraId="332891FF" w14:textId="77777777" w:rsidR="009A70C1" w:rsidRPr="00D81ADE" w:rsidRDefault="009A70C1" w:rsidP="00C77E3B">
      <w:pPr>
        <w:numPr>
          <w:ilvl w:val="0"/>
          <w:numId w:val="17"/>
        </w:numPr>
        <w:tabs>
          <w:tab w:val="left" w:pos="709"/>
        </w:tabs>
        <w:autoSpaceDE w:val="0"/>
        <w:autoSpaceDN w:val="0"/>
        <w:adjustRightInd w:val="0"/>
        <w:spacing w:line="360" w:lineRule="auto"/>
        <w:ind w:left="992" w:rightChars="-68" w:right="-163" w:hanging="567"/>
        <w:jc w:val="left"/>
        <w:rPr>
          <w:rFonts w:ascii="微软雅黑" w:hAnsi="微软雅黑" w:cs="宋体"/>
          <w:kern w:val="0"/>
          <w:szCs w:val="24"/>
          <w:lang w:val="zh-CN"/>
        </w:rPr>
      </w:pPr>
      <w:r w:rsidRPr="00D81ADE">
        <w:rPr>
          <w:rFonts w:ascii="微软雅黑" w:hAnsi="微软雅黑" w:cs="宋体" w:hint="eastAsia"/>
          <w:kern w:val="0"/>
          <w:szCs w:val="24"/>
          <w:lang w:val="zh-CN"/>
        </w:rPr>
        <w:t>全新外观设计，引入消费电子的时尚元素，采用蓝色</w:t>
      </w:r>
      <w:r w:rsidRPr="00D81ADE">
        <w:rPr>
          <w:rFonts w:ascii="微软雅黑" w:hAnsi="微软雅黑" w:cs="宋体"/>
          <w:kern w:val="0"/>
          <w:szCs w:val="24"/>
          <w:lang w:val="zh-CN"/>
        </w:rPr>
        <w:t>OLED</w:t>
      </w:r>
      <w:r w:rsidRPr="00D81ADE">
        <w:rPr>
          <w:rFonts w:ascii="微软雅黑" w:hAnsi="微软雅黑" w:cs="宋体" w:hint="eastAsia"/>
          <w:kern w:val="0"/>
          <w:szCs w:val="24"/>
          <w:lang w:val="zh-CN"/>
        </w:rPr>
        <w:t>图文显示</w:t>
      </w:r>
    </w:p>
    <w:p w14:paraId="3675A01B" w14:textId="77777777" w:rsidR="009A70C1" w:rsidRPr="00D81ADE" w:rsidRDefault="009A70C1" w:rsidP="00C77E3B">
      <w:pPr>
        <w:numPr>
          <w:ilvl w:val="0"/>
          <w:numId w:val="17"/>
        </w:numPr>
        <w:tabs>
          <w:tab w:val="left" w:pos="709"/>
        </w:tabs>
        <w:autoSpaceDE w:val="0"/>
        <w:autoSpaceDN w:val="0"/>
        <w:adjustRightInd w:val="0"/>
        <w:spacing w:line="360" w:lineRule="auto"/>
        <w:ind w:left="992" w:rightChars="-68" w:right="-163" w:hanging="567"/>
        <w:jc w:val="left"/>
        <w:rPr>
          <w:rFonts w:ascii="微软雅黑" w:hAnsi="微软雅黑" w:cs="宋体"/>
          <w:kern w:val="0"/>
          <w:szCs w:val="24"/>
          <w:lang w:val="zh-CN"/>
        </w:rPr>
      </w:pPr>
      <w:r w:rsidRPr="00D81ADE">
        <w:rPr>
          <w:rFonts w:ascii="微软雅黑" w:hAnsi="微软雅黑" w:cs="宋体" w:hint="eastAsia"/>
          <w:kern w:val="0"/>
          <w:szCs w:val="24"/>
          <w:lang w:val="zh-CN"/>
        </w:rPr>
        <w:t>按键采用</w:t>
      </w:r>
      <w:r w:rsidRPr="00D81ADE">
        <w:rPr>
          <w:rFonts w:ascii="微软雅黑" w:hAnsi="微软雅黑" w:cs="宋体"/>
          <w:kern w:val="0"/>
          <w:szCs w:val="24"/>
          <w:lang w:val="zh-CN"/>
        </w:rPr>
        <w:t>P+R</w:t>
      </w:r>
      <w:r w:rsidRPr="00D81ADE">
        <w:rPr>
          <w:rFonts w:ascii="微软雅黑" w:hAnsi="微软雅黑" w:cs="宋体" w:hint="eastAsia"/>
          <w:kern w:val="0"/>
          <w:szCs w:val="24"/>
          <w:lang w:val="zh-CN"/>
        </w:rPr>
        <w:t>设计，超薄；表面镭雕，支持背光</w:t>
      </w:r>
    </w:p>
    <w:p w14:paraId="598BF5B0" w14:textId="77777777" w:rsidR="009A70C1" w:rsidRPr="00D81ADE" w:rsidRDefault="009A70C1" w:rsidP="00C77E3B">
      <w:pPr>
        <w:numPr>
          <w:ilvl w:val="0"/>
          <w:numId w:val="17"/>
        </w:numPr>
        <w:tabs>
          <w:tab w:val="left" w:pos="709"/>
        </w:tabs>
        <w:autoSpaceDE w:val="0"/>
        <w:autoSpaceDN w:val="0"/>
        <w:adjustRightInd w:val="0"/>
        <w:spacing w:line="360" w:lineRule="auto"/>
        <w:ind w:left="992" w:rightChars="-68" w:right="-163" w:hanging="567"/>
        <w:jc w:val="left"/>
        <w:rPr>
          <w:rFonts w:ascii="微软雅黑" w:hAnsi="微软雅黑" w:cs="宋体"/>
          <w:kern w:val="0"/>
          <w:szCs w:val="24"/>
          <w:lang w:val="zh-CN"/>
        </w:rPr>
      </w:pPr>
      <w:r w:rsidRPr="00D81ADE">
        <w:rPr>
          <w:rFonts w:ascii="微软雅黑" w:hAnsi="微软雅黑" w:cs="宋体" w:hint="eastAsia"/>
          <w:kern w:val="0"/>
          <w:szCs w:val="24"/>
          <w:lang w:val="zh-CN"/>
        </w:rPr>
        <w:t>机壳表面</w:t>
      </w:r>
      <w:r w:rsidRPr="00D81ADE">
        <w:rPr>
          <w:rFonts w:ascii="微软雅黑" w:hAnsi="微软雅黑" w:cs="宋体"/>
          <w:kern w:val="0"/>
          <w:szCs w:val="24"/>
          <w:lang w:val="zh-CN"/>
        </w:rPr>
        <w:t>PU</w:t>
      </w:r>
      <w:r w:rsidRPr="00D81ADE">
        <w:rPr>
          <w:rFonts w:ascii="微软雅黑" w:hAnsi="微软雅黑" w:cs="宋体" w:hint="eastAsia"/>
          <w:kern w:val="0"/>
          <w:szCs w:val="24"/>
          <w:lang w:val="zh-CN"/>
        </w:rPr>
        <w:t>处理，耐磨、耐腐蚀</w:t>
      </w:r>
    </w:p>
    <w:p w14:paraId="695D3E85" w14:textId="77777777" w:rsidR="009A70C1" w:rsidRPr="00D81ADE" w:rsidRDefault="009A70C1" w:rsidP="00C77E3B">
      <w:pPr>
        <w:numPr>
          <w:ilvl w:val="0"/>
          <w:numId w:val="17"/>
        </w:numPr>
        <w:tabs>
          <w:tab w:val="left" w:pos="709"/>
        </w:tabs>
        <w:autoSpaceDE w:val="0"/>
        <w:autoSpaceDN w:val="0"/>
        <w:adjustRightInd w:val="0"/>
        <w:spacing w:line="360" w:lineRule="auto"/>
        <w:ind w:left="992" w:rightChars="-68" w:right="-163" w:hanging="567"/>
        <w:jc w:val="left"/>
        <w:rPr>
          <w:rFonts w:ascii="微软雅黑" w:hAnsi="微软雅黑" w:cs="宋体"/>
          <w:kern w:val="0"/>
          <w:szCs w:val="24"/>
          <w:lang w:val="zh-CN"/>
        </w:rPr>
      </w:pPr>
      <w:r w:rsidRPr="00D81ADE">
        <w:rPr>
          <w:rFonts w:ascii="微软雅黑" w:hAnsi="微软雅黑" w:cs="宋体" w:hint="eastAsia"/>
          <w:kern w:val="0"/>
          <w:szCs w:val="24"/>
          <w:lang w:val="zh-CN"/>
        </w:rPr>
        <w:t>支持</w:t>
      </w:r>
      <w:r w:rsidRPr="00D81ADE">
        <w:rPr>
          <w:rFonts w:ascii="微软雅黑" w:hAnsi="微软雅黑" w:cs="宋体"/>
          <w:kern w:val="0"/>
          <w:szCs w:val="24"/>
          <w:lang w:val="zh-CN"/>
        </w:rPr>
        <w:t>13.56M</w:t>
      </w:r>
      <w:r w:rsidRPr="00D81ADE">
        <w:rPr>
          <w:rFonts w:ascii="微软雅黑" w:hAnsi="微软雅黑" w:cs="宋体" w:hint="eastAsia"/>
          <w:kern w:val="0"/>
          <w:szCs w:val="24"/>
          <w:lang w:val="zh-CN"/>
        </w:rPr>
        <w:t>射频卡、中国电信中国联通中国移动</w:t>
      </w:r>
      <w:r w:rsidRPr="00D81ADE">
        <w:rPr>
          <w:rFonts w:ascii="微软雅黑" w:hAnsi="微软雅黑" w:cs="宋体"/>
          <w:kern w:val="0"/>
          <w:szCs w:val="24"/>
          <w:lang w:val="zh-CN"/>
        </w:rPr>
        <w:t>2.4G</w:t>
      </w:r>
      <w:r w:rsidRPr="00D81ADE">
        <w:rPr>
          <w:rFonts w:ascii="微软雅黑" w:hAnsi="微软雅黑" w:cs="宋体" w:hint="eastAsia"/>
          <w:kern w:val="0"/>
          <w:szCs w:val="24"/>
          <w:lang w:val="zh-CN"/>
        </w:rPr>
        <w:t>手机卡，实现双频读卡</w:t>
      </w:r>
    </w:p>
    <w:p w14:paraId="39346F80" w14:textId="77777777" w:rsidR="009A70C1" w:rsidRPr="00D81ADE" w:rsidRDefault="009A70C1" w:rsidP="00C77E3B">
      <w:pPr>
        <w:numPr>
          <w:ilvl w:val="0"/>
          <w:numId w:val="17"/>
        </w:numPr>
        <w:tabs>
          <w:tab w:val="left" w:pos="709"/>
        </w:tabs>
        <w:autoSpaceDE w:val="0"/>
        <w:autoSpaceDN w:val="0"/>
        <w:adjustRightInd w:val="0"/>
        <w:spacing w:line="360" w:lineRule="auto"/>
        <w:ind w:left="992" w:rightChars="-68" w:right="-163" w:hanging="567"/>
        <w:jc w:val="left"/>
        <w:rPr>
          <w:rFonts w:ascii="微软雅黑" w:hAnsi="微软雅黑" w:cs="宋体"/>
          <w:kern w:val="0"/>
          <w:szCs w:val="24"/>
          <w:lang w:val="zh-CN"/>
        </w:rPr>
      </w:pPr>
      <w:r w:rsidRPr="00D81ADE">
        <w:rPr>
          <w:rFonts w:ascii="微软雅黑" w:hAnsi="微软雅黑" w:cs="宋体" w:hint="eastAsia"/>
          <w:kern w:val="0"/>
          <w:szCs w:val="24"/>
          <w:lang w:val="zh-CN"/>
        </w:rPr>
        <w:t>认证安全级别可调，支持卡序列号验证、卡内容验证、密码验证</w:t>
      </w:r>
    </w:p>
    <w:p w14:paraId="2BA64CA8" w14:textId="77777777" w:rsidR="009A70C1" w:rsidRPr="00D81ADE" w:rsidRDefault="009A70C1" w:rsidP="00C77E3B">
      <w:pPr>
        <w:numPr>
          <w:ilvl w:val="0"/>
          <w:numId w:val="17"/>
        </w:numPr>
        <w:tabs>
          <w:tab w:val="left" w:pos="709"/>
        </w:tabs>
        <w:autoSpaceDE w:val="0"/>
        <w:autoSpaceDN w:val="0"/>
        <w:adjustRightInd w:val="0"/>
        <w:spacing w:line="360" w:lineRule="auto"/>
        <w:ind w:left="992" w:rightChars="-68" w:right="-163" w:hanging="567"/>
        <w:jc w:val="left"/>
        <w:rPr>
          <w:rFonts w:ascii="微软雅黑" w:hAnsi="微软雅黑" w:cs="宋体"/>
          <w:kern w:val="0"/>
          <w:szCs w:val="24"/>
          <w:lang w:val="zh-CN"/>
        </w:rPr>
      </w:pPr>
      <w:r w:rsidRPr="00D81ADE">
        <w:rPr>
          <w:rFonts w:ascii="微软雅黑" w:hAnsi="微软雅黑" w:cs="宋体" w:hint="eastAsia"/>
          <w:kern w:val="0"/>
          <w:szCs w:val="24"/>
          <w:lang w:val="zh-CN"/>
        </w:rPr>
        <w:t>可密码开门，既可以采用通用密码，也可以对每张卡单独设置开门密码</w:t>
      </w:r>
    </w:p>
    <w:p w14:paraId="25D783A1" w14:textId="77777777" w:rsidR="009A70C1" w:rsidRPr="00D81ADE" w:rsidRDefault="009A70C1" w:rsidP="00C77E3B">
      <w:pPr>
        <w:numPr>
          <w:ilvl w:val="0"/>
          <w:numId w:val="17"/>
        </w:numPr>
        <w:tabs>
          <w:tab w:val="left" w:pos="709"/>
        </w:tabs>
        <w:autoSpaceDE w:val="0"/>
        <w:autoSpaceDN w:val="0"/>
        <w:adjustRightInd w:val="0"/>
        <w:spacing w:line="360" w:lineRule="auto"/>
        <w:ind w:left="992" w:rightChars="-68" w:right="-163" w:hanging="567"/>
        <w:jc w:val="left"/>
        <w:rPr>
          <w:rFonts w:ascii="微软雅黑" w:hAnsi="微软雅黑" w:cs="宋体"/>
          <w:kern w:val="0"/>
          <w:szCs w:val="24"/>
          <w:lang w:val="zh-CN"/>
        </w:rPr>
      </w:pPr>
      <w:r w:rsidRPr="00D81ADE">
        <w:rPr>
          <w:rFonts w:ascii="微软雅黑" w:hAnsi="微软雅黑" w:cs="宋体" w:hint="eastAsia"/>
          <w:kern w:val="0"/>
          <w:szCs w:val="24"/>
          <w:lang w:val="zh-CN"/>
        </w:rPr>
        <w:t>指示灯采用蓝光高亮</w:t>
      </w:r>
      <w:r w:rsidRPr="00D81ADE">
        <w:rPr>
          <w:rFonts w:ascii="微软雅黑" w:hAnsi="微软雅黑" w:cs="宋体"/>
          <w:kern w:val="0"/>
          <w:szCs w:val="24"/>
          <w:lang w:val="zh-CN"/>
        </w:rPr>
        <w:t>LED</w:t>
      </w:r>
      <w:r w:rsidRPr="00D81ADE">
        <w:rPr>
          <w:rFonts w:ascii="微软雅黑" w:hAnsi="微软雅黑" w:cs="宋体" w:hint="eastAsia"/>
          <w:kern w:val="0"/>
          <w:szCs w:val="24"/>
          <w:lang w:val="zh-CN"/>
        </w:rPr>
        <w:t>，待机呼吸效果，刷卡爆闪效果</w:t>
      </w:r>
    </w:p>
    <w:p w14:paraId="57E16C9C" w14:textId="77777777" w:rsidR="009A70C1" w:rsidRPr="00D81ADE" w:rsidRDefault="009A70C1" w:rsidP="00C77E3B">
      <w:pPr>
        <w:numPr>
          <w:ilvl w:val="0"/>
          <w:numId w:val="17"/>
        </w:numPr>
        <w:tabs>
          <w:tab w:val="left" w:pos="709"/>
        </w:tabs>
        <w:autoSpaceDE w:val="0"/>
        <w:autoSpaceDN w:val="0"/>
        <w:adjustRightInd w:val="0"/>
        <w:spacing w:line="360" w:lineRule="auto"/>
        <w:ind w:left="992" w:rightChars="-68" w:right="-163" w:hanging="567"/>
        <w:jc w:val="left"/>
        <w:rPr>
          <w:rFonts w:ascii="微软雅黑" w:hAnsi="微软雅黑" w:cs="宋体"/>
          <w:kern w:val="0"/>
          <w:szCs w:val="24"/>
          <w:lang w:val="zh-CN"/>
        </w:rPr>
      </w:pPr>
      <w:r w:rsidRPr="00D81ADE">
        <w:rPr>
          <w:rFonts w:ascii="微软雅黑" w:hAnsi="微软雅黑" w:cs="宋体" w:hint="eastAsia"/>
          <w:kern w:val="0"/>
          <w:szCs w:val="24"/>
          <w:lang w:val="zh-CN"/>
        </w:rPr>
        <w:t>配有防拆开关设计，异常拆除时会产生报警记录</w:t>
      </w:r>
    </w:p>
    <w:p w14:paraId="7E10948E" w14:textId="77777777" w:rsidR="009A70C1" w:rsidRPr="00D81ADE" w:rsidRDefault="009A70C1" w:rsidP="00C77E3B">
      <w:pPr>
        <w:numPr>
          <w:ilvl w:val="0"/>
          <w:numId w:val="17"/>
        </w:numPr>
        <w:tabs>
          <w:tab w:val="left" w:pos="709"/>
        </w:tabs>
        <w:autoSpaceDE w:val="0"/>
        <w:autoSpaceDN w:val="0"/>
        <w:adjustRightInd w:val="0"/>
        <w:spacing w:line="360" w:lineRule="auto"/>
        <w:ind w:left="992" w:rightChars="-68" w:right="-163" w:hanging="567"/>
        <w:jc w:val="left"/>
        <w:rPr>
          <w:rFonts w:ascii="微软雅黑" w:hAnsi="微软雅黑" w:cs="宋体"/>
          <w:kern w:val="0"/>
          <w:szCs w:val="24"/>
          <w:lang w:val="zh-CN"/>
        </w:rPr>
      </w:pPr>
      <w:r w:rsidRPr="00D81ADE">
        <w:rPr>
          <w:rFonts w:ascii="微软雅黑" w:hAnsi="微软雅黑" w:cs="宋体" w:hint="eastAsia"/>
          <w:kern w:val="0"/>
          <w:szCs w:val="24"/>
          <w:lang w:val="zh-CN"/>
        </w:rPr>
        <w:t>采用</w:t>
      </w:r>
      <w:r w:rsidRPr="00D81ADE">
        <w:rPr>
          <w:rFonts w:ascii="微软雅黑" w:hAnsi="微软雅黑" w:cs="宋体"/>
          <w:kern w:val="0"/>
          <w:szCs w:val="24"/>
          <w:lang w:val="zh-CN"/>
        </w:rPr>
        <w:t>6</w:t>
      </w:r>
      <w:r w:rsidRPr="00D81ADE">
        <w:rPr>
          <w:rFonts w:ascii="微软雅黑" w:hAnsi="微软雅黑" w:cs="宋体" w:hint="eastAsia"/>
          <w:kern w:val="0"/>
          <w:szCs w:val="24"/>
          <w:lang w:val="zh-CN"/>
        </w:rPr>
        <w:t>芯可插拔接线端子，施工接线简便</w:t>
      </w:r>
    </w:p>
    <w:p w14:paraId="5D1FFD67" w14:textId="77777777" w:rsidR="009A70C1" w:rsidRPr="00D81ADE" w:rsidRDefault="009A70C1" w:rsidP="00C77E3B">
      <w:pPr>
        <w:pStyle w:val="4"/>
        <w:widowControl/>
        <w:numPr>
          <w:ilvl w:val="3"/>
          <w:numId w:val="18"/>
        </w:numPr>
        <w:spacing w:before="156" w:after="156"/>
        <w:jc w:val="left"/>
      </w:pPr>
      <w:r w:rsidRPr="00D81ADE">
        <w:rPr>
          <w:rFonts w:hint="eastAsia"/>
        </w:rPr>
        <w:t>产品参数</w:t>
      </w:r>
    </w:p>
    <w:tbl>
      <w:tblPr>
        <w:tblW w:w="8480" w:type="dxa"/>
        <w:tblInd w:w="103" w:type="dxa"/>
        <w:tblLook w:val="04A0" w:firstRow="1" w:lastRow="0" w:firstColumn="1" w:lastColumn="0" w:noHBand="0" w:noVBand="1"/>
      </w:tblPr>
      <w:tblGrid>
        <w:gridCol w:w="2140"/>
        <w:gridCol w:w="6340"/>
      </w:tblGrid>
      <w:tr w:rsidR="009A70C1" w:rsidRPr="00D81ADE" w14:paraId="558B8981" w14:textId="77777777" w:rsidTr="008302A3">
        <w:trPr>
          <w:trHeight w:val="330"/>
        </w:trPr>
        <w:tc>
          <w:tcPr>
            <w:tcW w:w="2140"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2F492EF6" w14:textId="77777777" w:rsidR="009A70C1" w:rsidRPr="00D81ADE" w:rsidRDefault="009A70C1" w:rsidP="008302A3">
            <w:pPr>
              <w:jc w:val="center"/>
              <w:rPr>
                <w:rFonts w:ascii="微软雅黑" w:hAnsi="微软雅黑" w:cs="宋体"/>
                <w:color w:val="000000"/>
                <w:kern w:val="0"/>
                <w:szCs w:val="24"/>
              </w:rPr>
            </w:pPr>
            <w:r w:rsidRPr="00D81ADE">
              <w:rPr>
                <w:rFonts w:ascii="微软雅黑" w:hAnsi="微软雅黑" w:cs="宋体" w:hint="eastAsia"/>
                <w:color w:val="000000"/>
                <w:kern w:val="0"/>
                <w:szCs w:val="24"/>
              </w:rPr>
              <w:t>设备性能指标</w:t>
            </w:r>
          </w:p>
        </w:tc>
        <w:tc>
          <w:tcPr>
            <w:tcW w:w="6340" w:type="dxa"/>
            <w:tcBorders>
              <w:top w:val="single" w:sz="4" w:space="0" w:color="auto"/>
              <w:left w:val="nil"/>
              <w:bottom w:val="single" w:sz="4" w:space="0" w:color="auto"/>
              <w:right w:val="single" w:sz="4" w:space="0" w:color="auto"/>
            </w:tcBorders>
            <w:shd w:val="clear" w:color="auto" w:fill="D9D9D9"/>
            <w:noWrap/>
            <w:vAlign w:val="center"/>
          </w:tcPr>
          <w:p w14:paraId="259B6557" w14:textId="77777777" w:rsidR="009A70C1" w:rsidRPr="00D81ADE" w:rsidRDefault="009A70C1" w:rsidP="008302A3">
            <w:pPr>
              <w:jc w:val="center"/>
              <w:rPr>
                <w:rFonts w:ascii="微软雅黑" w:hAnsi="微软雅黑" w:cs="宋体"/>
                <w:color w:val="000000"/>
                <w:kern w:val="0"/>
                <w:szCs w:val="24"/>
              </w:rPr>
            </w:pPr>
            <w:r w:rsidRPr="00D81ADE">
              <w:rPr>
                <w:rFonts w:ascii="微软雅黑" w:hAnsi="微软雅黑" w:cs="宋体" w:hint="eastAsia"/>
                <w:color w:val="000000"/>
                <w:kern w:val="0"/>
                <w:szCs w:val="24"/>
              </w:rPr>
              <w:t>指标参数</w:t>
            </w:r>
          </w:p>
        </w:tc>
      </w:tr>
      <w:tr w:rsidR="009A70C1" w:rsidRPr="00D81ADE" w14:paraId="5E507439" w14:textId="77777777" w:rsidTr="008302A3">
        <w:trPr>
          <w:trHeight w:val="330"/>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26FDF7" w14:textId="77777777" w:rsidR="009A70C1" w:rsidRPr="00D81ADE" w:rsidRDefault="009A70C1" w:rsidP="008302A3">
            <w:pPr>
              <w:jc w:val="center"/>
              <w:rPr>
                <w:rFonts w:ascii="微软雅黑" w:hAnsi="微软雅黑" w:cs="宋体"/>
                <w:color w:val="000000"/>
                <w:kern w:val="0"/>
                <w:szCs w:val="24"/>
              </w:rPr>
            </w:pPr>
            <w:r w:rsidRPr="00D81ADE">
              <w:rPr>
                <w:rFonts w:ascii="微软雅黑" w:hAnsi="微软雅黑" w:cs="宋体" w:hint="eastAsia"/>
                <w:color w:val="000000"/>
                <w:kern w:val="0"/>
                <w:szCs w:val="24"/>
              </w:rPr>
              <w:t>供电电压</w:t>
            </w:r>
          </w:p>
        </w:tc>
        <w:tc>
          <w:tcPr>
            <w:tcW w:w="6340" w:type="dxa"/>
            <w:tcBorders>
              <w:top w:val="single" w:sz="4" w:space="0" w:color="auto"/>
              <w:left w:val="nil"/>
              <w:bottom w:val="single" w:sz="4" w:space="0" w:color="auto"/>
              <w:right w:val="single" w:sz="4" w:space="0" w:color="auto"/>
            </w:tcBorders>
            <w:shd w:val="clear" w:color="auto" w:fill="auto"/>
            <w:noWrap/>
            <w:vAlign w:val="center"/>
            <w:hideMark/>
          </w:tcPr>
          <w:p w14:paraId="23E9E059" w14:textId="77777777" w:rsidR="009A70C1" w:rsidRPr="00D81ADE" w:rsidRDefault="009A70C1" w:rsidP="008302A3">
            <w:pPr>
              <w:rPr>
                <w:rFonts w:ascii="微软雅黑" w:hAnsi="微软雅黑" w:cs="宋体"/>
                <w:color w:val="000000"/>
                <w:kern w:val="0"/>
                <w:szCs w:val="24"/>
              </w:rPr>
            </w:pPr>
            <w:r w:rsidRPr="00D81ADE">
              <w:rPr>
                <w:rFonts w:ascii="微软雅黑" w:hAnsi="微软雅黑" w:cs="宋体" w:hint="eastAsia"/>
                <w:color w:val="000000"/>
                <w:kern w:val="0"/>
                <w:szCs w:val="24"/>
              </w:rPr>
              <w:t>控制器供电，</w:t>
            </w:r>
            <w:r w:rsidRPr="00D81ADE">
              <w:rPr>
                <w:rFonts w:ascii="微软雅黑" w:hAnsi="微软雅黑" w:cs="宋体" w:hint="eastAsia"/>
                <w:color w:val="000000"/>
                <w:kern w:val="0"/>
                <w:szCs w:val="24"/>
              </w:rPr>
              <w:t>DC9~15V</w:t>
            </w:r>
          </w:p>
        </w:tc>
      </w:tr>
      <w:tr w:rsidR="009A70C1" w:rsidRPr="00D81ADE" w14:paraId="347590D4" w14:textId="77777777" w:rsidTr="008302A3">
        <w:trPr>
          <w:trHeight w:val="330"/>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4F8789E5" w14:textId="77777777" w:rsidR="009A70C1" w:rsidRPr="00D81ADE" w:rsidRDefault="009A70C1" w:rsidP="008302A3">
            <w:pPr>
              <w:jc w:val="center"/>
              <w:rPr>
                <w:rFonts w:ascii="微软雅黑" w:hAnsi="微软雅黑" w:cs="宋体"/>
                <w:color w:val="000000"/>
                <w:kern w:val="0"/>
                <w:szCs w:val="24"/>
              </w:rPr>
            </w:pPr>
            <w:r w:rsidRPr="00D81ADE">
              <w:rPr>
                <w:rFonts w:ascii="微软雅黑" w:hAnsi="微软雅黑" w:cs="宋体" w:hint="eastAsia"/>
                <w:color w:val="000000"/>
                <w:kern w:val="0"/>
                <w:szCs w:val="24"/>
              </w:rPr>
              <w:t>功耗</w:t>
            </w:r>
          </w:p>
        </w:tc>
        <w:tc>
          <w:tcPr>
            <w:tcW w:w="6340" w:type="dxa"/>
            <w:tcBorders>
              <w:top w:val="nil"/>
              <w:left w:val="nil"/>
              <w:bottom w:val="single" w:sz="4" w:space="0" w:color="auto"/>
              <w:right w:val="single" w:sz="4" w:space="0" w:color="auto"/>
            </w:tcBorders>
            <w:shd w:val="clear" w:color="auto" w:fill="auto"/>
            <w:noWrap/>
            <w:vAlign w:val="center"/>
            <w:hideMark/>
          </w:tcPr>
          <w:p w14:paraId="1DC1F235" w14:textId="77777777" w:rsidR="009A70C1" w:rsidRPr="00D81ADE" w:rsidRDefault="009A70C1" w:rsidP="008302A3">
            <w:pPr>
              <w:rPr>
                <w:rFonts w:ascii="微软雅黑" w:hAnsi="微软雅黑" w:cs="宋体"/>
                <w:color w:val="000000"/>
                <w:kern w:val="0"/>
                <w:szCs w:val="24"/>
              </w:rPr>
            </w:pPr>
            <w:r w:rsidRPr="00D81ADE">
              <w:rPr>
                <w:rFonts w:ascii="微软雅黑" w:hAnsi="微软雅黑" w:cs="宋体" w:hint="eastAsia"/>
                <w:color w:val="000000"/>
                <w:kern w:val="0"/>
                <w:szCs w:val="24"/>
              </w:rPr>
              <w:t>&lt;2W</w:t>
            </w:r>
          </w:p>
        </w:tc>
      </w:tr>
      <w:tr w:rsidR="009A70C1" w:rsidRPr="00D81ADE" w14:paraId="7874E2ED" w14:textId="77777777" w:rsidTr="008302A3">
        <w:trPr>
          <w:trHeight w:val="330"/>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1D41E9FD" w14:textId="77777777" w:rsidR="009A70C1" w:rsidRPr="00D81ADE" w:rsidRDefault="009A70C1" w:rsidP="008302A3">
            <w:pPr>
              <w:jc w:val="center"/>
              <w:rPr>
                <w:rFonts w:ascii="微软雅黑" w:hAnsi="微软雅黑" w:cs="宋体"/>
                <w:color w:val="000000"/>
                <w:kern w:val="0"/>
                <w:szCs w:val="24"/>
              </w:rPr>
            </w:pPr>
            <w:r w:rsidRPr="00D81ADE">
              <w:rPr>
                <w:rFonts w:ascii="微软雅黑" w:hAnsi="微软雅黑" w:cs="宋体" w:hint="eastAsia"/>
                <w:color w:val="000000"/>
                <w:kern w:val="0"/>
                <w:szCs w:val="24"/>
              </w:rPr>
              <w:lastRenderedPageBreak/>
              <w:t>读卡频率</w:t>
            </w:r>
          </w:p>
        </w:tc>
        <w:tc>
          <w:tcPr>
            <w:tcW w:w="6340" w:type="dxa"/>
            <w:tcBorders>
              <w:top w:val="nil"/>
              <w:left w:val="nil"/>
              <w:bottom w:val="single" w:sz="4" w:space="0" w:color="auto"/>
              <w:right w:val="single" w:sz="4" w:space="0" w:color="auto"/>
            </w:tcBorders>
            <w:shd w:val="clear" w:color="auto" w:fill="auto"/>
            <w:noWrap/>
            <w:vAlign w:val="center"/>
            <w:hideMark/>
          </w:tcPr>
          <w:p w14:paraId="04BA41A4" w14:textId="77777777" w:rsidR="009A70C1" w:rsidRPr="00D81ADE" w:rsidRDefault="009A70C1" w:rsidP="008302A3">
            <w:pPr>
              <w:rPr>
                <w:rFonts w:ascii="微软雅黑" w:hAnsi="微软雅黑" w:cs="宋体"/>
                <w:color w:val="000000"/>
                <w:kern w:val="0"/>
                <w:szCs w:val="24"/>
              </w:rPr>
            </w:pPr>
            <w:r w:rsidRPr="00D81ADE">
              <w:rPr>
                <w:rFonts w:ascii="微软雅黑" w:hAnsi="微软雅黑" w:cs="宋体" w:hint="eastAsia"/>
                <w:color w:val="000000"/>
                <w:kern w:val="0"/>
                <w:szCs w:val="24"/>
              </w:rPr>
              <w:t>13.56M/2.4G</w:t>
            </w:r>
          </w:p>
        </w:tc>
      </w:tr>
      <w:tr w:rsidR="009A70C1" w:rsidRPr="00D81ADE" w14:paraId="70B4CCB3" w14:textId="77777777" w:rsidTr="008302A3">
        <w:trPr>
          <w:trHeight w:val="330"/>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3732A0B3" w14:textId="77777777" w:rsidR="009A70C1" w:rsidRPr="00D81ADE" w:rsidRDefault="009A70C1" w:rsidP="008302A3">
            <w:pPr>
              <w:jc w:val="center"/>
              <w:rPr>
                <w:rFonts w:ascii="微软雅黑" w:hAnsi="微软雅黑" w:cs="宋体"/>
                <w:color w:val="000000"/>
                <w:kern w:val="0"/>
                <w:szCs w:val="24"/>
              </w:rPr>
            </w:pPr>
            <w:r w:rsidRPr="00D81ADE">
              <w:rPr>
                <w:rFonts w:ascii="微软雅黑" w:hAnsi="微软雅黑" w:cs="宋体" w:hint="eastAsia"/>
                <w:color w:val="000000"/>
                <w:kern w:val="0"/>
                <w:szCs w:val="24"/>
              </w:rPr>
              <w:t>读卡距离</w:t>
            </w:r>
          </w:p>
        </w:tc>
        <w:tc>
          <w:tcPr>
            <w:tcW w:w="6340" w:type="dxa"/>
            <w:tcBorders>
              <w:top w:val="nil"/>
              <w:left w:val="nil"/>
              <w:bottom w:val="single" w:sz="4" w:space="0" w:color="auto"/>
              <w:right w:val="single" w:sz="4" w:space="0" w:color="auto"/>
            </w:tcBorders>
            <w:shd w:val="clear" w:color="auto" w:fill="auto"/>
            <w:noWrap/>
            <w:vAlign w:val="center"/>
            <w:hideMark/>
          </w:tcPr>
          <w:p w14:paraId="2C4BBD95" w14:textId="77777777" w:rsidR="009A70C1" w:rsidRPr="00D81ADE" w:rsidRDefault="009A70C1" w:rsidP="008302A3">
            <w:pPr>
              <w:rPr>
                <w:rFonts w:ascii="微软雅黑" w:hAnsi="微软雅黑" w:cs="宋体"/>
                <w:color w:val="000000"/>
                <w:kern w:val="0"/>
                <w:szCs w:val="24"/>
              </w:rPr>
            </w:pPr>
            <w:r w:rsidRPr="00D81ADE">
              <w:rPr>
                <w:rFonts w:ascii="微软雅黑" w:hAnsi="微软雅黑" w:cs="宋体" w:hint="eastAsia"/>
                <w:color w:val="000000"/>
                <w:kern w:val="0"/>
                <w:szCs w:val="24"/>
              </w:rPr>
              <w:t>1-5cm</w:t>
            </w:r>
          </w:p>
        </w:tc>
      </w:tr>
      <w:tr w:rsidR="009A70C1" w:rsidRPr="00D81ADE" w14:paraId="5C3B2289" w14:textId="77777777" w:rsidTr="008302A3">
        <w:trPr>
          <w:trHeight w:val="330"/>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631DEB7B" w14:textId="77777777" w:rsidR="009A70C1" w:rsidRPr="00D81ADE" w:rsidRDefault="009A70C1" w:rsidP="008302A3">
            <w:pPr>
              <w:jc w:val="center"/>
              <w:rPr>
                <w:rFonts w:ascii="微软雅黑" w:hAnsi="微软雅黑" w:cs="宋体"/>
                <w:color w:val="000000"/>
                <w:kern w:val="0"/>
                <w:szCs w:val="24"/>
              </w:rPr>
            </w:pPr>
            <w:r w:rsidRPr="00D81ADE">
              <w:rPr>
                <w:rFonts w:ascii="微软雅黑" w:hAnsi="微软雅黑" w:cs="宋体" w:hint="eastAsia"/>
                <w:color w:val="000000"/>
                <w:kern w:val="0"/>
                <w:szCs w:val="24"/>
              </w:rPr>
              <w:t>支持卡类型</w:t>
            </w:r>
          </w:p>
        </w:tc>
        <w:tc>
          <w:tcPr>
            <w:tcW w:w="6340" w:type="dxa"/>
            <w:tcBorders>
              <w:top w:val="nil"/>
              <w:left w:val="nil"/>
              <w:bottom w:val="single" w:sz="4" w:space="0" w:color="auto"/>
              <w:right w:val="single" w:sz="4" w:space="0" w:color="auto"/>
            </w:tcBorders>
            <w:shd w:val="clear" w:color="auto" w:fill="auto"/>
            <w:vAlign w:val="center"/>
            <w:hideMark/>
          </w:tcPr>
          <w:p w14:paraId="0DDFC2A6" w14:textId="77777777" w:rsidR="009A70C1" w:rsidRPr="00D81ADE" w:rsidRDefault="009A70C1" w:rsidP="008302A3">
            <w:pPr>
              <w:rPr>
                <w:rFonts w:ascii="微软雅黑" w:hAnsi="微软雅黑" w:cs="宋体"/>
                <w:color w:val="000000"/>
                <w:kern w:val="0"/>
                <w:szCs w:val="24"/>
              </w:rPr>
            </w:pPr>
            <w:r w:rsidRPr="00D81ADE">
              <w:rPr>
                <w:rFonts w:ascii="微软雅黑" w:hAnsi="微软雅黑" w:cs="宋体" w:hint="eastAsia"/>
                <w:color w:val="000000"/>
                <w:kern w:val="0"/>
                <w:szCs w:val="24"/>
              </w:rPr>
              <w:t>符合</w:t>
            </w:r>
            <w:r w:rsidRPr="00D81ADE">
              <w:rPr>
                <w:rFonts w:ascii="微软雅黑" w:hAnsi="微软雅黑" w:cs="宋体" w:hint="eastAsia"/>
                <w:color w:val="000000"/>
                <w:kern w:val="0"/>
                <w:szCs w:val="24"/>
              </w:rPr>
              <w:t>ISO14443</w:t>
            </w:r>
            <w:r w:rsidRPr="00D81ADE">
              <w:rPr>
                <w:rFonts w:ascii="微软雅黑" w:hAnsi="微软雅黑" w:cs="宋体" w:hint="eastAsia"/>
                <w:color w:val="000000"/>
                <w:kern w:val="0"/>
                <w:szCs w:val="24"/>
              </w:rPr>
              <w:t>标准</w:t>
            </w:r>
            <w:r w:rsidRPr="00D81ADE">
              <w:rPr>
                <w:rFonts w:ascii="微软雅黑" w:hAnsi="微软雅黑" w:cs="宋体" w:hint="eastAsia"/>
                <w:color w:val="000000"/>
                <w:kern w:val="0"/>
                <w:szCs w:val="24"/>
              </w:rPr>
              <w:t>TypeA13.56M</w:t>
            </w:r>
            <w:r w:rsidRPr="00D81ADE">
              <w:rPr>
                <w:rFonts w:ascii="微软雅黑" w:hAnsi="微软雅黑" w:cs="宋体" w:hint="eastAsia"/>
                <w:color w:val="000000"/>
                <w:kern w:val="0"/>
                <w:szCs w:val="24"/>
              </w:rPr>
              <w:t>卡</w:t>
            </w:r>
          </w:p>
        </w:tc>
      </w:tr>
      <w:tr w:rsidR="009A70C1" w:rsidRPr="00D81ADE" w14:paraId="138388AD" w14:textId="77777777" w:rsidTr="008302A3">
        <w:trPr>
          <w:trHeight w:val="330"/>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63A8BF81" w14:textId="77777777" w:rsidR="009A70C1" w:rsidRPr="00D81ADE" w:rsidRDefault="009A70C1" w:rsidP="008302A3">
            <w:pPr>
              <w:jc w:val="center"/>
              <w:rPr>
                <w:rFonts w:ascii="微软雅黑" w:hAnsi="微软雅黑" w:cs="宋体"/>
                <w:color w:val="000000"/>
                <w:kern w:val="0"/>
                <w:szCs w:val="24"/>
              </w:rPr>
            </w:pPr>
            <w:r w:rsidRPr="00D81ADE">
              <w:rPr>
                <w:rFonts w:ascii="微软雅黑" w:hAnsi="微软雅黑" w:cs="宋体" w:hint="eastAsia"/>
                <w:color w:val="000000"/>
                <w:kern w:val="0"/>
                <w:szCs w:val="24"/>
              </w:rPr>
              <w:t>显示</w:t>
            </w:r>
          </w:p>
        </w:tc>
        <w:tc>
          <w:tcPr>
            <w:tcW w:w="6340" w:type="dxa"/>
            <w:tcBorders>
              <w:top w:val="nil"/>
              <w:left w:val="nil"/>
              <w:bottom w:val="single" w:sz="4" w:space="0" w:color="auto"/>
              <w:right w:val="single" w:sz="4" w:space="0" w:color="auto"/>
            </w:tcBorders>
            <w:shd w:val="clear" w:color="auto" w:fill="auto"/>
            <w:noWrap/>
            <w:vAlign w:val="center"/>
            <w:hideMark/>
          </w:tcPr>
          <w:p w14:paraId="5BC79A9E" w14:textId="77777777" w:rsidR="009A70C1" w:rsidRPr="00D81ADE" w:rsidRDefault="009A70C1" w:rsidP="008302A3">
            <w:pPr>
              <w:rPr>
                <w:rFonts w:ascii="微软雅黑" w:hAnsi="微软雅黑" w:cs="宋体"/>
                <w:color w:val="000000"/>
                <w:kern w:val="0"/>
                <w:szCs w:val="24"/>
              </w:rPr>
            </w:pPr>
            <w:r w:rsidRPr="00D81ADE">
              <w:rPr>
                <w:rFonts w:ascii="微软雅黑" w:hAnsi="微软雅黑" w:cs="宋体" w:hint="eastAsia"/>
                <w:color w:val="000000"/>
                <w:kern w:val="0"/>
                <w:szCs w:val="24"/>
              </w:rPr>
              <w:t>OLED</w:t>
            </w:r>
            <w:r w:rsidRPr="00D81ADE">
              <w:rPr>
                <w:rFonts w:ascii="微软雅黑" w:hAnsi="微软雅黑" w:cs="宋体" w:hint="eastAsia"/>
                <w:color w:val="000000"/>
                <w:kern w:val="0"/>
                <w:szCs w:val="24"/>
              </w:rPr>
              <w:t>图文显示</w:t>
            </w:r>
            <w:r w:rsidRPr="00D81ADE">
              <w:rPr>
                <w:rFonts w:ascii="微软雅黑" w:hAnsi="微软雅黑" w:cs="宋体" w:hint="eastAsia"/>
                <w:color w:val="000000"/>
                <w:kern w:val="0"/>
                <w:szCs w:val="24"/>
              </w:rPr>
              <w:t>+LED</w:t>
            </w:r>
            <w:r w:rsidRPr="00D81ADE">
              <w:rPr>
                <w:rFonts w:ascii="微软雅黑" w:hAnsi="微软雅黑" w:cs="宋体" w:hint="eastAsia"/>
                <w:color w:val="000000"/>
                <w:kern w:val="0"/>
                <w:szCs w:val="24"/>
              </w:rPr>
              <w:t>指示</w:t>
            </w:r>
          </w:p>
        </w:tc>
      </w:tr>
      <w:tr w:rsidR="009A70C1" w:rsidRPr="00D81ADE" w14:paraId="5F25CB8F" w14:textId="77777777" w:rsidTr="008302A3">
        <w:trPr>
          <w:trHeight w:val="330"/>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381F1031" w14:textId="77777777" w:rsidR="009A70C1" w:rsidRPr="00D81ADE" w:rsidRDefault="009A70C1" w:rsidP="008302A3">
            <w:pPr>
              <w:jc w:val="center"/>
              <w:rPr>
                <w:rFonts w:ascii="微软雅黑" w:hAnsi="微软雅黑" w:cs="宋体"/>
                <w:color w:val="000000"/>
                <w:kern w:val="0"/>
                <w:szCs w:val="24"/>
              </w:rPr>
            </w:pPr>
            <w:r w:rsidRPr="00D81ADE">
              <w:rPr>
                <w:rFonts w:ascii="微软雅黑" w:hAnsi="微软雅黑" w:cs="宋体" w:hint="eastAsia"/>
                <w:color w:val="000000"/>
                <w:kern w:val="0"/>
                <w:szCs w:val="24"/>
              </w:rPr>
              <w:t>按键</w:t>
            </w:r>
          </w:p>
        </w:tc>
        <w:tc>
          <w:tcPr>
            <w:tcW w:w="6340" w:type="dxa"/>
            <w:tcBorders>
              <w:top w:val="nil"/>
              <w:left w:val="nil"/>
              <w:bottom w:val="single" w:sz="4" w:space="0" w:color="auto"/>
              <w:right w:val="single" w:sz="4" w:space="0" w:color="auto"/>
            </w:tcBorders>
            <w:shd w:val="clear" w:color="auto" w:fill="auto"/>
            <w:noWrap/>
            <w:vAlign w:val="center"/>
            <w:hideMark/>
          </w:tcPr>
          <w:p w14:paraId="1ABCFC3F" w14:textId="77777777" w:rsidR="009A70C1" w:rsidRPr="00D81ADE" w:rsidRDefault="009A70C1" w:rsidP="008302A3">
            <w:pPr>
              <w:rPr>
                <w:rFonts w:ascii="微软雅黑" w:hAnsi="微软雅黑" w:cs="宋体"/>
                <w:color w:val="000000"/>
                <w:kern w:val="0"/>
                <w:szCs w:val="24"/>
              </w:rPr>
            </w:pPr>
            <w:r w:rsidRPr="00D81ADE">
              <w:rPr>
                <w:rFonts w:ascii="微软雅黑" w:hAnsi="微软雅黑" w:cs="宋体" w:hint="eastAsia"/>
                <w:color w:val="000000"/>
                <w:kern w:val="0"/>
                <w:szCs w:val="24"/>
              </w:rPr>
              <w:t>支持</w:t>
            </w:r>
          </w:p>
        </w:tc>
      </w:tr>
      <w:tr w:rsidR="009A70C1" w:rsidRPr="00D81ADE" w14:paraId="098F0F06" w14:textId="77777777" w:rsidTr="008302A3">
        <w:trPr>
          <w:trHeight w:val="330"/>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47FF2283" w14:textId="77777777" w:rsidR="009A70C1" w:rsidRPr="00D81ADE" w:rsidRDefault="009A70C1" w:rsidP="008302A3">
            <w:pPr>
              <w:jc w:val="center"/>
              <w:rPr>
                <w:rFonts w:ascii="微软雅黑" w:hAnsi="微软雅黑" w:cs="宋体"/>
                <w:color w:val="000000"/>
                <w:kern w:val="0"/>
                <w:szCs w:val="24"/>
              </w:rPr>
            </w:pPr>
            <w:r w:rsidRPr="00D81ADE">
              <w:rPr>
                <w:rFonts w:ascii="微软雅黑" w:hAnsi="微软雅黑" w:cs="宋体" w:hint="eastAsia"/>
                <w:color w:val="000000"/>
                <w:kern w:val="0"/>
                <w:szCs w:val="24"/>
              </w:rPr>
              <w:t>声音</w:t>
            </w:r>
          </w:p>
        </w:tc>
        <w:tc>
          <w:tcPr>
            <w:tcW w:w="6340" w:type="dxa"/>
            <w:tcBorders>
              <w:top w:val="nil"/>
              <w:left w:val="nil"/>
              <w:bottom w:val="single" w:sz="4" w:space="0" w:color="auto"/>
              <w:right w:val="single" w:sz="4" w:space="0" w:color="auto"/>
            </w:tcBorders>
            <w:shd w:val="clear" w:color="auto" w:fill="auto"/>
            <w:noWrap/>
            <w:vAlign w:val="center"/>
            <w:hideMark/>
          </w:tcPr>
          <w:p w14:paraId="21DBD535" w14:textId="77777777" w:rsidR="009A70C1" w:rsidRPr="00D81ADE" w:rsidRDefault="009A70C1" w:rsidP="008302A3">
            <w:pPr>
              <w:rPr>
                <w:rFonts w:ascii="微软雅黑" w:hAnsi="微软雅黑" w:cs="宋体"/>
                <w:color w:val="000000"/>
                <w:kern w:val="0"/>
                <w:szCs w:val="24"/>
              </w:rPr>
            </w:pPr>
            <w:r w:rsidRPr="00D81ADE">
              <w:rPr>
                <w:rFonts w:ascii="微软雅黑" w:hAnsi="微软雅黑" w:cs="宋体" w:hint="eastAsia"/>
                <w:color w:val="000000"/>
                <w:kern w:val="0"/>
                <w:szCs w:val="24"/>
              </w:rPr>
              <w:t>支持蜂鸣器提示</w:t>
            </w:r>
          </w:p>
        </w:tc>
      </w:tr>
      <w:tr w:rsidR="009A70C1" w:rsidRPr="00D81ADE" w14:paraId="588A4965" w14:textId="77777777" w:rsidTr="008302A3">
        <w:trPr>
          <w:trHeight w:val="330"/>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50401891" w14:textId="77777777" w:rsidR="009A70C1" w:rsidRPr="00D81ADE" w:rsidRDefault="009A70C1" w:rsidP="008302A3">
            <w:pPr>
              <w:jc w:val="center"/>
              <w:rPr>
                <w:rFonts w:ascii="微软雅黑" w:hAnsi="微软雅黑" w:cs="宋体"/>
                <w:color w:val="000000"/>
                <w:kern w:val="0"/>
                <w:szCs w:val="24"/>
              </w:rPr>
            </w:pPr>
            <w:r w:rsidRPr="00D81ADE">
              <w:rPr>
                <w:rFonts w:ascii="微软雅黑" w:hAnsi="微软雅黑" w:cs="宋体" w:hint="eastAsia"/>
                <w:color w:val="000000"/>
                <w:kern w:val="0"/>
                <w:szCs w:val="24"/>
              </w:rPr>
              <w:t>颜色</w:t>
            </w:r>
          </w:p>
        </w:tc>
        <w:tc>
          <w:tcPr>
            <w:tcW w:w="6340" w:type="dxa"/>
            <w:tcBorders>
              <w:top w:val="nil"/>
              <w:left w:val="nil"/>
              <w:bottom w:val="single" w:sz="4" w:space="0" w:color="auto"/>
              <w:right w:val="single" w:sz="4" w:space="0" w:color="auto"/>
            </w:tcBorders>
            <w:shd w:val="clear" w:color="auto" w:fill="auto"/>
            <w:noWrap/>
            <w:vAlign w:val="center"/>
            <w:hideMark/>
          </w:tcPr>
          <w:p w14:paraId="45FB6624" w14:textId="77777777" w:rsidR="009A70C1" w:rsidRPr="00D81ADE" w:rsidRDefault="009A70C1" w:rsidP="008302A3">
            <w:pPr>
              <w:rPr>
                <w:rFonts w:ascii="微软雅黑" w:hAnsi="微软雅黑" w:cs="宋体"/>
                <w:color w:val="000000"/>
                <w:kern w:val="0"/>
                <w:szCs w:val="24"/>
              </w:rPr>
            </w:pPr>
            <w:r w:rsidRPr="00D81ADE">
              <w:rPr>
                <w:rFonts w:ascii="微软雅黑" w:hAnsi="微软雅黑" w:cs="宋体" w:hint="eastAsia"/>
                <w:color w:val="000000"/>
                <w:kern w:val="0"/>
                <w:szCs w:val="24"/>
              </w:rPr>
              <w:t>黑色</w:t>
            </w:r>
            <w:r w:rsidRPr="00D81ADE">
              <w:rPr>
                <w:rFonts w:ascii="微软雅黑" w:hAnsi="微软雅黑" w:cs="宋体" w:hint="eastAsia"/>
                <w:color w:val="000000"/>
                <w:kern w:val="0"/>
                <w:szCs w:val="24"/>
              </w:rPr>
              <w:t>\</w:t>
            </w:r>
            <w:r w:rsidRPr="00D81ADE">
              <w:rPr>
                <w:rFonts w:ascii="微软雅黑" w:hAnsi="微软雅黑" w:cs="宋体" w:hint="eastAsia"/>
                <w:color w:val="000000"/>
                <w:kern w:val="0"/>
                <w:szCs w:val="24"/>
              </w:rPr>
              <w:t>白色</w:t>
            </w:r>
          </w:p>
        </w:tc>
      </w:tr>
      <w:tr w:rsidR="009A70C1" w:rsidRPr="00D81ADE" w14:paraId="6BA69AA8" w14:textId="77777777" w:rsidTr="008302A3">
        <w:trPr>
          <w:trHeight w:val="660"/>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4C2E8B1F" w14:textId="77777777" w:rsidR="009A70C1" w:rsidRPr="00D81ADE" w:rsidRDefault="009A70C1" w:rsidP="008302A3">
            <w:pPr>
              <w:jc w:val="center"/>
              <w:rPr>
                <w:rFonts w:ascii="微软雅黑" w:hAnsi="微软雅黑" w:cs="宋体"/>
                <w:color w:val="000000"/>
                <w:kern w:val="0"/>
                <w:szCs w:val="24"/>
              </w:rPr>
            </w:pPr>
            <w:r w:rsidRPr="00D81ADE">
              <w:rPr>
                <w:rFonts w:ascii="微软雅黑" w:hAnsi="微软雅黑" w:cs="宋体" w:hint="eastAsia"/>
                <w:color w:val="000000"/>
                <w:kern w:val="0"/>
                <w:szCs w:val="24"/>
              </w:rPr>
              <w:t>通讯接口</w:t>
            </w:r>
          </w:p>
        </w:tc>
        <w:tc>
          <w:tcPr>
            <w:tcW w:w="6340" w:type="dxa"/>
            <w:tcBorders>
              <w:top w:val="nil"/>
              <w:left w:val="nil"/>
              <w:bottom w:val="single" w:sz="4" w:space="0" w:color="auto"/>
              <w:right w:val="single" w:sz="4" w:space="0" w:color="auto"/>
            </w:tcBorders>
            <w:shd w:val="clear" w:color="auto" w:fill="auto"/>
            <w:vAlign w:val="center"/>
            <w:hideMark/>
          </w:tcPr>
          <w:p w14:paraId="309BFF87" w14:textId="77777777" w:rsidR="009A70C1" w:rsidRPr="00D81ADE" w:rsidRDefault="009A70C1" w:rsidP="008302A3">
            <w:pPr>
              <w:rPr>
                <w:rFonts w:ascii="微软雅黑" w:hAnsi="微软雅黑" w:cs="宋体"/>
                <w:color w:val="000000"/>
                <w:kern w:val="0"/>
                <w:szCs w:val="24"/>
              </w:rPr>
            </w:pPr>
            <w:r w:rsidRPr="00D81ADE">
              <w:rPr>
                <w:rFonts w:ascii="微软雅黑" w:hAnsi="微软雅黑" w:cs="宋体" w:hint="eastAsia"/>
                <w:color w:val="000000"/>
                <w:kern w:val="0"/>
                <w:szCs w:val="24"/>
              </w:rPr>
              <w:t>Wiegand34</w:t>
            </w:r>
            <w:r w:rsidRPr="00D81ADE">
              <w:rPr>
                <w:rFonts w:ascii="微软雅黑" w:hAnsi="微软雅黑" w:cs="宋体" w:hint="eastAsia"/>
                <w:color w:val="000000"/>
                <w:kern w:val="0"/>
                <w:szCs w:val="24"/>
              </w:rPr>
              <w:t>、</w:t>
            </w:r>
            <w:r w:rsidRPr="00D81ADE">
              <w:rPr>
                <w:rFonts w:ascii="微软雅黑" w:hAnsi="微软雅黑" w:cs="宋体" w:hint="eastAsia"/>
                <w:color w:val="000000"/>
                <w:kern w:val="0"/>
                <w:szCs w:val="24"/>
              </w:rPr>
              <w:br/>
              <w:t>3.3V</w:t>
            </w:r>
            <w:r w:rsidRPr="00D81ADE">
              <w:rPr>
                <w:rFonts w:ascii="微软雅黑" w:hAnsi="微软雅黑" w:cs="宋体" w:hint="eastAsia"/>
                <w:color w:val="000000"/>
                <w:kern w:val="0"/>
                <w:szCs w:val="24"/>
              </w:rPr>
              <w:t>电平</w:t>
            </w:r>
            <w:r w:rsidRPr="00D81ADE">
              <w:rPr>
                <w:rFonts w:ascii="微软雅黑" w:hAnsi="微软雅黑" w:cs="宋体" w:hint="eastAsia"/>
                <w:color w:val="000000"/>
                <w:kern w:val="0"/>
                <w:szCs w:val="24"/>
              </w:rPr>
              <w:t>UART</w:t>
            </w:r>
            <w:r w:rsidRPr="00D81ADE">
              <w:rPr>
                <w:rFonts w:ascii="微软雅黑" w:hAnsi="微软雅黑" w:cs="宋体" w:hint="eastAsia"/>
                <w:color w:val="000000"/>
                <w:kern w:val="0"/>
                <w:szCs w:val="24"/>
              </w:rPr>
              <w:t>（可选）、</w:t>
            </w:r>
            <w:r w:rsidRPr="00D81ADE">
              <w:rPr>
                <w:rFonts w:ascii="微软雅黑" w:hAnsi="微软雅黑" w:cs="宋体" w:hint="eastAsia"/>
                <w:color w:val="000000"/>
                <w:kern w:val="0"/>
                <w:szCs w:val="24"/>
              </w:rPr>
              <w:t>RS485</w:t>
            </w:r>
            <w:r w:rsidRPr="00D81ADE">
              <w:rPr>
                <w:rFonts w:ascii="微软雅黑" w:hAnsi="微软雅黑" w:cs="宋体" w:hint="eastAsia"/>
                <w:color w:val="000000"/>
                <w:kern w:val="0"/>
                <w:szCs w:val="24"/>
              </w:rPr>
              <w:t>（可选）</w:t>
            </w:r>
          </w:p>
        </w:tc>
      </w:tr>
      <w:tr w:rsidR="009A70C1" w:rsidRPr="00D81ADE" w14:paraId="511B3402" w14:textId="77777777" w:rsidTr="008302A3">
        <w:trPr>
          <w:trHeight w:val="330"/>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71881D35" w14:textId="77777777" w:rsidR="009A70C1" w:rsidRPr="00D81ADE" w:rsidRDefault="009A70C1" w:rsidP="008302A3">
            <w:pPr>
              <w:jc w:val="center"/>
              <w:rPr>
                <w:rFonts w:ascii="微软雅黑" w:hAnsi="微软雅黑" w:cs="宋体"/>
                <w:color w:val="000000"/>
                <w:kern w:val="0"/>
                <w:szCs w:val="24"/>
              </w:rPr>
            </w:pPr>
            <w:r w:rsidRPr="00D81ADE">
              <w:rPr>
                <w:rFonts w:ascii="微软雅黑" w:hAnsi="微软雅黑" w:cs="宋体" w:hint="eastAsia"/>
                <w:color w:val="000000"/>
                <w:kern w:val="0"/>
                <w:szCs w:val="24"/>
              </w:rPr>
              <w:t>外形尺寸</w:t>
            </w:r>
          </w:p>
        </w:tc>
        <w:tc>
          <w:tcPr>
            <w:tcW w:w="6340" w:type="dxa"/>
            <w:tcBorders>
              <w:top w:val="nil"/>
              <w:left w:val="nil"/>
              <w:bottom w:val="single" w:sz="4" w:space="0" w:color="auto"/>
              <w:right w:val="single" w:sz="4" w:space="0" w:color="auto"/>
            </w:tcBorders>
            <w:shd w:val="clear" w:color="auto" w:fill="auto"/>
            <w:noWrap/>
            <w:vAlign w:val="center"/>
            <w:hideMark/>
          </w:tcPr>
          <w:p w14:paraId="0DD575F7" w14:textId="77777777" w:rsidR="009A70C1" w:rsidRPr="00D81ADE" w:rsidRDefault="009A70C1" w:rsidP="008302A3">
            <w:pPr>
              <w:rPr>
                <w:rFonts w:ascii="微软雅黑" w:hAnsi="微软雅黑" w:cs="宋体"/>
                <w:color w:val="000000"/>
                <w:kern w:val="0"/>
                <w:szCs w:val="24"/>
              </w:rPr>
            </w:pPr>
            <w:r w:rsidRPr="00D81ADE">
              <w:rPr>
                <w:rFonts w:ascii="微软雅黑" w:hAnsi="微软雅黑" w:cs="宋体" w:hint="eastAsia"/>
                <w:color w:val="000000"/>
                <w:kern w:val="0"/>
                <w:szCs w:val="24"/>
              </w:rPr>
              <w:t>136</w:t>
            </w:r>
            <w:r w:rsidRPr="00D81ADE">
              <w:rPr>
                <w:rFonts w:ascii="微软雅黑" w:hAnsi="微软雅黑" w:cs="宋体" w:hint="eastAsia"/>
                <w:color w:val="000000"/>
                <w:kern w:val="0"/>
                <w:szCs w:val="24"/>
              </w:rPr>
              <w:t>×</w:t>
            </w:r>
            <w:r w:rsidRPr="00D81ADE">
              <w:rPr>
                <w:rFonts w:ascii="微软雅黑" w:hAnsi="微软雅黑" w:cs="宋体" w:hint="eastAsia"/>
                <w:color w:val="000000"/>
                <w:kern w:val="0"/>
                <w:szCs w:val="24"/>
              </w:rPr>
              <w:t>82</w:t>
            </w:r>
            <w:r w:rsidRPr="00D81ADE">
              <w:rPr>
                <w:rFonts w:ascii="微软雅黑" w:hAnsi="微软雅黑" w:cs="宋体" w:hint="eastAsia"/>
                <w:color w:val="000000"/>
                <w:kern w:val="0"/>
                <w:szCs w:val="24"/>
              </w:rPr>
              <w:t>×</w:t>
            </w:r>
            <w:r w:rsidRPr="00D81ADE">
              <w:rPr>
                <w:rFonts w:ascii="微软雅黑" w:hAnsi="微软雅黑" w:cs="宋体" w:hint="eastAsia"/>
                <w:color w:val="000000"/>
                <w:kern w:val="0"/>
                <w:szCs w:val="24"/>
              </w:rPr>
              <w:t>23</w:t>
            </w:r>
            <w:r w:rsidRPr="00D81ADE">
              <w:rPr>
                <w:rFonts w:ascii="微软雅黑" w:hAnsi="微软雅黑" w:cs="宋体" w:hint="eastAsia"/>
                <w:color w:val="000000"/>
                <w:kern w:val="0"/>
                <w:szCs w:val="24"/>
              </w:rPr>
              <w:t>（</w:t>
            </w:r>
            <w:r w:rsidRPr="00D81ADE">
              <w:rPr>
                <w:rFonts w:ascii="微软雅黑" w:hAnsi="微软雅黑" w:cs="宋体" w:hint="eastAsia"/>
                <w:color w:val="000000"/>
                <w:kern w:val="0"/>
                <w:szCs w:val="24"/>
              </w:rPr>
              <w:t>mm</w:t>
            </w:r>
            <w:r w:rsidRPr="00D81ADE">
              <w:rPr>
                <w:rFonts w:ascii="微软雅黑" w:hAnsi="微软雅黑" w:cs="宋体" w:hint="eastAsia"/>
                <w:color w:val="000000"/>
                <w:kern w:val="0"/>
                <w:szCs w:val="24"/>
              </w:rPr>
              <w:t>）</w:t>
            </w:r>
          </w:p>
        </w:tc>
      </w:tr>
    </w:tbl>
    <w:p w14:paraId="1BA7222C" w14:textId="77777777" w:rsidR="009A70C1" w:rsidRPr="00D81ADE" w:rsidRDefault="009A70C1" w:rsidP="009A70C1">
      <w:pPr>
        <w:rPr>
          <w:rFonts w:ascii="微软雅黑" w:hAnsi="微软雅黑"/>
          <w:szCs w:val="24"/>
        </w:rPr>
      </w:pPr>
    </w:p>
    <w:p w14:paraId="75D6A59B" w14:textId="77777777" w:rsidR="009A70C1" w:rsidRPr="00054F3E" w:rsidRDefault="009A70C1" w:rsidP="009A70C1">
      <w:pPr>
        <w:spacing w:before="156" w:after="156" w:line="360" w:lineRule="auto"/>
        <w:ind w:left="480" w:firstLineChars="250" w:firstLine="600"/>
        <w:rPr>
          <w:rFonts w:ascii="微软雅黑" w:eastAsia="微软雅黑" w:hAnsi="微软雅黑"/>
          <w:szCs w:val="24"/>
        </w:rPr>
      </w:pPr>
    </w:p>
    <w:p w14:paraId="469C3148" w14:textId="77777777" w:rsidR="009A70C1" w:rsidRDefault="009A70C1" w:rsidP="009A70C1">
      <w:pPr>
        <w:pStyle w:val="20"/>
        <w:widowControl/>
        <w:spacing w:before="156" w:after="156"/>
        <w:ind w:left="480" w:firstLine="643"/>
        <w:jc w:val="left"/>
      </w:pPr>
      <w:bookmarkStart w:id="273" w:name="_Toc434440869"/>
      <w:r>
        <w:rPr>
          <w:rFonts w:hint="eastAsia"/>
        </w:rPr>
        <w:t>车载机</w:t>
      </w:r>
      <w:bookmarkEnd w:id="273"/>
    </w:p>
    <w:p w14:paraId="711B684D" w14:textId="77777777" w:rsidR="009A70C1" w:rsidRPr="003A4618" w:rsidRDefault="009A70C1" w:rsidP="009A70C1">
      <w:pPr>
        <w:spacing w:before="156" w:after="156" w:line="360" w:lineRule="auto"/>
        <w:ind w:left="480" w:firstLineChars="200" w:firstLine="480"/>
        <w:rPr>
          <w:rFonts w:ascii="微软雅黑" w:eastAsia="微软雅黑" w:hAnsi="微软雅黑"/>
          <w:szCs w:val="24"/>
        </w:rPr>
      </w:pPr>
      <w:bookmarkStart w:id="274" w:name="_Toc350156858"/>
      <w:r w:rsidRPr="003A4618">
        <w:rPr>
          <w:rFonts w:ascii="微软雅黑" w:eastAsia="微软雅黑" w:hAnsi="微软雅黑" w:hint="eastAsia"/>
          <w:szCs w:val="24"/>
        </w:rPr>
        <w:t>智能卡车载机是一</w:t>
      </w:r>
      <w:r>
        <w:rPr>
          <w:rFonts w:ascii="微软雅黑" w:eastAsia="微软雅黑" w:hAnsi="微软雅黑" w:hint="eastAsia"/>
          <w:szCs w:val="24"/>
        </w:rPr>
        <w:t>·</w:t>
      </w:r>
      <w:r w:rsidRPr="003A4618">
        <w:rPr>
          <w:rFonts w:ascii="微软雅黑" w:eastAsia="微软雅黑" w:hAnsi="微软雅黑" w:hint="eastAsia"/>
          <w:szCs w:val="24"/>
        </w:rPr>
        <w:t>款支持读写NFC手机卡、CPU卡、Mifare1卡、金融IC卡、2.4G手机卡，并通过无线通信方式进行数据交互的智能卡收费终端。</w:t>
      </w:r>
      <w:bookmarkEnd w:id="274"/>
    </w:p>
    <w:p w14:paraId="437D474F" w14:textId="77777777" w:rsidR="009A70C1" w:rsidRDefault="009A70C1" w:rsidP="009A70C1">
      <w:pPr>
        <w:spacing w:before="156" w:after="156"/>
        <w:ind w:left="480" w:firstLine="480"/>
        <w:jc w:val="center"/>
        <w:rPr>
          <w:rFonts w:ascii="微软雅黑" w:eastAsia="微软雅黑" w:hAnsi="微软雅黑"/>
          <w:noProof/>
          <w:szCs w:val="24"/>
        </w:rPr>
      </w:pPr>
      <w:r>
        <w:rPr>
          <w:rFonts w:ascii="微软雅黑" w:eastAsia="微软雅黑" w:hAnsi="微软雅黑"/>
          <w:noProof/>
          <w:szCs w:val="24"/>
        </w:rPr>
        <w:lastRenderedPageBreak/>
        <w:drawing>
          <wp:inline distT="0" distB="0" distL="0" distR="0" wp14:anchorId="1246C484" wp14:editId="3FEDB4D3">
            <wp:extent cx="1695450" cy="2609850"/>
            <wp:effectExtent l="0" t="0" r="0" b="0"/>
            <wp:docPr id="13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695450" cy="2609850"/>
                    </a:xfrm>
                    <a:prstGeom prst="rect">
                      <a:avLst/>
                    </a:prstGeom>
                    <a:noFill/>
                    <a:ln>
                      <a:noFill/>
                    </a:ln>
                  </pic:spPr>
                </pic:pic>
              </a:graphicData>
            </a:graphic>
          </wp:inline>
        </w:drawing>
      </w:r>
    </w:p>
    <w:p w14:paraId="38258CEC" w14:textId="77777777" w:rsidR="009A70C1" w:rsidRPr="00D81ADE" w:rsidRDefault="009A70C1" w:rsidP="009A70C1">
      <w:pPr>
        <w:pStyle w:val="3"/>
        <w:rPr>
          <w:noProof/>
        </w:rPr>
      </w:pPr>
      <w:bookmarkStart w:id="275" w:name="_Toc426202167"/>
      <w:bookmarkStart w:id="276" w:name="_Toc434440870"/>
      <w:r w:rsidRPr="00D81ADE">
        <w:rPr>
          <w:rFonts w:hint="eastAsia"/>
          <w:noProof/>
        </w:rPr>
        <w:t>产品功能</w:t>
      </w:r>
      <w:bookmarkEnd w:id="275"/>
      <w:bookmarkEnd w:id="276"/>
    </w:p>
    <w:p w14:paraId="139C10CE" w14:textId="77777777" w:rsidR="009A70C1" w:rsidRPr="00D81ADE" w:rsidRDefault="009A70C1" w:rsidP="00C77E3B">
      <w:pPr>
        <w:numPr>
          <w:ilvl w:val="0"/>
          <w:numId w:val="15"/>
        </w:numPr>
        <w:spacing w:line="360" w:lineRule="auto"/>
        <w:rPr>
          <w:rFonts w:ascii="微软雅黑" w:hAnsi="微软雅黑"/>
          <w:szCs w:val="24"/>
        </w:rPr>
      </w:pPr>
      <w:r w:rsidRPr="00D81ADE">
        <w:rPr>
          <w:rFonts w:ascii="微软雅黑" w:hAnsi="微软雅黑" w:hint="eastAsia"/>
          <w:szCs w:val="24"/>
        </w:rPr>
        <w:t>采用先进的</w:t>
      </w:r>
      <w:r w:rsidRPr="00D81ADE">
        <w:rPr>
          <w:rFonts w:ascii="微软雅黑" w:hAnsi="微软雅黑" w:hint="eastAsia"/>
          <w:szCs w:val="24"/>
        </w:rPr>
        <w:t>ARM Cortex-M3</w:t>
      </w:r>
      <w:r w:rsidRPr="00D81ADE">
        <w:rPr>
          <w:rFonts w:ascii="微软雅黑" w:hAnsi="微软雅黑" w:hint="eastAsia"/>
          <w:szCs w:val="24"/>
        </w:rPr>
        <w:t>处理器，主频</w:t>
      </w:r>
      <w:r w:rsidRPr="00D81ADE">
        <w:rPr>
          <w:rFonts w:ascii="微软雅黑" w:hAnsi="微软雅黑" w:hint="eastAsia"/>
          <w:szCs w:val="24"/>
        </w:rPr>
        <w:t>120MHz</w:t>
      </w:r>
      <w:r w:rsidRPr="00D81ADE">
        <w:rPr>
          <w:rFonts w:ascii="微软雅黑" w:hAnsi="微软雅黑" w:hint="eastAsia"/>
          <w:szCs w:val="24"/>
        </w:rPr>
        <w:t>，具有运行稳定性强、响应速度快、功耗低等特点；</w:t>
      </w:r>
    </w:p>
    <w:p w14:paraId="653D64DB" w14:textId="77777777" w:rsidR="009A70C1" w:rsidRPr="00D81ADE" w:rsidRDefault="009A70C1" w:rsidP="00C77E3B">
      <w:pPr>
        <w:numPr>
          <w:ilvl w:val="0"/>
          <w:numId w:val="15"/>
        </w:numPr>
        <w:spacing w:line="360" w:lineRule="auto"/>
        <w:rPr>
          <w:rFonts w:ascii="微软雅黑" w:hAnsi="微软雅黑"/>
          <w:szCs w:val="24"/>
        </w:rPr>
      </w:pPr>
      <w:bookmarkStart w:id="277" w:name="_Toc350156860"/>
      <w:r w:rsidRPr="00D81ADE">
        <w:rPr>
          <w:rFonts w:ascii="微软雅黑" w:hAnsi="微软雅黑" w:hint="eastAsia"/>
          <w:szCs w:val="24"/>
        </w:rPr>
        <w:t>按照</w:t>
      </w:r>
      <w:r w:rsidRPr="00D81ADE">
        <w:rPr>
          <w:rFonts w:ascii="微软雅黑" w:hAnsi="微软雅黑" w:hint="eastAsia"/>
          <w:szCs w:val="24"/>
        </w:rPr>
        <w:t>ISO14443</w:t>
      </w:r>
      <w:r w:rsidRPr="00D81ADE">
        <w:rPr>
          <w:rFonts w:ascii="微软雅黑" w:hAnsi="微软雅黑" w:hint="eastAsia"/>
          <w:szCs w:val="24"/>
        </w:rPr>
        <w:t>、</w:t>
      </w:r>
      <w:r w:rsidRPr="00D81ADE">
        <w:rPr>
          <w:rFonts w:ascii="微软雅黑" w:hAnsi="微软雅黑" w:hint="eastAsia"/>
          <w:szCs w:val="24"/>
        </w:rPr>
        <w:t xml:space="preserve">ISO7816 </w:t>
      </w:r>
      <w:r w:rsidRPr="00D81ADE">
        <w:rPr>
          <w:rFonts w:ascii="微软雅黑" w:hAnsi="微软雅黑" w:hint="eastAsia"/>
          <w:szCs w:val="24"/>
        </w:rPr>
        <w:t>标准，交易流程、密钥认证，</w:t>
      </w:r>
      <w:r w:rsidRPr="00D81ADE">
        <w:rPr>
          <w:rFonts w:ascii="微软雅黑" w:hAnsi="微软雅黑" w:hint="eastAsia"/>
          <w:szCs w:val="24"/>
        </w:rPr>
        <w:t>PSAM</w:t>
      </w:r>
      <w:r w:rsidRPr="00D81ADE">
        <w:rPr>
          <w:rFonts w:ascii="微软雅黑" w:hAnsi="微软雅黑" w:hint="eastAsia"/>
          <w:szCs w:val="24"/>
        </w:rPr>
        <w:t>卡加密；</w:t>
      </w:r>
    </w:p>
    <w:p w14:paraId="7F532455" w14:textId="77777777" w:rsidR="009A70C1" w:rsidRPr="00D81ADE" w:rsidRDefault="009A70C1" w:rsidP="00C77E3B">
      <w:pPr>
        <w:numPr>
          <w:ilvl w:val="0"/>
          <w:numId w:val="15"/>
        </w:numPr>
        <w:spacing w:line="360" w:lineRule="auto"/>
        <w:rPr>
          <w:rFonts w:ascii="微软雅黑" w:hAnsi="微软雅黑"/>
          <w:szCs w:val="24"/>
        </w:rPr>
      </w:pPr>
      <w:r w:rsidRPr="00D81ADE">
        <w:rPr>
          <w:rFonts w:ascii="微软雅黑" w:hAnsi="微软雅黑" w:hint="eastAsia"/>
          <w:szCs w:val="24"/>
        </w:rPr>
        <w:t>内置非接卡读写功能，支持读写符合</w:t>
      </w:r>
      <w:r w:rsidRPr="00D81ADE">
        <w:rPr>
          <w:rFonts w:ascii="微软雅黑" w:hAnsi="微软雅黑" w:hint="eastAsia"/>
          <w:szCs w:val="24"/>
        </w:rPr>
        <w:t>ISO14443-1/2/3/4</w:t>
      </w:r>
      <w:r w:rsidRPr="00D81ADE">
        <w:rPr>
          <w:rFonts w:ascii="微软雅黑" w:hAnsi="微软雅黑" w:hint="eastAsia"/>
          <w:szCs w:val="24"/>
        </w:rPr>
        <w:t>标准，</w:t>
      </w:r>
      <w:r w:rsidRPr="00D81ADE">
        <w:rPr>
          <w:rFonts w:ascii="微软雅黑" w:hAnsi="微软雅黑" w:hint="eastAsia"/>
          <w:szCs w:val="24"/>
        </w:rPr>
        <w:t>Type A</w:t>
      </w:r>
      <w:r w:rsidRPr="00D81ADE">
        <w:rPr>
          <w:rFonts w:ascii="微软雅黑" w:hAnsi="微软雅黑" w:hint="eastAsia"/>
          <w:szCs w:val="24"/>
        </w:rPr>
        <w:t>、</w:t>
      </w:r>
      <w:r w:rsidRPr="00D81ADE">
        <w:rPr>
          <w:rFonts w:ascii="微软雅黑" w:hAnsi="微软雅黑" w:hint="eastAsia"/>
          <w:szCs w:val="24"/>
        </w:rPr>
        <w:t>Type B</w:t>
      </w:r>
      <w:r w:rsidRPr="00D81ADE">
        <w:rPr>
          <w:rFonts w:ascii="微软雅黑" w:hAnsi="微软雅黑" w:hint="eastAsia"/>
          <w:szCs w:val="24"/>
        </w:rPr>
        <w:t>的</w:t>
      </w:r>
      <w:r w:rsidRPr="00D81ADE">
        <w:rPr>
          <w:rFonts w:ascii="微软雅黑" w:hAnsi="微软雅黑" w:hint="eastAsia"/>
          <w:szCs w:val="24"/>
        </w:rPr>
        <w:t xml:space="preserve"> CPU</w:t>
      </w:r>
      <w:r w:rsidRPr="00D81ADE">
        <w:rPr>
          <w:rFonts w:ascii="微软雅黑" w:hAnsi="微软雅黑" w:hint="eastAsia"/>
          <w:szCs w:val="24"/>
        </w:rPr>
        <w:t>卡与</w:t>
      </w:r>
      <w:r w:rsidRPr="00D81ADE">
        <w:rPr>
          <w:rFonts w:ascii="微软雅黑" w:hAnsi="微软雅黑" w:hint="eastAsia"/>
          <w:szCs w:val="24"/>
        </w:rPr>
        <w:t>Mi fare One</w:t>
      </w:r>
      <w:r w:rsidRPr="00D81ADE">
        <w:rPr>
          <w:rFonts w:ascii="微软雅黑" w:hAnsi="微软雅黑" w:hint="eastAsia"/>
          <w:szCs w:val="24"/>
        </w:rPr>
        <w:t>卡、金融</w:t>
      </w:r>
      <w:r w:rsidRPr="00D81ADE">
        <w:rPr>
          <w:rFonts w:ascii="微软雅黑" w:hAnsi="微软雅黑" w:hint="eastAsia"/>
          <w:szCs w:val="24"/>
        </w:rPr>
        <w:t>IC</w:t>
      </w:r>
      <w:r w:rsidRPr="00D81ADE">
        <w:rPr>
          <w:rFonts w:ascii="微软雅黑" w:hAnsi="微软雅黑" w:hint="eastAsia"/>
          <w:szCs w:val="24"/>
        </w:rPr>
        <w:t>卡、</w:t>
      </w:r>
      <w:r w:rsidRPr="00D81ADE">
        <w:rPr>
          <w:rFonts w:ascii="微软雅黑" w:hAnsi="微软雅黑" w:hint="eastAsia"/>
          <w:szCs w:val="24"/>
        </w:rPr>
        <w:t>NFC</w:t>
      </w:r>
      <w:r w:rsidRPr="00D81ADE">
        <w:rPr>
          <w:rFonts w:ascii="微软雅黑" w:hAnsi="微软雅黑" w:hint="eastAsia"/>
          <w:szCs w:val="24"/>
        </w:rPr>
        <w:t>手机卡；</w:t>
      </w:r>
    </w:p>
    <w:p w14:paraId="33A5DDF8" w14:textId="77777777" w:rsidR="009A70C1" w:rsidRPr="00D81ADE" w:rsidRDefault="009A70C1" w:rsidP="00C77E3B">
      <w:pPr>
        <w:numPr>
          <w:ilvl w:val="0"/>
          <w:numId w:val="15"/>
        </w:numPr>
        <w:spacing w:line="360" w:lineRule="auto"/>
        <w:rPr>
          <w:rFonts w:ascii="微软雅黑" w:hAnsi="微软雅黑"/>
          <w:szCs w:val="24"/>
        </w:rPr>
      </w:pPr>
      <w:r w:rsidRPr="00D81ADE">
        <w:rPr>
          <w:rFonts w:ascii="微软雅黑" w:hAnsi="微软雅黑" w:hint="eastAsia"/>
          <w:szCs w:val="24"/>
        </w:rPr>
        <w:t>完善的文件系统，满足参数、流水及动态黑名单优化处理；</w:t>
      </w:r>
      <w:r w:rsidRPr="00D81ADE">
        <w:rPr>
          <w:rFonts w:ascii="微软雅黑" w:hAnsi="微软雅黑" w:hint="eastAsia"/>
          <w:szCs w:val="24"/>
        </w:rPr>
        <w:t xml:space="preserve"> </w:t>
      </w:r>
    </w:p>
    <w:p w14:paraId="7D414E21" w14:textId="77777777" w:rsidR="009A70C1" w:rsidRPr="00D81ADE" w:rsidRDefault="009A70C1" w:rsidP="00C77E3B">
      <w:pPr>
        <w:numPr>
          <w:ilvl w:val="0"/>
          <w:numId w:val="15"/>
        </w:numPr>
        <w:spacing w:line="360" w:lineRule="auto"/>
        <w:rPr>
          <w:rFonts w:ascii="微软雅黑" w:hAnsi="微软雅黑"/>
          <w:szCs w:val="24"/>
        </w:rPr>
      </w:pPr>
      <w:r w:rsidRPr="00D81ADE">
        <w:rPr>
          <w:rFonts w:ascii="微软雅黑" w:hAnsi="微软雅黑" w:hint="eastAsia"/>
          <w:szCs w:val="24"/>
        </w:rPr>
        <w:t>内置</w:t>
      </w:r>
      <w:r w:rsidRPr="00D81ADE">
        <w:rPr>
          <w:rFonts w:ascii="微软雅黑" w:hAnsi="微软雅黑" w:hint="eastAsia"/>
          <w:szCs w:val="24"/>
        </w:rPr>
        <w:t>1</w:t>
      </w:r>
      <w:r w:rsidRPr="00D81ADE">
        <w:rPr>
          <w:rFonts w:ascii="微软雅黑" w:hAnsi="微软雅黑" w:hint="eastAsia"/>
          <w:szCs w:val="24"/>
        </w:rPr>
        <w:t>个</w:t>
      </w:r>
      <w:r w:rsidRPr="00D81ADE">
        <w:rPr>
          <w:rFonts w:ascii="微软雅黑" w:hAnsi="微软雅黑" w:hint="eastAsia"/>
          <w:szCs w:val="24"/>
        </w:rPr>
        <w:t>SIM</w:t>
      </w:r>
      <w:r w:rsidRPr="00D81ADE">
        <w:rPr>
          <w:rFonts w:ascii="微软雅黑" w:hAnsi="微软雅黑" w:hint="eastAsia"/>
          <w:szCs w:val="24"/>
        </w:rPr>
        <w:t>、</w:t>
      </w:r>
      <w:r w:rsidRPr="00D81ADE">
        <w:rPr>
          <w:rFonts w:ascii="微软雅黑" w:hAnsi="微软雅黑" w:hint="eastAsia"/>
          <w:szCs w:val="24"/>
        </w:rPr>
        <w:t>3</w:t>
      </w:r>
      <w:r w:rsidRPr="00D81ADE">
        <w:rPr>
          <w:rFonts w:ascii="微软雅黑" w:hAnsi="微软雅黑" w:hint="eastAsia"/>
          <w:szCs w:val="24"/>
        </w:rPr>
        <w:t>个</w:t>
      </w:r>
      <w:r w:rsidRPr="00D81ADE">
        <w:rPr>
          <w:rFonts w:ascii="微软雅黑" w:hAnsi="微软雅黑" w:hint="eastAsia"/>
          <w:szCs w:val="24"/>
        </w:rPr>
        <w:t>PSAM</w:t>
      </w:r>
      <w:r w:rsidRPr="00D81ADE">
        <w:rPr>
          <w:rFonts w:ascii="微软雅黑" w:hAnsi="微软雅黑" w:hint="eastAsia"/>
          <w:szCs w:val="24"/>
        </w:rPr>
        <w:t>卡插槽；</w:t>
      </w:r>
    </w:p>
    <w:p w14:paraId="4D5F3C6D" w14:textId="77777777" w:rsidR="009A70C1" w:rsidRPr="00D81ADE" w:rsidRDefault="009A70C1" w:rsidP="00C77E3B">
      <w:pPr>
        <w:numPr>
          <w:ilvl w:val="0"/>
          <w:numId w:val="15"/>
        </w:numPr>
        <w:spacing w:line="360" w:lineRule="auto"/>
        <w:rPr>
          <w:rFonts w:ascii="微软雅黑" w:hAnsi="微软雅黑"/>
          <w:szCs w:val="24"/>
        </w:rPr>
      </w:pPr>
      <w:r w:rsidRPr="00D81ADE">
        <w:rPr>
          <w:rFonts w:ascii="微软雅黑" w:hAnsi="微软雅黑" w:hint="eastAsia"/>
          <w:szCs w:val="24"/>
        </w:rPr>
        <w:t>可自定义设置防冲突功能，多张卡同时进入车载机的感应区时，保证只对一张卡进行操作或全部不操作，并可设置单卡在同一车载机相邻刷卡间隔；</w:t>
      </w:r>
    </w:p>
    <w:p w14:paraId="599E05ED" w14:textId="77777777" w:rsidR="009A70C1" w:rsidRPr="00D81ADE" w:rsidRDefault="009A70C1" w:rsidP="00C77E3B">
      <w:pPr>
        <w:numPr>
          <w:ilvl w:val="0"/>
          <w:numId w:val="15"/>
        </w:numPr>
        <w:spacing w:line="360" w:lineRule="auto"/>
        <w:rPr>
          <w:rFonts w:ascii="微软雅黑" w:hAnsi="微软雅黑"/>
          <w:szCs w:val="24"/>
        </w:rPr>
      </w:pPr>
      <w:r w:rsidRPr="00D81ADE">
        <w:rPr>
          <w:rFonts w:ascii="微软雅黑" w:hAnsi="微软雅黑" w:hint="eastAsia"/>
          <w:szCs w:val="24"/>
        </w:rPr>
        <w:t>标配</w:t>
      </w:r>
      <w:r w:rsidRPr="00D81ADE">
        <w:rPr>
          <w:rFonts w:ascii="微软雅黑" w:hAnsi="微软雅黑" w:hint="eastAsia"/>
          <w:szCs w:val="24"/>
        </w:rPr>
        <w:t>RS232</w:t>
      </w:r>
      <w:r w:rsidRPr="00D81ADE">
        <w:rPr>
          <w:rFonts w:ascii="微软雅黑" w:hAnsi="微软雅黑" w:hint="eastAsia"/>
          <w:szCs w:val="24"/>
        </w:rPr>
        <w:t>串口，可外接</w:t>
      </w:r>
      <w:r w:rsidRPr="00D81ADE">
        <w:rPr>
          <w:rFonts w:ascii="微软雅黑" w:hAnsi="微软雅黑" w:hint="eastAsia"/>
          <w:szCs w:val="24"/>
        </w:rPr>
        <w:t>GPS</w:t>
      </w:r>
      <w:r w:rsidRPr="00D81ADE">
        <w:rPr>
          <w:rFonts w:ascii="微软雅黑" w:hAnsi="微软雅黑" w:hint="eastAsia"/>
          <w:szCs w:val="24"/>
        </w:rPr>
        <w:t>、数字小键盘、行车记录仪；可选</w:t>
      </w:r>
      <w:r w:rsidRPr="00D81ADE">
        <w:rPr>
          <w:rFonts w:ascii="微软雅黑" w:hAnsi="微软雅黑" w:hint="eastAsia"/>
          <w:szCs w:val="24"/>
        </w:rPr>
        <w:t>CAN</w:t>
      </w:r>
      <w:r w:rsidRPr="00D81ADE">
        <w:rPr>
          <w:rFonts w:ascii="微软雅黑" w:hAnsi="微软雅黑" w:hint="eastAsia"/>
          <w:szCs w:val="24"/>
        </w:rPr>
        <w:t>线接口；</w:t>
      </w:r>
    </w:p>
    <w:p w14:paraId="1E563742" w14:textId="77777777" w:rsidR="009A70C1" w:rsidRPr="00D81ADE" w:rsidRDefault="009A70C1" w:rsidP="00C77E3B">
      <w:pPr>
        <w:numPr>
          <w:ilvl w:val="0"/>
          <w:numId w:val="15"/>
        </w:numPr>
        <w:spacing w:line="360" w:lineRule="auto"/>
        <w:rPr>
          <w:rFonts w:ascii="微软雅黑" w:hAnsi="微软雅黑"/>
          <w:szCs w:val="24"/>
        </w:rPr>
      </w:pPr>
      <w:r w:rsidRPr="00D81ADE">
        <w:rPr>
          <w:rFonts w:ascii="微软雅黑" w:hAnsi="微软雅黑" w:hint="eastAsia"/>
          <w:szCs w:val="24"/>
        </w:rPr>
        <w:t>标配</w:t>
      </w:r>
      <w:r w:rsidRPr="00D81ADE">
        <w:rPr>
          <w:rFonts w:ascii="微软雅黑" w:hAnsi="微软雅黑" w:hint="eastAsia"/>
          <w:szCs w:val="24"/>
        </w:rPr>
        <w:t>USB</w:t>
      </w:r>
      <w:r w:rsidRPr="00D81ADE">
        <w:rPr>
          <w:rFonts w:ascii="微软雅黑" w:hAnsi="微软雅黑" w:hint="eastAsia"/>
          <w:szCs w:val="24"/>
        </w:rPr>
        <w:t>接口，用于</w:t>
      </w:r>
      <w:r w:rsidRPr="00D81ADE">
        <w:rPr>
          <w:rFonts w:ascii="微软雅黑" w:hAnsi="微软雅黑" w:hint="eastAsia"/>
          <w:szCs w:val="24"/>
        </w:rPr>
        <w:t>U</w:t>
      </w:r>
      <w:r w:rsidRPr="00D81ADE">
        <w:rPr>
          <w:rFonts w:ascii="微软雅黑" w:hAnsi="微软雅黑" w:hint="eastAsia"/>
          <w:szCs w:val="24"/>
        </w:rPr>
        <w:t>盘程序升级、数据采集；</w:t>
      </w:r>
    </w:p>
    <w:p w14:paraId="6C929080" w14:textId="77777777" w:rsidR="009A70C1" w:rsidRPr="00D81ADE" w:rsidRDefault="009A70C1" w:rsidP="00C77E3B">
      <w:pPr>
        <w:numPr>
          <w:ilvl w:val="0"/>
          <w:numId w:val="15"/>
        </w:numPr>
        <w:spacing w:line="360" w:lineRule="auto"/>
        <w:rPr>
          <w:rFonts w:ascii="微软雅黑" w:hAnsi="微软雅黑"/>
          <w:szCs w:val="24"/>
        </w:rPr>
      </w:pPr>
      <w:r w:rsidRPr="00D81ADE">
        <w:rPr>
          <w:rFonts w:ascii="微软雅黑" w:hAnsi="微软雅黑" w:hint="eastAsia"/>
          <w:szCs w:val="24"/>
        </w:rPr>
        <w:t>存储大容量交易数据（</w:t>
      </w:r>
      <w:r w:rsidRPr="00D81ADE">
        <w:rPr>
          <w:rFonts w:ascii="微软雅黑" w:hAnsi="微软雅黑" w:hint="eastAsia"/>
          <w:szCs w:val="24"/>
        </w:rPr>
        <w:t>64Mbit</w:t>
      </w:r>
      <w:r w:rsidRPr="00D81ADE">
        <w:rPr>
          <w:rFonts w:ascii="微软雅黑" w:hAnsi="微软雅黑" w:hint="eastAsia"/>
          <w:szCs w:val="24"/>
        </w:rPr>
        <w:t>），可扩展至</w:t>
      </w:r>
      <w:r w:rsidRPr="00D81ADE">
        <w:rPr>
          <w:rFonts w:ascii="微软雅黑" w:hAnsi="微软雅黑" w:hint="eastAsia"/>
          <w:szCs w:val="24"/>
        </w:rPr>
        <w:t>128Mbit</w:t>
      </w:r>
      <w:r w:rsidRPr="00D81ADE">
        <w:rPr>
          <w:rFonts w:ascii="微软雅黑" w:hAnsi="微软雅黑" w:hint="eastAsia"/>
          <w:szCs w:val="24"/>
        </w:rPr>
        <w:t>；</w:t>
      </w:r>
      <w:r w:rsidRPr="00D81ADE">
        <w:rPr>
          <w:rFonts w:ascii="微软雅黑" w:hAnsi="微软雅黑" w:hint="eastAsia"/>
          <w:szCs w:val="24"/>
        </w:rPr>
        <w:t xml:space="preserve"> </w:t>
      </w:r>
    </w:p>
    <w:p w14:paraId="4DBE812D" w14:textId="77777777" w:rsidR="009A70C1" w:rsidRPr="00D81ADE" w:rsidRDefault="009A70C1" w:rsidP="00C77E3B">
      <w:pPr>
        <w:numPr>
          <w:ilvl w:val="0"/>
          <w:numId w:val="15"/>
        </w:numPr>
        <w:spacing w:line="360" w:lineRule="auto"/>
        <w:rPr>
          <w:rFonts w:ascii="微软雅黑" w:hAnsi="微软雅黑"/>
          <w:szCs w:val="24"/>
        </w:rPr>
      </w:pPr>
      <w:r w:rsidRPr="00D81ADE">
        <w:rPr>
          <w:rFonts w:ascii="微软雅黑" w:hAnsi="微软雅黑" w:hint="eastAsia"/>
          <w:szCs w:val="24"/>
        </w:rPr>
        <w:lastRenderedPageBreak/>
        <w:t>支持</w:t>
      </w:r>
      <w:r w:rsidRPr="00D81ADE">
        <w:rPr>
          <w:rFonts w:ascii="微软雅黑" w:hAnsi="微软雅黑" w:hint="eastAsia"/>
          <w:szCs w:val="24"/>
        </w:rPr>
        <w:t>3DES/RSA</w:t>
      </w:r>
      <w:r w:rsidRPr="00D81ADE">
        <w:rPr>
          <w:rFonts w:ascii="微软雅黑" w:hAnsi="微软雅黑" w:hint="eastAsia"/>
          <w:szCs w:val="24"/>
        </w:rPr>
        <w:t>算法，可支持国密算法；</w:t>
      </w:r>
    </w:p>
    <w:p w14:paraId="206E6CCC" w14:textId="77777777" w:rsidR="009A70C1" w:rsidRPr="00D81ADE" w:rsidRDefault="009A70C1" w:rsidP="00C77E3B">
      <w:pPr>
        <w:numPr>
          <w:ilvl w:val="0"/>
          <w:numId w:val="15"/>
        </w:numPr>
        <w:spacing w:line="360" w:lineRule="auto"/>
        <w:rPr>
          <w:rFonts w:ascii="微软雅黑" w:hAnsi="微软雅黑"/>
          <w:szCs w:val="24"/>
        </w:rPr>
      </w:pPr>
      <w:r w:rsidRPr="00D81ADE">
        <w:rPr>
          <w:rFonts w:ascii="微软雅黑" w:hAnsi="微软雅黑" w:hint="eastAsia"/>
          <w:szCs w:val="24"/>
        </w:rPr>
        <w:t>存储至少</w:t>
      </w:r>
      <w:r w:rsidRPr="00D81ADE">
        <w:rPr>
          <w:rFonts w:ascii="微软雅黑" w:hAnsi="微软雅黑" w:hint="eastAsia"/>
          <w:szCs w:val="24"/>
        </w:rPr>
        <w:t>200000</w:t>
      </w:r>
      <w:r w:rsidRPr="00D81ADE">
        <w:rPr>
          <w:rFonts w:ascii="微软雅黑" w:hAnsi="微软雅黑" w:hint="eastAsia"/>
          <w:szCs w:val="24"/>
        </w:rPr>
        <w:t>条黑名单；</w:t>
      </w:r>
    </w:p>
    <w:p w14:paraId="47509298" w14:textId="77777777" w:rsidR="009A70C1" w:rsidRPr="00D81ADE" w:rsidRDefault="009A70C1" w:rsidP="00C77E3B">
      <w:pPr>
        <w:numPr>
          <w:ilvl w:val="0"/>
          <w:numId w:val="15"/>
        </w:numPr>
        <w:spacing w:line="360" w:lineRule="auto"/>
        <w:rPr>
          <w:rFonts w:ascii="微软雅黑" w:hAnsi="微软雅黑"/>
          <w:szCs w:val="24"/>
        </w:rPr>
      </w:pPr>
      <w:r w:rsidRPr="00D81ADE">
        <w:rPr>
          <w:rFonts w:ascii="微软雅黑" w:hAnsi="微软雅黑" w:hint="eastAsia"/>
          <w:szCs w:val="24"/>
        </w:rPr>
        <w:t>标配</w:t>
      </w:r>
      <w:r w:rsidRPr="00D81ADE">
        <w:rPr>
          <w:rFonts w:ascii="微软雅黑" w:hAnsi="微软雅黑" w:hint="eastAsia"/>
          <w:szCs w:val="24"/>
        </w:rPr>
        <w:t>GPRS</w:t>
      </w:r>
      <w:r w:rsidRPr="00D81ADE">
        <w:rPr>
          <w:rFonts w:ascii="微软雅黑" w:hAnsi="微软雅黑" w:hint="eastAsia"/>
          <w:szCs w:val="24"/>
        </w:rPr>
        <w:t>无线采集，可选</w:t>
      </w:r>
      <w:r w:rsidRPr="00D81ADE">
        <w:rPr>
          <w:rFonts w:ascii="微软雅黑" w:hAnsi="微软雅黑" w:hint="eastAsia"/>
          <w:szCs w:val="24"/>
        </w:rPr>
        <w:t>CDMA/WCDMA/ZIGBEE</w:t>
      </w:r>
      <w:r w:rsidRPr="00D81ADE">
        <w:rPr>
          <w:rFonts w:ascii="微软雅黑" w:hAnsi="微软雅黑" w:hint="eastAsia"/>
          <w:szCs w:val="24"/>
        </w:rPr>
        <w:t>，天线内置；</w:t>
      </w:r>
    </w:p>
    <w:p w14:paraId="7914ABCE" w14:textId="77777777" w:rsidR="009A70C1" w:rsidRPr="00D81ADE" w:rsidRDefault="009A70C1" w:rsidP="00C77E3B">
      <w:pPr>
        <w:numPr>
          <w:ilvl w:val="0"/>
          <w:numId w:val="15"/>
        </w:numPr>
        <w:spacing w:line="360" w:lineRule="auto"/>
        <w:rPr>
          <w:rFonts w:ascii="微软雅黑" w:hAnsi="微软雅黑"/>
          <w:szCs w:val="24"/>
        </w:rPr>
      </w:pPr>
      <w:r w:rsidRPr="00D81ADE">
        <w:rPr>
          <w:rFonts w:ascii="微软雅黑" w:hAnsi="微软雅黑" w:hint="eastAsia"/>
          <w:szCs w:val="24"/>
        </w:rPr>
        <w:t>支持司机签到签退功能；</w:t>
      </w:r>
    </w:p>
    <w:p w14:paraId="290FEED4" w14:textId="77777777" w:rsidR="009A70C1" w:rsidRPr="00D81ADE" w:rsidRDefault="009A70C1" w:rsidP="00C77E3B">
      <w:pPr>
        <w:numPr>
          <w:ilvl w:val="0"/>
          <w:numId w:val="15"/>
        </w:numPr>
        <w:spacing w:line="360" w:lineRule="auto"/>
        <w:rPr>
          <w:rFonts w:ascii="微软雅黑" w:hAnsi="微软雅黑"/>
          <w:szCs w:val="24"/>
        </w:rPr>
      </w:pPr>
      <w:r w:rsidRPr="00D81ADE">
        <w:rPr>
          <w:rFonts w:ascii="微软雅黑" w:hAnsi="微软雅黑" w:hint="eastAsia"/>
          <w:szCs w:val="24"/>
        </w:rPr>
        <w:t>人机交互人性化，采用</w:t>
      </w:r>
      <w:r w:rsidRPr="00D81ADE">
        <w:rPr>
          <w:rFonts w:ascii="微软雅黑" w:hAnsi="微软雅黑" w:hint="eastAsia"/>
          <w:szCs w:val="24"/>
        </w:rPr>
        <w:t>P+R</w:t>
      </w:r>
      <w:r w:rsidRPr="00D81ADE">
        <w:rPr>
          <w:rFonts w:ascii="微软雅黑" w:hAnsi="微软雅黑" w:hint="eastAsia"/>
          <w:szCs w:val="24"/>
        </w:rPr>
        <w:t>按键，外观和手感佳。</w:t>
      </w:r>
      <w:bookmarkEnd w:id="277"/>
    </w:p>
    <w:p w14:paraId="634A118E" w14:textId="77777777" w:rsidR="009A70C1" w:rsidRPr="00D81ADE" w:rsidRDefault="009A70C1" w:rsidP="009A70C1">
      <w:pPr>
        <w:pStyle w:val="3"/>
      </w:pPr>
      <w:bookmarkStart w:id="278" w:name="_Toc426202168"/>
      <w:bookmarkStart w:id="279" w:name="_Toc434440871"/>
      <w:r w:rsidRPr="00D81ADE">
        <w:rPr>
          <w:rFonts w:hint="eastAsia"/>
          <w:noProof/>
        </w:rPr>
        <w:t>产品参数</w:t>
      </w:r>
      <w:bookmarkEnd w:id="278"/>
      <w:bookmarkEnd w:id="279"/>
    </w:p>
    <w:tbl>
      <w:tblPr>
        <w:tblW w:w="8274" w:type="dxa"/>
        <w:tblInd w:w="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2038"/>
        <w:gridCol w:w="6236"/>
      </w:tblGrid>
      <w:tr w:rsidR="009A70C1" w:rsidRPr="00D81ADE" w14:paraId="0A4DF2F6" w14:textId="77777777" w:rsidTr="008302A3">
        <w:trPr>
          <w:trHeight w:val="454"/>
        </w:trPr>
        <w:tc>
          <w:tcPr>
            <w:tcW w:w="2038" w:type="dxa"/>
            <w:tcBorders>
              <w:top w:val="outset" w:sz="6" w:space="0" w:color="auto"/>
              <w:left w:val="outset" w:sz="6" w:space="0" w:color="auto"/>
              <w:bottom w:val="outset" w:sz="6" w:space="0" w:color="auto"/>
              <w:right w:val="outset" w:sz="6" w:space="0" w:color="auto"/>
            </w:tcBorders>
            <w:shd w:val="clear" w:color="auto" w:fill="D9D9D9"/>
            <w:tcMar>
              <w:top w:w="0" w:type="dxa"/>
              <w:left w:w="0" w:type="dxa"/>
              <w:bottom w:w="0" w:type="dxa"/>
              <w:right w:w="0" w:type="dxa"/>
            </w:tcMar>
            <w:vAlign w:val="center"/>
          </w:tcPr>
          <w:p w14:paraId="2B906CEC" w14:textId="77777777" w:rsidR="009A70C1" w:rsidRPr="00D81ADE" w:rsidRDefault="009A70C1" w:rsidP="008302A3">
            <w:pPr>
              <w:jc w:val="center"/>
              <w:rPr>
                <w:rFonts w:ascii="微软雅黑" w:hAnsi="微软雅黑" w:cs="宋体"/>
                <w:color w:val="000000"/>
                <w:kern w:val="0"/>
                <w:szCs w:val="24"/>
              </w:rPr>
            </w:pPr>
            <w:r w:rsidRPr="00D81ADE">
              <w:rPr>
                <w:rFonts w:ascii="微软雅黑" w:hAnsi="微软雅黑" w:cs="宋体" w:hint="eastAsia"/>
                <w:color w:val="000000"/>
                <w:kern w:val="0"/>
                <w:szCs w:val="24"/>
              </w:rPr>
              <w:t>设备性能指标</w:t>
            </w:r>
          </w:p>
        </w:tc>
        <w:tc>
          <w:tcPr>
            <w:tcW w:w="6236" w:type="dxa"/>
            <w:tcBorders>
              <w:top w:val="outset" w:sz="6" w:space="0" w:color="auto"/>
              <w:left w:val="outset" w:sz="6" w:space="0" w:color="auto"/>
              <w:bottom w:val="outset" w:sz="6" w:space="0" w:color="auto"/>
              <w:right w:val="outset" w:sz="6" w:space="0" w:color="auto"/>
            </w:tcBorders>
            <w:shd w:val="clear" w:color="auto" w:fill="D9D9D9"/>
            <w:tcMar>
              <w:top w:w="0" w:type="dxa"/>
              <w:left w:w="0" w:type="dxa"/>
              <w:bottom w:w="0" w:type="dxa"/>
              <w:right w:w="0" w:type="dxa"/>
            </w:tcMar>
            <w:vAlign w:val="center"/>
          </w:tcPr>
          <w:p w14:paraId="5EAF68A2" w14:textId="77777777" w:rsidR="009A70C1" w:rsidRPr="00D81ADE" w:rsidRDefault="009A70C1" w:rsidP="008302A3">
            <w:pPr>
              <w:jc w:val="center"/>
              <w:rPr>
                <w:rFonts w:ascii="微软雅黑" w:hAnsi="微软雅黑" w:cs="宋体"/>
                <w:color w:val="000000"/>
                <w:kern w:val="0"/>
                <w:szCs w:val="24"/>
              </w:rPr>
            </w:pPr>
            <w:r w:rsidRPr="00D81ADE">
              <w:rPr>
                <w:rFonts w:ascii="微软雅黑" w:hAnsi="微软雅黑" w:cs="宋体" w:hint="eastAsia"/>
                <w:color w:val="000000"/>
                <w:kern w:val="0"/>
                <w:szCs w:val="24"/>
              </w:rPr>
              <w:t>指标参数</w:t>
            </w:r>
          </w:p>
        </w:tc>
      </w:tr>
      <w:tr w:rsidR="009A70C1" w:rsidRPr="00D81ADE" w14:paraId="4136FAFC" w14:textId="77777777" w:rsidTr="008302A3">
        <w:trPr>
          <w:trHeight w:val="454"/>
        </w:trPr>
        <w:tc>
          <w:tcPr>
            <w:tcW w:w="2038" w:type="dxa"/>
            <w:vMerge w:val="restart"/>
            <w:tcBorders>
              <w:top w:val="outset" w:sz="6" w:space="0" w:color="auto"/>
              <w:left w:val="outset" w:sz="6" w:space="0" w:color="auto"/>
              <w:right w:val="outset" w:sz="6" w:space="0" w:color="auto"/>
            </w:tcBorders>
            <w:shd w:val="solid" w:color="FEFEFE" w:fill="auto"/>
            <w:tcMar>
              <w:top w:w="0" w:type="dxa"/>
              <w:left w:w="0" w:type="dxa"/>
              <w:bottom w:w="0" w:type="dxa"/>
              <w:right w:w="0" w:type="dxa"/>
            </w:tcMar>
            <w:vAlign w:val="center"/>
          </w:tcPr>
          <w:p w14:paraId="6B6E6E41" w14:textId="77777777" w:rsidR="009A70C1" w:rsidRPr="00D81ADE" w:rsidRDefault="009A70C1" w:rsidP="008302A3">
            <w:pPr>
              <w:shd w:val="solid" w:color="FEFEFE" w:fill="auto"/>
              <w:autoSpaceDN w:val="0"/>
              <w:spacing w:line="330" w:lineRule="atLeast"/>
              <w:jc w:val="center"/>
              <w:rPr>
                <w:rFonts w:ascii="微软雅黑" w:hAnsi="微软雅黑" w:cs="Arial"/>
                <w:b/>
                <w:szCs w:val="24"/>
                <w:shd w:val="clear" w:color="auto" w:fill="FEFEFE"/>
              </w:rPr>
            </w:pPr>
            <w:r w:rsidRPr="00D81ADE">
              <w:rPr>
                <w:rFonts w:ascii="微软雅黑" w:hAnsi="微软雅黑" w:cs="宋体" w:hint="eastAsia"/>
                <w:color w:val="000000"/>
                <w:kern w:val="0"/>
                <w:szCs w:val="24"/>
              </w:rPr>
              <w:t>技术规范参考标准</w:t>
            </w:r>
          </w:p>
        </w:tc>
        <w:tc>
          <w:tcPr>
            <w:tcW w:w="6236" w:type="dxa"/>
            <w:tcBorders>
              <w:top w:val="outset" w:sz="6" w:space="0" w:color="auto"/>
              <w:left w:val="outset" w:sz="6" w:space="0" w:color="auto"/>
              <w:bottom w:val="outset" w:sz="6" w:space="0" w:color="auto"/>
              <w:right w:val="outset" w:sz="6" w:space="0" w:color="auto"/>
            </w:tcBorders>
            <w:shd w:val="solid" w:color="FEFEFE" w:fill="auto"/>
            <w:tcMar>
              <w:top w:w="0" w:type="dxa"/>
              <w:left w:w="0" w:type="dxa"/>
              <w:bottom w:w="0" w:type="dxa"/>
              <w:right w:w="0" w:type="dxa"/>
            </w:tcMar>
            <w:vAlign w:val="center"/>
          </w:tcPr>
          <w:p w14:paraId="068897DF" w14:textId="77777777" w:rsidR="009A70C1" w:rsidRPr="00D81ADE" w:rsidRDefault="009A70C1" w:rsidP="008302A3">
            <w:pPr>
              <w:rPr>
                <w:rFonts w:ascii="微软雅黑" w:hAnsi="微软雅黑" w:cs="宋体"/>
                <w:color w:val="000000"/>
                <w:kern w:val="0"/>
                <w:szCs w:val="24"/>
              </w:rPr>
            </w:pPr>
            <w:r w:rsidRPr="00D81ADE">
              <w:rPr>
                <w:rFonts w:ascii="微软雅黑" w:hAnsi="微软雅黑" w:cs="宋体" w:hint="eastAsia"/>
                <w:color w:val="000000"/>
                <w:kern w:val="0"/>
                <w:szCs w:val="24"/>
              </w:rPr>
              <w:t>中国金融集成电路（</w:t>
            </w:r>
            <w:r w:rsidRPr="00D81ADE">
              <w:rPr>
                <w:rFonts w:ascii="微软雅黑" w:hAnsi="微软雅黑" w:cs="宋体" w:hint="eastAsia"/>
                <w:color w:val="000000"/>
                <w:kern w:val="0"/>
                <w:szCs w:val="24"/>
              </w:rPr>
              <w:t>IC</w:t>
            </w:r>
            <w:r w:rsidRPr="00D81ADE">
              <w:rPr>
                <w:rFonts w:ascii="微软雅黑" w:hAnsi="微软雅黑" w:cs="宋体" w:hint="eastAsia"/>
                <w:color w:val="000000"/>
                <w:kern w:val="0"/>
                <w:szCs w:val="24"/>
              </w:rPr>
              <w:t>）卡相关规范</w:t>
            </w:r>
          </w:p>
        </w:tc>
      </w:tr>
      <w:tr w:rsidR="009A70C1" w:rsidRPr="00D81ADE" w14:paraId="4F27072C" w14:textId="77777777" w:rsidTr="008302A3">
        <w:trPr>
          <w:trHeight w:val="454"/>
        </w:trPr>
        <w:tc>
          <w:tcPr>
            <w:tcW w:w="2038" w:type="dxa"/>
            <w:vMerge/>
            <w:tcBorders>
              <w:left w:val="outset" w:sz="6" w:space="0" w:color="auto"/>
              <w:bottom w:val="outset" w:sz="6" w:space="0" w:color="auto"/>
              <w:right w:val="outset" w:sz="6" w:space="0" w:color="auto"/>
            </w:tcBorders>
            <w:shd w:val="solid" w:color="FEFEFE" w:fill="auto"/>
            <w:tcMar>
              <w:top w:w="0" w:type="dxa"/>
              <w:left w:w="0" w:type="dxa"/>
              <w:bottom w:w="0" w:type="dxa"/>
              <w:right w:w="0" w:type="dxa"/>
            </w:tcMar>
            <w:vAlign w:val="center"/>
          </w:tcPr>
          <w:p w14:paraId="75477F7E" w14:textId="77777777" w:rsidR="009A70C1" w:rsidRPr="00D81ADE" w:rsidRDefault="009A70C1" w:rsidP="008302A3">
            <w:pPr>
              <w:shd w:val="solid" w:color="FEFEFE" w:fill="auto"/>
              <w:autoSpaceDN w:val="0"/>
              <w:spacing w:line="330" w:lineRule="atLeast"/>
              <w:jc w:val="center"/>
              <w:rPr>
                <w:rFonts w:ascii="微软雅黑" w:hAnsi="微软雅黑" w:cs="Arial"/>
                <w:b/>
                <w:szCs w:val="24"/>
                <w:shd w:val="clear" w:color="auto" w:fill="FEFEFE"/>
              </w:rPr>
            </w:pPr>
          </w:p>
        </w:tc>
        <w:tc>
          <w:tcPr>
            <w:tcW w:w="6236" w:type="dxa"/>
            <w:tcBorders>
              <w:top w:val="outset" w:sz="6" w:space="0" w:color="auto"/>
              <w:left w:val="outset" w:sz="6" w:space="0" w:color="auto"/>
              <w:bottom w:val="outset" w:sz="6" w:space="0" w:color="auto"/>
              <w:right w:val="outset" w:sz="6" w:space="0" w:color="auto"/>
            </w:tcBorders>
            <w:shd w:val="solid" w:color="FEFEFE" w:fill="auto"/>
            <w:tcMar>
              <w:top w:w="0" w:type="dxa"/>
              <w:left w:w="0" w:type="dxa"/>
              <w:bottom w:w="0" w:type="dxa"/>
              <w:right w:w="0" w:type="dxa"/>
            </w:tcMar>
            <w:vAlign w:val="center"/>
          </w:tcPr>
          <w:p w14:paraId="52F2FED5" w14:textId="77777777" w:rsidR="009A70C1" w:rsidRPr="00D81ADE" w:rsidRDefault="009A70C1" w:rsidP="008302A3">
            <w:pPr>
              <w:rPr>
                <w:rFonts w:ascii="微软雅黑" w:hAnsi="微软雅黑" w:cs="宋体"/>
                <w:color w:val="000000"/>
                <w:kern w:val="0"/>
                <w:szCs w:val="24"/>
              </w:rPr>
            </w:pPr>
            <w:r w:rsidRPr="00D81ADE">
              <w:rPr>
                <w:rFonts w:ascii="微软雅黑" w:hAnsi="微软雅黑" w:cs="宋体" w:hint="eastAsia"/>
                <w:color w:val="000000"/>
                <w:kern w:val="0"/>
                <w:szCs w:val="24"/>
              </w:rPr>
              <w:t>银行卡检测中心</w:t>
            </w:r>
            <w:r w:rsidRPr="00D81ADE">
              <w:rPr>
                <w:rFonts w:ascii="微软雅黑" w:hAnsi="微软雅黑" w:cs="宋体" w:hint="eastAsia"/>
                <w:color w:val="000000"/>
                <w:kern w:val="0"/>
                <w:szCs w:val="24"/>
              </w:rPr>
              <w:t>QPBOC</w:t>
            </w:r>
            <w:r w:rsidRPr="00D81ADE">
              <w:rPr>
                <w:rFonts w:ascii="微软雅黑" w:hAnsi="微软雅黑" w:cs="宋体" w:hint="eastAsia"/>
                <w:color w:val="000000"/>
                <w:kern w:val="0"/>
                <w:szCs w:val="24"/>
              </w:rPr>
              <w:t>标准</w:t>
            </w:r>
          </w:p>
        </w:tc>
      </w:tr>
      <w:tr w:rsidR="009A70C1" w:rsidRPr="00D81ADE" w14:paraId="0FC348BF" w14:textId="77777777" w:rsidTr="008302A3">
        <w:trPr>
          <w:trHeight w:val="454"/>
        </w:trPr>
        <w:tc>
          <w:tcPr>
            <w:tcW w:w="2038" w:type="dxa"/>
            <w:tcBorders>
              <w:top w:val="outset" w:sz="6" w:space="0" w:color="auto"/>
              <w:left w:val="outset" w:sz="6" w:space="0" w:color="auto"/>
              <w:bottom w:val="outset" w:sz="6" w:space="0" w:color="auto"/>
              <w:right w:val="outset" w:sz="6" w:space="0" w:color="auto"/>
            </w:tcBorders>
            <w:shd w:val="solid" w:color="FEFEFE" w:fill="auto"/>
            <w:tcMar>
              <w:top w:w="0" w:type="dxa"/>
              <w:left w:w="0" w:type="dxa"/>
              <w:bottom w:w="0" w:type="dxa"/>
              <w:right w:w="0" w:type="dxa"/>
            </w:tcMar>
            <w:vAlign w:val="center"/>
          </w:tcPr>
          <w:p w14:paraId="274AFC00" w14:textId="77777777" w:rsidR="009A70C1" w:rsidRPr="00D81ADE" w:rsidRDefault="009A70C1" w:rsidP="008302A3">
            <w:pPr>
              <w:shd w:val="solid" w:color="FEFEFE" w:fill="auto"/>
              <w:autoSpaceDN w:val="0"/>
              <w:spacing w:line="330" w:lineRule="atLeast"/>
              <w:jc w:val="center"/>
              <w:rPr>
                <w:rFonts w:ascii="微软雅黑" w:hAnsi="微软雅黑" w:cs="宋体"/>
                <w:color w:val="000000"/>
                <w:kern w:val="0"/>
                <w:szCs w:val="24"/>
              </w:rPr>
            </w:pPr>
            <w:r w:rsidRPr="00D81ADE">
              <w:rPr>
                <w:rFonts w:ascii="微软雅黑" w:hAnsi="微软雅黑" w:cs="宋体"/>
                <w:color w:val="000000"/>
                <w:kern w:val="0"/>
                <w:szCs w:val="24"/>
              </w:rPr>
              <w:t>CPU</w:t>
            </w:r>
          </w:p>
        </w:tc>
        <w:tc>
          <w:tcPr>
            <w:tcW w:w="6236" w:type="dxa"/>
            <w:tcBorders>
              <w:top w:val="outset" w:sz="6" w:space="0" w:color="auto"/>
              <w:left w:val="outset" w:sz="6" w:space="0" w:color="auto"/>
              <w:bottom w:val="outset" w:sz="6" w:space="0" w:color="auto"/>
              <w:right w:val="outset" w:sz="6" w:space="0" w:color="auto"/>
            </w:tcBorders>
            <w:shd w:val="solid" w:color="FEFEFE" w:fill="auto"/>
            <w:tcMar>
              <w:top w:w="0" w:type="dxa"/>
              <w:left w:w="0" w:type="dxa"/>
              <w:bottom w:w="0" w:type="dxa"/>
              <w:right w:w="0" w:type="dxa"/>
            </w:tcMar>
            <w:vAlign w:val="center"/>
          </w:tcPr>
          <w:p w14:paraId="02B25DC0" w14:textId="77777777" w:rsidR="009A70C1" w:rsidRPr="00D81ADE" w:rsidRDefault="009A70C1" w:rsidP="008302A3">
            <w:pPr>
              <w:shd w:val="solid" w:color="FEFEFE" w:fill="auto"/>
              <w:autoSpaceDN w:val="0"/>
              <w:spacing w:line="330" w:lineRule="atLeast"/>
              <w:rPr>
                <w:rFonts w:ascii="微软雅黑" w:hAnsi="微软雅黑" w:cs="宋体"/>
                <w:color w:val="000000"/>
                <w:kern w:val="0"/>
                <w:szCs w:val="24"/>
              </w:rPr>
            </w:pPr>
            <w:r w:rsidRPr="00D81ADE">
              <w:rPr>
                <w:rFonts w:ascii="微软雅黑" w:hAnsi="微软雅黑" w:cs="宋体"/>
                <w:color w:val="000000"/>
                <w:kern w:val="0"/>
                <w:szCs w:val="24"/>
              </w:rPr>
              <w:t>嵌入式</w:t>
            </w:r>
            <w:r w:rsidRPr="00D81ADE">
              <w:rPr>
                <w:rFonts w:ascii="微软雅黑" w:hAnsi="微软雅黑" w:cs="宋体"/>
                <w:color w:val="000000"/>
                <w:kern w:val="0"/>
                <w:szCs w:val="24"/>
              </w:rPr>
              <w:t>32</w:t>
            </w:r>
            <w:r w:rsidRPr="00D81ADE">
              <w:rPr>
                <w:rFonts w:ascii="微软雅黑" w:hAnsi="微软雅黑" w:cs="宋体"/>
                <w:color w:val="000000"/>
                <w:kern w:val="0"/>
                <w:szCs w:val="24"/>
              </w:rPr>
              <w:t>位</w:t>
            </w:r>
            <w:r w:rsidRPr="00D81ADE">
              <w:rPr>
                <w:rFonts w:ascii="微软雅黑" w:hAnsi="微软雅黑" w:cs="宋体"/>
                <w:color w:val="000000"/>
                <w:kern w:val="0"/>
                <w:szCs w:val="24"/>
              </w:rPr>
              <w:t>ARM</w:t>
            </w:r>
            <w:r w:rsidRPr="00D81ADE">
              <w:rPr>
                <w:rFonts w:ascii="微软雅黑" w:hAnsi="微软雅黑" w:cs="宋体"/>
                <w:color w:val="000000"/>
                <w:kern w:val="0"/>
                <w:szCs w:val="24"/>
              </w:rPr>
              <w:t>高速处理器</w:t>
            </w:r>
          </w:p>
        </w:tc>
      </w:tr>
      <w:tr w:rsidR="009A70C1" w:rsidRPr="00D81ADE" w14:paraId="2673C7D0" w14:textId="77777777" w:rsidTr="008302A3">
        <w:trPr>
          <w:trHeight w:val="315"/>
        </w:trPr>
        <w:tc>
          <w:tcPr>
            <w:tcW w:w="2038" w:type="dxa"/>
            <w:tcBorders>
              <w:top w:val="outset" w:sz="6" w:space="0" w:color="auto"/>
              <w:left w:val="outset" w:sz="6" w:space="0" w:color="auto"/>
              <w:bottom w:val="outset" w:sz="6" w:space="0" w:color="auto"/>
              <w:right w:val="outset" w:sz="6" w:space="0" w:color="auto"/>
            </w:tcBorders>
            <w:shd w:val="solid" w:color="FEFEFE" w:fill="auto"/>
            <w:tcMar>
              <w:top w:w="0" w:type="dxa"/>
              <w:left w:w="0" w:type="dxa"/>
              <w:bottom w:w="0" w:type="dxa"/>
              <w:right w:w="0" w:type="dxa"/>
            </w:tcMar>
            <w:vAlign w:val="center"/>
          </w:tcPr>
          <w:p w14:paraId="51CA917E" w14:textId="77777777" w:rsidR="009A70C1" w:rsidRPr="00D81ADE" w:rsidRDefault="009A70C1" w:rsidP="008302A3">
            <w:pPr>
              <w:shd w:val="solid" w:color="FEFEFE" w:fill="auto"/>
              <w:autoSpaceDN w:val="0"/>
              <w:spacing w:line="330" w:lineRule="atLeast"/>
              <w:jc w:val="center"/>
              <w:rPr>
                <w:rFonts w:ascii="微软雅黑" w:hAnsi="微软雅黑" w:cs="宋体"/>
                <w:color w:val="000000"/>
                <w:kern w:val="0"/>
                <w:szCs w:val="24"/>
              </w:rPr>
            </w:pPr>
            <w:r w:rsidRPr="00D81ADE">
              <w:rPr>
                <w:rFonts w:ascii="微软雅黑" w:hAnsi="微软雅黑" w:cs="宋体"/>
                <w:color w:val="000000"/>
                <w:kern w:val="0"/>
                <w:szCs w:val="24"/>
              </w:rPr>
              <w:t>显示信息</w:t>
            </w:r>
          </w:p>
        </w:tc>
        <w:tc>
          <w:tcPr>
            <w:tcW w:w="6236" w:type="dxa"/>
            <w:tcBorders>
              <w:top w:val="outset" w:sz="6" w:space="0" w:color="auto"/>
              <w:left w:val="outset" w:sz="6" w:space="0" w:color="auto"/>
              <w:bottom w:val="outset" w:sz="6" w:space="0" w:color="auto"/>
              <w:right w:val="outset" w:sz="6" w:space="0" w:color="auto"/>
            </w:tcBorders>
            <w:shd w:val="solid" w:color="FEFEFE" w:fill="auto"/>
            <w:tcMar>
              <w:top w:w="0" w:type="dxa"/>
              <w:left w:w="0" w:type="dxa"/>
              <w:bottom w:w="0" w:type="dxa"/>
              <w:right w:w="0" w:type="dxa"/>
            </w:tcMar>
            <w:vAlign w:val="center"/>
          </w:tcPr>
          <w:p w14:paraId="633C71E7" w14:textId="77777777" w:rsidR="009A70C1" w:rsidRPr="00D81ADE" w:rsidRDefault="009A70C1" w:rsidP="008302A3">
            <w:pPr>
              <w:shd w:val="solid" w:color="FEFEFE" w:fill="auto"/>
              <w:autoSpaceDN w:val="0"/>
              <w:spacing w:line="330" w:lineRule="atLeast"/>
              <w:rPr>
                <w:rFonts w:ascii="微软雅黑" w:hAnsi="微软雅黑" w:cs="宋体"/>
                <w:color w:val="000000"/>
                <w:kern w:val="0"/>
                <w:szCs w:val="24"/>
              </w:rPr>
            </w:pPr>
            <w:r w:rsidRPr="00D81ADE">
              <w:rPr>
                <w:rFonts w:ascii="微软雅黑" w:hAnsi="微软雅黑" w:cs="宋体"/>
                <w:color w:val="000000"/>
                <w:kern w:val="0"/>
                <w:szCs w:val="24"/>
              </w:rPr>
              <w:t>标配：正面高亮数码显示屏</w:t>
            </w:r>
            <w:r w:rsidRPr="00D81ADE">
              <w:rPr>
                <w:rFonts w:ascii="微软雅黑" w:hAnsi="微软雅黑" w:cs="宋体" w:hint="eastAsia"/>
                <w:color w:val="000000"/>
                <w:kern w:val="0"/>
                <w:szCs w:val="24"/>
              </w:rPr>
              <w:t>（显示区域：</w:t>
            </w:r>
            <w:r w:rsidRPr="00D81ADE">
              <w:rPr>
                <w:rFonts w:ascii="微软雅黑" w:hAnsi="微软雅黑" w:cs="宋体"/>
                <w:color w:val="000000"/>
                <w:kern w:val="0"/>
                <w:szCs w:val="24"/>
              </w:rPr>
              <w:t>91mm x 56mm</w:t>
            </w:r>
            <w:r w:rsidRPr="00D81ADE">
              <w:rPr>
                <w:rFonts w:ascii="微软雅黑" w:hAnsi="微软雅黑" w:cs="宋体" w:hint="eastAsia"/>
                <w:color w:val="000000"/>
                <w:kern w:val="0"/>
                <w:szCs w:val="24"/>
              </w:rPr>
              <w:t>）</w:t>
            </w:r>
          </w:p>
          <w:p w14:paraId="20EA90AC" w14:textId="77777777" w:rsidR="009A70C1" w:rsidRPr="00D81ADE" w:rsidRDefault="009A70C1" w:rsidP="009A70C1">
            <w:pPr>
              <w:shd w:val="solid" w:color="FEFEFE" w:fill="auto"/>
              <w:autoSpaceDN w:val="0"/>
              <w:spacing w:line="330" w:lineRule="atLeast"/>
              <w:ind w:firstLineChars="300" w:firstLine="720"/>
              <w:rPr>
                <w:rFonts w:ascii="微软雅黑" w:hAnsi="微软雅黑" w:cs="宋体"/>
                <w:color w:val="000000"/>
                <w:kern w:val="0"/>
                <w:szCs w:val="24"/>
              </w:rPr>
            </w:pPr>
            <w:r w:rsidRPr="00D81ADE">
              <w:rPr>
                <w:rFonts w:ascii="微软雅黑" w:hAnsi="微软雅黑" w:cs="宋体"/>
                <w:color w:val="000000"/>
                <w:kern w:val="0"/>
                <w:szCs w:val="24"/>
              </w:rPr>
              <w:t>背面</w:t>
            </w:r>
            <w:r w:rsidRPr="00D81ADE">
              <w:rPr>
                <w:rFonts w:ascii="微软雅黑" w:hAnsi="微软雅黑" w:cs="宋体"/>
                <w:color w:val="000000"/>
                <w:kern w:val="0"/>
                <w:szCs w:val="24"/>
              </w:rPr>
              <w:t>4</w:t>
            </w:r>
            <w:r w:rsidRPr="00D81ADE">
              <w:rPr>
                <w:rFonts w:ascii="微软雅黑" w:hAnsi="微软雅黑" w:cs="宋体"/>
                <w:color w:val="000000"/>
                <w:kern w:val="0"/>
                <w:szCs w:val="24"/>
              </w:rPr>
              <w:t>位红色数码管显示</w:t>
            </w:r>
            <w:r w:rsidRPr="00D81ADE">
              <w:rPr>
                <w:rFonts w:ascii="微软雅黑" w:hAnsi="微软雅黑" w:cs="宋体" w:hint="eastAsia"/>
                <w:color w:val="000000"/>
                <w:kern w:val="0"/>
                <w:szCs w:val="24"/>
              </w:rPr>
              <w:t>（显示区域：</w:t>
            </w:r>
            <w:r w:rsidRPr="00D81ADE">
              <w:rPr>
                <w:rFonts w:ascii="微软雅黑" w:hAnsi="微软雅黑" w:cs="宋体"/>
                <w:color w:val="000000"/>
                <w:kern w:val="0"/>
                <w:szCs w:val="24"/>
              </w:rPr>
              <w:t>40.5mm x 16mm</w:t>
            </w:r>
            <w:r w:rsidRPr="00D81ADE">
              <w:rPr>
                <w:rFonts w:ascii="微软雅黑" w:hAnsi="微软雅黑" w:cs="宋体" w:hint="eastAsia"/>
                <w:color w:val="000000"/>
                <w:kern w:val="0"/>
                <w:szCs w:val="24"/>
              </w:rPr>
              <w:t>）</w:t>
            </w:r>
          </w:p>
          <w:p w14:paraId="61BCE395" w14:textId="77777777" w:rsidR="009A70C1" w:rsidRPr="00D81ADE" w:rsidRDefault="009A70C1" w:rsidP="008302A3">
            <w:pPr>
              <w:shd w:val="solid" w:color="FEFEFE" w:fill="auto"/>
              <w:autoSpaceDN w:val="0"/>
              <w:spacing w:line="330" w:lineRule="atLeast"/>
              <w:rPr>
                <w:rFonts w:ascii="微软雅黑" w:hAnsi="微软雅黑" w:cs="宋体"/>
                <w:color w:val="000000"/>
                <w:kern w:val="0"/>
                <w:szCs w:val="24"/>
              </w:rPr>
            </w:pPr>
            <w:r w:rsidRPr="00D81ADE">
              <w:rPr>
                <w:rFonts w:ascii="微软雅黑" w:hAnsi="微软雅黑" w:cs="宋体"/>
                <w:color w:val="000000"/>
                <w:kern w:val="0"/>
                <w:szCs w:val="24"/>
              </w:rPr>
              <w:t>选配：正面</w:t>
            </w:r>
            <w:r w:rsidRPr="00D81ADE">
              <w:rPr>
                <w:rFonts w:ascii="微软雅黑" w:hAnsi="微软雅黑" w:cs="宋体"/>
                <w:color w:val="000000"/>
                <w:kern w:val="0"/>
                <w:szCs w:val="24"/>
              </w:rPr>
              <w:t>32</w:t>
            </w:r>
            <w:r w:rsidRPr="00D81ADE">
              <w:rPr>
                <w:rFonts w:ascii="微软雅黑" w:hAnsi="微软雅黑" w:cs="宋体"/>
                <w:color w:val="000000"/>
                <w:kern w:val="0"/>
                <w:szCs w:val="24"/>
              </w:rPr>
              <w:t>位</w:t>
            </w:r>
            <w:r w:rsidRPr="00D81ADE">
              <w:rPr>
                <w:rFonts w:ascii="微软雅黑" w:hAnsi="微软雅黑" w:cs="宋体"/>
                <w:color w:val="000000"/>
                <w:kern w:val="0"/>
                <w:szCs w:val="24"/>
              </w:rPr>
              <w:t>x 4</w:t>
            </w:r>
            <w:r w:rsidRPr="00D81ADE">
              <w:rPr>
                <w:rFonts w:ascii="微软雅黑" w:hAnsi="微软雅黑" w:cs="宋体"/>
                <w:color w:val="000000"/>
                <w:kern w:val="0"/>
                <w:szCs w:val="24"/>
              </w:rPr>
              <w:t>行液晶中文菜单（</w:t>
            </w:r>
            <w:r w:rsidRPr="00D81ADE">
              <w:rPr>
                <w:rFonts w:ascii="微软雅黑" w:hAnsi="微软雅黑" w:cs="宋体" w:hint="eastAsia"/>
                <w:color w:val="000000"/>
                <w:kern w:val="0"/>
                <w:szCs w:val="24"/>
              </w:rPr>
              <w:t>显示区域：</w:t>
            </w:r>
            <w:r w:rsidRPr="00D81ADE">
              <w:rPr>
                <w:rFonts w:ascii="微软雅黑" w:hAnsi="微软雅黑" w:cs="宋体"/>
                <w:color w:val="000000"/>
                <w:kern w:val="0"/>
                <w:szCs w:val="24"/>
              </w:rPr>
              <w:t>78.5mmx45.5mm</w:t>
            </w:r>
            <w:r w:rsidRPr="00D81ADE">
              <w:rPr>
                <w:rFonts w:ascii="微软雅黑" w:hAnsi="微软雅黑" w:cs="宋体"/>
                <w:color w:val="000000"/>
                <w:kern w:val="0"/>
                <w:szCs w:val="24"/>
              </w:rPr>
              <w:t>）</w:t>
            </w:r>
          </w:p>
        </w:tc>
      </w:tr>
      <w:tr w:rsidR="009A70C1" w:rsidRPr="00D81ADE" w14:paraId="0556E2BC" w14:textId="77777777" w:rsidTr="008302A3">
        <w:trPr>
          <w:trHeight w:val="60"/>
        </w:trPr>
        <w:tc>
          <w:tcPr>
            <w:tcW w:w="2038" w:type="dxa"/>
            <w:tcBorders>
              <w:top w:val="outset" w:sz="6" w:space="0" w:color="auto"/>
              <w:left w:val="outset" w:sz="6" w:space="0" w:color="auto"/>
              <w:bottom w:val="outset" w:sz="6" w:space="0" w:color="auto"/>
              <w:right w:val="outset" w:sz="6" w:space="0" w:color="auto"/>
            </w:tcBorders>
            <w:shd w:val="solid" w:color="FEFEFE" w:fill="auto"/>
            <w:tcMar>
              <w:top w:w="0" w:type="dxa"/>
              <w:left w:w="0" w:type="dxa"/>
              <w:bottom w:w="0" w:type="dxa"/>
              <w:right w:w="0" w:type="dxa"/>
            </w:tcMar>
            <w:vAlign w:val="center"/>
          </w:tcPr>
          <w:p w14:paraId="42C533A1" w14:textId="77777777" w:rsidR="009A70C1" w:rsidRPr="00D81ADE" w:rsidRDefault="009A70C1" w:rsidP="008302A3">
            <w:pPr>
              <w:shd w:val="solid" w:color="FEFEFE" w:fill="auto"/>
              <w:autoSpaceDN w:val="0"/>
              <w:spacing w:line="330" w:lineRule="atLeast"/>
              <w:jc w:val="center"/>
              <w:rPr>
                <w:rFonts w:ascii="微软雅黑" w:hAnsi="微软雅黑" w:cs="宋体"/>
                <w:color w:val="000000"/>
                <w:kern w:val="0"/>
                <w:szCs w:val="24"/>
              </w:rPr>
            </w:pPr>
            <w:r w:rsidRPr="00D81ADE">
              <w:rPr>
                <w:rFonts w:ascii="微软雅黑" w:hAnsi="微软雅黑" w:cs="宋体"/>
                <w:color w:val="000000"/>
                <w:kern w:val="0"/>
                <w:szCs w:val="24"/>
              </w:rPr>
              <w:t>存储器</w:t>
            </w:r>
          </w:p>
        </w:tc>
        <w:tc>
          <w:tcPr>
            <w:tcW w:w="6236" w:type="dxa"/>
            <w:tcBorders>
              <w:top w:val="outset" w:sz="6" w:space="0" w:color="auto"/>
              <w:left w:val="outset" w:sz="6" w:space="0" w:color="auto"/>
              <w:bottom w:val="outset" w:sz="6" w:space="0" w:color="auto"/>
              <w:right w:val="outset" w:sz="6" w:space="0" w:color="auto"/>
            </w:tcBorders>
            <w:shd w:val="solid" w:color="FEFEFE" w:fill="auto"/>
            <w:tcMar>
              <w:top w:w="0" w:type="dxa"/>
              <w:left w:w="0" w:type="dxa"/>
              <w:bottom w:w="0" w:type="dxa"/>
              <w:right w:w="0" w:type="dxa"/>
            </w:tcMar>
            <w:vAlign w:val="center"/>
          </w:tcPr>
          <w:p w14:paraId="225A82C1" w14:textId="77777777" w:rsidR="009A70C1" w:rsidRPr="00D81ADE" w:rsidRDefault="009A70C1" w:rsidP="008302A3">
            <w:pPr>
              <w:shd w:val="solid" w:color="FEFEFE" w:fill="auto"/>
              <w:autoSpaceDN w:val="0"/>
              <w:spacing w:line="330" w:lineRule="atLeast"/>
              <w:rPr>
                <w:rFonts w:ascii="微软雅黑" w:hAnsi="微软雅黑" w:cs="宋体"/>
                <w:color w:val="000000"/>
                <w:kern w:val="0"/>
                <w:szCs w:val="24"/>
              </w:rPr>
            </w:pPr>
            <w:r w:rsidRPr="00D81ADE">
              <w:rPr>
                <w:rFonts w:ascii="微软雅黑" w:hAnsi="微软雅黑" w:cs="宋体"/>
                <w:color w:val="000000"/>
                <w:kern w:val="0"/>
                <w:szCs w:val="24"/>
              </w:rPr>
              <w:t>支持</w:t>
            </w:r>
            <w:r w:rsidRPr="00D81ADE">
              <w:rPr>
                <w:rFonts w:ascii="微软雅黑" w:hAnsi="微软雅黑" w:cs="宋体"/>
                <w:color w:val="000000"/>
                <w:kern w:val="0"/>
                <w:szCs w:val="24"/>
              </w:rPr>
              <w:t>20</w:t>
            </w:r>
            <w:r w:rsidRPr="00D81ADE">
              <w:rPr>
                <w:rFonts w:ascii="微软雅黑" w:hAnsi="微软雅黑" w:cs="宋体"/>
                <w:color w:val="000000"/>
                <w:kern w:val="0"/>
                <w:szCs w:val="24"/>
              </w:rPr>
              <w:t>多万黑名单；不少于</w:t>
            </w:r>
            <w:r w:rsidRPr="00D81ADE">
              <w:rPr>
                <w:rFonts w:ascii="微软雅黑" w:hAnsi="微软雅黑" w:cs="宋体"/>
                <w:color w:val="000000"/>
                <w:kern w:val="0"/>
                <w:szCs w:val="24"/>
              </w:rPr>
              <w:t xml:space="preserve">30000 </w:t>
            </w:r>
            <w:r w:rsidRPr="00D81ADE">
              <w:rPr>
                <w:rFonts w:ascii="微软雅黑" w:hAnsi="微软雅黑" w:cs="宋体"/>
                <w:color w:val="000000"/>
                <w:kern w:val="0"/>
                <w:szCs w:val="24"/>
              </w:rPr>
              <w:t>条记录（可根据需求扩展存储器加倍容量）断电数据保存时间</w:t>
            </w:r>
            <w:r w:rsidRPr="00D81ADE">
              <w:rPr>
                <w:rFonts w:ascii="微软雅黑" w:hAnsi="微软雅黑" w:cs="宋体"/>
                <w:color w:val="000000"/>
                <w:kern w:val="0"/>
                <w:szCs w:val="24"/>
              </w:rPr>
              <w:t>10</w:t>
            </w:r>
            <w:r w:rsidRPr="00D81ADE">
              <w:rPr>
                <w:rFonts w:ascii="微软雅黑" w:hAnsi="微软雅黑" w:cs="宋体"/>
                <w:color w:val="000000"/>
                <w:kern w:val="0"/>
                <w:szCs w:val="24"/>
              </w:rPr>
              <w:t>年</w:t>
            </w:r>
          </w:p>
        </w:tc>
      </w:tr>
      <w:tr w:rsidR="009A70C1" w:rsidRPr="00D81ADE" w14:paraId="48B0AC5D" w14:textId="77777777" w:rsidTr="008302A3">
        <w:trPr>
          <w:trHeight w:val="454"/>
        </w:trPr>
        <w:tc>
          <w:tcPr>
            <w:tcW w:w="2038" w:type="dxa"/>
            <w:tcBorders>
              <w:top w:val="outset" w:sz="6" w:space="0" w:color="auto"/>
              <w:left w:val="outset" w:sz="6" w:space="0" w:color="auto"/>
              <w:bottom w:val="outset" w:sz="6" w:space="0" w:color="auto"/>
              <w:right w:val="outset" w:sz="6" w:space="0" w:color="auto"/>
            </w:tcBorders>
            <w:shd w:val="solid" w:color="FEFEFE" w:fill="auto"/>
            <w:tcMar>
              <w:top w:w="0" w:type="dxa"/>
              <w:left w:w="0" w:type="dxa"/>
              <w:bottom w:w="0" w:type="dxa"/>
              <w:right w:w="0" w:type="dxa"/>
            </w:tcMar>
            <w:vAlign w:val="center"/>
          </w:tcPr>
          <w:p w14:paraId="7144F7BF" w14:textId="77777777" w:rsidR="009A70C1" w:rsidRPr="00D81ADE" w:rsidRDefault="009A70C1" w:rsidP="008302A3">
            <w:pPr>
              <w:shd w:val="solid" w:color="FEFEFE" w:fill="auto"/>
              <w:autoSpaceDN w:val="0"/>
              <w:spacing w:line="330" w:lineRule="atLeast"/>
              <w:jc w:val="center"/>
              <w:rPr>
                <w:rFonts w:ascii="微软雅黑" w:hAnsi="微软雅黑" w:cs="宋体"/>
                <w:color w:val="000000"/>
                <w:kern w:val="0"/>
                <w:szCs w:val="24"/>
              </w:rPr>
            </w:pPr>
            <w:r w:rsidRPr="00D81ADE">
              <w:rPr>
                <w:rFonts w:ascii="微软雅黑" w:hAnsi="微软雅黑" w:cs="宋体"/>
                <w:color w:val="000000"/>
                <w:kern w:val="0"/>
                <w:szCs w:val="24"/>
              </w:rPr>
              <w:t>PSAM</w:t>
            </w:r>
            <w:r w:rsidRPr="00D81ADE">
              <w:rPr>
                <w:rFonts w:ascii="微软雅黑" w:hAnsi="微软雅黑" w:cs="宋体"/>
                <w:color w:val="000000"/>
                <w:kern w:val="0"/>
                <w:szCs w:val="24"/>
              </w:rPr>
              <w:t>卡</w:t>
            </w:r>
          </w:p>
        </w:tc>
        <w:tc>
          <w:tcPr>
            <w:tcW w:w="6236" w:type="dxa"/>
            <w:tcBorders>
              <w:top w:val="outset" w:sz="6" w:space="0" w:color="auto"/>
              <w:left w:val="outset" w:sz="6" w:space="0" w:color="auto"/>
              <w:bottom w:val="outset" w:sz="6" w:space="0" w:color="auto"/>
              <w:right w:val="outset" w:sz="6" w:space="0" w:color="auto"/>
            </w:tcBorders>
            <w:shd w:val="solid" w:color="FEFEFE" w:fill="auto"/>
            <w:tcMar>
              <w:top w:w="0" w:type="dxa"/>
              <w:left w:w="0" w:type="dxa"/>
              <w:bottom w:w="0" w:type="dxa"/>
              <w:right w:w="0" w:type="dxa"/>
            </w:tcMar>
            <w:vAlign w:val="center"/>
          </w:tcPr>
          <w:p w14:paraId="7DE15617" w14:textId="77777777" w:rsidR="009A70C1" w:rsidRPr="00D81ADE" w:rsidRDefault="009A70C1" w:rsidP="008302A3">
            <w:pPr>
              <w:shd w:val="solid" w:color="FEFEFE" w:fill="auto"/>
              <w:autoSpaceDN w:val="0"/>
              <w:spacing w:line="330" w:lineRule="atLeast"/>
              <w:rPr>
                <w:rFonts w:ascii="微软雅黑" w:hAnsi="微软雅黑" w:cs="宋体"/>
                <w:color w:val="000000"/>
                <w:kern w:val="0"/>
                <w:szCs w:val="24"/>
              </w:rPr>
            </w:pPr>
            <w:r w:rsidRPr="00D81ADE">
              <w:rPr>
                <w:rFonts w:ascii="微软雅黑" w:hAnsi="微软雅黑" w:cs="宋体"/>
                <w:color w:val="000000"/>
                <w:kern w:val="0"/>
                <w:szCs w:val="24"/>
              </w:rPr>
              <w:t>支持</w:t>
            </w:r>
            <w:r w:rsidRPr="00D81ADE">
              <w:rPr>
                <w:rFonts w:ascii="微软雅黑" w:hAnsi="微软雅黑" w:cs="宋体"/>
                <w:color w:val="000000"/>
                <w:kern w:val="0"/>
                <w:szCs w:val="24"/>
              </w:rPr>
              <w:t>3</w:t>
            </w:r>
            <w:r w:rsidRPr="00D81ADE">
              <w:rPr>
                <w:rFonts w:ascii="微软雅黑" w:hAnsi="微软雅黑" w:cs="宋体"/>
                <w:color w:val="000000"/>
                <w:kern w:val="0"/>
                <w:szCs w:val="24"/>
              </w:rPr>
              <w:t>个符合</w:t>
            </w:r>
            <w:r w:rsidRPr="00D81ADE">
              <w:rPr>
                <w:rFonts w:ascii="微软雅黑" w:hAnsi="微软雅黑" w:cs="宋体"/>
                <w:color w:val="000000"/>
                <w:kern w:val="0"/>
                <w:szCs w:val="24"/>
              </w:rPr>
              <w:t>ISO7816</w:t>
            </w:r>
            <w:r w:rsidRPr="00D81ADE">
              <w:rPr>
                <w:rFonts w:ascii="微软雅黑" w:hAnsi="微软雅黑" w:cs="宋体"/>
                <w:color w:val="000000"/>
                <w:kern w:val="0"/>
                <w:szCs w:val="24"/>
              </w:rPr>
              <w:t>标准</w:t>
            </w:r>
            <w:r w:rsidRPr="00D81ADE">
              <w:rPr>
                <w:rFonts w:ascii="微软雅黑" w:hAnsi="微软雅黑" w:cs="宋体"/>
                <w:color w:val="000000"/>
                <w:kern w:val="0"/>
                <w:szCs w:val="24"/>
              </w:rPr>
              <w:t>PSAM</w:t>
            </w:r>
            <w:r w:rsidRPr="00D81ADE">
              <w:rPr>
                <w:rFonts w:ascii="微软雅黑" w:hAnsi="微软雅黑" w:cs="宋体"/>
                <w:color w:val="000000"/>
                <w:kern w:val="0"/>
                <w:szCs w:val="24"/>
              </w:rPr>
              <w:t>卡，可根据客户需求扩展</w:t>
            </w:r>
          </w:p>
        </w:tc>
      </w:tr>
      <w:tr w:rsidR="009A70C1" w:rsidRPr="00D81ADE" w14:paraId="3B0244EE" w14:textId="77777777" w:rsidTr="008302A3">
        <w:trPr>
          <w:trHeight w:val="454"/>
        </w:trPr>
        <w:tc>
          <w:tcPr>
            <w:tcW w:w="2038" w:type="dxa"/>
            <w:tcBorders>
              <w:top w:val="outset" w:sz="6" w:space="0" w:color="auto"/>
              <w:left w:val="outset" w:sz="6" w:space="0" w:color="auto"/>
              <w:bottom w:val="outset" w:sz="6" w:space="0" w:color="auto"/>
              <w:right w:val="outset" w:sz="6" w:space="0" w:color="auto"/>
            </w:tcBorders>
            <w:shd w:val="solid" w:color="FEFEFE" w:fill="auto"/>
            <w:tcMar>
              <w:top w:w="0" w:type="dxa"/>
              <w:left w:w="0" w:type="dxa"/>
              <w:bottom w:w="0" w:type="dxa"/>
              <w:right w:w="0" w:type="dxa"/>
            </w:tcMar>
            <w:vAlign w:val="center"/>
          </w:tcPr>
          <w:p w14:paraId="3CD136F0" w14:textId="77777777" w:rsidR="009A70C1" w:rsidRPr="00D81ADE" w:rsidRDefault="009A70C1" w:rsidP="008302A3">
            <w:pPr>
              <w:shd w:val="solid" w:color="FEFEFE" w:fill="auto"/>
              <w:autoSpaceDN w:val="0"/>
              <w:spacing w:line="330" w:lineRule="atLeast"/>
              <w:jc w:val="center"/>
              <w:rPr>
                <w:rFonts w:ascii="微软雅黑" w:hAnsi="微软雅黑" w:cs="宋体"/>
                <w:color w:val="000000"/>
                <w:kern w:val="0"/>
                <w:szCs w:val="24"/>
              </w:rPr>
            </w:pPr>
            <w:r w:rsidRPr="00D81ADE">
              <w:rPr>
                <w:rFonts w:ascii="微软雅黑" w:hAnsi="微软雅黑" w:cs="宋体"/>
                <w:color w:val="000000"/>
                <w:kern w:val="0"/>
                <w:szCs w:val="24"/>
              </w:rPr>
              <w:t>读卡频率</w:t>
            </w:r>
          </w:p>
        </w:tc>
        <w:tc>
          <w:tcPr>
            <w:tcW w:w="6236" w:type="dxa"/>
            <w:tcBorders>
              <w:top w:val="outset" w:sz="6" w:space="0" w:color="auto"/>
              <w:left w:val="outset" w:sz="6" w:space="0" w:color="auto"/>
              <w:bottom w:val="outset" w:sz="6" w:space="0" w:color="auto"/>
              <w:right w:val="outset" w:sz="6" w:space="0" w:color="auto"/>
            </w:tcBorders>
            <w:shd w:val="solid" w:color="FEFEFE" w:fill="auto"/>
            <w:tcMar>
              <w:top w:w="0" w:type="dxa"/>
              <w:left w:w="0" w:type="dxa"/>
              <w:bottom w:w="0" w:type="dxa"/>
              <w:right w:w="0" w:type="dxa"/>
            </w:tcMar>
            <w:vAlign w:val="center"/>
          </w:tcPr>
          <w:p w14:paraId="41357625" w14:textId="77777777" w:rsidR="009A70C1" w:rsidRPr="00D81ADE" w:rsidRDefault="009A70C1" w:rsidP="008302A3">
            <w:pPr>
              <w:shd w:val="solid" w:color="FEFEFE" w:fill="auto"/>
              <w:autoSpaceDN w:val="0"/>
              <w:spacing w:line="330" w:lineRule="atLeast"/>
              <w:rPr>
                <w:rFonts w:ascii="微软雅黑" w:hAnsi="微软雅黑" w:cs="宋体"/>
                <w:color w:val="000000"/>
                <w:kern w:val="0"/>
                <w:szCs w:val="24"/>
              </w:rPr>
            </w:pPr>
            <w:r w:rsidRPr="00D81ADE">
              <w:rPr>
                <w:rFonts w:ascii="微软雅黑" w:hAnsi="微软雅黑" w:cs="宋体"/>
                <w:color w:val="000000"/>
                <w:kern w:val="0"/>
                <w:szCs w:val="24"/>
              </w:rPr>
              <w:t>支持</w:t>
            </w:r>
            <w:r w:rsidRPr="00D81ADE">
              <w:rPr>
                <w:rFonts w:ascii="微软雅黑" w:hAnsi="微软雅黑" w:cs="宋体"/>
                <w:color w:val="000000"/>
                <w:kern w:val="0"/>
                <w:szCs w:val="24"/>
              </w:rPr>
              <w:t>13.56M</w:t>
            </w:r>
            <w:r w:rsidRPr="00D81ADE">
              <w:rPr>
                <w:rFonts w:ascii="微软雅黑" w:hAnsi="微软雅黑" w:cs="宋体"/>
                <w:color w:val="000000"/>
                <w:kern w:val="0"/>
                <w:szCs w:val="24"/>
              </w:rPr>
              <w:t>读头，可选配支持</w:t>
            </w:r>
            <w:r w:rsidRPr="00D81ADE">
              <w:rPr>
                <w:rFonts w:ascii="微软雅黑" w:hAnsi="微软雅黑" w:cs="宋体"/>
                <w:color w:val="000000"/>
                <w:kern w:val="0"/>
                <w:szCs w:val="24"/>
              </w:rPr>
              <w:t>2.4G</w:t>
            </w:r>
            <w:r w:rsidRPr="00D81ADE">
              <w:rPr>
                <w:rFonts w:ascii="微软雅黑" w:hAnsi="微软雅黑" w:cs="宋体"/>
                <w:color w:val="000000"/>
                <w:kern w:val="0"/>
                <w:szCs w:val="24"/>
              </w:rPr>
              <w:t>读头。支持</w:t>
            </w:r>
            <w:r w:rsidRPr="00D81ADE">
              <w:rPr>
                <w:rFonts w:ascii="微软雅黑" w:hAnsi="微软雅黑" w:cs="宋体"/>
                <w:color w:val="000000"/>
                <w:kern w:val="0"/>
                <w:szCs w:val="24"/>
              </w:rPr>
              <w:t>NFC</w:t>
            </w:r>
            <w:r w:rsidRPr="00D81ADE">
              <w:rPr>
                <w:rFonts w:ascii="微软雅黑" w:hAnsi="微软雅黑" w:cs="宋体"/>
                <w:color w:val="000000"/>
                <w:kern w:val="0"/>
                <w:szCs w:val="24"/>
              </w:rPr>
              <w:t>功能</w:t>
            </w:r>
          </w:p>
        </w:tc>
      </w:tr>
      <w:tr w:rsidR="009A70C1" w:rsidRPr="00D81ADE" w14:paraId="5EAFB077" w14:textId="77777777" w:rsidTr="008302A3">
        <w:trPr>
          <w:trHeight w:val="454"/>
        </w:trPr>
        <w:tc>
          <w:tcPr>
            <w:tcW w:w="2038" w:type="dxa"/>
            <w:tcBorders>
              <w:top w:val="outset" w:sz="6" w:space="0" w:color="auto"/>
              <w:left w:val="outset" w:sz="6" w:space="0" w:color="auto"/>
              <w:bottom w:val="outset" w:sz="6" w:space="0" w:color="auto"/>
              <w:right w:val="outset" w:sz="6" w:space="0" w:color="auto"/>
            </w:tcBorders>
            <w:shd w:val="solid" w:color="FEFEFE" w:fill="auto"/>
            <w:tcMar>
              <w:top w:w="0" w:type="dxa"/>
              <w:left w:w="0" w:type="dxa"/>
              <w:bottom w:w="0" w:type="dxa"/>
              <w:right w:w="0" w:type="dxa"/>
            </w:tcMar>
            <w:vAlign w:val="center"/>
          </w:tcPr>
          <w:p w14:paraId="611B2FFB" w14:textId="77777777" w:rsidR="009A70C1" w:rsidRPr="00D81ADE" w:rsidRDefault="009A70C1" w:rsidP="008302A3">
            <w:pPr>
              <w:shd w:val="solid" w:color="FEFEFE" w:fill="auto"/>
              <w:autoSpaceDN w:val="0"/>
              <w:spacing w:line="330" w:lineRule="atLeast"/>
              <w:jc w:val="center"/>
              <w:rPr>
                <w:rFonts w:ascii="微软雅黑" w:hAnsi="微软雅黑" w:cs="宋体"/>
                <w:color w:val="000000"/>
                <w:kern w:val="0"/>
                <w:szCs w:val="24"/>
              </w:rPr>
            </w:pPr>
            <w:r w:rsidRPr="00D81ADE">
              <w:rPr>
                <w:rFonts w:ascii="微软雅黑" w:hAnsi="微软雅黑" w:cs="宋体"/>
                <w:color w:val="000000"/>
                <w:kern w:val="0"/>
                <w:szCs w:val="24"/>
              </w:rPr>
              <w:t>通讯方式</w:t>
            </w:r>
          </w:p>
        </w:tc>
        <w:tc>
          <w:tcPr>
            <w:tcW w:w="6236" w:type="dxa"/>
            <w:tcBorders>
              <w:top w:val="outset" w:sz="6" w:space="0" w:color="auto"/>
              <w:left w:val="outset" w:sz="6" w:space="0" w:color="auto"/>
              <w:bottom w:val="outset" w:sz="6" w:space="0" w:color="auto"/>
              <w:right w:val="outset" w:sz="6" w:space="0" w:color="auto"/>
            </w:tcBorders>
            <w:shd w:val="solid" w:color="FEFEFE" w:fill="auto"/>
            <w:tcMar>
              <w:top w:w="0" w:type="dxa"/>
              <w:left w:w="0" w:type="dxa"/>
              <w:bottom w:w="0" w:type="dxa"/>
              <w:right w:w="0" w:type="dxa"/>
            </w:tcMar>
            <w:vAlign w:val="center"/>
          </w:tcPr>
          <w:p w14:paraId="6B0CA1FF" w14:textId="77777777" w:rsidR="009A70C1" w:rsidRPr="00D81ADE" w:rsidRDefault="009A70C1" w:rsidP="008302A3">
            <w:pPr>
              <w:shd w:val="solid" w:color="FEFEFE" w:fill="auto"/>
              <w:autoSpaceDN w:val="0"/>
              <w:spacing w:line="330" w:lineRule="atLeast"/>
              <w:rPr>
                <w:rFonts w:ascii="微软雅黑" w:hAnsi="微软雅黑" w:cs="宋体"/>
                <w:color w:val="000000"/>
                <w:kern w:val="0"/>
                <w:szCs w:val="24"/>
              </w:rPr>
            </w:pPr>
            <w:r w:rsidRPr="00D81ADE">
              <w:rPr>
                <w:rFonts w:ascii="微软雅黑" w:hAnsi="微软雅黑" w:cs="宋体"/>
                <w:color w:val="000000"/>
                <w:kern w:val="0"/>
                <w:szCs w:val="24"/>
              </w:rPr>
              <w:t>标配：</w:t>
            </w:r>
            <w:r w:rsidRPr="00D81ADE">
              <w:rPr>
                <w:rFonts w:ascii="微软雅黑" w:hAnsi="微软雅黑" w:cs="宋体"/>
                <w:color w:val="000000"/>
                <w:kern w:val="0"/>
                <w:szCs w:val="24"/>
              </w:rPr>
              <w:t>GPRS</w:t>
            </w:r>
            <w:r w:rsidRPr="00D81ADE">
              <w:rPr>
                <w:rFonts w:ascii="微软雅黑" w:hAnsi="微软雅黑" w:cs="宋体"/>
                <w:color w:val="000000"/>
                <w:kern w:val="0"/>
                <w:szCs w:val="24"/>
              </w:rPr>
              <w:t>，选配支持</w:t>
            </w:r>
            <w:r w:rsidRPr="00D81ADE">
              <w:rPr>
                <w:rFonts w:ascii="微软雅黑" w:hAnsi="微软雅黑" w:cs="宋体"/>
                <w:color w:val="000000"/>
                <w:kern w:val="0"/>
                <w:szCs w:val="24"/>
              </w:rPr>
              <w:t>ZIGBEE</w:t>
            </w:r>
            <w:r w:rsidRPr="00D81ADE">
              <w:rPr>
                <w:rFonts w:ascii="微软雅黑" w:hAnsi="微软雅黑" w:cs="宋体"/>
                <w:color w:val="000000"/>
                <w:kern w:val="0"/>
                <w:szCs w:val="24"/>
              </w:rPr>
              <w:t>、</w:t>
            </w:r>
            <w:r w:rsidRPr="00D81ADE">
              <w:rPr>
                <w:rFonts w:ascii="微软雅黑" w:hAnsi="微软雅黑" w:cs="宋体"/>
                <w:color w:val="000000"/>
                <w:kern w:val="0"/>
                <w:szCs w:val="24"/>
              </w:rPr>
              <w:t>CDMA</w:t>
            </w:r>
            <w:r w:rsidRPr="00D81ADE">
              <w:rPr>
                <w:rFonts w:ascii="微软雅黑" w:hAnsi="微软雅黑" w:cs="宋体"/>
                <w:color w:val="000000"/>
                <w:kern w:val="0"/>
                <w:szCs w:val="24"/>
              </w:rPr>
              <w:t>、</w:t>
            </w:r>
            <w:r w:rsidRPr="00D81ADE">
              <w:rPr>
                <w:rFonts w:ascii="微软雅黑" w:hAnsi="微软雅黑" w:cs="宋体"/>
                <w:color w:val="000000"/>
                <w:kern w:val="0"/>
                <w:szCs w:val="24"/>
              </w:rPr>
              <w:t>WCDMA</w:t>
            </w:r>
          </w:p>
        </w:tc>
      </w:tr>
      <w:tr w:rsidR="009A70C1" w:rsidRPr="00D81ADE" w14:paraId="0A737176" w14:textId="77777777" w:rsidTr="008302A3">
        <w:trPr>
          <w:trHeight w:val="454"/>
        </w:trPr>
        <w:tc>
          <w:tcPr>
            <w:tcW w:w="2038" w:type="dxa"/>
            <w:tcBorders>
              <w:top w:val="outset" w:sz="6" w:space="0" w:color="auto"/>
              <w:left w:val="outset" w:sz="6" w:space="0" w:color="auto"/>
              <w:bottom w:val="outset" w:sz="6" w:space="0" w:color="auto"/>
              <w:right w:val="outset" w:sz="6" w:space="0" w:color="auto"/>
            </w:tcBorders>
            <w:shd w:val="solid" w:color="FEFEFE" w:fill="auto"/>
            <w:tcMar>
              <w:top w:w="0" w:type="dxa"/>
              <w:left w:w="0" w:type="dxa"/>
              <w:bottom w:w="0" w:type="dxa"/>
              <w:right w:w="0" w:type="dxa"/>
            </w:tcMar>
            <w:vAlign w:val="center"/>
          </w:tcPr>
          <w:p w14:paraId="1511B6C0" w14:textId="77777777" w:rsidR="009A70C1" w:rsidRPr="00D81ADE" w:rsidRDefault="009A70C1" w:rsidP="008302A3">
            <w:pPr>
              <w:shd w:val="solid" w:color="FEFEFE" w:fill="auto"/>
              <w:autoSpaceDN w:val="0"/>
              <w:spacing w:line="330" w:lineRule="atLeast"/>
              <w:jc w:val="center"/>
              <w:rPr>
                <w:rFonts w:ascii="微软雅黑" w:hAnsi="微软雅黑" w:cs="宋体"/>
                <w:color w:val="000000"/>
                <w:kern w:val="0"/>
                <w:szCs w:val="24"/>
              </w:rPr>
            </w:pPr>
            <w:r w:rsidRPr="00D81ADE">
              <w:rPr>
                <w:rFonts w:ascii="微软雅黑" w:hAnsi="微软雅黑" w:cs="宋体"/>
                <w:color w:val="000000"/>
                <w:kern w:val="0"/>
                <w:szCs w:val="24"/>
              </w:rPr>
              <w:t>接口</w:t>
            </w:r>
          </w:p>
        </w:tc>
        <w:tc>
          <w:tcPr>
            <w:tcW w:w="6236" w:type="dxa"/>
            <w:tcBorders>
              <w:top w:val="outset" w:sz="6" w:space="0" w:color="auto"/>
              <w:left w:val="outset" w:sz="6" w:space="0" w:color="auto"/>
              <w:bottom w:val="outset" w:sz="6" w:space="0" w:color="auto"/>
              <w:right w:val="outset" w:sz="6" w:space="0" w:color="auto"/>
            </w:tcBorders>
            <w:shd w:val="solid" w:color="FEFEFE" w:fill="auto"/>
            <w:tcMar>
              <w:top w:w="0" w:type="dxa"/>
              <w:left w:w="0" w:type="dxa"/>
              <w:bottom w:w="0" w:type="dxa"/>
              <w:right w:w="0" w:type="dxa"/>
            </w:tcMar>
            <w:vAlign w:val="center"/>
          </w:tcPr>
          <w:p w14:paraId="639C9E58" w14:textId="77777777" w:rsidR="009A70C1" w:rsidRPr="00D81ADE" w:rsidRDefault="009A70C1" w:rsidP="008302A3">
            <w:pPr>
              <w:shd w:val="solid" w:color="FEFEFE" w:fill="auto"/>
              <w:autoSpaceDN w:val="0"/>
              <w:spacing w:line="330" w:lineRule="atLeast"/>
              <w:rPr>
                <w:rFonts w:ascii="微软雅黑" w:hAnsi="微软雅黑" w:cs="宋体"/>
                <w:color w:val="000000"/>
                <w:kern w:val="0"/>
                <w:szCs w:val="24"/>
              </w:rPr>
            </w:pPr>
            <w:r w:rsidRPr="00D81ADE">
              <w:rPr>
                <w:rFonts w:ascii="微软雅黑" w:hAnsi="微软雅黑" w:cs="宋体"/>
                <w:color w:val="000000"/>
                <w:kern w:val="0"/>
                <w:szCs w:val="24"/>
              </w:rPr>
              <w:t>标配</w:t>
            </w:r>
            <w:r w:rsidRPr="00D81ADE">
              <w:rPr>
                <w:rFonts w:ascii="微软雅黑" w:hAnsi="微软雅黑" w:cs="宋体"/>
                <w:color w:val="000000"/>
                <w:kern w:val="0"/>
                <w:szCs w:val="24"/>
              </w:rPr>
              <w:t>USB</w:t>
            </w:r>
            <w:r w:rsidRPr="00D81ADE">
              <w:rPr>
                <w:rFonts w:ascii="微软雅黑" w:hAnsi="微软雅黑" w:cs="宋体"/>
                <w:color w:val="000000"/>
                <w:kern w:val="0"/>
                <w:szCs w:val="24"/>
              </w:rPr>
              <w:t>接口，选配</w:t>
            </w:r>
            <w:r w:rsidRPr="00D81ADE">
              <w:rPr>
                <w:rFonts w:ascii="微软雅黑" w:hAnsi="微软雅黑" w:cs="宋体"/>
                <w:color w:val="000000"/>
                <w:kern w:val="0"/>
                <w:szCs w:val="24"/>
              </w:rPr>
              <w:t>RS232</w:t>
            </w:r>
            <w:r w:rsidRPr="00D81ADE">
              <w:rPr>
                <w:rFonts w:ascii="微软雅黑" w:hAnsi="微软雅黑" w:cs="宋体"/>
                <w:color w:val="000000"/>
                <w:kern w:val="0"/>
                <w:szCs w:val="24"/>
              </w:rPr>
              <w:t>、</w:t>
            </w:r>
            <w:r w:rsidRPr="00D81ADE">
              <w:rPr>
                <w:rFonts w:ascii="微软雅黑" w:hAnsi="微软雅黑" w:cs="宋体"/>
                <w:color w:val="000000"/>
                <w:kern w:val="0"/>
                <w:szCs w:val="24"/>
              </w:rPr>
              <w:t>CAN</w:t>
            </w:r>
            <w:r w:rsidRPr="00D81ADE">
              <w:rPr>
                <w:rFonts w:ascii="微软雅黑" w:hAnsi="微软雅黑" w:cs="宋体"/>
                <w:color w:val="000000"/>
                <w:kern w:val="0"/>
                <w:szCs w:val="24"/>
              </w:rPr>
              <w:t>线</w:t>
            </w:r>
          </w:p>
        </w:tc>
      </w:tr>
      <w:tr w:rsidR="009A70C1" w:rsidRPr="00D81ADE" w14:paraId="5DF4071A" w14:textId="77777777" w:rsidTr="008302A3">
        <w:trPr>
          <w:trHeight w:val="454"/>
        </w:trPr>
        <w:tc>
          <w:tcPr>
            <w:tcW w:w="2038" w:type="dxa"/>
            <w:tcBorders>
              <w:top w:val="outset" w:sz="6" w:space="0" w:color="auto"/>
              <w:left w:val="outset" w:sz="6" w:space="0" w:color="auto"/>
              <w:bottom w:val="outset" w:sz="6" w:space="0" w:color="auto"/>
              <w:right w:val="outset" w:sz="6" w:space="0" w:color="auto"/>
            </w:tcBorders>
            <w:shd w:val="solid" w:color="FEFEFE" w:fill="auto"/>
            <w:tcMar>
              <w:top w:w="0" w:type="dxa"/>
              <w:left w:w="0" w:type="dxa"/>
              <w:bottom w:w="0" w:type="dxa"/>
              <w:right w:w="0" w:type="dxa"/>
            </w:tcMar>
            <w:vAlign w:val="center"/>
          </w:tcPr>
          <w:p w14:paraId="09D46708" w14:textId="77777777" w:rsidR="009A70C1" w:rsidRPr="00D81ADE" w:rsidRDefault="009A70C1" w:rsidP="008302A3">
            <w:pPr>
              <w:shd w:val="solid" w:color="FEFEFE" w:fill="auto"/>
              <w:autoSpaceDN w:val="0"/>
              <w:spacing w:line="330" w:lineRule="atLeast"/>
              <w:jc w:val="center"/>
              <w:rPr>
                <w:rFonts w:ascii="微软雅黑" w:hAnsi="微软雅黑" w:cs="宋体"/>
                <w:color w:val="000000"/>
                <w:kern w:val="0"/>
                <w:szCs w:val="24"/>
              </w:rPr>
            </w:pPr>
            <w:r w:rsidRPr="00D81ADE">
              <w:rPr>
                <w:rFonts w:ascii="微软雅黑" w:hAnsi="微软雅黑" w:cs="宋体"/>
                <w:color w:val="000000"/>
                <w:kern w:val="0"/>
                <w:szCs w:val="24"/>
              </w:rPr>
              <w:lastRenderedPageBreak/>
              <w:t>读卡距离</w:t>
            </w:r>
          </w:p>
        </w:tc>
        <w:tc>
          <w:tcPr>
            <w:tcW w:w="6236" w:type="dxa"/>
            <w:tcBorders>
              <w:top w:val="outset" w:sz="6" w:space="0" w:color="auto"/>
              <w:left w:val="outset" w:sz="6" w:space="0" w:color="auto"/>
              <w:bottom w:val="outset" w:sz="6" w:space="0" w:color="auto"/>
              <w:right w:val="outset" w:sz="6" w:space="0" w:color="auto"/>
            </w:tcBorders>
            <w:shd w:val="solid" w:color="FEFEFE" w:fill="auto"/>
            <w:tcMar>
              <w:top w:w="0" w:type="dxa"/>
              <w:left w:w="0" w:type="dxa"/>
              <w:bottom w:w="0" w:type="dxa"/>
              <w:right w:w="0" w:type="dxa"/>
            </w:tcMar>
            <w:vAlign w:val="center"/>
          </w:tcPr>
          <w:p w14:paraId="348142FF" w14:textId="77777777" w:rsidR="009A70C1" w:rsidRPr="00D81ADE" w:rsidRDefault="009A70C1" w:rsidP="008302A3">
            <w:pPr>
              <w:shd w:val="solid" w:color="FEFEFE" w:fill="auto"/>
              <w:autoSpaceDN w:val="0"/>
              <w:spacing w:line="330" w:lineRule="atLeast"/>
              <w:rPr>
                <w:rFonts w:ascii="微软雅黑" w:hAnsi="微软雅黑" w:cs="宋体"/>
                <w:color w:val="000000"/>
                <w:kern w:val="0"/>
                <w:szCs w:val="24"/>
              </w:rPr>
            </w:pPr>
            <w:r w:rsidRPr="00D81ADE">
              <w:rPr>
                <w:rFonts w:ascii="微软雅黑" w:hAnsi="微软雅黑" w:cs="宋体"/>
                <w:color w:val="000000"/>
                <w:kern w:val="0"/>
                <w:szCs w:val="24"/>
              </w:rPr>
              <w:t>感应距离</w:t>
            </w:r>
            <w:r w:rsidRPr="00D81ADE">
              <w:rPr>
                <w:rFonts w:ascii="微软雅黑" w:hAnsi="微软雅黑" w:cs="宋体"/>
                <w:color w:val="000000"/>
                <w:kern w:val="0"/>
                <w:szCs w:val="24"/>
              </w:rPr>
              <w:t>0-70mm</w:t>
            </w:r>
          </w:p>
        </w:tc>
      </w:tr>
      <w:tr w:rsidR="009A70C1" w:rsidRPr="00D81ADE" w14:paraId="1A44A6DC" w14:textId="77777777" w:rsidTr="008302A3">
        <w:trPr>
          <w:trHeight w:val="454"/>
        </w:trPr>
        <w:tc>
          <w:tcPr>
            <w:tcW w:w="2038" w:type="dxa"/>
            <w:tcBorders>
              <w:top w:val="outset" w:sz="6" w:space="0" w:color="auto"/>
              <w:left w:val="outset" w:sz="6" w:space="0" w:color="auto"/>
              <w:bottom w:val="outset" w:sz="6" w:space="0" w:color="auto"/>
              <w:right w:val="outset" w:sz="6" w:space="0" w:color="auto"/>
            </w:tcBorders>
            <w:shd w:val="solid" w:color="FEFEFE" w:fill="auto"/>
            <w:tcMar>
              <w:top w:w="0" w:type="dxa"/>
              <w:left w:w="0" w:type="dxa"/>
              <w:bottom w:w="0" w:type="dxa"/>
              <w:right w:w="0" w:type="dxa"/>
            </w:tcMar>
            <w:vAlign w:val="center"/>
          </w:tcPr>
          <w:p w14:paraId="75C161CF" w14:textId="77777777" w:rsidR="009A70C1" w:rsidRPr="00D81ADE" w:rsidRDefault="009A70C1" w:rsidP="008302A3">
            <w:pPr>
              <w:shd w:val="solid" w:color="FEFEFE" w:fill="auto"/>
              <w:autoSpaceDN w:val="0"/>
              <w:spacing w:line="330" w:lineRule="atLeast"/>
              <w:jc w:val="center"/>
              <w:rPr>
                <w:rFonts w:ascii="微软雅黑" w:hAnsi="微软雅黑" w:cs="宋体"/>
                <w:color w:val="000000"/>
                <w:kern w:val="0"/>
                <w:szCs w:val="24"/>
              </w:rPr>
            </w:pPr>
            <w:r w:rsidRPr="00D81ADE">
              <w:rPr>
                <w:rFonts w:ascii="微软雅黑" w:hAnsi="微软雅黑" w:cs="宋体"/>
                <w:color w:val="000000"/>
                <w:kern w:val="0"/>
                <w:szCs w:val="24"/>
              </w:rPr>
              <w:t>交易时间</w:t>
            </w:r>
          </w:p>
        </w:tc>
        <w:tc>
          <w:tcPr>
            <w:tcW w:w="6236" w:type="dxa"/>
            <w:tcBorders>
              <w:top w:val="outset" w:sz="6" w:space="0" w:color="auto"/>
              <w:left w:val="outset" w:sz="6" w:space="0" w:color="auto"/>
              <w:bottom w:val="outset" w:sz="6" w:space="0" w:color="auto"/>
              <w:right w:val="outset" w:sz="6" w:space="0" w:color="auto"/>
            </w:tcBorders>
            <w:shd w:val="solid" w:color="FEFEFE" w:fill="auto"/>
            <w:tcMar>
              <w:top w:w="0" w:type="dxa"/>
              <w:left w:w="0" w:type="dxa"/>
              <w:bottom w:w="0" w:type="dxa"/>
              <w:right w:w="0" w:type="dxa"/>
            </w:tcMar>
            <w:vAlign w:val="center"/>
          </w:tcPr>
          <w:p w14:paraId="16D23B96" w14:textId="77777777" w:rsidR="009A70C1" w:rsidRPr="00D81ADE" w:rsidRDefault="009A70C1" w:rsidP="008302A3">
            <w:pPr>
              <w:shd w:val="solid" w:color="FEFEFE" w:fill="auto"/>
              <w:autoSpaceDN w:val="0"/>
              <w:spacing w:line="330" w:lineRule="atLeast"/>
              <w:rPr>
                <w:rFonts w:ascii="微软雅黑" w:hAnsi="微软雅黑" w:cs="宋体"/>
                <w:color w:val="000000"/>
                <w:kern w:val="0"/>
                <w:szCs w:val="24"/>
              </w:rPr>
            </w:pPr>
            <w:r w:rsidRPr="00D81ADE">
              <w:rPr>
                <w:rFonts w:ascii="微软雅黑" w:hAnsi="微软雅黑" w:cs="宋体"/>
                <w:color w:val="000000"/>
                <w:kern w:val="0"/>
                <w:szCs w:val="24"/>
              </w:rPr>
              <w:t>每笔交易时间</w:t>
            </w:r>
            <w:r w:rsidRPr="00D81ADE">
              <w:rPr>
                <w:rFonts w:ascii="微软雅黑" w:hAnsi="微软雅黑" w:cs="宋体"/>
                <w:color w:val="000000"/>
                <w:kern w:val="0"/>
                <w:szCs w:val="24"/>
              </w:rPr>
              <w:t>≤300ms</w:t>
            </w:r>
            <w:r w:rsidRPr="00D81ADE">
              <w:rPr>
                <w:rFonts w:ascii="微软雅黑" w:hAnsi="微软雅黑" w:cs="宋体"/>
                <w:color w:val="000000"/>
                <w:kern w:val="0"/>
                <w:szCs w:val="24"/>
              </w:rPr>
              <w:t>（包括有效性校验）</w:t>
            </w:r>
          </w:p>
        </w:tc>
      </w:tr>
      <w:tr w:rsidR="009A70C1" w:rsidRPr="00D81ADE" w14:paraId="27E76736" w14:textId="77777777" w:rsidTr="008302A3">
        <w:trPr>
          <w:trHeight w:val="454"/>
        </w:trPr>
        <w:tc>
          <w:tcPr>
            <w:tcW w:w="2038" w:type="dxa"/>
            <w:tcBorders>
              <w:top w:val="outset" w:sz="6" w:space="0" w:color="auto"/>
              <w:left w:val="outset" w:sz="6" w:space="0" w:color="auto"/>
              <w:bottom w:val="outset" w:sz="6" w:space="0" w:color="auto"/>
              <w:right w:val="outset" w:sz="6" w:space="0" w:color="auto"/>
            </w:tcBorders>
            <w:shd w:val="solid" w:color="FEFEFE" w:fill="auto"/>
            <w:tcMar>
              <w:top w:w="0" w:type="dxa"/>
              <w:left w:w="0" w:type="dxa"/>
              <w:bottom w:w="0" w:type="dxa"/>
              <w:right w:w="0" w:type="dxa"/>
            </w:tcMar>
            <w:vAlign w:val="center"/>
          </w:tcPr>
          <w:p w14:paraId="56C216B2" w14:textId="77777777" w:rsidR="009A70C1" w:rsidRPr="00D81ADE" w:rsidRDefault="009A70C1" w:rsidP="008302A3">
            <w:pPr>
              <w:shd w:val="solid" w:color="FEFEFE" w:fill="auto"/>
              <w:autoSpaceDN w:val="0"/>
              <w:spacing w:line="330" w:lineRule="atLeast"/>
              <w:jc w:val="center"/>
              <w:rPr>
                <w:rFonts w:ascii="微软雅黑" w:hAnsi="微软雅黑" w:cs="宋体"/>
                <w:color w:val="000000"/>
                <w:kern w:val="0"/>
                <w:szCs w:val="24"/>
              </w:rPr>
            </w:pPr>
            <w:r w:rsidRPr="00D81ADE">
              <w:rPr>
                <w:rFonts w:ascii="微软雅黑" w:hAnsi="微软雅黑" w:cs="宋体"/>
                <w:color w:val="000000"/>
                <w:kern w:val="0"/>
                <w:szCs w:val="24"/>
              </w:rPr>
              <w:t>时钟</w:t>
            </w:r>
          </w:p>
        </w:tc>
        <w:tc>
          <w:tcPr>
            <w:tcW w:w="6236" w:type="dxa"/>
            <w:tcBorders>
              <w:top w:val="outset" w:sz="6" w:space="0" w:color="auto"/>
              <w:left w:val="outset" w:sz="6" w:space="0" w:color="auto"/>
              <w:bottom w:val="outset" w:sz="6" w:space="0" w:color="auto"/>
              <w:right w:val="outset" w:sz="6" w:space="0" w:color="auto"/>
            </w:tcBorders>
            <w:shd w:val="solid" w:color="FEFEFE" w:fill="auto"/>
            <w:tcMar>
              <w:top w:w="0" w:type="dxa"/>
              <w:left w:w="0" w:type="dxa"/>
              <w:bottom w:w="0" w:type="dxa"/>
              <w:right w:w="0" w:type="dxa"/>
            </w:tcMar>
            <w:vAlign w:val="center"/>
          </w:tcPr>
          <w:p w14:paraId="6EED7D28" w14:textId="77777777" w:rsidR="009A70C1" w:rsidRPr="00D81ADE" w:rsidRDefault="009A70C1" w:rsidP="008302A3">
            <w:pPr>
              <w:shd w:val="solid" w:color="FEFEFE" w:fill="auto"/>
              <w:autoSpaceDN w:val="0"/>
              <w:spacing w:line="330" w:lineRule="atLeast"/>
              <w:rPr>
                <w:rFonts w:ascii="微软雅黑" w:hAnsi="微软雅黑" w:cs="宋体"/>
                <w:color w:val="000000"/>
                <w:kern w:val="0"/>
                <w:szCs w:val="24"/>
              </w:rPr>
            </w:pPr>
            <w:r w:rsidRPr="00D81ADE">
              <w:rPr>
                <w:rFonts w:ascii="微软雅黑" w:hAnsi="微软雅黑" w:cs="宋体"/>
                <w:color w:val="000000"/>
                <w:kern w:val="0"/>
                <w:szCs w:val="24"/>
              </w:rPr>
              <w:t>误差</w:t>
            </w:r>
            <w:r w:rsidRPr="00D81ADE">
              <w:rPr>
                <w:rFonts w:ascii="微软雅黑" w:hAnsi="微软雅黑" w:cs="宋体"/>
                <w:color w:val="000000"/>
                <w:kern w:val="0"/>
                <w:szCs w:val="24"/>
              </w:rPr>
              <w:t>≤20</w:t>
            </w:r>
            <w:r w:rsidRPr="00D81ADE">
              <w:rPr>
                <w:rFonts w:ascii="微软雅黑" w:hAnsi="微软雅黑" w:cs="宋体"/>
                <w:color w:val="000000"/>
                <w:kern w:val="0"/>
                <w:szCs w:val="24"/>
              </w:rPr>
              <w:t>秒</w:t>
            </w:r>
            <w:r w:rsidRPr="00D81ADE">
              <w:rPr>
                <w:rFonts w:ascii="微软雅黑" w:hAnsi="微软雅黑" w:cs="宋体"/>
                <w:color w:val="000000"/>
                <w:kern w:val="0"/>
                <w:szCs w:val="24"/>
              </w:rPr>
              <w:t>/</w:t>
            </w:r>
            <w:r w:rsidRPr="00D81ADE">
              <w:rPr>
                <w:rFonts w:ascii="微软雅黑" w:hAnsi="微软雅黑" w:cs="宋体"/>
                <w:color w:val="000000"/>
                <w:kern w:val="0"/>
                <w:szCs w:val="24"/>
              </w:rPr>
              <w:t>月；数据采集可自动校正</w:t>
            </w:r>
          </w:p>
        </w:tc>
      </w:tr>
      <w:tr w:rsidR="009A70C1" w:rsidRPr="00D81ADE" w14:paraId="1F9AF101" w14:textId="77777777" w:rsidTr="008302A3">
        <w:trPr>
          <w:trHeight w:val="454"/>
        </w:trPr>
        <w:tc>
          <w:tcPr>
            <w:tcW w:w="2038" w:type="dxa"/>
            <w:tcBorders>
              <w:top w:val="outset" w:sz="6" w:space="0" w:color="auto"/>
              <w:left w:val="outset" w:sz="6" w:space="0" w:color="auto"/>
              <w:bottom w:val="outset" w:sz="6" w:space="0" w:color="auto"/>
              <w:right w:val="outset" w:sz="6" w:space="0" w:color="auto"/>
            </w:tcBorders>
            <w:shd w:val="solid" w:color="FEFEFE" w:fill="auto"/>
            <w:tcMar>
              <w:top w:w="0" w:type="dxa"/>
              <w:left w:w="0" w:type="dxa"/>
              <w:bottom w:w="0" w:type="dxa"/>
              <w:right w:w="0" w:type="dxa"/>
            </w:tcMar>
            <w:vAlign w:val="center"/>
          </w:tcPr>
          <w:p w14:paraId="736F49DF" w14:textId="77777777" w:rsidR="009A70C1" w:rsidRPr="00D81ADE" w:rsidRDefault="009A70C1" w:rsidP="008302A3">
            <w:pPr>
              <w:shd w:val="solid" w:color="FEFEFE" w:fill="auto"/>
              <w:autoSpaceDN w:val="0"/>
              <w:spacing w:line="330" w:lineRule="atLeast"/>
              <w:jc w:val="center"/>
              <w:rPr>
                <w:rFonts w:ascii="微软雅黑" w:hAnsi="微软雅黑" w:cs="宋体"/>
                <w:color w:val="000000"/>
                <w:kern w:val="0"/>
                <w:szCs w:val="24"/>
              </w:rPr>
            </w:pPr>
            <w:r w:rsidRPr="00D81ADE">
              <w:rPr>
                <w:rFonts w:ascii="微软雅黑" w:hAnsi="微软雅黑" w:cs="宋体"/>
                <w:color w:val="000000"/>
                <w:kern w:val="0"/>
                <w:szCs w:val="24"/>
              </w:rPr>
              <w:t>按键</w:t>
            </w:r>
          </w:p>
        </w:tc>
        <w:tc>
          <w:tcPr>
            <w:tcW w:w="6236" w:type="dxa"/>
            <w:tcBorders>
              <w:top w:val="outset" w:sz="6" w:space="0" w:color="auto"/>
              <w:left w:val="outset" w:sz="6" w:space="0" w:color="auto"/>
              <w:bottom w:val="outset" w:sz="6" w:space="0" w:color="auto"/>
              <w:right w:val="outset" w:sz="6" w:space="0" w:color="auto"/>
            </w:tcBorders>
            <w:shd w:val="solid" w:color="FEFEFE" w:fill="auto"/>
            <w:tcMar>
              <w:top w:w="0" w:type="dxa"/>
              <w:left w:w="0" w:type="dxa"/>
              <w:bottom w:w="0" w:type="dxa"/>
              <w:right w:w="0" w:type="dxa"/>
            </w:tcMar>
            <w:vAlign w:val="center"/>
          </w:tcPr>
          <w:p w14:paraId="0F71E640" w14:textId="77777777" w:rsidR="009A70C1" w:rsidRPr="00D81ADE" w:rsidRDefault="009A70C1" w:rsidP="008302A3">
            <w:pPr>
              <w:shd w:val="solid" w:color="FEFEFE" w:fill="auto"/>
              <w:autoSpaceDN w:val="0"/>
              <w:spacing w:line="330" w:lineRule="atLeast"/>
              <w:rPr>
                <w:rFonts w:ascii="微软雅黑" w:hAnsi="微软雅黑" w:cs="宋体"/>
                <w:color w:val="000000"/>
                <w:kern w:val="0"/>
                <w:szCs w:val="24"/>
              </w:rPr>
            </w:pPr>
            <w:r w:rsidRPr="00D81ADE">
              <w:rPr>
                <w:rFonts w:ascii="微软雅黑" w:hAnsi="微软雅黑" w:cs="宋体"/>
                <w:color w:val="000000"/>
                <w:kern w:val="0"/>
                <w:szCs w:val="24"/>
              </w:rPr>
              <w:t>3</w:t>
            </w:r>
            <w:r w:rsidRPr="00D81ADE">
              <w:rPr>
                <w:rFonts w:ascii="微软雅黑" w:hAnsi="微软雅黑" w:cs="宋体"/>
                <w:color w:val="000000"/>
                <w:kern w:val="0"/>
                <w:szCs w:val="24"/>
              </w:rPr>
              <w:t>个独立按键</w:t>
            </w:r>
          </w:p>
        </w:tc>
      </w:tr>
      <w:tr w:rsidR="009A70C1" w:rsidRPr="00D81ADE" w14:paraId="736848ED" w14:textId="77777777" w:rsidTr="008302A3">
        <w:trPr>
          <w:trHeight w:val="454"/>
        </w:trPr>
        <w:tc>
          <w:tcPr>
            <w:tcW w:w="2038" w:type="dxa"/>
            <w:tcBorders>
              <w:top w:val="outset" w:sz="6" w:space="0" w:color="auto"/>
              <w:left w:val="outset" w:sz="6" w:space="0" w:color="auto"/>
              <w:bottom w:val="outset" w:sz="6" w:space="0" w:color="auto"/>
              <w:right w:val="outset" w:sz="6" w:space="0" w:color="auto"/>
            </w:tcBorders>
            <w:shd w:val="solid" w:color="FEFEFE" w:fill="auto"/>
            <w:tcMar>
              <w:top w:w="0" w:type="dxa"/>
              <w:left w:w="0" w:type="dxa"/>
              <w:bottom w:w="0" w:type="dxa"/>
              <w:right w:w="0" w:type="dxa"/>
            </w:tcMar>
            <w:vAlign w:val="center"/>
          </w:tcPr>
          <w:p w14:paraId="161C7F58" w14:textId="77777777" w:rsidR="009A70C1" w:rsidRPr="00D81ADE" w:rsidRDefault="009A70C1" w:rsidP="008302A3">
            <w:pPr>
              <w:shd w:val="solid" w:color="FEFEFE" w:fill="auto"/>
              <w:autoSpaceDN w:val="0"/>
              <w:spacing w:line="330" w:lineRule="atLeast"/>
              <w:jc w:val="center"/>
              <w:rPr>
                <w:rFonts w:ascii="微软雅黑" w:hAnsi="微软雅黑" w:cs="宋体"/>
                <w:color w:val="000000"/>
                <w:kern w:val="0"/>
                <w:szCs w:val="24"/>
              </w:rPr>
            </w:pPr>
            <w:r w:rsidRPr="00D81ADE">
              <w:rPr>
                <w:rFonts w:ascii="微软雅黑" w:hAnsi="微软雅黑" w:cs="宋体"/>
                <w:color w:val="000000"/>
                <w:kern w:val="0"/>
                <w:szCs w:val="24"/>
              </w:rPr>
              <w:t>适应电压</w:t>
            </w:r>
          </w:p>
        </w:tc>
        <w:tc>
          <w:tcPr>
            <w:tcW w:w="6236" w:type="dxa"/>
            <w:tcBorders>
              <w:top w:val="outset" w:sz="6" w:space="0" w:color="auto"/>
              <w:left w:val="outset" w:sz="6" w:space="0" w:color="auto"/>
              <w:bottom w:val="outset" w:sz="6" w:space="0" w:color="auto"/>
              <w:right w:val="outset" w:sz="6" w:space="0" w:color="auto"/>
            </w:tcBorders>
            <w:shd w:val="solid" w:color="FEFEFE" w:fill="auto"/>
            <w:tcMar>
              <w:top w:w="0" w:type="dxa"/>
              <w:left w:w="0" w:type="dxa"/>
              <w:bottom w:w="0" w:type="dxa"/>
              <w:right w:w="0" w:type="dxa"/>
            </w:tcMar>
            <w:vAlign w:val="center"/>
          </w:tcPr>
          <w:p w14:paraId="5E4E0D7C" w14:textId="77777777" w:rsidR="009A70C1" w:rsidRPr="00D81ADE" w:rsidRDefault="009A70C1" w:rsidP="008302A3">
            <w:pPr>
              <w:shd w:val="solid" w:color="FEFEFE" w:fill="auto"/>
              <w:autoSpaceDN w:val="0"/>
              <w:spacing w:line="330" w:lineRule="atLeast"/>
              <w:rPr>
                <w:rFonts w:ascii="微软雅黑" w:hAnsi="微软雅黑" w:cs="宋体"/>
                <w:color w:val="000000"/>
                <w:kern w:val="0"/>
                <w:szCs w:val="24"/>
              </w:rPr>
            </w:pPr>
            <w:r w:rsidRPr="00D81ADE">
              <w:rPr>
                <w:rFonts w:ascii="微软雅黑" w:hAnsi="微软雅黑" w:cs="宋体"/>
                <w:color w:val="000000"/>
                <w:kern w:val="0"/>
                <w:szCs w:val="24"/>
              </w:rPr>
              <w:t xml:space="preserve">DC9V~36V </w:t>
            </w:r>
            <w:r w:rsidRPr="00D81ADE">
              <w:rPr>
                <w:rFonts w:ascii="微软雅黑" w:hAnsi="微软雅黑" w:cs="宋体"/>
                <w:color w:val="000000"/>
                <w:kern w:val="0"/>
                <w:szCs w:val="24"/>
              </w:rPr>
              <w:t>。具有过压流自保护、反接保护、自恢复功能</w:t>
            </w:r>
          </w:p>
        </w:tc>
      </w:tr>
      <w:tr w:rsidR="009A70C1" w:rsidRPr="00D81ADE" w14:paraId="28F16454" w14:textId="77777777" w:rsidTr="008302A3">
        <w:trPr>
          <w:trHeight w:val="454"/>
        </w:trPr>
        <w:tc>
          <w:tcPr>
            <w:tcW w:w="2038" w:type="dxa"/>
            <w:tcBorders>
              <w:top w:val="outset" w:sz="6" w:space="0" w:color="auto"/>
              <w:left w:val="outset" w:sz="6" w:space="0" w:color="auto"/>
              <w:bottom w:val="outset" w:sz="6" w:space="0" w:color="auto"/>
              <w:right w:val="outset" w:sz="6" w:space="0" w:color="auto"/>
            </w:tcBorders>
            <w:shd w:val="solid" w:color="FEFEFE" w:fill="auto"/>
            <w:tcMar>
              <w:top w:w="0" w:type="dxa"/>
              <w:left w:w="0" w:type="dxa"/>
              <w:bottom w:w="0" w:type="dxa"/>
              <w:right w:w="0" w:type="dxa"/>
            </w:tcMar>
            <w:vAlign w:val="center"/>
          </w:tcPr>
          <w:p w14:paraId="02C2A81C" w14:textId="77777777" w:rsidR="009A70C1" w:rsidRPr="00D81ADE" w:rsidRDefault="009A70C1" w:rsidP="008302A3">
            <w:pPr>
              <w:shd w:val="solid" w:color="FEFEFE" w:fill="auto"/>
              <w:autoSpaceDN w:val="0"/>
              <w:spacing w:line="330" w:lineRule="atLeast"/>
              <w:jc w:val="center"/>
              <w:rPr>
                <w:rFonts w:ascii="微软雅黑" w:hAnsi="微软雅黑" w:cs="宋体"/>
                <w:color w:val="000000"/>
                <w:kern w:val="0"/>
                <w:szCs w:val="24"/>
              </w:rPr>
            </w:pPr>
            <w:r w:rsidRPr="00D81ADE">
              <w:rPr>
                <w:rFonts w:ascii="微软雅黑" w:hAnsi="微软雅黑" w:cs="宋体"/>
                <w:color w:val="000000"/>
                <w:kern w:val="0"/>
                <w:szCs w:val="24"/>
              </w:rPr>
              <w:t>功耗</w:t>
            </w:r>
          </w:p>
        </w:tc>
        <w:tc>
          <w:tcPr>
            <w:tcW w:w="6236" w:type="dxa"/>
            <w:tcBorders>
              <w:top w:val="outset" w:sz="6" w:space="0" w:color="auto"/>
              <w:left w:val="outset" w:sz="6" w:space="0" w:color="auto"/>
              <w:bottom w:val="outset" w:sz="6" w:space="0" w:color="auto"/>
              <w:right w:val="outset" w:sz="6" w:space="0" w:color="auto"/>
            </w:tcBorders>
            <w:shd w:val="solid" w:color="FEFEFE" w:fill="auto"/>
            <w:tcMar>
              <w:top w:w="0" w:type="dxa"/>
              <w:left w:w="0" w:type="dxa"/>
              <w:bottom w:w="0" w:type="dxa"/>
              <w:right w:w="0" w:type="dxa"/>
            </w:tcMar>
            <w:vAlign w:val="center"/>
          </w:tcPr>
          <w:p w14:paraId="00B7DEF7" w14:textId="77777777" w:rsidR="009A70C1" w:rsidRPr="00D81ADE" w:rsidRDefault="009A70C1" w:rsidP="008302A3">
            <w:pPr>
              <w:shd w:val="solid" w:color="FEFEFE" w:fill="auto"/>
              <w:autoSpaceDN w:val="0"/>
              <w:spacing w:line="330" w:lineRule="atLeast"/>
              <w:rPr>
                <w:rFonts w:ascii="微软雅黑" w:hAnsi="微软雅黑" w:cs="宋体"/>
                <w:color w:val="000000"/>
                <w:kern w:val="0"/>
                <w:szCs w:val="24"/>
              </w:rPr>
            </w:pPr>
            <w:r w:rsidRPr="00D81ADE">
              <w:rPr>
                <w:rFonts w:ascii="微软雅黑" w:hAnsi="微软雅黑" w:cs="宋体"/>
                <w:color w:val="000000"/>
                <w:kern w:val="0"/>
                <w:szCs w:val="24"/>
              </w:rPr>
              <w:t>≤10W</w:t>
            </w:r>
          </w:p>
        </w:tc>
      </w:tr>
      <w:tr w:rsidR="009A70C1" w:rsidRPr="00D81ADE" w14:paraId="7189088D" w14:textId="77777777" w:rsidTr="008302A3">
        <w:trPr>
          <w:trHeight w:val="454"/>
        </w:trPr>
        <w:tc>
          <w:tcPr>
            <w:tcW w:w="2038" w:type="dxa"/>
            <w:tcBorders>
              <w:top w:val="outset" w:sz="6" w:space="0" w:color="auto"/>
              <w:left w:val="outset" w:sz="6" w:space="0" w:color="auto"/>
              <w:bottom w:val="outset" w:sz="6" w:space="0" w:color="auto"/>
              <w:right w:val="outset" w:sz="6" w:space="0" w:color="auto"/>
            </w:tcBorders>
            <w:shd w:val="solid" w:color="FEFEFE" w:fill="auto"/>
            <w:tcMar>
              <w:top w:w="0" w:type="dxa"/>
              <w:left w:w="0" w:type="dxa"/>
              <w:bottom w:w="0" w:type="dxa"/>
              <w:right w:w="0" w:type="dxa"/>
            </w:tcMar>
            <w:vAlign w:val="center"/>
          </w:tcPr>
          <w:p w14:paraId="4FA2B6A3" w14:textId="77777777" w:rsidR="009A70C1" w:rsidRPr="00D81ADE" w:rsidRDefault="009A70C1" w:rsidP="008302A3">
            <w:pPr>
              <w:shd w:val="solid" w:color="FEFEFE" w:fill="auto"/>
              <w:autoSpaceDN w:val="0"/>
              <w:spacing w:line="330" w:lineRule="atLeast"/>
              <w:jc w:val="center"/>
              <w:rPr>
                <w:rFonts w:ascii="微软雅黑" w:hAnsi="微软雅黑" w:cs="宋体"/>
                <w:color w:val="000000"/>
                <w:kern w:val="0"/>
                <w:szCs w:val="24"/>
              </w:rPr>
            </w:pPr>
            <w:r w:rsidRPr="00D81ADE">
              <w:rPr>
                <w:rFonts w:ascii="微软雅黑" w:hAnsi="微软雅黑" w:cs="宋体"/>
                <w:color w:val="000000"/>
                <w:kern w:val="0"/>
                <w:szCs w:val="24"/>
              </w:rPr>
              <w:t>固定方式</w:t>
            </w:r>
          </w:p>
        </w:tc>
        <w:tc>
          <w:tcPr>
            <w:tcW w:w="6236" w:type="dxa"/>
            <w:tcBorders>
              <w:top w:val="outset" w:sz="6" w:space="0" w:color="auto"/>
              <w:left w:val="outset" w:sz="6" w:space="0" w:color="auto"/>
              <w:bottom w:val="outset" w:sz="6" w:space="0" w:color="auto"/>
              <w:right w:val="outset" w:sz="6" w:space="0" w:color="auto"/>
            </w:tcBorders>
            <w:shd w:val="solid" w:color="FEFEFE" w:fill="auto"/>
            <w:tcMar>
              <w:top w:w="0" w:type="dxa"/>
              <w:left w:w="0" w:type="dxa"/>
              <w:bottom w:w="0" w:type="dxa"/>
              <w:right w:w="0" w:type="dxa"/>
            </w:tcMar>
            <w:vAlign w:val="center"/>
          </w:tcPr>
          <w:p w14:paraId="304566E4" w14:textId="77777777" w:rsidR="009A70C1" w:rsidRPr="00D81ADE" w:rsidRDefault="009A70C1" w:rsidP="008302A3">
            <w:pPr>
              <w:shd w:val="solid" w:color="FEFEFE" w:fill="auto"/>
              <w:autoSpaceDN w:val="0"/>
              <w:spacing w:line="330" w:lineRule="atLeast"/>
              <w:rPr>
                <w:rFonts w:ascii="微软雅黑" w:hAnsi="微软雅黑" w:cs="宋体"/>
                <w:color w:val="000000"/>
                <w:kern w:val="0"/>
                <w:szCs w:val="24"/>
              </w:rPr>
            </w:pPr>
            <w:r w:rsidRPr="00D81ADE">
              <w:rPr>
                <w:rFonts w:ascii="微软雅黑" w:hAnsi="微软雅黑" w:cs="宋体"/>
                <w:color w:val="000000"/>
                <w:kern w:val="0"/>
                <w:szCs w:val="24"/>
              </w:rPr>
              <w:t>垂直挂装和平行挂装二合一固定件</w:t>
            </w:r>
          </w:p>
        </w:tc>
      </w:tr>
      <w:tr w:rsidR="009A70C1" w:rsidRPr="00D81ADE" w14:paraId="4E25C570" w14:textId="77777777" w:rsidTr="008302A3">
        <w:trPr>
          <w:trHeight w:val="454"/>
        </w:trPr>
        <w:tc>
          <w:tcPr>
            <w:tcW w:w="2038" w:type="dxa"/>
            <w:tcBorders>
              <w:top w:val="outset" w:sz="6" w:space="0" w:color="auto"/>
              <w:left w:val="outset" w:sz="6" w:space="0" w:color="auto"/>
              <w:bottom w:val="outset" w:sz="6" w:space="0" w:color="auto"/>
              <w:right w:val="outset" w:sz="6" w:space="0" w:color="auto"/>
            </w:tcBorders>
            <w:shd w:val="solid" w:color="FEFEFE" w:fill="auto"/>
            <w:tcMar>
              <w:top w:w="0" w:type="dxa"/>
              <w:left w:w="0" w:type="dxa"/>
              <w:bottom w:w="0" w:type="dxa"/>
              <w:right w:w="0" w:type="dxa"/>
            </w:tcMar>
            <w:vAlign w:val="center"/>
          </w:tcPr>
          <w:p w14:paraId="3119ED41" w14:textId="77777777" w:rsidR="009A70C1" w:rsidRPr="00D81ADE" w:rsidRDefault="009A70C1" w:rsidP="008302A3">
            <w:pPr>
              <w:shd w:val="solid" w:color="FEFEFE" w:fill="auto"/>
              <w:autoSpaceDN w:val="0"/>
              <w:spacing w:line="330" w:lineRule="atLeast"/>
              <w:jc w:val="center"/>
              <w:rPr>
                <w:rFonts w:ascii="微软雅黑" w:hAnsi="微软雅黑" w:cs="宋体"/>
                <w:color w:val="000000"/>
                <w:kern w:val="0"/>
                <w:szCs w:val="24"/>
              </w:rPr>
            </w:pPr>
            <w:r w:rsidRPr="00D81ADE">
              <w:rPr>
                <w:rFonts w:ascii="微软雅黑" w:hAnsi="微软雅黑" w:cs="宋体"/>
                <w:color w:val="000000"/>
                <w:kern w:val="0"/>
                <w:szCs w:val="24"/>
              </w:rPr>
              <w:t>机器尺寸</w:t>
            </w:r>
          </w:p>
        </w:tc>
        <w:tc>
          <w:tcPr>
            <w:tcW w:w="6236" w:type="dxa"/>
            <w:tcBorders>
              <w:top w:val="outset" w:sz="6" w:space="0" w:color="auto"/>
              <w:left w:val="outset" w:sz="6" w:space="0" w:color="auto"/>
              <w:bottom w:val="outset" w:sz="6" w:space="0" w:color="auto"/>
              <w:right w:val="outset" w:sz="6" w:space="0" w:color="auto"/>
            </w:tcBorders>
            <w:shd w:val="solid" w:color="FEFEFE" w:fill="auto"/>
            <w:tcMar>
              <w:top w:w="0" w:type="dxa"/>
              <w:left w:w="0" w:type="dxa"/>
              <w:bottom w:w="0" w:type="dxa"/>
              <w:right w:w="0" w:type="dxa"/>
            </w:tcMar>
            <w:vAlign w:val="center"/>
          </w:tcPr>
          <w:p w14:paraId="4AAF9CF8" w14:textId="77777777" w:rsidR="009A70C1" w:rsidRPr="00D81ADE" w:rsidRDefault="009A70C1" w:rsidP="008302A3">
            <w:pPr>
              <w:shd w:val="solid" w:color="FEFEFE" w:fill="auto"/>
              <w:autoSpaceDN w:val="0"/>
              <w:spacing w:line="330" w:lineRule="atLeast"/>
              <w:rPr>
                <w:rFonts w:ascii="微软雅黑" w:hAnsi="微软雅黑" w:cs="宋体"/>
                <w:color w:val="000000"/>
                <w:kern w:val="0"/>
                <w:szCs w:val="24"/>
              </w:rPr>
            </w:pPr>
            <w:r w:rsidRPr="00D81ADE">
              <w:rPr>
                <w:rFonts w:ascii="微软雅黑" w:hAnsi="微软雅黑" w:cs="宋体"/>
                <w:color w:val="000000"/>
                <w:kern w:val="0"/>
                <w:szCs w:val="24"/>
              </w:rPr>
              <w:t>247*150*66</w:t>
            </w:r>
            <w:r w:rsidRPr="00D81ADE">
              <w:rPr>
                <w:rFonts w:ascii="微软雅黑" w:hAnsi="微软雅黑" w:cs="宋体"/>
                <w:color w:val="000000"/>
                <w:kern w:val="0"/>
                <w:szCs w:val="24"/>
              </w:rPr>
              <w:t>（</w:t>
            </w:r>
            <w:r w:rsidRPr="00D81ADE">
              <w:rPr>
                <w:rFonts w:ascii="微软雅黑" w:hAnsi="微软雅黑" w:cs="宋体"/>
                <w:color w:val="000000"/>
                <w:kern w:val="0"/>
                <w:szCs w:val="24"/>
              </w:rPr>
              <w:t>mm</w:t>
            </w:r>
            <w:r w:rsidRPr="00D81ADE">
              <w:rPr>
                <w:rFonts w:ascii="微软雅黑" w:hAnsi="微软雅黑" w:cs="宋体"/>
                <w:color w:val="000000"/>
                <w:kern w:val="0"/>
                <w:szCs w:val="24"/>
              </w:rPr>
              <w:t>）</w:t>
            </w:r>
            <w:r w:rsidRPr="00D81ADE">
              <w:rPr>
                <w:rFonts w:ascii="微软雅黑" w:hAnsi="微软雅黑" w:cs="宋体"/>
                <w:color w:val="000000"/>
                <w:kern w:val="0"/>
                <w:szCs w:val="24"/>
              </w:rPr>
              <w:t>(</w:t>
            </w:r>
            <w:r w:rsidRPr="00D81ADE">
              <w:rPr>
                <w:rFonts w:ascii="微软雅黑" w:hAnsi="微软雅黑" w:cs="宋体"/>
                <w:color w:val="000000"/>
                <w:kern w:val="0"/>
                <w:szCs w:val="24"/>
              </w:rPr>
              <w:t>不含支架</w:t>
            </w:r>
            <w:r w:rsidRPr="00D81ADE">
              <w:rPr>
                <w:rFonts w:ascii="微软雅黑" w:hAnsi="微软雅黑" w:cs="宋体"/>
                <w:color w:val="000000"/>
                <w:kern w:val="0"/>
                <w:szCs w:val="24"/>
              </w:rPr>
              <w:t>)</w:t>
            </w:r>
          </w:p>
        </w:tc>
      </w:tr>
      <w:tr w:rsidR="009A70C1" w:rsidRPr="00D81ADE" w14:paraId="36E74D77" w14:textId="77777777" w:rsidTr="008302A3">
        <w:trPr>
          <w:trHeight w:val="454"/>
        </w:trPr>
        <w:tc>
          <w:tcPr>
            <w:tcW w:w="2038" w:type="dxa"/>
            <w:tcBorders>
              <w:top w:val="outset" w:sz="6" w:space="0" w:color="auto"/>
              <w:left w:val="outset" w:sz="6" w:space="0" w:color="auto"/>
              <w:bottom w:val="outset" w:sz="6" w:space="0" w:color="auto"/>
              <w:right w:val="outset" w:sz="6" w:space="0" w:color="auto"/>
            </w:tcBorders>
            <w:shd w:val="solid" w:color="FEFEFE" w:fill="auto"/>
            <w:tcMar>
              <w:top w:w="0" w:type="dxa"/>
              <w:left w:w="0" w:type="dxa"/>
              <w:bottom w:w="0" w:type="dxa"/>
              <w:right w:w="0" w:type="dxa"/>
            </w:tcMar>
            <w:vAlign w:val="center"/>
          </w:tcPr>
          <w:p w14:paraId="1A143062" w14:textId="77777777" w:rsidR="009A70C1" w:rsidRPr="00D81ADE" w:rsidRDefault="009A70C1" w:rsidP="008302A3">
            <w:pPr>
              <w:shd w:val="solid" w:color="FEFEFE" w:fill="auto"/>
              <w:autoSpaceDN w:val="0"/>
              <w:spacing w:line="330" w:lineRule="atLeast"/>
              <w:jc w:val="center"/>
              <w:rPr>
                <w:rFonts w:ascii="微软雅黑" w:hAnsi="微软雅黑" w:cs="宋体"/>
                <w:color w:val="000000"/>
                <w:kern w:val="0"/>
                <w:szCs w:val="24"/>
              </w:rPr>
            </w:pPr>
            <w:r w:rsidRPr="00D81ADE">
              <w:rPr>
                <w:rFonts w:ascii="微软雅黑" w:hAnsi="微软雅黑" w:cs="宋体"/>
                <w:color w:val="000000"/>
                <w:kern w:val="0"/>
                <w:szCs w:val="24"/>
              </w:rPr>
              <w:t>机器重量</w:t>
            </w:r>
          </w:p>
        </w:tc>
        <w:tc>
          <w:tcPr>
            <w:tcW w:w="6236" w:type="dxa"/>
            <w:tcBorders>
              <w:top w:val="outset" w:sz="6" w:space="0" w:color="auto"/>
              <w:left w:val="outset" w:sz="6" w:space="0" w:color="auto"/>
              <w:bottom w:val="outset" w:sz="6" w:space="0" w:color="auto"/>
              <w:right w:val="outset" w:sz="6" w:space="0" w:color="auto"/>
            </w:tcBorders>
            <w:shd w:val="solid" w:color="FEFEFE" w:fill="auto"/>
            <w:tcMar>
              <w:top w:w="0" w:type="dxa"/>
              <w:left w:w="0" w:type="dxa"/>
              <w:bottom w:w="0" w:type="dxa"/>
              <w:right w:w="0" w:type="dxa"/>
            </w:tcMar>
            <w:vAlign w:val="center"/>
          </w:tcPr>
          <w:p w14:paraId="1390D926" w14:textId="77777777" w:rsidR="009A70C1" w:rsidRPr="00D81ADE" w:rsidRDefault="009A70C1" w:rsidP="008302A3">
            <w:pPr>
              <w:shd w:val="solid" w:color="FEFEFE" w:fill="auto"/>
              <w:autoSpaceDN w:val="0"/>
              <w:spacing w:line="330" w:lineRule="atLeast"/>
              <w:rPr>
                <w:rFonts w:ascii="微软雅黑" w:hAnsi="微软雅黑" w:cs="宋体"/>
                <w:color w:val="000000"/>
                <w:kern w:val="0"/>
                <w:szCs w:val="24"/>
              </w:rPr>
            </w:pPr>
            <w:r w:rsidRPr="00D81ADE">
              <w:rPr>
                <w:rFonts w:ascii="微软雅黑" w:hAnsi="微软雅黑" w:cs="宋体"/>
                <w:color w:val="000000"/>
                <w:kern w:val="0"/>
                <w:szCs w:val="24"/>
              </w:rPr>
              <w:t>0.7Kg</w:t>
            </w:r>
          </w:p>
        </w:tc>
      </w:tr>
      <w:tr w:rsidR="009A70C1" w:rsidRPr="00D81ADE" w14:paraId="43E1D2EA" w14:textId="77777777" w:rsidTr="008302A3">
        <w:trPr>
          <w:trHeight w:val="454"/>
        </w:trPr>
        <w:tc>
          <w:tcPr>
            <w:tcW w:w="2038" w:type="dxa"/>
            <w:tcBorders>
              <w:top w:val="outset" w:sz="6" w:space="0" w:color="auto"/>
              <w:left w:val="outset" w:sz="6" w:space="0" w:color="auto"/>
              <w:bottom w:val="outset" w:sz="6" w:space="0" w:color="auto"/>
              <w:right w:val="outset" w:sz="6" w:space="0" w:color="auto"/>
            </w:tcBorders>
            <w:shd w:val="solid" w:color="FEFEFE" w:fill="auto"/>
            <w:tcMar>
              <w:top w:w="0" w:type="dxa"/>
              <w:left w:w="0" w:type="dxa"/>
              <w:bottom w:w="0" w:type="dxa"/>
              <w:right w:w="0" w:type="dxa"/>
            </w:tcMar>
            <w:vAlign w:val="center"/>
          </w:tcPr>
          <w:p w14:paraId="62938CB8" w14:textId="77777777" w:rsidR="009A70C1" w:rsidRPr="00D81ADE" w:rsidRDefault="009A70C1" w:rsidP="008302A3">
            <w:pPr>
              <w:shd w:val="solid" w:color="FEFEFE" w:fill="auto"/>
              <w:autoSpaceDN w:val="0"/>
              <w:spacing w:line="330" w:lineRule="atLeast"/>
              <w:jc w:val="center"/>
              <w:rPr>
                <w:rFonts w:ascii="微软雅黑" w:hAnsi="微软雅黑" w:cs="宋体"/>
                <w:color w:val="000000"/>
                <w:kern w:val="0"/>
                <w:szCs w:val="24"/>
              </w:rPr>
            </w:pPr>
            <w:r w:rsidRPr="00D81ADE">
              <w:rPr>
                <w:rFonts w:ascii="微软雅黑" w:hAnsi="微软雅黑" w:cs="宋体"/>
                <w:color w:val="000000"/>
                <w:kern w:val="0"/>
                <w:szCs w:val="24"/>
              </w:rPr>
              <w:t>工作环境</w:t>
            </w:r>
          </w:p>
        </w:tc>
        <w:tc>
          <w:tcPr>
            <w:tcW w:w="6236" w:type="dxa"/>
            <w:tcBorders>
              <w:top w:val="outset" w:sz="6" w:space="0" w:color="auto"/>
              <w:left w:val="outset" w:sz="6" w:space="0" w:color="auto"/>
              <w:bottom w:val="outset" w:sz="6" w:space="0" w:color="auto"/>
              <w:right w:val="outset" w:sz="6" w:space="0" w:color="auto"/>
            </w:tcBorders>
            <w:shd w:val="solid" w:color="FEFEFE" w:fill="auto"/>
            <w:tcMar>
              <w:top w:w="0" w:type="dxa"/>
              <w:left w:w="0" w:type="dxa"/>
              <w:bottom w:w="0" w:type="dxa"/>
              <w:right w:w="0" w:type="dxa"/>
            </w:tcMar>
            <w:vAlign w:val="center"/>
          </w:tcPr>
          <w:p w14:paraId="518A5B6A" w14:textId="77777777" w:rsidR="009A70C1" w:rsidRPr="00D81ADE" w:rsidRDefault="009A70C1" w:rsidP="008302A3">
            <w:pPr>
              <w:shd w:val="solid" w:color="FEFEFE" w:fill="auto"/>
              <w:autoSpaceDN w:val="0"/>
              <w:spacing w:line="330" w:lineRule="atLeast"/>
              <w:rPr>
                <w:rFonts w:ascii="微软雅黑" w:hAnsi="微软雅黑" w:cs="宋体"/>
                <w:color w:val="000000"/>
                <w:kern w:val="0"/>
                <w:szCs w:val="24"/>
              </w:rPr>
            </w:pPr>
            <w:r w:rsidRPr="00D81ADE">
              <w:rPr>
                <w:rFonts w:ascii="微软雅黑" w:hAnsi="微软雅黑" w:cs="宋体"/>
                <w:color w:val="000000"/>
                <w:kern w:val="0"/>
                <w:szCs w:val="24"/>
              </w:rPr>
              <w:t>-20 ℃</w:t>
            </w:r>
            <w:r w:rsidRPr="00D81ADE">
              <w:rPr>
                <w:rFonts w:ascii="微软雅黑" w:hAnsi="微软雅黑" w:cs="宋体"/>
                <w:color w:val="000000"/>
                <w:kern w:val="0"/>
                <w:szCs w:val="24"/>
              </w:rPr>
              <w:t>～</w:t>
            </w:r>
            <w:r w:rsidRPr="00D81ADE">
              <w:rPr>
                <w:rFonts w:ascii="微软雅黑" w:hAnsi="微软雅黑" w:cs="宋体"/>
                <w:color w:val="000000"/>
                <w:kern w:val="0"/>
                <w:szCs w:val="24"/>
              </w:rPr>
              <w:t>70 ℃</w:t>
            </w:r>
            <w:r w:rsidRPr="00D81ADE">
              <w:rPr>
                <w:rFonts w:ascii="微软雅黑" w:hAnsi="微软雅黑" w:cs="宋体"/>
                <w:color w:val="000000"/>
                <w:kern w:val="0"/>
                <w:szCs w:val="24"/>
              </w:rPr>
              <w:t>。（存储温度为：</w:t>
            </w:r>
            <w:r w:rsidRPr="00D81ADE">
              <w:rPr>
                <w:rFonts w:ascii="微软雅黑" w:hAnsi="微软雅黑" w:cs="宋体"/>
                <w:color w:val="000000"/>
                <w:kern w:val="0"/>
                <w:szCs w:val="24"/>
              </w:rPr>
              <w:t>-40℃</w:t>
            </w:r>
            <w:r w:rsidRPr="00D81ADE">
              <w:rPr>
                <w:rFonts w:ascii="微软雅黑" w:hAnsi="微软雅黑" w:cs="宋体"/>
                <w:color w:val="000000"/>
                <w:kern w:val="0"/>
                <w:szCs w:val="24"/>
              </w:rPr>
              <w:t>～</w:t>
            </w:r>
            <w:r w:rsidRPr="00D81ADE">
              <w:rPr>
                <w:rFonts w:ascii="微软雅黑" w:hAnsi="微软雅黑" w:cs="宋体"/>
                <w:color w:val="000000"/>
                <w:kern w:val="0"/>
                <w:szCs w:val="24"/>
              </w:rPr>
              <w:t>85 ℃</w:t>
            </w:r>
            <w:r w:rsidRPr="00D81ADE">
              <w:rPr>
                <w:rFonts w:ascii="微软雅黑" w:hAnsi="微软雅黑" w:cs="宋体"/>
                <w:color w:val="000000"/>
                <w:kern w:val="0"/>
                <w:szCs w:val="24"/>
              </w:rPr>
              <w:t>）</w:t>
            </w:r>
          </w:p>
        </w:tc>
      </w:tr>
      <w:tr w:rsidR="009A70C1" w:rsidRPr="00D81ADE" w14:paraId="23EA60D2" w14:textId="77777777" w:rsidTr="008302A3">
        <w:trPr>
          <w:trHeight w:val="454"/>
        </w:trPr>
        <w:tc>
          <w:tcPr>
            <w:tcW w:w="2038" w:type="dxa"/>
            <w:tcBorders>
              <w:top w:val="outset" w:sz="6" w:space="0" w:color="auto"/>
              <w:left w:val="outset" w:sz="6" w:space="0" w:color="auto"/>
              <w:bottom w:val="outset" w:sz="6" w:space="0" w:color="auto"/>
              <w:right w:val="outset" w:sz="6" w:space="0" w:color="auto"/>
            </w:tcBorders>
            <w:shd w:val="solid" w:color="FEFEFE" w:fill="auto"/>
            <w:tcMar>
              <w:top w:w="0" w:type="dxa"/>
              <w:left w:w="0" w:type="dxa"/>
              <w:bottom w:w="0" w:type="dxa"/>
              <w:right w:w="0" w:type="dxa"/>
            </w:tcMar>
            <w:vAlign w:val="center"/>
          </w:tcPr>
          <w:p w14:paraId="496539F1" w14:textId="77777777" w:rsidR="009A70C1" w:rsidRPr="00D81ADE" w:rsidRDefault="009A70C1" w:rsidP="008302A3">
            <w:pPr>
              <w:shd w:val="solid" w:color="FEFEFE" w:fill="auto"/>
              <w:autoSpaceDN w:val="0"/>
              <w:spacing w:line="330" w:lineRule="atLeast"/>
              <w:jc w:val="center"/>
              <w:rPr>
                <w:rFonts w:ascii="微软雅黑" w:hAnsi="微软雅黑" w:cs="宋体"/>
                <w:color w:val="000000"/>
                <w:kern w:val="0"/>
                <w:szCs w:val="24"/>
              </w:rPr>
            </w:pPr>
            <w:r w:rsidRPr="00D81ADE">
              <w:rPr>
                <w:rFonts w:ascii="微软雅黑" w:hAnsi="微软雅黑" w:cs="宋体"/>
                <w:color w:val="000000"/>
                <w:kern w:val="0"/>
                <w:szCs w:val="24"/>
              </w:rPr>
              <w:t>相对湿度</w:t>
            </w:r>
          </w:p>
        </w:tc>
        <w:tc>
          <w:tcPr>
            <w:tcW w:w="6236" w:type="dxa"/>
            <w:tcBorders>
              <w:top w:val="outset" w:sz="6" w:space="0" w:color="auto"/>
              <w:left w:val="outset" w:sz="6" w:space="0" w:color="auto"/>
              <w:bottom w:val="outset" w:sz="6" w:space="0" w:color="auto"/>
              <w:right w:val="outset" w:sz="6" w:space="0" w:color="auto"/>
            </w:tcBorders>
            <w:shd w:val="solid" w:color="FEFEFE" w:fill="auto"/>
            <w:tcMar>
              <w:top w:w="0" w:type="dxa"/>
              <w:left w:w="0" w:type="dxa"/>
              <w:bottom w:w="0" w:type="dxa"/>
              <w:right w:w="0" w:type="dxa"/>
            </w:tcMar>
            <w:vAlign w:val="center"/>
          </w:tcPr>
          <w:p w14:paraId="4B6CB1B6" w14:textId="77777777" w:rsidR="009A70C1" w:rsidRPr="00D81ADE" w:rsidRDefault="009A70C1" w:rsidP="008302A3">
            <w:pPr>
              <w:shd w:val="solid" w:color="FEFEFE" w:fill="auto"/>
              <w:autoSpaceDN w:val="0"/>
              <w:spacing w:line="330" w:lineRule="atLeast"/>
              <w:rPr>
                <w:rFonts w:ascii="微软雅黑" w:hAnsi="微软雅黑" w:cs="宋体"/>
                <w:color w:val="000000"/>
                <w:kern w:val="0"/>
                <w:szCs w:val="24"/>
              </w:rPr>
            </w:pPr>
            <w:r w:rsidRPr="00D81ADE">
              <w:rPr>
                <w:rFonts w:ascii="微软雅黑" w:hAnsi="微软雅黑" w:cs="宋体"/>
                <w:color w:val="000000"/>
                <w:kern w:val="0"/>
                <w:szCs w:val="24"/>
              </w:rPr>
              <w:t>15%</w:t>
            </w:r>
            <w:r w:rsidRPr="00D81ADE">
              <w:rPr>
                <w:rFonts w:ascii="微软雅黑" w:hAnsi="微软雅黑" w:cs="宋体"/>
                <w:color w:val="000000"/>
                <w:kern w:val="0"/>
                <w:szCs w:val="24"/>
              </w:rPr>
              <w:t>～</w:t>
            </w:r>
            <w:r w:rsidRPr="00D81ADE">
              <w:rPr>
                <w:rFonts w:ascii="微软雅黑" w:hAnsi="微软雅黑" w:cs="宋体"/>
                <w:color w:val="000000"/>
                <w:kern w:val="0"/>
                <w:szCs w:val="24"/>
              </w:rPr>
              <w:t>95%</w:t>
            </w:r>
          </w:p>
        </w:tc>
      </w:tr>
      <w:tr w:rsidR="009A70C1" w:rsidRPr="00D81ADE" w14:paraId="6285039C" w14:textId="77777777" w:rsidTr="008302A3">
        <w:trPr>
          <w:trHeight w:val="454"/>
        </w:trPr>
        <w:tc>
          <w:tcPr>
            <w:tcW w:w="2038" w:type="dxa"/>
            <w:tcBorders>
              <w:top w:val="outset" w:sz="6" w:space="0" w:color="auto"/>
              <w:left w:val="outset" w:sz="6" w:space="0" w:color="auto"/>
              <w:bottom w:val="outset" w:sz="6" w:space="0" w:color="auto"/>
              <w:right w:val="outset" w:sz="6" w:space="0" w:color="auto"/>
            </w:tcBorders>
            <w:shd w:val="solid" w:color="FEFEFE" w:fill="auto"/>
            <w:tcMar>
              <w:top w:w="0" w:type="dxa"/>
              <w:left w:w="0" w:type="dxa"/>
              <w:bottom w:w="0" w:type="dxa"/>
              <w:right w:w="0" w:type="dxa"/>
            </w:tcMar>
            <w:vAlign w:val="center"/>
          </w:tcPr>
          <w:p w14:paraId="719119A0" w14:textId="77777777" w:rsidR="009A70C1" w:rsidRPr="00D81ADE" w:rsidRDefault="009A70C1" w:rsidP="008302A3">
            <w:pPr>
              <w:shd w:val="solid" w:color="FEFEFE" w:fill="auto"/>
              <w:autoSpaceDN w:val="0"/>
              <w:spacing w:line="330" w:lineRule="atLeast"/>
              <w:jc w:val="center"/>
              <w:rPr>
                <w:rFonts w:ascii="微软雅黑" w:hAnsi="微软雅黑" w:cs="宋体"/>
                <w:color w:val="000000"/>
                <w:kern w:val="0"/>
                <w:szCs w:val="24"/>
              </w:rPr>
            </w:pPr>
            <w:r w:rsidRPr="00D81ADE">
              <w:rPr>
                <w:rFonts w:ascii="微软雅黑" w:hAnsi="微软雅黑" w:cs="宋体"/>
                <w:color w:val="000000"/>
                <w:kern w:val="0"/>
                <w:szCs w:val="24"/>
              </w:rPr>
              <w:t>认证</w:t>
            </w:r>
          </w:p>
        </w:tc>
        <w:tc>
          <w:tcPr>
            <w:tcW w:w="6236" w:type="dxa"/>
            <w:tcBorders>
              <w:top w:val="outset" w:sz="6" w:space="0" w:color="auto"/>
              <w:left w:val="outset" w:sz="6" w:space="0" w:color="auto"/>
              <w:bottom w:val="outset" w:sz="6" w:space="0" w:color="auto"/>
              <w:right w:val="outset" w:sz="6" w:space="0" w:color="auto"/>
            </w:tcBorders>
            <w:shd w:val="solid" w:color="FEFEFE" w:fill="auto"/>
            <w:tcMar>
              <w:top w:w="0" w:type="dxa"/>
              <w:left w:w="0" w:type="dxa"/>
              <w:bottom w:w="0" w:type="dxa"/>
              <w:right w:w="0" w:type="dxa"/>
            </w:tcMar>
            <w:vAlign w:val="center"/>
          </w:tcPr>
          <w:p w14:paraId="6690F7F3" w14:textId="77777777" w:rsidR="009A70C1" w:rsidRPr="00D81ADE" w:rsidRDefault="009A70C1" w:rsidP="008302A3">
            <w:pPr>
              <w:shd w:val="solid" w:color="FEFEFE" w:fill="auto"/>
              <w:autoSpaceDN w:val="0"/>
              <w:spacing w:line="330" w:lineRule="atLeast"/>
              <w:rPr>
                <w:rFonts w:ascii="微软雅黑" w:hAnsi="微软雅黑" w:cs="宋体"/>
                <w:color w:val="000000"/>
                <w:kern w:val="0"/>
                <w:szCs w:val="24"/>
              </w:rPr>
            </w:pPr>
            <w:r w:rsidRPr="00D81ADE">
              <w:rPr>
                <w:rFonts w:ascii="微软雅黑" w:hAnsi="微软雅黑" w:cs="宋体" w:hint="eastAsia"/>
                <w:color w:val="000000"/>
                <w:kern w:val="0"/>
                <w:szCs w:val="24"/>
              </w:rPr>
              <w:t>银行卡检测中心</w:t>
            </w:r>
            <w:r w:rsidRPr="00D81ADE">
              <w:rPr>
                <w:rFonts w:ascii="微软雅黑" w:hAnsi="微软雅黑" w:cs="宋体"/>
                <w:color w:val="000000"/>
                <w:kern w:val="0"/>
                <w:szCs w:val="24"/>
              </w:rPr>
              <w:t>QPBOC3.0</w:t>
            </w:r>
            <w:r w:rsidRPr="00D81ADE">
              <w:rPr>
                <w:rFonts w:ascii="微软雅黑" w:hAnsi="微软雅黑" w:cs="宋体" w:hint="eastAsia"/>
                <w:color w:val="000000"/>
                <w:kern w:val="0"/>
                <w:szCs w:val="24"/>
              </w:rPr>
              <w:t>认证</w:t>
            </w:r>
          </w:p>
        </w:tc>
      </w:tr>
    </w:tbl>
    <w:p w14:paraId="23E86BD0" w14:textId="77777777" w:rsidR="009A70C1" w:rsidRPr="00D81ADE" w:rsidRDefault="009A70C1" w:rsidP="009A70C1">
      <w:pPr>
        <w:rPr>
          <w:rFonts w:ascii="微软雅黑" w:hAnsi="微软雅黑"/>
          <w:szCs w:val="24"/>
        </w:rPr>
      </w:pPr>
    </w:p>
    <w:p w14:paraId="267CD2DF" w14:textId="77777777" w:rsidR="009A70C1" w:rsidRPr="00054F3E" w:rsidRDefault="009A70C1" w:rsidP="009A70C1">
      <w:pPr>
        <w:spacing w:before="156" w:after="156"/>
        <w:ind w:left="480" w:firstLine="480"/>
        <w:jc w:val="center"/>
        <w:rPr>
          <w:rFonts w:ascii="微软雅黑" w:eastAsia="微软雅黑" w:hAnsi="微软雅黑"/>
          <w:noProof/>
          <w:szCs w:val="24"/>
        </w:rPr>
      </w:pPr>
    </w:p>
    <w:p w14:paraId="1DB2735B" w14:textId="77777777" w:rsidR="009A70C1" w:rsidRPr="002951CD" w:rsidRDefault="009A70C1" w:rsidP="009A70C1">
      <w:pPr>
        <w:spacing w:before="156" w:after="156"/>
        <w:ind w:left="480" w:firstLine="480"/>
      </w:pPr>
    </w:p>
    <w:p w14:paraId="62002254" w14:textId="77777777" w:rsidR="009A70C1" w:rsidRDefault="009A70C1" w:rsidP="009A70C1">
      <w:pPr>
        <w:pStyle w:val="20"/>
        <w:widowControl/>
        <w:spacing w:before="156" w:after="156"/>
        <w:ind w:left="480" w:firstLine="643"/>
        <w:jc w:val="left"/>
      </w:pPr>
      <w:bookmarkStart w:id="280" w:name="_Toc434440872"/>
      <w:r>
        <w:rPr>
          <w:rFonts w:hint="eastAsia"/>
        </w:rPr>
        <w:t>卡环</w:t>
      </w:r>
      <w:bookmarkEnd w:id="280"/>
    </w:p>
    <w:p w14:paraId="3A31DA2A" w14:textId="77777777" w:rsidR="009A70C1" w:rsidRDefault="009A70C1" w:rsidP="009A70C1">
      <w:pPr>
        <w:spacing w:before="156" w:after="156"/>
        <w:ind w:left="480" w:firstLine="480"/>
      </w:pPr>
      <w:r>
        <w:rPr>
          <w:noProof/>
        </w:rPr>
        <w:drawing>
          <wp:inline distT="0" distB="0" distL="0" distR="0" wp14:anchorId="1D3ED753" wp14:editId="0ED7485F">
            <wp:extent cx="3509010" cy="1201420"/>
            <wp:effectExtent l="0" t="0" r="0" b="0"/>
            <wp:docPr id="25" name="Picture 4" descr="说明: E:\新开普电子\Newcapec产品资料\智能手环\新开普智能卡环宣传用效果图\2-单独部件\状态正视\卡换状态\展开状态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说明: E:\新开普电子\Newcapec产品资料\智能手环\新开普智能卡环宣传用效果图\2-单独部件\状态正视\卡换状态\展开状态bl.pn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509010" cy="1201420"/>
                    </a:xfrm>
                    <a:prstGeom prst="rect">
                      <a:avLst/>
                    </a:prstGeom>
                    <a:noFill/>
                    <a:ln>
                      <a:noFill/>
                    </a:ln>
                  </pic:spPr>
                </pic:pic>
              </a:graphicData>
            </a:graphic>
          </wp:inline>
        </w:drawing>
      </w:r>
    </w:p>
    <w:p w14:paraId="258B5B72" w14:textId="77777777" w:rsidR="009A70C1" w:rsidRPr="00B45147" w:rsidRDefault="009A70C1" w:rsidP="009A70C1">
      <w:pPr>
        <w:pStyle w:val="3"/>
        <w:widowControl/>
        <w:jc w:val="left"/>
        <w:rPr>
          <w:color w:val="515151"/>
        </w:rPr>
      </w:pPr>
      <w:bookmarkStart w:id="281" w:name="_Toc434440873"/>
      <w:r w:rsidRPr="00B45147">
        <w:rPr>
          <w:rFonts w:hint="eastAsia"/>
        </w:rPr>
        <w:lastRenderedPageBreak/>
        <w:t>产品功能特点</w:t>
      </w:r>
      <w:bookmarkEnd w:id="281"/>
    </w:p>
    <w:p w14:paraId="6E3FE440" w14:textId="77777777" w:rsidR="009A70C1" w:rsidRDefault="009A70C1" w:rsidP="009A70C1">
      <w:pPr>
        <w:pStyle w:val="4"/>
        <w:widowControl/>
        <w:ind w:left="1243" w:hanging="1138"/>
        <w:jc w:val="left"/>
      </w:pPr>
      <w:r w:rsidRPr="00054F3E">
        <w:rPr>
          <w:rFonts w:hint="eastAsia"/>
        </w:rPr>
        <w:t xml:space="preserve"> </w:t>
      </w:r>
      <w:r w:rsidRPr="00B45147">
        <w:rPr>
          <w:rFonts w:hint="eastAsia"/>
        </w:rPr>
        <w:t>手环功能：</w:t>
      </w:r>
    </w:p>
    <w:p w14:paraId="2424622A" w14:textId="77777777" w:rsidR="009A70C1" w:rsidRPr="00B45147" w:rsidRDefault="009A70C1" w:rsidP="009A70C1">
      <w:pPr>
        <w:shd w:val="clear" w:color="auto" w:fill="FFFFFF"/>
        <w:spacing w:before="120" w:after="120"/>
        <w:ind w:left="480" w:firstLine="482"/>
        <w:rPr>
          <w:rFonts w:ascii="宋体" w:hAnsi="宋体" w:cs="宋体"/>
          <w:color w:val="515151"/>
          <w:kern w:val="0"/>
          <w:szCs w:val="24"/>
        </w:rPr>
      </w:pPr>
      <w:r w:rsidRPr="00B45147">
        <w:rPr>
          <w:rFonts w:ascii="宋体" w:hAnsi="宋体" w:cs="宋体" w:hint="eastAsia"/>
          <w:color w:val="000000"/>
          <w:kern w:val="0"/>
          <w:szCs w:val="24"/>
        </w:rPr>
        <w:t>具备运动计步、睡眠监测等健康管理功能，支持LED时钟，支持震动提醒（闹钟、手机防丢、来电提醒）等功能，可以通过手环内置的蓝牙芯片跟Android4.3及以上版本，iphone4s及以上版本的手机连接（需手机支持蓝牙4.0），实现数据同步。</w:t>
      </w:r>
      <w:r w:rsidR="00701055">
        <w:rPr>
          <w:rFonts w:ascii="宋体" w:hAnsi="宋体" w:cs="宋体" w:hint="eastAsia"/>
          <w:color w:val="000000"/>
          <w:kern w:val="0"/>
          <w:szCs w:val="24"/>
        </w:rPr>
        <w:t xml:space="preserve"> </w:t>
      </w:r>
    </w:p>
    <w:p w14:paraId="22D6A2ED" w14:textId="77777777" w:rsidR="009A70C1" w:rsidRPr="00054F3E" w:rsidRDefault="009A70C1" w:rsidP="009A70C1">
      <w:pPr>
        <w:pStyle w:val="4"/>
        <w:widowControl/>
        <w:ind w:left="1243" w:hanging="1138"/>
        <w:jc w:val="left"/>
      </w:pPr>
      <w:r w:rsidRPr="00054F3E">
        <w:rPr>
          <w:rFonts w:hint="eastAsia"/>
        </w:rPr>
        <w:t>支付、门禁考勤等一卡通功能：</w:t>
      </w:r>
    </w:p>
    <w:p w14:paraId="1F352462" w14:textId="77777777" w:rsidR="009A70C1" w:rsidRPr="00B45147" w:rsidRDefault="009A70C1" w:rsidP="009A70C1">
      <w:pPr>
        <w:shd w:val="clear" w:color="auto" w:fill="FFFFFF"/>
        <w:spacing w:before="120" w:after="120"/>
        <w:ind w:left="480" w:firstLine="482"/>
        <w:rPr>
          <w:rFonts w:ascii="宋体" w:hAnsi="宋体" w:cs="宋体"/>
          <w:color w:val="515151"/>
          <w:kern w:val="0"/>
          <w:szCs w:val="24"/>
        </w:rPr>
      </w:pPr>
      <w:r w:rsidRPr="00B45147">
        <w:rPr>
          <w:rFonts w:ascii="宋体" w:hAnsi="宋体" w:cs="宋体" w:hint="eastAsia"/>
          <w:color w:val="000000"/>
          <w:kern w:val="0"/>
          <w:szCs w:val="24"/>
        </w:rPr>
        <w:t>产品内置M1或CPU卡，支持刷碗打饭、购物、坐公交地铁等小额支付，支持门禁、考勤等校园一卡通应用，可替代现有卡片卡；</w:t>
      </w:r>
    </w:p>
    <w:p w14:paraId="54C1859D" w14:textId="77777777" w:rsidR="009A70C1" w:rsidRPr="00054F3E" w:rsidRDefault="009A70C1" w:rsidP="009A70C1">
      <w:pPr>
        <w:pStyle w:val="4"/>
        <w:widowControl/>
        <w:ind w:left="1243" w:hanging="1138"/>
        <w:jc w:val="left"/>
      </w:pPr>
      <w:r w:rsidRPr="00054F3E">
        <w:rPr>
          <w:rFonts w:hint="eastAsia"/>
        </w:rPr>
        <w:t>远距离人员识别功能：</w:t>
      </w:r>
    </w:p>
    <w:p w14:paraId="1F2FB2DA" w14:textId="77777777" w:rsidR="009A70C1" w:rsidRPr="00B45147" w:rsidRDefault="009A70C1" w:rsidP="009A70C1">
      <w:pPr>
        <w:shd w:val="clear" w:color="auto" w:fill="FFFFFF"/>
        <w:spacing w:before="120" w:after="120"/>
        <w:ind w:left="480" w:firstLine="482"/>
        <w:rPr>
          <w:rFonts w:ascii="宋体" w:hAnsi="宋体" w:cs="宋体"/>
          <w:color w:val="515151"/>
          <w:kern w:val="0"/>
          <w:szCs w:val="24"/>
        </w:rPr>
      </w:pPr>
      <w:r w:rsidRPr="00B45147">
        <w:rPr>
          <w:rFonts w:ascii="宋体" w:hAnsi="宋体" w:cs="宋体" w:hint="eastAsia"/>
          <w:color w:val="000000"/>
          <w:kern w:val="0"/>
          <w:szCs w:val="24"/>
        </w:rPr>
        <w:t>产品通过内置的2.4G芯片，可以实现“远距离考勤、会议签到、电子地图及区域运行轨迹绘制等功能；</w:t>
      </w:r>
    </w:p>
    <w:p w14:paraId="03ED0E5F" w14:textId="77777777" w:rsidR="009A70C1" w:rsidRPr="00B45147" w:rsidRDefault="009A70C1" w:rsidP="009A70C1">
      <w:pPr>
        <w:spacing w:before="156" w:after="156"/>
        <w:ind w:leftChars="200" w:left="480" w:firstLineChars="200" w:firstLine="480"/>
      </w:pPr>
    </w:p>
    <w:p w14:paraId="384CF654" w14:textId="77777777" w:rsidR="009A70C1" w:rsidRDefault="009A70C1" w:rsidP="009A70C1">
      <w:pPr>
        <w:pStyle w:val="20"/>
        <w:widowControl/>
        <w:spacing w:before="156" w:after="156"/>
        <w:ind w:left="480" w:firstLine="643"/>
        <w:jc w:val="left"/>
      </w:pPr>
      <w:bookmarkStart w:id="282" w:name="_Toc434440874"/>
      <w:r>
        <w:rPr>
          <w:rFonts w:hint="eastAsia"/>
        </w:rPr>
        <w:t>远距离读卡器</w:t>
      </w:r>
      <w:bookmarkEnd w:id="282"/>
    </w:p>
    <w:p w14:paraId="7B92C79C" w14:textId="77777777" w:rsidR="009A70C1" w:rsidRPr="009A70C1" w:rsidRDefault="009A70C1" w:rsidP="009A70C1">
      <w:pPr>
        <w:pStyle w:val="3"/>
      </w:pPr>
      <w:bookmarkStart w:id="283" w:name="_Toc316374150"/>
      <w:bookmarkStart w:id="284" w:name="_Toc434440875"/>
      <w:r w:rsidRPr="009A70C1">
        <w:t>2.4G</w:t>
      </w:r>
      <w:r w:rsidRPr="009A70C1">
        <w:rPr>
          <w:rFonts w:hint="eastAsia"/>
        </w:rPr>
        <w:t>远距离自动识别读卡器</w:t>
      </w:r>
      <w:bookmarkEnd w:id="283"/>
      <w:bookmarkEnd w:id="284"/>
    </w:p>
    <w:p w14:paraId="4900965F" w14:textId="77777777" w:rsidR="009A70C1" w:rsidRDefault="009A70C1" w:rsidP="009A70C1">
      <w:pPr>
        <w:pStyle w:val="4"/>
        <w:ind w:left="1243" w:hanging="1138"/>
      </w:pPr>
      <w:r>
        <w:rPr>
          <w:rFonts w:hint="eastAsia"/>
        </w:rPr>
        <w:t>读卡器外观</w:t>
      </w:r>
    </w:p>
    <w:p w14:paraId="3695872A" w14:textId="77777777" w:rsidR="009A70C1" w:rsidRDefault="009A70C1" w:rsidP="009A70C1">
      <w:pPr>
        <w:spacing w:before="156" w:after="156" w:line="360" w:lineRule="auto"/>
        <w:ind w:left="480" w:firstLine="480"/>
        <w:rPr>
          <w:noProof/>
          <w:szCs w:val="21"/>
        </w:rPr>
      </w:pPr>
      <w:r>
        <w:rPr>
          <w:noProof/>
          <w:szCs w:val="21"/>
        </w:rPr>
        <w:drawing>
          <wp:inline distT="0" distB="0" distL="0" distR="0" wp14:anchorId="74002758" wp14:editId="44F25C12">
            <wp:extent cx="2457450" cy="2009775"/>
            <wp:effectExtent l="0" t="0" r="0" b="9525"/>
            <wp:docPr id="144" name="图片 2" descr="{62F4E2E0-5819-4E1D-BC3D-AD9892BFB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62F4E2E0-5819-4E1D-BC3D-AD9892BFB21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457450" cy="2009775"/>
                    </a:xfrm>
                    <a:prstGeom prst="rect">
                      <a:avLst/>
                    </a:prstGeom>
                    <a:noFill/>
                    <a:ln>
                      <a:noFill/>
                    </a:ln>
                  </pic:spPr>
                </pic:pic>
              </a:graphicData>
            </a:graphic>
          </wp:inline>
        </w:drawing>
      </w:r>
    </w:p>
    <w:p w14:paraId="216F2921" w14:textId="77777777" w:rsidR="009A70C1" w:rsidRDefault="009A70C1" w:rsidP="009A70C1">
      <w:pPr>
        <w:pStyle w:val="4"/>
        <w:ind w:left="1243" w:hanging="1138"/>
        <w:rPr>
          <w:lang w:eastAsia="ar-SA"/>
        </w:rPr>
      </w:pPr>
      <w:r>
        <w:rPr>
          <w:rFonts w:hint="eastAsia"/>
        </w:rPr>
        <w:lastRenderedPageBreak/>
        <w:t>功能特点</w:t>
      </w:r>
    </w:p>
    <w:p w14:paraId="4089ACC8" w14:textId="77777777" w:rsidR="009A70C1" w:rsidRDefault="009A70C1" w:rsidP="00C77E3B">
      <w:pPr>
        <w:numPr>
          <w:ilvl w:val="0"/>
          <w:numId w:val="14"/>
        </w:numPr>
        <w:suppressAutoHyphens/>
        <w:spacing w:before="156" w:after="156" w:line="360" w:lineRule="auto"/>
        <w:ind w:left="480" w:firstLine="480"/>
        <w:jc w:val="left"/>
      </w:pPr>
      <w:r>
        <w:rPr>
          <w:rFonts w:hint="eastAsia"/>
        </w:rPr>
        <w:t>高识别率：卡片识别率每秒</w:t>
      </w:r>
      <w:r>
        <w:t>200</w:t>
      </w:r>
      <w:r>
        <w:rPr>
          <w:rFonts w:hint="eastAsia"/>
        </w:rPr>
        <w:t>张，自动识别</w:t>
      </w:r>
      <w:r>
        <w:t xml:space="preserve"> </w:t>
      </w:r>
    </w:p>
    <w:p w14:paraId="7CB64DAB" w14:textId="77777777" w:rsidR="009A70C1" w:rsidRDefault="009A70C1" w:rsidP="00C77E3B">
      <w:pPr>
        <w:numPr>
          <w:ilvl w:val="0"/>
          <w:numId w:val="14"/>
        </w:numPr>
        <w:suppressAutoHyphens/>
        <w:spacing w:before="156" w:after="156" w:line="360" w:lineRule="auto"/>
        <w:ind w:left="480" w:firstLine="480"/>
        <w:jc w:val="left"/>
      </w:pPr>
      <w:r>
        <w:rPr>
          <w:rFonts w:hint="eastAsia"/>
        </w:rPr>
        <w:t>高速识别：卡片以每秒</w:t>
      </w:r>
      <w:r>
        <w:t>10</w:t>
      </w:r>
      <w:r>
        <w:rPr>
          <w:rFonts w:hint="eastAsia"/>
        </w:rPr>
        <w:t>米通过感应区，可及时识别。</w:t>
      </w:r>
    </w:p>
    <w:p w14:paraId="78CE913A" w14:textId="77777777" w:rsidR="009A70C1" w:rsidRDefault="009A70C1" w:rsidP="00C77E3B">
      <w:pPr>
        <w:numPr>
          <w:ilvl w:val="0"/>
          <w:numId w:val="14"/>
        </w:numPr>
        <w:suppressAutoHyphens/>
        <w:spacing w:before="156" w:after="156" w:line="360" w:lineRule="auto"/>
        <w:ind w:left="480" w:firstLine="480"/>
        <w:jc w:val="left"/>
      </w:pPr>
      <w:r>
        <w:rPr>
          <w:rFonts w:hint="eastAsia"/>
        </w:rPr>
        <w:t>穿透力强：学生可佩戴卡片乘坐校车出入校门，卡片能及被时识别。</w:t>
      </w:r>
    </w:p>
    <w:p w14:paraId="27A664DE" w14:textId="77777777" w:rsidR="009A70C1" w:rsidRDefault="009A70C1" w:rsidP="00C77E3B">
      <w:pPr>
        <w:numPr>
          <w:ilvl w:val="0"/>
          <w:numId w:val="14"/>
        </w:numPr>
        <w:suppressAutoHyphens/>
        <w:spacing w:before="156" w:after="156" w:line="360" w:lineRule="auto"/>
        <w:ind w:left="480" w:firstLine="480"/>
        <w:jc w:val="left"/>
      </w:pPr>
      <w:r>
        <w:rPr>
          <w:rFonts w:hint="eastAsia"/>
        </w:rPr>
        <w:t>无需手动刷卡：自动感应区域内的卡片信息，并及时将信息输出到家校通平台，学生无需排队无需等待。</w:t>
      </w:r>
    </w:p>
    <w:p w14:paraId="357869CC" w14:textId="77777777" w:rsidR="009A70C1" w:rsidRDefault="009A70C1" w:rsidP="009A70C1">
      <w:pPr>
        <w:pStyle w:val="3"/>
      </w:pPr>
      <w:bookmarkStart w:id="285" w:name="_Toc316374152"/>
      <w:bookmarkStart w:id="286" w:name="_Toc434440876"/>
      <w:r>
        <w:t>2.4G</w:t>
      </w:r>
      <w:r>
        <w:rPr>
          <w:rFonts w:hint="eastAsia"/>
        </w:rPr>
        <w:t>卡式有源电子标签（平安校园卡）</w:t>
      </w:r>
      <w:bookmarkEnd w:id="285"/>
      <w:bookmarkEnd w:id="286"/>
    </w:p>
    <w:p w14:paraId="677F8615" w14:textId="77777777" w:rsidR="009A70C1" w:rsidRDefault="009A70C1" w:rsidP="00C77E3B">
      <w:pPr>
        <w:pStyle w:val="4"/>
        <w:ind w:leftChars="50" w:left="1258" w:hangingChars="405" w:hanging="1138"/>
      </w:pPr>
      <w:r>
        <w:rPr>
          <w:rFonts w:hint="eastAsia"/>
        </w:rPr>
        <w:t>卡片示例图</w:t>
      </w:r>
    </w:p>
    <w:p w14:paraId="2247BEB4" w14:textId="77777777" w:rsidR="009A70C1" w:rsidRDefault="009A70C1" w:rsidP="009A70C1">
      <w:pPr>
        <w:spacing w:before="156" w:after="156"/>
        <w:ind w:left="480" w:firstLineChars="540" w:firstLine="1296"/>
        <w:rPr>
          <w:noProof/>
          <w:szCs w:val="21"/>
        </w:rPr>
      </w:pPr>
      <w:r>
        <w:rPr>
          <w:noProof/>
          <w:szCs w:val="21"/>
        </w:rPr>
        <w:drawing>
          <wp:inline distT="0" distB="0" distL="0" distR="0" wp14:anchorId="20C2F72E" wp14:editId="729174FA">
            <wp:extent cx="2228850" cy="1819275"/>
            <wp:effectExtent l="0" t="0" r="0" b="9525"/>
            <wp:docPr id="145" name="图片 3" descr="{AC9BD50D-BB00-4D4E-A23C-DA8A1C8F1CC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AC9BD50D-BB00-4D4E-A23C-DA8A1C8F1CC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228850" cy="1819275"/>
                    </a:xfrm>
                    <a:prstGeom prst="rect">
                      <a:avLst/>
                    </a:prstGeom>
                    <a:noFill/>
                    <a:ln>
                      <a:noFill/>
                    </a:ln>
                  </pic:spPr>
                </pic:pic>
              </a:graphicData>
            </a:graphic>
          </wp:inline>
        </w:drawing>
      </w:r>
    </w:p>
    <w:p w14:paraId="356BC886" w14:textId="77777777" w:rsidR="009A70C1" w:rsidRDefault="009A70C1" w:rsidP="00C77E3B">
      <w:pPr>
        <w:pStyle w:val="4"/>
        <w:ind w:leftChars="50" w:left="1258" w:hangingChars="405" w:hanging="1138"/>
      </w:pPr>
      <w:r>
        <w:rPr>
          <w:rFonts w:hint="eastAsia"/>
        </w:rPr>
        <w:t>卡片功能</w:t>
      </w:r>
    </w:p>
    <w:p w14:paraId="02F87AF3" w14:textId="77777777" w:rsidR="009A70C1" w:rsidRDefault="009A70C1" w:rsidP="009A70C1">
      <w:pPr>
        <w:spacing w:before="156" w:after="156" w:line="360" w:lineRule="auto"/>
        <w:ind w:left="480" w:firstLine="482"/>
        <w:rPr>
          <w:b/>
          <w:noProof/>
        </w:rPr>
      </w:pPr>
      <w:r>
        <w:rPr>
          <w:rFonts w:hint="eastAsia"/>
          <w:b/>
          <w:noProof/>
        </w:rPr>
        <w:t>单频卡：</w:t>
      </w:r>
    </w:p>
    <w:p w14:paraId="11916D95" w14:textId="77777777" w:rsidR="009A70C1" w:rsidRDefault="009A70C1" w:rsidP="009A70C1">
      <w:pPr>
        <w:spacing w:before="156" w:after="156" w:line="360" w:lineRule="auto"/>
        <w:ind w:left="480" w:firstLine="480"/>
        <w:rPr>
          <w:noProof/>
        </w:rPr>
      </w:pPr>
      <w:r>
        <w:rPr>
          <w:noProof/>
        </w:rPr>
        <w:t>2.4G</w:t>
      </w:r>
      <w:r>
        <w:rPr>
          <w:rFonts w:hint="eastAsia"/>
          <w:noProof/>
        </w:rPr>
        <w:t>单频卡用于平安校园功能，学生佩戴，出入校门实现自动识别。</w:t>
      </w:r>
    </w:p>
    <w:p w14:paraId="1325B48A" w14:textId="77777777" w:rsidR="009A70C1" w:rsidRDefault="009A70C1" w:rsidP="009A70C1">
      <w:pPr>
        <w:spacing w:before="156" w:after="156" w:line="360" w:lineRule="auto"/>
        <w:ind w:left="480" w:firstLine="482"/>
        <w:rPr>
          <w:b/>
          <w:noProof/>
        </w:rPr>
      </w:pPr>
      <w:r>
        <w:rPr>
          <w:rFonts w:hint="eastAsia"/>
          <w:b/>
          <w:noProof/>
        </w:rPr>
        <w:t>双频卡</w:t>
      </w:r>
    </w:p>
    <w:p w14:paraId="288BE096" w14:textId="77777777" w:rsidR="009A70C1" w:rsidRDefault="009A70C1" w:rsidP="009A70C1">
      <w:pPr>
        <w:spacing w:before="156" w:after="156" w:line="360" w:lineRule="auto"/>
        <w:ind w:left="480" w:firstLine="480"/>
        <w:rPr>
          <w:noProof/>
        </w:rPr>
      </w:pPr>
      <w:r>
        <w:rPr>
          <w:noProof/>
        </w:rPr>
        <w:t>2.4G</w:t>
      </w:r>
      <w:r>
        <w:rPr>
          <w:rFonts w:hint="eastAsia"/>
          <w:noProof/>
        </w:rPr>
        <w:t>和</w:t>
      </w:r>
      <w:r>
        <w:rPr>
          <w:noProof/>
        </w:rPr>
        <w:t>13.56M</w:t>
      </w:r>
      <w:r>
        <w:rPr>
          <w:rFonts w:hint="eastAsia"/>
          <w:noProof/>
        </w:rPr>
        <w:t>双频，除了实现平安校园远距离考勤功能外，可实现基于</w:t>
      </w:r>
      <w:r>
        <w:rPr>
          <w:noProof/>
        </w:rPr>
        <w:t>13.56M</w:t>
      </w:r>
      <w:r>
        <w:rPr>
          <w:rFonts w:hint="eastAsia"/>
          <w:noProof/>
        </w:rPr>
        <w:t>的近距离应用，包括亲情电话、校园一卡通、宿舍考勤门禁等应用。实现一卡多用。</w:t>
      </w:r>
    </w:p>
    <w:p w14:paraId="193394CA" w14:textId="77777777" w:rsidR="00973FC4" w:rsidRPr="00A32E29" w:rsidRDefault="00973FC4" w:rsidP="008F1B55">
      <w:pPr>
        <w:pStyle w:val="aa"/>
        <w:spacing w:before="156" w:after="156"/>
      </w:pPr>
    </w:p>
    <w:sectPr w:rsidR="00973FC4" w:rsidRPr="00A32E29" w:rsidSect="00A32E29">
      <w:headerReference w:type="even" r:id="rId46"/>
      <w:headerReference w:type="default" r:id="rId47"/>
      <w:footerReference w:type="even" r:id="rId48"/>
      <w:footerReference w:type="default" r:id="rId49"/>
      <w:headerReference w:type="first" r:id="rId50"/>
      <w:footerReference w:type="first" r:id="rId5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116772" w14:textId="77777777" w:rsidR="00737A7C" w:rsidRDefault="00737A7C" w:rsidP="008F1B55">
      <w:pPr>
        <w:spacing w:before="120" w:after="120"/>
      </w:pPr>
      <w:r>
        <w:separator/>
      </w:r>
    </w:p>
  </w:endnote>
  <w:endnote w:type="continuationSeparator" w:id="0">
    <w:p w14:paraId="658BB7A4" w14:textId="77777777" w:rsidR="00737A7C" w:rsidRDefault="00737A7C" w:rsidP="008F1B55">
      <w:pPr>
        <w:spacing w:before="120" w:after="1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华文楷体">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A90F5E" w14:textId="77777777" w:rsidR="008302A3" w:rsidRDefault="008302A3" w:rsidP="008F1B55">
    <w:pPr>
      <w:pStyle w:val="a8"/>
      <w:spacing w:before="120" w:after="120"/>
      <w:jc w:val="right"/>
    </w:pPr>
    <w:r>
      <w:fldChar w:fldCharType="begin"/>
    </w:r>
    <w:r>
      <w:instrText>PAGE   \* MERGEFORMAT</w:instrText>
    </w:r>
    <w:r>
      <w:fldChar w:fldCharType="separate"/>
    </w:r>
    <w:r w:rsidR="003615A8" w:rsidRPr="003615A8">
      <w:rPr>
        <w:noProof/>
        <w:lang w:val="zh-CN"/>
      </w:rPr>
      <w:t>i</w:t>
    </w:r>
    <w:r>
      <w:fldChar w:fldCharType="end"/>
    </w:r>
  </w:p>
  <w:p w14:paraId="36BF8348" w14:textId="77777777" w:rsidR="008302A3" w:rsidRDefault="008302A3" w:rsidP="008F1B55">
    <w:pPr>
      <w:pStyle w:val="a8"/>
      <w:spacing w:before="120" w:after="120"/>
    </w:pPr>
    <w:r>
      <w:rPr>
        <w:rFonts w:hint="eastAsia"/>
      </w:rPr>
      <w:t>新开普电子股份有限公司</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B6EBBE" w14:textId="77777777" w:rsidR="008302A3" w:rsidRDefault="008302A3" w:rsidP="008302A3">
    <w:pPr>
      <w:pStyle w:val="a8"/>
      <w:spacing w:before="120" w:after="120"/>
      <w:ind w:left="480"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354010" w14:textId="77777777" w:rsidR="008302A3" w:rsidRDefault="008302A3" w:rsidP="008302A3">
    <w:pPr>
      <w:pStyle w:val="a8"/>
      <w:wordWrap w:val="0"/>
      <w:spacing w:before="120" w:after="120"/>
      <w:ind w:left="480" w:firstLine="360"/>
      <w:jc w:val="right"/>
    </w:pPr>
    <w:r>
      <w:rPr>
        <w:rFonts w:hint="eastAsia"/>
      </w:rPr>
      <w:t>新开普电子股份有限公司</w:t>
    </w:r>
    <w:r>
      <w:rPr>
        <w:rFonts w:hint="eastAsia"/>
      </w:rPr>
      <w:t xml:space="preserve">                                                        </w:t>
    </w:r>
    <w:r>
      <w:fldChar w:fldCharType="begin"/>
    </w:r>
    <w:r>
      <w:instrText>PAGE   \* MERGEFORMAT</w:instrText>
    </w:r>
    <w:r>
      <w:fldChar w:fldCharType="separate"/>
    </w:r>
    <w:r w:rsidR="003615A8" w:rsidRPr="003615A8">
      <w:rPr>
        <w:noProof/>
        <w:lang w:val="zh-CN"/>
      </w:rPr>
      <w:t>26</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E4A4EC" w14:textId="77777777" w:rsidR="008302A3" w:rsidRDefault="008302A3" w:rsidP="008302A3">
    <w:pPr>
      <w:pStyle w:val="a8"/>
      <w:spacing w:before="120" w:after="120"/>
      <w:ind w:left="48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418FC8" w14:textId="77777777" w:rsidR="00737A7C" w:rsidRDefault="00737A7C" w:rsidP="008F1B55">
      <w:pPr>
        <w:spacing w:before="120" w:after="120"/>
      </w:pPr>
      <w:r>
        <w:separator/>
      </w:r>
    </w:p>
  </w:footnote>
  <w:footnote w:type="continuationSeparator" w:id="0">
    <w:p w14:paraId="3C0586DB" w14:textId="77777777" w:rsidR="00737A7C" w:rsidRDefault="00737A7C" w:rsidP="008F1B55">
      <w:pPr>
        <w:spacing w:before="120" w:after="1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17C456" w14:textId="77777777" w:rsidR="008302A3" w:rsidRDefault="008302A3" w:rsidP="000F7348">
    <w:pPr>
      <w:pStyle w:val="a6"/>
      <w:jc w:val="right"/>
    </w:pPr>
    <w:r>
      <w:rPr>
        <w:noProof/>
      </w:rPr>
      <w:drawing>
        <wp:anchor distT="0" distB="0" distL="114300" distR="114300" simplePos="0" relativeHeight="251657728" behindDoc="0" locked="0" layoutInCell="1" allowOverlap="1" wp14:anchorId="6436DD77" wp14:editId="27DB118C">
          <wp:simplePos x="0" y="0"/>
          <wp:positionH relativeFrom="column">
            <wp:posOffset>0</wp:posOffset>
          </wp:positionH>
          <wp:positionV relativeFrom="paragraph">
            <wp:posOffset>-71120</wp:posOffset>
          </wp:positionV>
          <wp:extent cx="1628775" cy="190500"/>
          <wp:effectExtent l="0" t="0" r="9525"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8775" cy="190500"/>
                  </a:xfrm>
                  <a:prstGeom prst="rect">
                    <a:avLst/>
                  </a:prstGeom>
                  <a:noFill/>
                </pic:spPr>
              </pic:pic>
            </a:graphicData>
          </a:graphic>
          <wp14:sizeRelH relativeFrom="page">
            <wp14:pctWidth>0</wp14:pctWidth>
          </wp14:sizeRelH>
          <wp14:sizeRelV relativeFrom="page">
            <wp14:pctHeight>0</wp14:pctHeight>
          </wp14:sizeRelV>
        </wp:anchor>
      </w:drawing>
    </w:r>
    <w:r w:rsidR="003615A8">
      <w:rPr>
        <w:rFonts w:hint="eastAsia"/>
        <w:noProof/>
      </w:rPr>
      <w:t>XXXX</w:t>
    </w:r>
    <w:r w:rsidR="003615A8">
      <w:rPr>
        <w:rFonts w:hint="eastAsia"/>
        <w:noProof/>
      </w:rPr>
      <w:t>中小学</w:t>
    </w:r>
    <w:r w:rsidRPr="008F1B55">
      <w:rPr>
        <w:rFonts w:hint="eastAsia"/>
        <w:noProof/>
      </w:rPr>
      <w:t>管理平台规划建设方案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831523" w14:textId="77777777" w:rsidR="008302A3" w:rsidRDefault="008302A3" w:rsidP="008302A3">
    <w:pPr>
      <w:pStyle w:val="a6"/>
      <w:spacing w:before="120" w:after="120"/>
      <w:ind w:left="480"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F0E26F" w14:textId="77777777" w:rsidR="008302A3" w:rsidRDefault="008302A3" w:rsidP="008302A3">
    <w:pPr>
      <w:pStyle w:val="a6"/>
      <w:spacing w:before="120" w:after="120"/>
      <w:ind w:left="480" w:firstLine="360"/>
      <w:jc w:val="right"/>
    </w:pPr>
    <w:r>
      <w:rPr>
        <w:noProof/>
      </w:rPr>
      <w:drawing>
        <wp:anchor distT="0" distB="0" distL="114300" distR="114300" simplePos="0" relativeHeight="251659776" behindDoc="0" locked="0" layoutInCell="1" allowOverlap="1" wp14:anchorId="1A3CF03E" wp14:editId="2ED93FD5">
          <wp:simplePos x="0" y="0"/>
          <wp:positionH relativeFrom="column">
            <wp:posOffset>0</wp:posOffset>
          </wp:positionH>
          <wp:positionV relativeFrom="paragraph">
            <wp:posOffset>16510</wp:posOffset>
          </wp:positionV>
          <wp:extent cx="1628775" cy="190500"/>
          <wp:effectExtent l="0" t="0" r="9525" b="0"/>
          <wp:wrapNone/>
          <wp:docPr id="2"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8775" cy="190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00C93">
      <w:rPr>
        <w:rFonts w:hint="eastAsia"/>
        <w:noProof/>
      </w:rPr>
      <w:t>深圳宝安区</w:t>
    </w:r>
    <w:r w:rsidRPr="00300C93">
      <w:rPr>
        <w:rFonts w:hint="eastAsia"/>
        <w:noProof/>
      </w:rPr>
      <w:t>E</w:t>
    </w:r>
    <w:r w:rsidRPr="00300C93">
      <w:rPr>
        <w:rFonts w:hint="eastAsia"/>
        <w:noProof/>
      </w:rPr>
      <w:t>校通管理平台规划</w:t>
    </w:r>
    <w:r>
      <w:rPr>
        <w:rFonts w:hint="eastAsia"/>
        <w:noProof/>
      </w:rPr>
      <w:t>建设</w:t>
    </w:r>
    <w:r w:rsidRPr="00300C93">
      <w:rPr>
        <w:rFonts w:hint="eastAsia"/>
        <w:noProof/>
      </w:rPr>
      <w:t>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9AD80C" w14:textId="77777777" w:rsidR="008302A3" w:rsidRDefault="008302A3" w:rsidP="008302A3">
    <w:pPr>
      <w:pStyle w:val="a6"/>
      <w:spacing w:before="120" w:after="120"/>
      <w:ind w:left="480"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B"/>
    <w:multiLevelType w:val="multilevel"/>
    <w:tmpl w:val="0000000B"/>
    <w:lvl w:ilvl="0">
      <w:start w:val="1"/>
      <w:numFmt w:val="decimal"/>
      <w:pStyle w:val="a"/>
      <w:lvlText w:val="%1"/>
      <w:lvlJc w:val="left"/>
      <w:pPr>
        <w:tabs>
          <w:tab w:val="num" w:pos="425"/>
        </w:tabs>
        <w:ind w:left="425" w:hanging="425"/>
      </w:pPr>
      <w:rPr>
        <w:rFonts w:hint="eastAsia"/>
      </w:rPr>
    </w:lvl>
    <w:lvl w:ilvl="1">
      <w:start w:val="1"/>
      <w:numFmt w:val="decimal"/>
      <w:lvlText w:val="%1.%2."/>
      <w:lvlJc w:val="left"/>
      <w:pPr>
        <w:tabs>
          <w:tab w:val="num" w:pos="567"/>
        </w:tabs>
        <w:ind w:left="567" w:hanging="567"/>
      </w:pPr>
      <w:rPr>
        <w:rFonts w:hint="eastAsia"/>
      </w:rPr>
    </w:lvl>
    <w:lvl w:ilvl="2">
      <w:start w:val="1"/>
      <w:numFmt w:val="decimal"/>
      <w:lvlText w:val="%1.%2.%3."/>
      <w:lvlJc w:val="left"/>
      <w:pPr>
        <w:tabs>
          <w:tab w:val="num" w:pos="709"/>
        </w:tabs>
        <w:ind w:left="709" w:hanging="709"/>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3FC126C"/>
    <w:multiLevelType w:val="multilevel"/>
    <w:tmpl w:val="03FC126C"/>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2" w15:restartNumberingAfterBreak="0">
    <w:nsid w:val="064234C1"/>
    <w:multiLevelType w:val="hybridMultilevel"/>
    <w:tmpl w:val="2048AE1A"/>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0DD01F43"/>
    <w:multiLevelType w:val="hybridMultilevel"/>
    <w:tmpl w:val="2EE8F212"/>
    <w:lvl w:ilvl="0" w:tplc="04090009">
      <w:start w:val="1"/>
      <w:numFmt w:val="bullet"/>
      <w:lvlText w:val=""/>
      <w:lvlJc w:val="left"/>
      <w:pPr>
        <w:ind w:left="840" w:hanging="420"/>
      </w:pPr>
      <w:rPr>
        <w:rFonts w:ascii="Wingdings" w:hAnsi="Wingdings" w:hint="default"/>
      </w:rPr>
    </w:lvl>
    <w:lvl w:ilvl="1" w:tplc="04090003">
      <w:start w:val="1"/>
      <w:numFmt w:val="bullet"/>
      <w:lvlText w:val=""/>
      <w:lvlJc w:val="left"/>
      <w:pPr>
        <w:ind w:left="1260" w:hanging="420"/>
      </w:pPr>
      <w:rPr>
        <w:rFonts w:ascii="Wingdings" w:hAnsi="Wingdings" w:hint="default"/>
      </w:rPr>
    </w:lvl>
    <w:lvl w:ilvl="2" w:tplc="04090005">
      <w:start w:val="1"/>
      <w:numFmt w:val="bullet"/>
      <w:lvlText w:val=""/>
      <w:lvlJc w:val="left"/>
      <w:pPr>
        <w:ind w:left="1680" w:hanging="420"/>
      </w:pPr>
      <w:rPr>
        <w:rFonts w:ascii="Wingdings" w:hAnsi="Wingdings" w:hint="default"/>
      </w:rPr>
    </w:lvl>
    <w:lvl w:ilvl="3" w:tplc="04090001">
      <w:start w:val="1"/>
      <w:numFmt w:val="bullet"/>
      <w:lvlText w:val=""/>
      <w:lvlJc w:val="left"/>
      <w:pPr>
        <w:ind w:left="2100" w:hanging="420"/>
      </w:pPr>
      <w:rPr>
        <w:rFonts w:ascii="Wingdings" w:hAnsi="Wingdings" w:hint="default"/>
      </w:rPr>
    </w:lvl>
    <w:lvl w:ilvl="4" w:tplc="04090003">
      <w:start w:val="1"/>
      <w:numFmt w:val="bullet"/>
      <w:lvlText w:val=""/>
      <w:lvlJc w:val="left"/>
      <w:pPr>
        <w:ind w:left="2520" w:hanging="420"/>
      </w:pPr>
      <w:rPr>
        <w:rFonts w:ascii="Wingdings" w:hAnsi="Wingdings" w:hint="default"/>
      </w:rPr>
    </w:lvl>
    <w:lvl w:ilvl="5" w:tplc="04090005">
      <w:start w:val="1"/>
      <w:numFmt w:val="bullet"/>
      <w:lvlText w:val=""/>
      <w:lvlJc w:val="left"/>
      <w:pPr>
        <w:ind w:left="2940" w:hanging="420"/>
      </w:pPr>
      <w:rPr>
        <w:rFonts w:ascii="Wingdings" w:hAnsi="Wingdings" w:hint="default"/>
      </w:rPr>
    </w:lvl>
    <w:lvl w:ilvl="6" w:tplc="04090001">
      <w:start w:val="1"/>
      <w:numFmt w:val="bullet"/>
      <w:lvlText w:val=""/>
      <w:lvlJc w:val="left"/>
      <w:pPr>
        <w:ind w:left="3360" w:hanging="420"/>
      </w:pPr>
      <w:rPr>
        <w:rFonts w:ascii="Wingdings" w:hAnsi="Wingdings" w:hint="default"/>
      </w:rPr>
    </w:lvl>
    <w:lvl w:ilvl="7" w:tplc="04090003">
      <w:start w:val="1"/>
      <w:numFmt w:val="bullet"/>
      <w:lvlText w:val=""/>
      <w:lvlJc w:val="left"/>
      <w:pPr>
        <w:ind w:left="3780" w:hanging="420"/>
      </w:pPr>
      <w:rPr>
        <w:rFonts w:ascii="Wingdings" w:hAnsi="Wingdings" w:hint="default"/>
      </w:rPr>
    </w:lvl>
    <w:lvl w:ilvl="8" w:tplc="04090005">
      <w:start w:val="1"/>
      <w:numFmt w:val="bullet"/>
      <w:lvlText w:val=""/>
      <w:lvlJc w:val="left"/>
      <w:pPr>
        <w:ind w:left="4200" w:hanging="420"/>
      </w:pPr>
      <w:rPr>
        <w:rFonts w:ascii="Wingdings" w:hAnsi="Wingdings" w:hint="default"/>
      </w:rPr>
    </w:lvl>
  </w:abstractNum>
  <w:abstractNum w:abstractNumId="4" w15:restartNumberingAfterBreak="0">
    <w:nsid w:val="0FC82EDC"/>
    <w:multiLevelType w:val="hybridMultilevel"/>
    <w:tmpl w:val="B3C2A51E"/>
    <w:lvl w:ilvl="0" w:tplc="E99818D0">
      <w:start w:val="1"/>
      <w:numFmt w:val="bullet"/>
      <w:pStyle w:val="a0"/>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 w15:restartNumberingAfterBreak="0">
    <w:nsid w:val="22D6372F"/>
    <w:multiLevelType w:val="hybridMultilevel"/>
    <w:tmpl w:val="98C8B640"/>
    <w:lvl w:ilvl="0" w:tplc="04090001">
      <w:start w:val="1"/>
      <w:numFmt w:val="bullet"/>
      <w:lvlText w:val=""/>
      <w:lvlJc w:val="left"/>
      <w:pPr>
        <w:tabs>
          <w:tab w:val="num" w:pos="960"/>
        </w:tabs>
        <w:ind w:left="960" w:hanging="420"/>
      </w:pPr>
      <w:rPr>
        <w:rFonts w:ascii="Wingdings" w:hAnsi="Wingdings" w:hint="default"/>
      </w:rPr>
    </w:lvl>
    <w:lvl w:ilvl="1" w:tplc="04090003">
      <w:start w:val="1"/>
      <w:numFmt w:val="bullet"/>
      <w:lvlText w:val=""/>
      <w:lvlJc w:val="left"/>
      <w:pPr>
        <w:tabs>
          <w:tab w:val="num" w:pos="813"/>
        </w:tabs>
        <w:ind w:left="813" w:hanging="420"/>
      </w:pPr>
      <w:rPr>
        <w:rFonts w:ascii="Wingdings" w:hAnsi="Wingdings" w:hint="default"/>
      </w:rPr>
    </w:lvl>
    <w:lvl w:ilvl="2" w:tplc="04090005">
      <w:start w:val="1"/>
      <w:numFmt w:val="bullet"/>
      <w:lvlText w:val=""/>
      <w:lvlJc w:val="left"/>
      <w:pPr>
        <w:tabs>
          <w:tab w:val="num" w:pos="1233"/>
        </w:tabs>
        <w:ind w:left="1233" w:hanging="420"/>
      </w:pPr>
      <w:rPr>
        <w:rFonts w:ascii="Wingdings" w:hAnsi="Wingdings" w:hint="default"/>
      </w:rPr>
    </w:lvl>
    <w:lvl w:ilvl="3" w:tplc="04090001">
      <w:start w:val="1"/>
      <w:numFmt w:val="bullet"/>
      <w:lvlText w:val=""/>
      <w:lvlJc w:val="left"/>
      <w:pPr>
        <w:tabs>
          <w:tab w:val="num" w:pos="1653"/>
        </w:tabs>
        <w:ind w:left="1653" w:hanging="420"/>
      </w:pPr>
      <w:rPr>
        <w:rFonts w:ascii="Wingdings" w:hAnsi="Wingdings" w:hint="default"/>
      </w:rPr>
    </w:lvl>
    <w:lvl w:ilvl="4" w:tplc="04090003">
      <w:start w:val="1"/>
      <w:numFmt w:val="bullet"/>
      <w:lvlText w:val=""/>
      <w:lvlJc w:val="left"/>
      <w:pPr>
        <w:tabs>
          <w:tab w:val="num" w:pos="2073"/>
        </w:tabs>
        <w:ind w:left="2073" w:hanging="420"/>
      </w:pPr>
      <w:rPr>
        <w:rFonts w:ascii="Wingdings" w:hAnsi="Wingdings" w:hint="default"/>
      </w:rPr>
    </w:lvl>
    <w:lvl w:ilvl="5" w:tplc="04090005">
      <w:start w:val="1"/>
      <w:numFmt w:val="bullet"/>
      <w:lvlText w:val=""/>
      <w:lvlJc w:val="left"/>
      <w:pPr>
        <w:tabs>
          <w:tab w:val="num" w:pos="2493"/>
        </w:tabs>
        <w:ind w:left="2493" w:hanging="420"/>
      </w:pPr>
      <w:rPr>
        <w:rFonts w:ascii="Wingdings" w:hAnsi="Wingdings" w:hint="default"/>
      </w:rPr>
    </w:lvl>
    <w:lvl w:ilvl="6" w:tplc="04090001">
      <w:start w:val="1"/>
      <w:numFmt w:val="bullet"/>
      <w:lvlText w:val=""/>
      <w:lvlJc w:val="left"/>
      <w:pPr>
        <w:tabs>
          <w:tab w:val="num" w:pos="2913"/>
        </w:tabs>
        <w:ind w:left="2913" w:hanging="420"/>
      </w:pPr>
      <w:rPr>
        <w:rFonts w:ascii="Wingdings" w:hAnsi="Wingdings" w:hint="default"/>
      </w:rPr>
    </w:lvl>
    <w:lvl w:ilvl="7" w:tplc="04090003">
      <w:start w:val="1"/>
      <w:numFmt w:val="bullet"/>
      <w:lvlText w:val=""/>
      <w:lvlJc w:val="left"/>
      <w:pPr>
        <w:tabs>
          <w:tab w:val="num" w:pos="3333"/>
        </w:tabs>
        <w:ind w:left="3333" w:hanging="420"/>
      </w:pPr>
      <w:rPr>
        <w:rFonts w:ascii="Wingdings" w:hAnsi="Wingdings" w:hint="default"/>
      </w:rPr>
    </w:lvl>
    <w:lvl w:ilvl="8" w:tplc="04090005">
      <w:start w:val="1"/>
      <w:numFmt w:val="bullet"/>
      <w:lvlText w:val=""/>
      <w:lvlJc w:val="left"/>
      <w:pPr>
        <w:tabs>
          <w:tab w:val="num" w:pos="3753"/>
        </w:tabs>
        <w:ind w:left="3753" w:hanging="420"/>
      </w:pPr>
      <w:rPr>
        <w:rFonts w:ascii="Wingdings" w:hAnsi="Wingdings" w:hint="default"/>
      </w:rPr>
    </w:lvl>
  </w:abstractNum>
  <w:abstractNum w:abstractNumId="6" w15:restartNumberingAfterBreak="0">
    <w:nsid w:val="26DE425F"/>
    <w:multiLevelType w:val="hybridMultilevel"/>
    <w:tmpl w:val="0B4A7FF2"/>
    <w:lvl w:ilvl="0" w:tplc="A46A1B84">
      <w:start w:val="1"/>
      <w:numFmt w:val="bullet"/>
      <w:lvlText w:val=""/>
      <w:lvlJc w:val="left"/>
      <w:pPr>
        <w:tabs>
          <w:tab w:val="num" w:pos="420"/>
        </w:tabs>
        <w:ind w:left="420" w:hanging="420"/>
      </w:pPr>
      <w:rPr>
        <w:rFonts w:ascii="Wingdings" w:hAnsi="Wingdings" w:hint="default"/>
      </w:rPr>
    </w:lvl>
    <w:lvl w:ilvl="1" w:tplc="E4DA12B4">
      <w:start w:val="1"/>
      <w:numFmt w:val="bullet"/>
      <w:lvlText w:val=""/>
      <w:lvlJc w:val="left"/>
      <w:pPr>
        <w:tabs>
          <w:tab w:val="num" w:pos="840"/>
        </w:tabs>
        <w:ind w:left="840" w:hanging="420"/>
      </w:pPr>
      <w:rPr>
        <w:rFonts w:ascii="Wingdings" w:hAnsi="Wingdings" w:hint="default"/>
      </w:rPr>
    </w:lvl>
    <w:lvl w:ilvl="2" w:tplc="0409001B" w:tentative="1">
      <w:start w:val="1"/>
      <w:numFmt w:val="bullet"/>
      <w:lvlText w:val=""/>
      <w:lvlJc w:val="left"/>
      <w:pPr>
        <w:tabs>
          <w:tab w:val="num" w:pos="1260"/>
        </w:tabs>
        <w:ind w:left="1260" w:hanging="420"/>
      </w:pPr>
      <w:rPr>
        <w:rFonts w:ascii="Wingdings" w:hAnsi="Wingdings" w:hint="default"/>
      </w:rPr>
    </w:lvl>
    <w:lvl w:ilvl="3" w:tplc="0409000F" w:tentative="1">
      <w:start w:val="1"/>
      <w:numFmt w:val="bullet"/>
      <w:lvlText w:val=""/>
      <w:lvlJc w:val="left"/>
      <w:pPr>
        <w:tabs>
          <w:tab w:val="num" w:pos="1680"/>
        </w:tabs>
        <w:ind w:left="1680" w:hanging="420"/>
      </w:pPr>
      <w:rPr>
        <w:rFonts w:ascii="Wingdings" w:hAnsi="Wingdings" w:hint="default"/>
      </w:rPr>
    </w:lvl>
    <w:lvl w:ilvl="4" w:tplc="04090019" w:tentative="1">
      <w:start w:val="1"/>
      <w:numFmt w:val="bullet"/>
      <w:lvlText w:val=""/>
      <w:lvlJc w:val="left"/>
      <w:pPr>
        <w:tabs>
          <w:tab w:val="num" w:pos="2100"/>
        </w:tabs>
        <w:ind w:left="2100" w:hanging="420"/>
      </w:pPr>
      <w:rPr>
        <w:rFonts w:ascii="Wingdings" w:hAnsi="Wingdings" w:hint="default"/>
      </w:rPr>
    </w:lvl>
    <w:lvl w:ilvl="5" w:tplc="0409001B" w:tentative="1">
      <w:start w:val="1"/>
      <w:numFmt w:val="bullet"/>
      <w:lvlText w:val=""/>
      <w:lvlJc w:val="left"/>
      <w:pPr>
        <w:tabs>
          <w:tab w:val="num" w:pos="2520"/>
        </w:tabs>
        <w:ind w:left="2520" w:hanging="420"/>
      </w:pPr>
      <w:rPr>
        <w:rFonts w:ascii="Wingdings" w:hAnsi="Wingdings" w:hint="default"/>
      </w:rPr>
    </w:lvl>
    <w:lvl w:ilvl="6" w:tplc="0409000F" w:tentative="1">
      <w:start w:val="1"/>
      <w:numFmt w:val="bullet"/>
      <w:lvlText w:val=""/>
      <w:lvlJc w:val="left"/>
      <w:pPr>
        <w:tabs>
          <w:tab w:val="num" w:pos="2940"/>
        </w:tabs>
        <w:ind w:left="2940" w:hanging="420"/>
      </w:pPr>
      <w:rPr>
        <w:rFonts w:ascii="Wingdings" w:hAnsi="Wingdings" w:hint="default"/>
      </w:rPr>
    </w:lvl>
    <w:lvl w:ilvl="7" w:tplc="04090019" w:tentative="1">
      <w:start w:val="1"/>
      <w:numFmt w:val="bullet"/>
      <w:lvlText w:val=""/>
      <w:lvlJc w:val="left"/>
      <w:pPr>
        <w:tabs>
          <w:tab w:val="num" w:pos="3360"/>
        </w:tabs>
        <w:ind w:left="3360" w:hanging="420"/>
      </w:pPr>
      <w:rPr>
        <w:rFonts w:ascii="Wingdings" w:hAnsi="Wingdings" w:hint="default"/>
      </w:rPr>
    </w:lvl>
    <w:lvl w:ilvl="8" w:tplc="0409001B"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A6E67D6"/>
    <w:multiLevelType w:val="hybridMultilevel"/>
    <w:tmpl w:val="8A344CF6"/>
    <w:lvl w:ilvl="0" w:tplc="FFFFFFFF">
      <w:start w:val="1"/>
      <w:numFmt w:val="bullet"/>
      <w:lvlText w:val=""/>
      <w:lvlJc w:val="left"/>
      <w:pPr>
        <w:tabs>
          <w:tab w:val="num" w:pos="960"/>
        </w:tabs>
        <w:ind w:left="960" w:hanging="420"/>
      </w:pPr>
      <w:rPr>
        <w:rFonts w:ascii="Wingdings" w:hAnsi="Wingdings" w:hint="default"/>
      </w:rPr>
    </w:lvl>
    <w:lvl w:ilvl="1" w:tplc="FFFFFFFF">
      <w:start w:val="1"/>
      <w:numFmt w:val="bullet"/>
      <w:lvlText w:val=""/>
      <w:lvlJc w:val="left"/>
      <w:pPr>
        <w:tabs>
          <w:tab w:val="num" w:pos="813"/>
        </w:tabs>
        <w:ind w:left="813" w:hanging="420"/>
      </w:pPr>
      <w:rPr>
        <w:rFonts w:ascii="Wingdings" w:hAnsi="Wingdings" w:hint="default"/>
      </w:rPr>
    </w:lvl>
    <w:lvl w:ilvl="2" w:tplc="FFFFFFFF">
      <w:start w:val="1"/>
      <w:numFmt w:val="bullet"/>
      <w:lvlText w:val=""/>
      <w:lvlJc w:val="left"/>
      <w:pPr>
        <w:tabs>
          <w:tab w:val="num" w:pos="1233"/>
        </w:tabs>
        <w:ind w:left="1233" w:hanging="420"/>
      </w:pPr>
      <w:rPr>
        <w:rFonts w:ascii="Wingdings" w:hAnsi="Wingdings" w:hint="default"/>
      </w:rPr>
    </w:lvl>
    <w:lvl w:ilvl="3" w:tplc="FFFFFFFF">
      <w:start w:val="1"/>
      <w:numFmt w:val="bullet"/>
      <w:lvlText w:val=""/>
      <w:lvlJc w:val="left"/>
      <w:pPr>
        <w:tabs>
          <w:tab w:val="num" w:pos="1653"/>
        </w:tabs>
        <w:ind w:left="1653" w:hanging="420"/>
      </w:pPr>
      <w:rPr>
        <w:rFonts w:ascii="Wingdings" w:hAnsi="Wingdings" w:hint="default"/>
      </w:rPr>
    </w:lvl>
    <w:lvl w:ilvl="4" w:tplc="FFFFFFFF">
      <w:start w:val="1"/>
      <w:numFmt w:val="bullet"/>
      <w:lvlText w:val=""/>
      <w:lvlJc w:val="left"/>
      <w:pPr>
        <w:tabs>
          <w:tab w:val="num" w:pos="2073"/>
        </w:tabs>
        <w:ind w:left="2073" w:hanging="420"/>
      </w:pPr>
      <w:rPr>
        <w:rFonts w:ascii="Wingdings" w:hAnsi="Wingdings" w:hint="default"/>
      </w:rPr>
    </w:lvl>
    <w:lvl w:ilvl="5" w:tplc="FFFFFFFF">
      <w:start w:val="1"/>
      <w:numFmt w:val="bullet"/>
      <w:lvlText w:val=""/>
      <w:lvlJc w:val="left"/>
      <w:pPr>
        <w:tabs>
          <w:tab w:val="num" w:pos="2493"/>
        </w:tabs>
        <w:ind w:left="2493" w:hanging="420"/>
      </w:pPr>
      <w:rPr>
        <w:rFonts w:ascii="Wingdings" w:hAnsi="Wingdings" w:hint="default"/>
      </w:rPr>
    </w:lvl>
    <w:lvl w:ilvl="6" w:tplc="FFFFFFFF">
      <w:start w:val="1"/>
      <w:numFmt w:val="bullet"/>
      <w:lvlText w:val=""/>
      <w:lvlJc w:val="left"/>
      <w:pPr>
        <w:tabs>
          <w:tab w:val="num" w:pos="2913"/>
        </w:tabs>
        <w:ind w:left="2913" w:hanging="420"/>
      </w:pPr>
      <w:rPr>
        <w:rFonts w:ascii="Wingdings" w:hAnsi="Wingdings" w:hint="default"/>
      </w:rPr>
    </w:lvl>
    <w:lvl w:ilvl="7" w:tplc="FFFFFFFF">
      <w:start w:val="1"/>
      <w:numFmt w:val="bullet"/>
      <w:lvlText w:val=""/>
      <w:lvlJc w:val="left"/>
      <w:pPr>
        <w:tabs>
          <w:tab w:val="num" w:pos="3333"/>
        </w:tabs>
        <w:ind w:left="3333" w:hanging="420"/>
      </w:pPr>
      <w:rPr>
        <w:rFonts w:ascii="Wingdings" w:hAnsi="Wingdings" w:hint="default"/>
      </w:rPr>
    </w:lvl>
    <w:lvl w:ilvl="8" w:tplc="FFFFFFFF">
      <w:start w:val="1"/>
      <w:numFmt w:val="bullet"/>
      <w:lvlText w:val=""/>
      <w:lvlJc w:val="left"/>
      <w:pPr>
        <w:tabs>
          <w:tab w:val="num" w:pos="3753"/>
        </w:tabs>
        <w:ind w:left="3753" w:hanging="420"/>
      </w:pPr>
      <w:rPr>
        <w:rFonts w:ascii="Wingdings" w:hAnsi="Wingdings" w:hint="default"/>
      </w:rPr>
    </w:lvl>
  </w:abstractNum>
  <w:abstractNum w:abstractNumId="8" w15:restartNumberingAfterBreak="0">
    <w:nsid w:val="2C5E497B"/>
    <w:multiLevelType w:val="hybridMultilevel"/>
    <w:tmpl w:val="5940412C"/>
    <w:lvl w:ilvl="0" w:tplc="04090005">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 w15:restartNumberingAfterBreak="0">
    <w:nsid w:val="2C8244F0"/>
    <w:multiLevelType w:val="multilevel"/>
    <w:tmpl w:val="D71860E4"/>
    <w:lvl w:ilvl="0">
      <w:start w:val="1"/>
      <w:numFmt w:val="chineseCountingThousand"/>
      <w:lvlText w:val="第%1章"/>
      <w:lvlJc w:val="left"/>
      <w:pPr>
        <w:ind w:left="425" w:hanging="425"/>
      </w:pPr>
      <w:rPr>
        <w:rFonts w:hint="eastAsia"/>
      </w:rPr>
    </w:lvl>
    <w:lvl w:ilvl="1">
      <w:start w:val="1"/>
      <w:numFmt w:val="chineseCountingThousand"/>
      <w:lvlText w:val="%2、"/>
      <w:lvlJc w:val="left"/>
      <w:pPr>
        <w:ind w:left="1985" w:hanging="567"/>
      </w:pPr>
      <w:rPr>
        <w:rFonts w:hint="eastAsia"/>
      </w:rPr>
    </w:lvl>
    <w:lvl w:ilvl="2">
      <w:start w:val="1"/>
      <w:numFmt w:val="decimal"/>
      <w:lvlText w:val="%3."/>
      <w:lvlJc w:val="left"/>
      <w:pPr>
        <w:ind w:left="709" w:hanging="709"/>
      </w:pPr>
      <w:rPr>
        <w:rFonts w:hint="eastAsia"/>
      </w:rPr>
    </w:lvl>
    <w:lvl w:ilvl="3">
      <w:start w:val="1"/>
      <w:numFmt w:val="decimal"/>
      <w:lvlText w:val="%3.%4."/>
      <w:lvlJc w:val="left"/>
      <w:pPr>
        <w:ind w:left="851" w:hanging="851"/>
      </w:pPr>
      <w:rPr>
        <w:rFonts w:hint="eastAsia"/>
      </w:rPr>
    </w:lvl>
    <w:lvl w:ilvl="4">
      <w:start w:val="1"/>
      <w:numFmt w:val="decimal"/>
      <w:lvlText w:val="%3.%4.%5."/>
      <w:lvlJc w:val="left"/>
      <w:pPr>
        <w:ind w:left="992" w:hanging="992"/>
      </w:pPr>
      <w:rPr>
        <w:rFonts w:hint="eastAsia"/>
      </w:rPr>
    </w:lvl>
    <w:lvl w:ilvl="5">
      <w:start w:val="1"/>
      <w:numFmt w:val="decimal"/>
      <w:lvlText w:val="%3.%4.%5.%6."/>
      <w:lvlJc w:val="left"/>
      <w:pPr>
        <w:ind w:left="1134" w:hanging="1134"/>
      </w:pPr>
      <w:rPr>
        <w:rFonts w:hint="eastAsia"/>
      </w:rPr>
    </w:lvl>
    <w:lvl w:ilvl="6">
      <w:start w:val="1"/>
      <w:numFmt w:val="decimal"/>
      <w:lvlText w:val="%3.%4.%5.%6.%7."/>
      <w:lvlJc w:val="left"/>
      <w:pPr>
        <w:ind w:left="1276" w:hanging="1276"/>
      </w:pPr>
      <w:rPr>
        <w:rFonts w:hint="eastAsia"/>
      </w:rPr>
    </w:lvl>
    <w:lvl w:ilvl="7">
      <w:start w:val="1"/>
      <w:numFmt w:val="decimal"/>
      <w:lvlText w:val="%3.%4.%5.%6.%7.%8."/>
      <w:lvlJc w:val="left"/>
      <w:pPr>
        <w:ind w:left="1418" w:hanging="1418"/>
      </w:pPr>
      <w:rPr>
        <w:rFonts w:hint="eastAsia"/>
      </w:rPr>
    </w:lvl>
    <w:lvl w:ilvl="8">
      <w:start w:val="1"/>
      <w:numFmt w:val="decimal"/>
      <w:lvlText w:val="%3.%4.%5.%6.%7.%8.%9."/>
      <w:lvlJc w:val="left"/>
      <w:pPr>
        <w:ind w:left="1559" w:hanging="1559"/>
      </w:pPr>
      <w:rPr>
        <w:rFonts w:hint="eastAsia"/>
      </w:rPr>
    </w:lvl>
  </w:abstractNum>
  <w:abstractNum w:abstractNumId="10" w15:restartNumberingAfterBreak="0">
    <w:nsid w:val="2F40551C"/>
    <w:multiLevelType w:val="hybridMultilevel"/>
    <w:tmpl w:val="AE462672"/>
    <w:lvl w:ilvl="0" w:tplc="FFFFFFFF">
      <w:start w:val="1"/>
      <w:numFmt w:val="bullet"/>
      <w:lvlText w:val=""/>
      <w:lvlJc w:val="left"/>
      <w:pPr>
        <w:ind w:left="902" w:hanging="420"/>
      </w:pPr>
      <w:rPr>
        <w:rFonts w:ascii="Wingdings" w:hAnsi="Wingdings" w:hint="default"/>
      </w:rPr>
    </w:lvl>
    <w:lvl w:ilvl="1" w:tplc="FFFFFFFF">
      <w:start w:val="1"/>
      <w:numFmt w:val="bullet"/>
      <w:lvlText w:val=""/>
      <w:lvlJc w:val="left"/>
      <w:pPr>
        <w:ind w:left="1322" w:hanging="420"/>
      </w:pPr>
      <w:rPr>
        <w:rFonts w:ascii="Wingdings" w:hAnsi="Wingdings" w:hint="default"/>
      </w:rPr>
    </w:lvl>
    <w:lvl w:ilvl="2" w:tplc="FFFFFFFF">
      <w:start w:val="1"/>
      <w:numFmt w:val="bullet"/>
      <w:lvlText w:val=""/>
      <w:lvlJc w:val="left"/>
      <w:pPr>
        <w:ind w:left="1742" w:hanging="420"/>
      </w:pPr>
      <w:rPr>
        <w:rFonts w:ascii="Wingdings" w:hAnsi="Wingdings" w:hint="default"/>
      </w:rPr>
    </w:lvl>
    <w:lvl w:ilvl="3" w:tplc="FFFFFFFF">
      <w:start w:val="1"/>
      <w:numFmt w:val="bullet"/>
      <w:lvlText w:val=""/>
      <w:lvlJc w:val="left"/>
      <w:pPr>
        <w:ind w:left="2162" w:hanging="420"/>
      </w:pPr>
      <w:rPr>
        <w:rFonts w:ascii="Wingdings" w:hAnsi="Wingdings" w:hint="default"/>
      </w:rPr>
    </w:lvl>
    <w:lvl w:ilvl="4" w:tplc="FFFFFFFF">
      <w:start w:val="1"/>
      <w:numFmt w:val="bullet"/>
      <w:lvlText w:val=""/>
      <w:lvlJc w:val="left"/>
      <w:pPr>
        <w:ind w:left="2582" w:hanging="420"/>
      </w:pPr>
      <w:rPr>
        <w:rFonts w:ascii="Wingdings" w:hAnsi="Wingdings" w:hint="default"/>
      </w:rPr>
    </w:lvl>
    <w:lvl w:ilvl="5" w:tplc="FFFFFFFF">
      <w:start w:val="1"/>
      <w:numFmt w:val="bullet"/>
      <w:lvlText w:val=""/>
      <w:lvlJc w:val="left"/>
      <w:pPr>
        <w:ind w:left="3002" w:hanging="420"/>
      </w:pPr>
      <w:rPr>
        <w:rFonts w:ascii="Wingdings" w:hAnsi="Wingdings" w:hint="default"/>
      </w:rPr>
    </w:lvl>
    <w:lvl w:ilvl="6" w:tplc="FFFFFFFF">
      <w:start w:val="1"/>
      <w:numFmt w:val="bullet"/>
      <w:lvlText w:val=""/>
      <w:lvlJc w:val="left"/>
      <w:pPr>
        <w:ind w:left="3422" w:hanging="420"/>
      </w:pPr>
      <w:rPr>
        <w:rFonts w:ascii="Wingdings" w:hAnsi="Wingdings" w:hint="default"/>
      </w:rPr>
    </w:lvl>
    <w:lvl w:ilvl="7" w:tplc="FFFFFFFF">
      <w:start w:val="1"/>
      <w:numFmt w:val="bullet"/>
      <w:lvlText w:val=""/>
      <w:lvlJc w:val="left"/>
      <w:pPr>
        <w:ind w:left="3842" w:hanging="420"/>
      </w:pPr>
      <w:rPr>
        <w:rFonts w:ascii="Wingdings" w:hAnsi="Wingdings" w:hint="default"/>
      </w:rPr>
    </w:lvl>
    <w:lvl w:ilvl="8" w:tplc="FFFFFFFF">
      <w:start w:val="1"/>
      <w:numFmt w:val="bullet"/>
      <w:lvlText w:val=""/>
      <w:lvlJc w:val="left"/>
      <w:pPr>
        <w:ind w:left="4262" w:hanging="420"/>
      </w:pPr>
      <w:rPr>
        <w:rFonts w:ascii="Wingdings" w:hAnsi="Wingdings" w:hint="default"/>
      </w:rPr>
    </w:lvl>
  </w:abstractNum>
  <w:abstractNum w:abstractNumId="11" w15:restartNumberingAfterBreak="0">
    <w:nsid w:val="342831BE"/>
    <w:multiLevelType w:val="hybridMultilevel"/>
    <w:tmpl w:val="5C1C1586"/>
    <w:lvl w:ilvl="0" w:tplc="0D5E4BAC">
      <w:start w:val="1"/>
      <w:numFmt w:val="decimal"/>
      <w:lvlText w:val="(%1)"/>
      <w:lvlJc w:val="left"/>
      <w:pPr>
        <w:ind w:left="900" w:hanging="420"/>
      </w:pPr>
      <w:rPr>
        <w:rFonts w:hint="eastAsia"/>
      </w:rPr>
    </w:lvl>
    <w:lvl w:ilvl="1" w:tplc="0FD0EADC">
      <w:start w:val="1"/>
      <w:numFmt w:val="decimal"/>
      <w:pStyle w:val="2"/>
      <w:lvlText w:val="（%2）"/>
      <w:lvlJc w:val="left"/>
      <w:pPr>
        <w:ind w:left="840" w:hanging="420"/>
      </w:pPr>
      <w:rPr>
        <w:rFonts w:cs="Times New Roman"/>
        <w:b w:val="0"/>
        <w:bCs w:val="0"/>
        <w:i w:val="0"/>
        <w:iCs w:val="0"/>
        <w:caps w:val="0"/>
        <w:smallCaps w:val="0"/>
        <w:strike w:val="0"/>
        <w:dstrike w:val="0"/>
        <w:noProof w:val="0"/>
        <w:vanish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35327707"/>
    <w:multiLevelType w:val="hybridMultilevel"/>
    <w:tmpl w:val="3C9241F2"/>
    <w:lvl w:ilvl="0" w:tplc="04090005">
      <w:start w:val="1"/>
      <w:numFmt w:val="bullet"/>
      <w:lvlText w:val=""/>
      <w:lvlJc w:val="left"/>
      <w:pPr>
        <w:ind w:left="420" w:hanging="420"/>
      </w:pPr>
      <w:rPr>
        <w:rFonts w:ascii="Wingdings" w:hAnsi="Wingdings" w:hint="default"/>
      </w:rPr>
    </w:lvl>
    <w:lvl w:ilvl="1" w:tplc="04090003">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3" w15:restartNumberingAfterBreak="0">
    <w:nsid w:val="412027CE"/>
    <w:multiLevelType w:val="hybridMultilevel"/>
    <w:tmpl w:val="8ACE6A46"/>
    <w:lvl w:ilvl="0" w:tplc="04090005">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4" w15:restartNumberingAfterBreak="0">
    <w:nsid w:val="4E002B71"/>
    <w:multiLevelType w:val="multilevel"/>
    <w:tmpl w:val="D71860E4"/>
    <w:lvl w:ilvl="0">
      <w:start w:val="1"/>
      <w:numFmt w:val="chineseCountingThousand"/>
      <w:pStyle w:val="1"/>
      <w:lvlText w:val="第%1章"/>
      <w:lvlJc w:val="left"/>
      <w:pPr>
        <w:ind w:left="425" w:hanging="425"/>
      </w:pPr>
      <w:rPr>
        <w:rFonts w:hint="eastAsia"/>
      </w:rPr>
    </w:lvl>
    <w:lvl w:ilvl="1">
      <w:start w:val="1"/>
      <w:numFmt w:val="chineseCountingThousand"/>
      <w:pStyle w:val="20"/>
      <w:lvlText w:val="%2、"/>
      <w:lvlJc w:val="left"/>
      <w:pPr>
        <w:ind w:left="567" w:hanging="567"/>
      </w:pPr>
      <w:rPr>
        <w:rFonts w:hint="eastAsia"/>
      </w:rPr>
    </w:lvl>
    <w:lvl w:ilvl="2">
      <w:start w:val="1"/>
      <w:numFmt w:val="decimal"/>
      <w:pStyle w:val="3"/>
      <w:lvlText w:val="%3."/>
      <w:lvlJc w:val="left"/>
      <w:pPr>
        <w:ind w:left="709" w:hanging="709"/>
      </w:pPr>
      <w:rPr>
        <w:rFonts w:hint="eastAsia"/>
      </w:rPr>
    </w:lvl>
    <w:lvl w:ilvl="3">
      <w:start w:val="1"/>
      <w:numFmt w:val="decimal"/>
      <w:pStyle w:val="4"/>
      <w:lvlText w:val="%3.%4."/>
      <w:lvlJc w:val="left"/>
      <w:pPr>
        <w:ind w:left="851" w:hanging="851"/>
      </w:pPr>
      <w:rPr>
        <w:rFonts w:hint="eastAsia"/>
      </w:rPr>
    </w:lvl>
    <w:lvl w:ilvl="4">
      <w:start w:val="1"/>
      <w:numFmt w:val="decimal"/>
      <w:pStyle w:val="5"/>
      <w:lvlText w:val="%3.%4.%5."/>
      <w:lvlJc w:val="left"/>
      <w:pPr>
        <w:ind w:left="992" w:hanging="992"/>
      </w:pPr>
      <w:rPr>
        <w:rFonts w:hint="eastAsia"/>
      </w:rPr>
    </w:lvl>
    <w:lvl w:ilvl="5">
      <w:start w:val="1"/>
      <w:numFmt w:val="decimal"/>
      <w:pStyle w:val="6"/>
      <w:lvlText w:val="%3.%4.%5.%6."/>
      <w:lvlJc w:val="left"/>
      <w:pPr>
        <w:ind w:left="1134" w:hanging="1134"/>
      </w:pPr>
      <w:rPr>
        <w:rFonts w:hint="eastAsia"/>
      </w:rPr>
    </w:lvl>
    <w:lvl w:ilvl="6">
      <w:start w:val="1"/>
      <w:numFmt w:val="decimal"/>
      <w:pStyle w:val="7"/>
      <w:lvlText w:val="%3.%4.%5.%6.%7."/>
      <w:lvlJc w:val="left"/>
      <w:pPr>
        <w:ind w:left="1276" w:hanging="1276"/>
      </w:pPr>
      <w:rPr>
        <w:rFonts w:hint="eastAsia"/>
      </w:rPr>
    </w:lvl>
    <w:lvl w:ilvl="7">
      <w:start w:val="1"/>
      <w:numFmt w:val="decimal"/>
      <w:pStyle w:val="8"/>
      <w:lvlText w:val="%3.%4.%5.%6.%7.%8."/>
      <w:lvlJc w:val="left"/>
      <w:pPr>
        <w:ind w:left="1418" w:hanging="1418"/>
      </w:pPr>
      <w:rPr>
        <w:rFonts w:hint="eastAsia"/>
      </w:rPr>
    </w:lvl>
    <w:lvl w:ilvl="8">
      <w:start w:val="1"/>
      <w:numFmt w:val="decimal"/>
      <w:pStyle w:val="9"/>
      <w:lvlText w:val="%3.%4.%5.%6.%7.%8.%9."/>
      <w:lvlJc w:val="left"/>
      <w:pPr>
        <w:ind w:left="1559" w:hanging="1559"/>
      </w:pPr>
      <w:rPr>
        <w:rFonts w:hint="eastAsia"/>
      </w:rPr>
    </w:lvl>
  </w:abstractNum>
  <w:abstractNum w:abstractNumId="15" w15:restartNumberingAfterBreak="0">
    <w:nsid w:val="646260FA"/>
    <w:multiLevelType w:val="multilevel"/>
    <w:tmpl w:val="C0B0A8DE"/>
    <w:lvl w:ilvl="0">
      <w:start w:val="1"/>
      <w:numFmt w:val="decimal"/>
      <w:pStyle w:val="ElementDesc"/>
      <w:suff w:val="nothing"/>
      <w:lvlText w:val="表%1　"/>
      <w:lvlJc w:val="left"/>
      <w:pPr>
        <w:ind w:left="0" w:firstLine="0"/>
      </w:pPr>
      <w:rPr>
        <w:rFonts w:ascii="黑体" w:eastAsia="黑体" w:hAnsi="Times New Roman" w:hint="eastAsia"/>
        <w:b w:val="0"/>
        <w:i w:val="0"/>
        <w:sz w:val="21"/>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num w:numId="1">
    <w:abstractNumId w:val="4"/>
  </w:num>
  <w:num w:numId="2">
    <w:abstractNumId w:val="11"/>
  </w:num>
  <w:num w:numId="3">
    <w:abstractNumId w:val="14"/>
  </w:num>
  <w:num w:numId="4">
    <w:abstractNumId w:val="7"/>
  </w:num>
  <w:num w:numId="5">
    <w:abstractNumId w:val="5"/>
  </w:num>
  <w:num w:numId="6">
    <w:abstractNumId w:val="10"/>
  </w:num>
  <w:num w:numId="7">
    <w:abstractNumId w:val="9"/>
  </w:num>
  <w:num w:numId="8">
    <w:abstractNumId w:val="12"/>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15"/>
  </w:num>
  <w:num w:numId="12">
    <w:abstractNumId w:val="0"/>
  </w:num>
  <w:num w:numId="13">
    <w:abstractNumId w:val="8"/>
  </w:num>
  <w:num w:numId="14">
    <w:abstractNumId w:val="3"/>
  </w:num>
  <w:num w:numId="15">
    <w:abstractNumId w:val="1"/>
  </w:num>
  <w:num w:numId="16">
    <w:abstractNumId w:val="6"/>
  </w:num>
  <w:num w:numId="17">
    <w:abstractNumId w:val="13"/>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1B55"/>
    <w:rsid w:val="00040555"/>
    <w:rsid w:val="0008651B"/>
    <w:rsid w:val="000A6B9E"/>
    <w:rsid w:val="000B2FB2"/>
    <w:rsid w:val="000F7348"/>
    <w:rsid w:val="0010760B"/>
    <w:rsid w:val="001203BA"/>
    <w:rsid w:val="00122935"/>
    <w:rsid w:val="00133196"/>
    <w:rsid w:val="00153504"/>
    <w:rsid w:val="0016387C"/>
    <w:rsid w:val="001654C2"/>
    <w:rsid w:val="001A0F7B"/>
    <w:rsid w:val="001C0CA5"/>
    <w:rsid w:val="00226B14"/>
    <w:rsid w:val="002531F9"/>
    <w:rsid w:val="002A54D4"/>
    <w:rsid w:val="002C5131"/>
    <w:rsid w:val="003228BB"/>
    <w:rsid w:val="00341492"/>
    <w:rsid w:val="00353F7A"/>
    <w:rsid w:val="003615A8"/>
    <w:rsid w:val="003B5DD1"/>
    <w:rsid w:val="003C45D6"/>
    <w:rsid w:val="003F334B"/>
    <w:rsid w:val="00404154"/>
    <w:rsid w:val="004232B2"/>
    <w:rsid w:val="004359E2"/>
    <w:rsid w:val="00453E2A"/>
    <w:rsid w:val="004C7A71"/>
    <w:rsid w:val="004D5C20"/>
    <w:rsid w:val="00530199"/>
    <w:rsid w:val="005867A3"/>
    <w:rsid w:val="00642094"/>
    <w:rsid w:val="00680329"/>
    <w:rsid w:val="006C245A"/>
    <w:rsid w:val="00701055"/>
    <w:rsid w:val="00707361"/>
    <w:rsid w:val="007144AE"/>
    <w:rsid w:val="00737A7C"/>
    <w:rsid w:val="00764C70"/>
    <w:rsid w:val="00773AC4"/>
    <w:rsid w:val="007A4FAB"/>
    <w:rsid w:val="007B0331"/>
    <w:rsid w:val="00811A22"/>
    <w:rsid w:val="008302A3"/>
    <w:rsid w:val="00867D58"/>
    <w:rsid w:val="008837D7"/>
    <w:rsid w:val="008C5C65"/>
    <w:rsid w:val="008F1B55"/>
    <w:rsid w:val="009457D4"/>
    <w:rsid w:val="00973FC4"/>
    <w:rsid w:val="009A70C1"/>
    <w:rsid w:val="00A2788F"/>
    <w:rsid w:val="00A3023D"/>
    <w:rsid w:val="00A32E29"/>
    <w:rsid w:val="00A47019"/>
    <w:rsid w:val="00A67B54"/>
    <w:rsid w:val="00AD7F76"/>
    <w:rsid w:val="00B060F2"/>
    <w:rsid w:val="00B132FF"/>
    <w:rsid w:val="00B1649D"/>
    <w:rsid w:val="00B32119"/>
    <w:rsid w:val="00B33D86"/>
    <w:rsid w:val="00B45BA3"/>
    <w:rsid w:val="00B8644B"/>
    <w:rsid w:val="00BE76EC"/>
    <w:rsid w:val="00C0084B"/>
    <w:rsid w:val="00C04B77"/>
    <w:rsid w:val="00C10F75"/>
    <w:rsid w:val="00C17FA9"/>
    <w:rsid w:val="00C24ED1"/>
    <w:rsid w:val="00C72348"/>
    <w:rsid w:val="00C77E3B"/>
    <w:rsid w:val="00CF46A8"/>
    <w:rsid w:val="00D47F9A"/>
    <w:rsid w:val="00D865AD"/>
    <w:rsid w:val="00DA35FB"/>
    <w:rsid w:val="00DB7A84"/>
    <w:rsid w:val="00DE79A8"/>
    <w:rsid w:val="00EE51A8"/>
    <w:rsid w:val="00EF09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CC61CDA"/>
  <w15:docId w15:val="{258D4B6F-3399-452B-B6D1-B60935294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9A70C1"/>
    <w:pPr>
      <w:widowControl w:val="0"/>
      <w:jc w:val="both"/>
    </w:pPr>
    <w:rPr>
      <w:kern w:val="2"/>
      <w:sz w:val="24"/>
      <w:szCs w:val="22"/>
    </w:rPr>
  </w:style>
  <w:style w:type="paragraph" w:styleId="1">
    <w:name w:val="heading 1"/>
    <w:basedOn w:val="a1"/>
    <w:next w:val="a1"/>
    <w:link w:val="10"/>
    <w:uiPriority w:val="9"/>
    <w:qFormat/>
    <w:rsid w:val="00B32119"/>
    <w:pPr>
      <w:keepNext/>
      <w:keepLines/>
      <w:numPr>
        <w:numId w:val="3"/>
      </w:numPr>
      <w:spacing w:before="340" w:after="330" w:line="578" w:lineRule="auto"/>
      <w:jc w:val="center"/>
      <w:outlineLvl w:val="0"/>
    </w:pPr>
    <w:rPr>
      <w:b/>
      <w:bCs/>
      <w:kern w:val="44"/>
      <w:sz w:val="44"/>
      <w:szCs w:val="44"/>
    </w:rPr>
  </w:style>
  <w:style w:type="paragraph" w:styleId="20">
    <w:name w:val="heading 2"/>
    <w:basedOn w:val="a1"/>
    <w:next w:val="a1"/>
    <w:link w:val="21"/>
    <w:uiPriority w:val="9"/>
    <w:unhideWhenUsed/>
    <w:qFormat/>
    <w:rsid w:val="00530199"/>
    <w:pPr>
      <w:keepNext/>
      <w:keepLines/>
      <w:numPr>
        <w:ilvl w:val="1"/>
        <w:numId w:val="3"/>
      </w:numPr>
      <w:spacing w:before="260" w:after="260" w:line="416" w:lineRule="auto"/>
      <w:outlineLvl w:val="1"/>
    </w:pPr>
    <w:rPr>
      <w:rFonts w:ascii="Cambria" w:hAnsi="Cambria"/>
      <w:b/>
      <w:bCs/>
      <w:sz w:val="32"/>
      <w:szCs w:val="32"/>
    </w:rPr>
  </w:style>
  <w:style w:type="paragraph" w:styleId="3">
    <w:name w:val="heading 3"/>
    <w:basedOn w:val="a1"/>
    <w:next w:val="a1"/>
    <w:link w:val="30"/>
    <w:uiPriority w:val="9"/>
    <w:unhideWhenUsed/>
    <w:qFormat/>
    <w:rsid w:val="004232B2"/>
    <w:pPr>
      <w:keepNext/>
      <w:keepLines/>
      <w:numPr>
        <w:ilvl w:val="2"/>
        <w:numId w:val="3"/>
      </w:numPr>
      <w:spacing w:before="260" w:after="260" w:line="416" w:lineRule="auto"/>
      <w:outlineLvl w:val="2"/>
    </w:pPr>
    <w:rPr>
      <w:b/>
      <w:bCs/>
      <w:sz w:val="32"/>
      <w:szCs w:val="32"/>
    </w:rPr>
  </w:style>
  <w:style w:type="paragraph" w:styleId="4">
    <w:name w:val="heading 4"/>
    <w:basedOn w:val="a1"/>
    <w:next w:val="a1"/>
    <w:link w:val="40"/>
    <w:uiPriority w:val="9"/>
    <w:unhideWhenUsed/>
    <w:qFormat/>
    <w:rsid w:val="00C04B77"/>
    <w:pPr>
      <w:keepNext/>
      <w:keepLines/>
      <w:numPr>
        <w:ilvl w:val="3"/>
        <w:numId w:val="3"/>
      </w:numPr>
      <w:spacing w:before="280" w:after="290" w:line="377" w:lineRule="auto"/>
      <w:outlineLvl w:val="3"/>
    </w:pPr>
    <w:rPr>
      <w:rFonts w:ascii="Cambria" w:hAnsi="Cambria"/>
      <w:b/>
      <w:bCs/>
      <w:sz w:val="28"/>
      <w:szCs w:val="28"/>
    </w:rPr>
  </w:style>
  <w:style w:type="paragraph" w:styleId="5">
    <w:name w:val="heading 5"/>
    <w:basedOn w:val="a1"/>
    <w:next w:val="a1"/>
    <w:link w:val="50"/>
    <w:uiPriority w:val="9"/>
    <w:unhideWhenUsed/>
    <w:qFormat/>
    <w:rsid w:val="00C04B77"/>
    <w:pPr>
      <w:keepNext/>
      <w:keepLines/>
      <w:numPr>
        <w:ilvl w:val="4"/>
        <w:numId w:val="3"/>
      </w:numPr>
      <w:spacing w:before="280" w:after="290" w:line="377" w:lineRule="auto"/>
      <w:ind w:leftChars="50" w:left="50" w:hangingChars="472" w:hanging="472"/>
      <w:outlineLvl w:val="4"/>
    </w:pPr>
    <w:rPr>
      <w:b/>
      <w:bCs/>
      <w:sz w:val="28"/>
      <w:szCs w:val="28"/>
    </w:rPr>
  </w:style>
  <w:style w:type="paragraph" w:styleId="6">
    <w:name w:val="heading 6"/>
    <w:basedOn w:val="a1"/>
    <w:next w:val="a1"/>
    <w:link w:val="60"/>
    <w:uiPriority w:val="9"/>
    <w:unhideWhenUsed/>
    <w:qFormat/>
    <w:rsid w:val="00C04B77"/>
    <w:pPr>
      <w:keepNext/>
      <w:keepLines/>
      <w:numPr>
        <w:ilvl w:val="5"/>
        <w:numId w:val="3"/>
      </w:numPr>
      <w:spacing w:before="240" w:after="64" w:line="319" w:lineRule="auto"/>
      <w:ind w:leftChars="50" w:left="50" w:hangingChars="540" w:hanging="540"/>
      <w:outlineLvl w:val="5"/>
    </w:pPr>
    <w:rPr>
      <w:rFonts w:ascii="Cambria" w:hAnsi="Cambria"/>
      <w:b/>
      <w:bCs/>
      <w:szCs w:val="24"/>
    </w:rPr>
  </w:style>
  <w:style w:type="paragraph" w:styleId="7">
    <w:name w:val="heading 7"/>
    <w:basedOn w:val="a1"/>
    <w:next w:val="a1"/>
    <w:link w:val="70"/>
    <w:uiPriority w:val="9"/>
    <w:unhideWhenUsed/>
    <w:qFormat/>
    <w:rsid w:val="00C04B77"/>
    <w:pPr>
      <w:keepNext/>
      <w:keepLines/>
      <w:numPr>
        <w:ilvl w:val="6"/>
        <w:numId w:val="3"/>
      </w:numPr>
      <w:spacing w:before="240" w:after="64" w:line="319" w:lineRule="auto"/>
      <w:ind w:leftChars="50" w:left="50" w:hangingChars="608" w:hanging="608"/>
      <w:outlineLvl w:val="6"/>
    </w:pPr>
    <w:rPr>
      <w:b/>
      <w:bCs/>
      <w:szCs w:val="24"/>
    </w:rPr>
  </w:style>
  <w:style w:type="paragraph" w:styleId="8">
    <w:name w:val="heading 8"/>
    <w:basedOn w:val="a1"/>
    <w:next w:val="a1"/>
    <w:link w:val="80"/>
    <w:uiPriority w:val="9"/>
    <w:unhideWhenUsed/>
    <w:qFormat/>
    <w:rsid w:val="00C04B77"/>
    <w:pPr>
      <w:keepNext/>
      <w:keepLines/>
      <w:numPr>
        <w:ilvl w:val="7"/>
        <w:numId w:val="3"/>
      </w:numPr>
      <w:spacing w:before="240" w:after="64" w:line="319" w:lineRule="auto"/>
      <w:ind w:leftChars="50" w:left="50" w:hangingChars="675" w:hanging="675"/>
      <w:outlineLvl w:val="7"/>
    </w:pPr>
    <w:rPr>
      <w:rFonts w:ascii="Cambria" w:hAnsi="Cambria"/>
      <w:szCs w:val="24"/>
    </w:rPr>
  </w:style>
  <w:style w:type="paragraph" w:styleId="9">
    <w:name w:val="heading 9"/>
    <w:basedOn w:val="a1"/>
    <w:next w:val="a1"/>
    <w:link w:val="90"/>
    <w:uiPriority w:val="9"/>
    <w:unhideWhenUsed/>
    <w:qFormat/>
    <w:rsid w:val="00C04B77"/>
    <w:pPr>
      <w:keepNext/>
      <w:keepLines/>
      <w:numPr>
        <w:ilvl w:val="8"/>
        <w:numId w:val="3"/>
      </w:numPr>
      <w:spacing w:before="240" w:after="64" w:line="319" w:lineRule="auto"/>
      <w:ind w:leftChars="50" w:left="50" w:hangingChars="742" w:hanging="742"/>
      <w:outlineLvl w:val="8"/>
    </w:pPr>
    <w:rPr>
      <w:rFonts w:ascii="Cambria" w:hAnsi="Cambria"/>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标题 1 字符"/>
    <w:link w:val="1"/>
    <w:uiPriority w:val="9"/>
    <w:rsid w:val="00B32119"/>
    <w:rPr>
      <w:b/>
      <w:bCs/>
      <w:kern w:val="44"/>
      <w:sz w:val="44"/>
      <w:szCs w:val="44"/>
    </w:rPr>
  </w:style>
  <w:style w:type="character" w:customStyle="1" w:styleId="21">
    <w:name w:val="标题 2 字符"/>
    <w:link w:val="20"/>
    <w:uiPriority w:val="9"/>
    <w:rsid w:val="00530199"/>
    <w:rPr>
      <w:rFonts w:ascii="Cambria" w:hAnsi="Cambria"/>
      <w:b/>
      <w:bCs/>
      <w:kern w:val="2"/>
      <w:sz w:val="32"/>
      <w:szCs w:val="32"/>
    </w:rPr>
  </w:style>
  <w:style w:type="character" w:customStyle="1" w:styleId="30">
    <w:name w:val="标题 3 字符"/>
    <w:link w:val="3"/>
    <w:uiPriority w:val="9"/>
    <w:rsid w:val="004232B2"/>
    <w:rPr>
      <w:b/>
      <w:bCs/>
      <w:kern w:val="2"/>
      <w:sz w:val="32"/>
      <w:szCs w:val="32"/>
    </w:rPr>
  </w:style>
  <w:style w:type="paragraph" w:styleId="a5">
    <w:name w:val="List Paragraph"/>
    <w:aliases w:val="普通正文"/>
    <w:basedOn w:val="a1"/>
    <w:next w:val="a1"/>
    <w:uiPriority w:val="34"/>
    <w:qFormat/>
    <w:rsid w:val="008F1B55"/>
    <w:pPr>
      <w:spacing w:beforeLines="50" w:before="50" w:afterLines="50" w:after="50" w:line="360" w:lineRule="auto"/>
      <w:ind w:firstLineChars="200" w:firstLine="200"/>
    </w:pPr>
  </w:style>
  <w:style w:type="character" w:customStyle="1" w:styleId="40">
    <w:name w:val="标题 4 字符"/>
    <w:link w:val="4"/>
    <w:uiPriority w:val="9"/>
    <w:rsid w:val="00C04B77"/>
    <w:rPr>
      <w:rFonts w:ascii="Cambria" w:hAnsi="Cambria"/>
      <w:b/>
      <w:bCs/>
      <w:kern w:val="2"/>
      <w:sz w:val="28"/>
      <w:szCs w:val="28"/>
    </w:rPr>
  </w:style>
  <w:style w:type="character" w:customStyle="1" w:styleId="50">
    <w:name w:val="标题 5 字符"/>
    <w:link w:val="5"/>
    <w:uiPriority w:val="9"/>
    <w:rsid w:val="00C04B77"/>
    <w:rPr>
      <w:b/>
      <w:bCs/>
      <w:kern w:val="2"/>
      <w:sz w:val="28"/>
      <w:szCs w:val="28"/>
    </w:rPr>
  </w:style>
  <w:style w:type="character" w:customStyle="1" w:styleId="60">
    <w:name w:val="标题 6 字符"/>
    <w:link w:val="6"/>
    <w:uiPriority w:val="9"/>
    <w:rsid w:val="00C04B77"/>
    <w:rPr>
      <w:rFonts w:ascii="Cambria" w:hAnsi="Cambria"/>
      <w:b/>
      <w:bCs/>
      <w:kern w:val="2"/>
      <w:sz w:val="24"/>
      <w:szCs w:val="24"/>
    </w:rPr>
  </w:style>
  <w:style w:type="character" w:customStyle="1" w:styleId="70">
    <w:name w:val="标题 7 字符"/>
    <w:link w:val="7"/>
    <w:uiPriority w:val="9"/>
    <w:rsid w:val="00C04B77"/>
    <w:rPr>
      <w:b/>
      <w:bCs/>
      <w:kern w:val="2"/>
      <w:sz w:val="24"/>
      <w:szCs w:val="24"/>
    </w:rPr>
  </w:style>
  <w:style w:type="character" w:customStyle="1" w:styleId="80">
    <w:name w:val="标题 8 字符"/>
    <w:link w:val="8"/>
    <w:uiPriority w:val="9"/>
    <w:rsid w:val="00C04B77"/>
    <w:rPr>
      <w:rFonts w:ascii="Cambria" w:hAnsi="Cambria"/>
      <w:kern w:val="2"/>
      <w:sz w:val="24"/>
      <w:szCs w:val="24"/>
    </w:rPr>
  </w:style>
  <w:style w:type="character" w:customStyle="1" w:styleId="90">
    <w:name w:val="标题 9 字符"/>
    <w:link w:val="9"/>
    <w:uiPriority w:val="9"/>
    <w:rsid w:val="00C04B77"/>
    <w:rPr>
      <w:rFonts w:ascii="Cambria" w:hAnsi="Cambria"/>
      <w:kern w:val="2"/>
      <w:sz w:val="24"/>
      <w:szCs w:val="21"/>
    </w:rPr>
  </w:style>
  <w:style w:type="paragraph" w:customStyle="1" w:styleId="a0">
    <w:name w:val="无缩进"/>
    <w:basedOn w:val="a1"/>
    <w:qFormat/>
    <w:rsid w:val="00404154"/>
    <w:pPr>
      <w:numPr>
        <w:numId w:val="1"/>
      </w:numPr>
      <w:spacing w:line="360" w:lineRule="auto"/>
    </w:pPr>
    <w:rPr>
      <w:szCs w:val="24"/>
    </w:rPr>
  </w:style>
  <w:style w:type="paragraph" w:customStyle="1" w:styleId="2">
    <w:name w:val="缩进2字符"/>
    <w:basedOn w:val="a1"/>
    <w:qFormat/>
    <w:rsid w:val="00AD7F76"/>
    <w:pPr>
      <w:numPr>
        <w:ilvl w:val="1"/>
        <w:numId w:val="2"/>
      </w:numPr>
      <w:spacing w:line="360" w:lineRule="auto"/>
      <w:ind w:firstLine="0"/>
    </w:pPr>
  </w:style>
  <w:style w:type="paragraph" w:styleId="a6">
    <w:name w:val="header"/>
    <w:basedOn w:val="a1"/>
    <w:link w:val="a7"/>
    <w:uiPriority w:val="99"/>
    <w:unhideWhenUsed/>
    <w:rsid w:val="007A4FAB"/>
    <w:pPr>
      <w:pBdr>
        <w:bottom w:val="single" w:sz="6" w:space="1" w:color="auto"/>
      </w:pBdr>
      <w:tabs>
        <w:tab w:val="center" w:pos="4153"/>
        <w:tab w:val="right" w:pos="8306"/>
      </w:tabs>
      <w:snapToGrid w:val="0"/>
      <w:jc w:val="center"/>
    </w:pPr>
    <w:rPr>
      <w:sz w:val="18"/>
      <w:szCs w:val="18"/>
    </w:rPr>
  </w:style>
  <w:style w:type="character" w:customStyle="1" w:styleId="a7">
    <w:name w:val="页眉 字符"/>
    <w:link w:val="a6"/>
    <w:uiPriority w:val="99"/>
    <w:rsid w:val="007A4FAB"/>
    <w:rPr>
      <w:kern w:val="2"/>
      <w:sz w:val="18"/>
      <w:szCs w:val="18"/>
    </w:rPr>
  </w:style>
  <w:style w:type="paragraph" w:styleId="a8">
    <w:name w:val="footer"/>
    <w:basedOn w:val="a1"/>
    <w:link w:val="a9"/>
    <w:uiPriority w:val="99"/>
    <w:unhideWhenUsed/>
    <w:rsid w:val="007A4FAB"/>
    <w:pPr>
      <w:tabs>
        <w:tab w:val="center" w:pos="4153"/>
        <w:tab w:val="right" w:pos="8306"/>
      </w:tabs>
      <w:snapToGrid w:val="0"/>
      <w:jc w:val="left"/>
    </w:pPr>
    <w:rPr>
      <w:sz w:val="18"/>
      <w:szCs w:val="18"/>
    </w:rPr>
  </w:style>
  <w:style w:type="character" w:customStyle="1" w:styleId="a9">
    <w:name w:val="页脚 字符"/>
    <w:link w:val="a8"/>
    <w:uiPriority w:val="99"/>
    <w:rsid w:val="007A4FAB"/>
    <w:rPr>
      <w:kern w:val="2"/>
      <w:sz w:val="18"/>
      <w:szCs w:val="18"/>
    </w:rPr>
  </w:style>
  <w:style w:type="paragraph" w:customStyle="1" w:styleId="aa">
    <w:name w:val="强调 无缩进"/>
    <w:basedOn w:val="a1"/>
    <w:qFormat/>
    <w:rsid w:val="00AD7F76"/>
    <w:pPr>
      <w:spacing w:line="360" w:lineRule="auto"/>
    </w:pPr>
    <w:rPr>
      <w:b/>
    </w:rPr>
  </w:style>
  <w:style w:type="paragraph" w:customStyle="1" w:styleId="ab">
    <w:name w:val="图片居中"/>
    <w:basedOn w:val="a1"/>
    <w:qFormat/>
    <w:rsid w:val="00C04B77"/>
    <w:pPr>
      <w:spacing w:afterLines="50" w:after="50" w:line="360" w:lineRule="auto"/>
      <w:jc w:val="center"/>
    </w:pPr>
    <w:rPr>
      <w:b/>
      <w:sz w:val="32"/>
    </w:rPr>
  </w:style>
  <w:style w:type="paragraph" w:styleId="TOC1">
    <w:name w:val="toc 1"/>
    <w:basedOn w:val="a1"/>
    <w:next w:val="a1"/>
    <w:autoRedefine/>
    <w:uiPriority w:val="39"/>
    <w:unhideWhenUsed/>
    <w:rsid w:val="000F7348"/>
  </w:style>
  <w:style w:type="paragraph" w:styleId="TOC2">
    <w:name w:val="toc 2"/>
    <w:basedOn w:val="a1"/>
    <w:next w:val="a1"/>
    <w:autoRedefine/>
    <w:uiPriority w:val="39"/>
    <w:unhideWhenUsed/>
    <w:rsid w:val="000F7348"/>
    <w:pPr>
      <w:ind w:leftChars="200" w:left="420"/>
    </w:pPr>
  </w:style>
  <w:style w:type="paragraph" w:styleId="TOC3">
    <w:name w:val="toc 3"/>
    <w:basedOn w:val="a1"/>
    <w:next w:val="a1"/>
    <w:autoRedefine/>
    <w:uiPriority w:val="39"/>
    <w:unhideWhenUsed/>
    <w:rsid w:val="000F7348"/>
    <w:pPr>
      <w:ind w:leftChars="400" w:left="840"/>
    </w:pPr>
  </w:style>
  <w:style w:type="character" w:styleId="ac">
    <w:name w:val="Hyperlink"/>
    <w:uiPriority w:val="99"/>
    <w:unhideWhenUsed/>
    <w:rsid w:val="000F7348"/>
    <w:rPr>
      <w:color w:val="0000FF"/>
      <w:u w:val="single"/>
    </w:rPr>
  </w:style>
  <w:style w:type="character" w:styleId="ad">
    <w:name w:val="Emphasis"/>
    <w:uiPriority w:val="20"/>
    <w:qFormat/>
    <w:rsid w:val="00973FC4"/>
    <w:rPr>
      <w:i/>
      <w:iCs/>
    </w:rPr>
  </w:style>
  <w:style w:type="character" w:styleId="ae">
    <w:name w:val="Subtle Emphasis"/>
    <w:uiPriority w:val="19"/>
    <w:qFormat/>
    <w:rsid w:val="00973FC4"/>
    <w:rPr>
      <w:i/>
      <w:iCs/>
      <w:color w:val="808080"/>
    </w:rPr>
  </w:style>
  <w:style w:type="character" w:styleId="af">
    <w:name w:val="Intense Emphasis"/>
    <w:uiPriority w:val="21"/>
    <w:qFormat/>
    <w:rsid w:val="00973FC4"/>
    <w:rPr>
      <w:b/>
      <w:bCs/>
      <w:i/>
      <w:iCs/>
      <w:color w:val="4F81BD"/>
    </w:rPr>
  </w:style>
  <w:style w:type="character" w:styleId="af0">
    <w:name w:val="Strong"/>
    <w:uiPriority w:val="22"/>
    <w:qFormat/>
    <w:rsid w:val="00973FC4"/>
    <w:rPr>
      <w:b/>
      <w:bCs/>
    </w:rPr>
  </w:style>
  <w:style w:type="paragraph" w:styleId="af1">
    <w:name w:val="Intense Quote"/>
    <w:basedOn w:val="a1"/>
    <w:next w:val="a1"/>
    <w:link w:val="af2"/>
    <w:uiPriority w:val="30"/>
    <w:qFormat/>
    <w:rsid w:val="00973FC4"/>
    <w:pPr>
      <w:pBdr>
        <w:bottom w:val="single" w:sz="4" w:space="4" w:color="4F81BD"/>
      </w:pBdr>
      <w:spacing w:before="200" w:after="280"/>
      <w:ind w:left="936" w:right="936"/>
    </w:pPr>
    <w:rPr>
      <w:b/>
      <w:bCs/>
      <w:i/>
      <w:iCs/>
      <w:color w:val="4F81BD"/>
    </w:rPr>
  </w:style>
  <w:style w:type="character" w:customStyle="1" w:styleId="af2">
    <w:name w:val="明显引用 字符"/>
    <w:link w:val="af1"/>
    <w:uiPriority w:val="30"/>
    <w:rsid w:val="00973FC4"/>
    <w:rPr>
      <w:b/>
      <w:bCs/>
      <w:i/>
      <w:iCs/>
      <w:color w:val="4F81BD"/>
      <w:kern w:val="2"/>
      <w:sz w:val="21"/>
      <w:szCs w:val="22"/>
    </w:rPr>
  </w:style>
  <w:style w:type="character" w:styleId="af3">
    <w:name w:val="Book Title"/>
    <w:uiPriority w:val="33"/>
    <w:qFormat/>
    <w:rsid w:val="00973FC4"/>
    <w:rPr>
      <w:b/>
      <w:bCs/>
      <w:smallCaps/>
      <w:spacing w:val="5"/>
    </w:rPr>
  </w:style>
  <w:style w:type="paragraph" w:styleId="af4">
    <w:name w:val="Title"/>
    <w:basedOn w:val="a1"/>
    <w:next w:val="a1"/>
    <w:link w:val="af5"/>
    <w:uiPriority w:val="10"/>
    <w:qFormat/>
    <w:rsid w:val="00A32E29"/>
    <w:pPr>
      <w:spacing w:before="240" w:after="60"/>
      <w:jc w:val="center"/>
      <w:outlineLvl w:val="0"/>
    </w:pPr>
    <w:rPr>
      <w:rFonts w:ascii="Cambria" w:hAnsi="Cambria"/>
      <w:b/>
      <w:bCs/>
      <w:sz w:val="32"/>
      <w:szCs w:val="32"/>
    </w:rPr>
  </w:style>
  <w:style w:type="character" w:customStyle="1" w:styleId="af5">
    <w:name w:val="标题 字符"/>
    <w:link w:val="af4"/>
    <w:uiPriority w:val="10"/>
    <w:rsid w:val="00A32E29"/>
    <w:rPr>
      <w:rFonts w:ascii="Cambria" w:hAnsi="Cambria" w:cs="Times New Roman"/>
      <w:b/>
      <w:bCs/>
      <w:kern w:val="2"/>
      <w:sz w:val="32"/>
      <w:szCs w:val="32"/>
    </w:rPr>
  </w:style>
  <w:style w:type="paragraph" w:styleId="af6">
    <w:name w:val="Subtitle"/>
    <w:basedOn w:val="a1"/>
    <w:next w:val="a1"/>
    <w:link w:val="af7"/>
    <w:uiPriority w:val="11"/>
    <w:qFormat/>
    <w:rsid w:val="00A32E29"/>
    <w:pPr>
      <w:spacing w:before="240" w:after="60" w:line="312" w:lineRule="auto"/>
      <w:jc w:val="center"/>
      <w:outlineLvl w:val="1"/>
    </w:pPr>
    <w:rPr>
      <w:rFonts w:ascii="Cambria" w:hAnsi="Cambria"/>
      <w:b/>
      <w:bCs/>
      <w:kern w:val="28"/>
      <w:sz w:val="32"/>
      <w:szCs w:val="32"/>
    </w:rPr>
  </w:style>
  <w:style w:type="character" w:customStyle="1" w:styleId="af7">
    <w:name w:val="副标题 字符"/>
    <w:link w:val="af6"/>
    <w:uiPriority w:val="11"/>
    <w:rsid w:val="00A32E29"/>
    <w:rPr>
      <w:rFonts w:ascii="Cambria" w:hAnsi="Cambria" w:cs="Times New Roman"/>
      <w:b/>
      <w:bCs/>
      <w:kern w:val="28"/>
      <w:sz w:val="32"/>
      <w:szCs w:val="32"/>
    </w:rPr>
  </w:style>
  <w:style w:type="paragraph" w:customStyle="1" w:styleId="af8">
    <w:name w:val="标题无缩进"/>
    <w:basedOn w:val="af4"/>
    <w:qFormat/>
    <w:rsid w:val="00A32E29"/>
    <w:pPr>
      <w:jc w:val="left"/>
    </w:pPr>
  </w:style>
  <w:style w:type="paragraph" w:customStyle="1" w:styleId="af9">
    <w:name w:val="表格"/>
    <w:basedOn w:val="a1"/>
    <w:next w:val="a1"/>
    <w:qFormat/>
    <w:rsid w:val="00AD7F76"/>
    <w:pPr>
      <w:widowControl/>
      <w:spacing w:line="360" w:lineRule="auto"/>
      <w:jc w:val="center"/>
    </w:pPr>
    <w:rPr>
      <w:rFonts w:ascii="宋体" w:hAnsi="宋体" w:cs="宋体"/>
      <w:bCs/>
      <w:color w:val="000000"/>
      <w:kern w:val="0"/>
    </w:rPr>
  </w:style>
  <w:style w:type="paragraph" w:styleId="afa">
    <w:name w:val="No Spacing"/>
    <w:uiPriority w:val="1"/>
    <w:qFormat/>
    <w:rsid w:val="00811A22"/>
    <w:pPr>
      <w:widowControl w:val="0"/>
      <w:jc w:val="both"/>
    </w:pPr>
    <w:rPr>
      <w:kern w:val="2"/>
      <w:sz w:val="21"/>
      <w:szCs w:val="22"/>
    </w:rPr>
  </w:style>
  <w:style w:type="paragraph" w:customStyle="1" w:styleId="CL2">
    <w:name w:val="CL标准正文首行缩进2字"/>
    <w:basedOn w:val="a1"/>
    <w:link w:val="CL2CharChar"/>
    <w:rsid w:val="009457D4"/>
    <w:pPr>
      <w:ind w:firstLine="560"/>
    </w:pPr>
    <w:rPr>
      <w:sz w:val="28"/>
      <w:szCs w:val="24"/>
    </w:rPr>
  </w:style>
  <w:style w:type="character" w:customStyle="1" w:styleId="CL2CharChar">
    <w:name w:val="CL标准正文首行缩进2字 Char Char"/>
    <w:link w:val="CL2"/>
    <w:locked/>
    <w:rsid w:val="009457D4"/>
    <w:rPr>
      <w:kern w:val="2"/>
      <w:sz w:val="28"/>
      <w:szCs w:val="24"/>
    </w:rPr>
  </w:style>
  <w:style w:type="paragraph" w:styleId="afb">
    <w:name w:val="Normal (Web)"/>
    <w:basedOn w:val="a1"/>
    <w:uiPriority w:val="99"/>
    <w:semiHidden/>
    <w:unhideWhenUsed/>
    <w:rsid w:val="008F1B55"/>
    <w:pPr>
      <w:widowControl/>
      <w:spacing w:beforeLines="50" w:before="100" w:beforeAutospacing="1" w:afterLines="50" w:after="100" w:afterAutospacing="1" w:line="360" w:lineRule="auto"/>
      <w:ind w:leftChars="200" w:left="200" w:firstLineChars="200" w:firstLine="200"/>
      <w:jc w:val="left"/>
    </w:pPr>
    <w:rPr>
      <w:rFonts w:ascii="宋体" w:hAnsi="宋体" w:cs="宋体"/>
      <w:kern w:val="0"/>
      <w:szCs w:val="24"/>
    </w:rPr>
  </w:style>
  <w:style w:type="paragraph" w:styleId="afc">
    <w:name w:val="Balloon Text"/>
    <w:basedOn w:val="a1"/>
    <w:link w:val="afd"/>
    <w:uiPriority w:val="99"/>
    <w:semiHidden/>
    <w:unhideWhenUsed/>
    <w:rsid w:val="009A70C1"/>
    <w:pPr>
      <w:widowControl/>
      <w:jc w:val="left"/>
    </w:pPr>
    <w:rPr>
      <w:sz w:val="18"/>
      <w:szCs w:val="18"/>
    </w:rPr>
  </w:style>
  <w:style w:type="character" w:customStyle="1" w:styleId="afd">
    <w:name w:val="批注框文本 字符"/>
    <w:basedOn w:val="a2"/>
    <w:link w:val="afc"/>
    <w:uiPriority w:val="99"/>
    <w:semiHidden/>
    <w:rsid w:val="009A70C1"/>
    <w:rPr>
      <w:kern w:val="2"/>
      <w:sz w:val="18"/>
      <w:szCs w:val="18"/>
    </w:rPr>
  </w:style>
  <w:style w:type="paragraph" w:customStyle="1" w:styleId="ElementDesc">
    <w:name w:val="ElementDesc"/>
    <w:basedOn w:val="a1"/>
    <w:rsid w:val="009A70C1"/>
    <w:pPr>
      <w:widowControl/>
      <w:numPr>
        <w:numId w:val="11"/>
      </w:numPr>
      <w:spacing w:before="20" w:after="20"/>
      <w:jc w:val="left"/>
    </w:pPr>
    <w:rPr>
      <w:rFonts w:ascii="Times New Roman" w:hAnsi="Times New Roman"/>
      <w:kern w:val="0"/>
      <w:sz w:val="18"/>
      <w:szCs w:val="20"/>
      <w:lang w:eastAsia="en-US"/>
    </w:rPr>
  </w:style>
  <w:style w:type="paragraph" w:customStyle="1" w:styleId="a">
    <w:name w:val="标准标题一"/>
    <w:basedOn w:val="a1"/>
    <w:rsid w:val="009A70C1"/>
    <w:pPr>
      <w:numPr>
        <w:numId w:val="12"/>
      </w:numPr>
      <w:tabs>
        <w:tab w:val="left" w:pos="425"/>
      </w:tabs>
      <w:spacing w:line="480" w:lineRule="atLeast"/>
    </w:pPr>
    <w:rPr>
      <w:rFonts w:eastAsia="黑体"/>
      <w:b/>
      <w:bCs/>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3465922">
      <w:bodyDiv w:val="1"/>
      <w:marLeft w:val="0"/>
      <w:marRight w:val="0"/>
      <w:marTop w:val="0"/>
      <w:marBottom w:val="0"/>
      <w:divBdr>
        <w:top w:val="none" w:sz="0" w:space="0" w:color="auto"/>
        <w:left w:val="none" w:sz="0" w:space="0" w:color="auto"/>
        <w:bottom w:val="none" w:sz="0" w:space="0" w:color="auto"/>
        <w:right w:val="none" w:sz="0" w:space="0" w:color="auto"/>
      </w:divBdr>
    </w:div>
    <w:div w:id="1285307303">
      <w:bodyDiv w:val="1"/>
      <w:marLeft w:val="0"/>
      <w:marRight w:val="0"/>
      <w:marTop w:val="0"/>
      <w:marBottom w:val="0"/>
      <w:divBdr>
        <w:top w:val="none" w:sz="0" w:space="0" w:color="auto"/>
        <w:left w:val="none" w:sz="0" w:space="0" w:color="auto"/>
        <w:bottom w:val="none" w:sz="0" w:space="0" w:color="auto"/>
        <w:right w:val="none" w:sz="0" w:space="0" w:color="auto"/>
      </w:divBdr>
    </w:div>
    <w:div w:id="1910845000">
      <w:bodyDiv w:val="1"/>
      <w:marLeft w:val="0"/>
      <w:marRight w:val="0"/>
      <w:marTop w:val="0"/>
      <w:marBottom w:val="0"/>
      <w:divBdr>
        <w:top w:val="none" w:sz="0" w:space="0" w:color="auto"/>
        <w:left w:val="none" w:sz="0" w:space="0" w:color="auto"/>
        <w:bottom w:val="none" w:sz="0" w:space="0" w:color="auto"/>
        <w:right w:val="none" w:sz="0" w:space="0" w:color="auto"/>
      </w:divBdr>
      <w:divsChild>
        <w:div w:id="176503625">
          <w:marLeft w:val="547"/>
          <w:marRight w:val="0"/>
          <w:marTop w:val="0"/>
          <w:marBottom w:val="0"/>
          <w:divBdr>
            <w:top w:val="none" w:sz="0" w:space="0" w:color="auto"/>
            <w:left w:val="none" w:sz="0" w:space="0" w:color="auto"/>
            <w:bottom w:val="none" w:sz="0" w:space="0" w:color="auto"/>
            <w:right w:val="none" w:sz="0" w:space="0" w:color="auto"/>
          </w:divBdr>
        </w:div>
        <w:div w:id="772020055">
          <w:marLeft w:val="547"/>
          <w:marRight w:val="0"/>
          <w:marTop w:val="0"/>
          <w:marBottom w:val="0"/>
          <w:divBdr>
            <w:top w:val="none" w:sz="0" w:space="0" w:color="auto"/>
            <w:left w:val="none" w:sz="0" w:space="0" w:color="auto"/>
            <w:bottom w:val="none" w:sz="0" w:space="0" w:color="auto"/>
            <w:right w:val="none" w:sz="0" w:space="0" w:color="auto"/>
          </w:divBdr>
        </w:div>
        <w:div w:id="980157979">
          <w:marLeft w:val="547"/>
          <w:marRight w:val="0"/>
          <w:marTop w:val="0"/>
          <w:marBottom w:val="0"/>
          <w:divBdr>
            <w:top w:val="none" w:sz="0" w:space="0" w:color="auto"/>
            <w:left w:val="none" w:sz="0" w:space="0" w:color="auto"/>
            <w:bottom w:val="none" w:sz="0" w:space="0" w:color="auto"/>
            <w:right w:val="none" w:sz="0" w:space="0" w:color="auto"/>
          </w:divBdr>
        </w:div>
        <w:div w:id="1014261364">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Microsoft_Visio_2003-2010_Drawing.vsd"/><Relationship Id="rId18" Type="http://schemas.openxmlformats.org/officeDocument/2006/relationships/image" Target="media/image9.jpeg"/><Relationship Id="rId26" Type="http://schemas.openxmlformats.org/officeDocument/2006/relationships/image" Target="media/image17.png"/><Relationship Id="rId39" Type="http://schemas.openxmlformats.org/officeDocument/2006/relationships/image" Target="media/image30.jpe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header" Target="header3.xml"/><Relationship Id="rId50" Type="http://schemas.openxmlformats.org/officeDocument/2006/relationships/header" Target="header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20.jpeg"/><Relationship Id="rId11" Type="http://schemas.openxmlformats.org/officeDocument/2006/relationships/image" Target="media/image3.jpeg"/><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image" Target="media/image31.jpeg"/><Relationship Id="rId45" Type="http://schemas.openxmlformats.org/officeDocument/2006/relationships/image" Target="media/image36.png"/><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oter" Target="footer1.xml"/><Relationship Id="rId19" Type="http://schemas.openxmlformats.org/officeDocument/2006/relationships/image" Target="media/image10.jpe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jpeg"/><Relationship Id="rId30" Type="http://schemas.openxmlformats.org/officeDocument/2006/relationships/image" Target="media/image21.png"/><Relationship Id="rId35" Type="http://schemas.openxmlformats.org/officeDocument/2006/relationships/image" Target="media/image26.jpeg"/><Relationship Id="rId43" Type="http://schemas.openxmlformats.org/officeDocument/2006/relationships/image" Target="media/image34.png"/><Relationship Id="rId48" Type="http://schemas.openxmlformats.org/officeDocument/2006/relationships/footer" Target="footer2.xml"/><Relationship Id="rId8" Type="http://schemas.openxmlformats.org/officeDocument/2006/relationships/image" Target="media/image1.jpeg"/><Relationship Id="rId51" Type="http://schemas.openxmlformats.org/officeDocument/2006/relationships/footer" Target="footer4.xml"/><Relationship Id="rId3" Type="http://schemas.openxmlformats.org/officeDocument/2006/relationships/styles" Target="styles.xml"/><Relationship Id="rId12" Type="http://schemas.openxmlformats.org/officeDocument/2006/relationships/image" Target="media/image4.emf"/><Relationship Id="rId17" Type="http://schemas.openxmlformats.org/officeDocument/2006/relationships/image" Target="media/image8.pn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image" Target="media/image29.jpeg"/><Relationship Id="rId46" Type="http://schemas.openxmlformats.org/officeDocument/2006/relationships/header" Target="header2.xml"/><Relationship Id="rId20" Type="http://schemas.openxmlformats.org/officeDocument/2006/relationships/image" Target="media/image11.jpeg"/><Relationship Id="rId41" Type="http://schemas.openxmlformats.org/officeDocument/2006/relationships/image" Target="media/image32.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jpeg"/><Relationship Id="rId36" Type="http://schemas.openxmlformats.org/officeDocument/2006/relationships/image" Target="media/image27.jpeg"/><Relationship Id="rId49"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F:\&#26631;&#20070;&#21450;&#26041;&#26696;&#36890;&#29992;&#26684;&#24335;&#27169;&#26495;2015.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CF13C8-A483-4D78-836C-A838865152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标书及方案通用格式模板2015.dotx</Template>
  <TotalTime>31</TotalTime>
  <Pages>46</Pages>
  <Words>15113</Words>
  <Characters>16473</Characters>
  <Application>Microsoft Office Word</Application>
  <DocSecurity>0</DocSecurity>
  <Lines>1116</Lines>
  <Paragraphs>735</Paragraphs>
  <ScaleCrop>false</ScaleCrop>
  <Manager>市场部</Manager>
  <Company>新开普</Company>
  <LinksUpToDate>false</LinksUpToDate>
  <CharactersWithSpaces>16876</CharactersWithSpaces>
  <SharedDoc>false</SharedDoc>
  <HLinks>
    <vt:vector size="510" baseType="variant">
      <vt:variant>
        <vt:i4>1769588</vt:i4>
      </vt:variant>
      <vt:variant>
        <vt:i4>480</vt:i4>
      </vt:variant>
      <vt:variant>
        <vt:i4>0</vt:i4>
      </vt:variant>
      <vt:variant>
        <vt:i4>5</vt:i4>
      </vt:variant>
      <vt:variant>
        <vt:lpwstr>http://product.it168.com/list/b/0411_1.shtml</vt:lpwstr>
      </vt:variant>
      <vt:variant>
        <vt:lpwstr/>
      </vt:variant>
      <vt:variant>
        <vt:i4>1572979</vt:i4>
      </vt:variant>
      <vt:variant>
        <vt:i4>477</vt:i4>
      </vt:variant>
      <vt:variant>
        <vt:i4>0</vt:i4>
      </vt:variant>
      <vt:variant>
        <vt:i4>5</vt:i4>
      </vt:variant>
      <vt:variant>
        <vt:lpwstr>http://product.it168.com/list/b/0462_1.shtml</vt:lpwstr>
      </vt:variant>
      <vt:variant>
        <vt:lpwstr/>
      </vt:variant>
      <vt:variant>
        <vt:i4>458758</vt:i4>
      </vt:variant>
      <vt:variant>
        <vt:i4>474</vt:i4>
      </vt:variant>
      <vt:variant>
        <vt:i4>0</vt:i4>
      </vt:variant>
      <vt:variant>
        <vt:i4>5</vt:i4>
      </vt:variant>
      <vt:variant>
        <vt:lpwstr>http://baike.baidu.com/view/7833.htm</vt:lpwstr>
      </vt:variant>
      <vt:variant>
        <vt:lpwstr/>
      </vt:variant>
      <vt:variant>
        <vt:i4>5308431</vt:i4>
      </vt:variant>
      <vt:variant>
        <vt:i4>471</vt:i4>
      </vt:variant>
      <vt:variant>
        <vt:i4>0</vt:i4>
      </vt:variant>
      <vt:variant>
        <vt:i4>5</vt:i4>
      </vt:variant>
      <vt:variant>
        <vt:lpwstr>http://baike.baidu.com/view/20429.htm</vt:lpwstr>
      </vt:variant>
      <vt:variant>
        <vt:lpwstr/>
      </vt:variant>
      <vt:variant>
        <vt:i4>655372</vt:i4>
      </vt:variant>
      <vt:variant>
        <vt:i4>468</vt:i4>
      </vt:variant>
      <vt:variant>
        <vt:i4>0</vt:i4>
      </vt:variant>
      <vt:variant>
        <vt:i4>5</vt:i4>
      </vt:variant>
      <vt:variant>
        <vt:lpwstr>http://baike.baidu.com/view/9472.htm</vt:lpwstr>
      </vt:variant>
      <vt:variant>
        <vt:lpwstr/>
      </vt:variant>
      <vt:variant>
        <vt:i4>7405612</vt:i4>
      </vt:variant>
      <vt:variant>
        <vt:i4>465</vt:i4>
      </vt:variant>
      <vt:variant>
        <vt:i4>0</vt:i4>
      </vt:variant>
      <vt:variant>
        <vt:i4>5</vt:i4>
      </vt:variant>
      <vt:variant>
        <vt:lpwstr>http://www.baidu.com/link?url=DHLM-uIF13sR6CCCRmbxFUS6A_yMDN9C0sykZQOUTuDsFWQnz7rsEqA8NV3fGHaVkuaykiTTQFk20ZMRzoL5_q</vt:lpwstr>
      </vt:variant>
      <vt:variant>
        <vt:lpwstr/>
      </vt:variant>
      <vt:variant>
        <vt:i4>1048631</vt:i4>
      </vt:variant>
      <vt:variant>
        <vt:i4>458</vt:i4>
      </vt:variant>
      <vt:variant>
        <vt:i4>0</vt:i4>
      </vt:variant>
      <vt:variant>
        <vt:i4>5</vt:i4>
      </vt:variant>
      <vt:variant>
        <vt:lpwstr/>
      </vt:variant>
      <vt:variant>
        <vt:lpwstr>_Toc426055007</vt:lpwstr>
      </vt:variant>
      <vt:variant>
        <vt:i4>1048631</vt:i4>
      </vt:variant>
      <vt:variant>
        <vt:i4>452</vt:i4>
      </vt:variant>
      <vt:variant>
        <vt:i4>0</vt:i4>
      </vt:variant>
      <vt:variant>
        <vt:i4>5</vt:i4>
      </vt:variant>
      <vt:variant>
        <vt:lpwstr/>
      </vt:variant>
      <vt:variant>
        <vt:lpwstr>_Toc426055006</vt:lpwstr>
      </vt:variant>
      <vt:variant>
        <vt:i4>1048631</vt:i4>
      </vt:variant>
      <vt:variant>
        <vt:i4>446</vt:i4>
      </vt:variant>
      <vt:variant>
        <vt:i4>0</vt:i4>
      </vt:variant>
      <vt:variant>
        <vt:i4>5</vt:i4>
      </vt:variant>
      <vt:variant>
        <vt:lpwstr/>
      </vt:variant>
      <vt:variant>
        <vt:lpwstr>_Toc426055005</vt:lpwstr>
      </vt:variant>
      <vt:variant>
        <vt:i4>1048631</vt:i4>
      </vt:variant>
      <vt:variant>
        <vt:i4>440</vt:i4>
      </vt:variant>
      <vt:variant>
        <vt:i4>0</vt:i4>
      </vt:variant>
      <vt:variant>
        <vt:i4>5</vt:i4>
      </vt:variant>
      <vt:variant>
        <vt:lpwstr/>
      </vt:variant>
      <vt:variant>
        <vt:lpwstr>_Toc426055004</vt:lpwstr>
      </vt:variant>
      <vt:variant>
        <vt:i4>1048631</vt:i4>
      </vt:variant>
      <vt:variant>
        <vt:i4>434</vt:i4>
      </vt:variant>
      <vt:variant>
        <vt:i4>0</vt:i4>
      </vt:variant>
      <vt:variant>
        <vt:i4>5</vt:i4>
      </vt:variant>
      <vt:variant>
        <vt:lpwstr/>
      </vt:variant>
      <vt:variant>
        <vt:lpwstr>_Toc426055003</vt:lpwstr>
      </vt:variant>
      <vt:variant>
        <vt:i4>1048631</vt:i4>
      </vt:variant>
      <vt:variant>
        <vt:i4>428</vt:i4>
      </vt:variant>
      <vt:variant>
        <vt:i4>0</vt:i4>
      </vt:variant>
      <vt:variant>
        <vt:i4>5</vt:i4>
      </vt:variant>
      <vt:variant>
        <vt:lpwstr/>
      </vt:variant>
      <vt:variant>
        <vt:lpwstr>_Toc426055002</vt:lpwstr>
      </vt:variant>
      <vt:variant>
        <vt:i4>1572926</vt:i4>
      </vt:variant>
      <vt:variant>
        <vt:i4>422</vt:i4>
      </vt:variant>
      <vt:variant>
        <vt:i4>0</vt:i4>
      </vt:variant>
      <vt:variant>
        <vt:i4>5</vt:i4>
      </vt:variant>
      <vt:variant>
        <vt:lpwstr/>
      </vt:variant>
      <vt:variant>
        <vt:lpwstr>_Toc426054998</vt:lpwstr>
      </vt:variant>
      <vt:variant>
        <vt:i4>1572926</vt:i4>
      </vt:variant>
      <vt:variant>
        <vt:i4>416</vt:i4>
      </vt:variant>
      <vt:variant>
        <vt:i4>0</vt:i4>
      </vt:variant>
      <vt:variant>
        <vt:i4>5</vt:i4>
      </vt:variant>
      <vt:variant>
        <vt:lpwstr/>
      </vt:variant>
      <vt:variant>
        <vt:lpwstr>_Toc426054997</vt:lpwstr>
      </vt:variant>
      <vt:variant>
        <vt:i4>1572926</vt:i4>
      </vt:variant>
      <vt:variant>
        <vt:i4>410</vt:i4>
      </vt:variant>
      <vt:variant>
        <vt:i4>0</vt:i4>
      </vt:variant>
      <vt:variant>
        <vt:i4>5</vt:i4>
      </vt:variant>
      <vt:variant>
        <vt:lpwstr/>
      </vt:variant>
      <vt:variant>
        <vt:lpwstr>_Toc426054996</vt:lpwstr>
      </vt:variant>
      <vt:variant>
        <vt:i4>1572926</vt:i4>
      </vt:variant>
      <vt:variant>
        <vt:i4>404</vt:i4>
      </vt:variant>
      <vt:variant>
        <vt:i4>0</vt:i4>
      </vt:variant>
      <vt:variant>
        <vt:i4>5</vt:i4>
      </vt:variant>
      <vt:variant>
        <vt:lpwstr/>
      </vt:variant>
      <vt:variant>
        <vt:lpwstr>_Toc426054995</vt:lpwstr>
      </vt:variant>
      <vt:variant>
        <vt:i4>1572926</vt:i4>
      </vt:variant>
      <vt:variant>
        <vt:i4>398</vt:i4>
      </vt:variant>
      <vt:variant>
        <vt:i4>0</vt:i4>
      </vt:variant>
      <vt:variant>
        <vt:i4>5</vt:i4>
      </vt:variant>
      <vt:variant>
        <vt:lpwstr/>
      </vt:variant>
      <vt:variant>
        <vt:lpwstr>_Toc426054994</vt:lpwstr>
      </vt:variant>
      <vt:variant>
        <vt:i4>1572926</vt:i4>
      </vt:variant>
      <vt:variant>
        <vt:i4>392</vt:i4>
      </vt:variant>
      <vt:variant>
        <vt:i4>0</vt:i4>
      </vt:variant>
      <vt:variant>
        <vt:i4>5</vt:i4>
      </vt:variant>
      <vt:variant>
        <vt:lpwstr/>
      </vt:variant>
      <vt:variant>
        <vt:lpwstr>_Toc426054993</vt:lpwstr>
      </vt:variant>
      <vt:variant>
        <vt:i4>1572926</vt:i4>
      </vt:variant>
      <vt:variant>
        <vt:i4>386</vt:i4>
      </vt:variant>
      <vt:variant>
        <vt:i4>0</vt:i4>
      </vt:variant>
      <vt:variant>
        <vt:i4>5</vt:i4>
      </vt:variant>
      <vt:variant>
        <vt:lpwstr/>
      </vt:variant>
      <vt:variant>
        <vt:lpwstr>_Toc426054992</vt:lpwstr>
      </vt:variant>
      <vt:variant>
        <vt:i4>1572926</vt:i4>
      </vt:variant>
      <vt:variant>
        <vt:i4>380</vt:i4>
      </vt:variant>
      <vt:variant>
        <vt:i4>0</vt:i4>
      </vt:variant>
      <vt:variant>
        <vt:i4>5</vt:i4>
      </vt:variant>
      <vt:variant>
        <vt:lpwstr/>
      </vt:variant>
      <vt:variant>
        <vt:lpwstr>_Toc426054991</vt:lpwstr>
      </vt:variant>
      <vt:variant>
        <vt:i4>1572926</vt:i4>
      </vt:variant>
      <vt:variant>
        <vt:i4>374</vt:i4>
      </vt:variant>
      <vt:variant>
        <vt:i4>0</vt:i4>
      </vt:variant>
      <vt:variant>
        <vt:i4>5</vt:i4>
      </vt:variant>
      <vt:variant>
        <vt:lpwstr/>
      </vt:variant>
      <vt:variant>
        <vt:lpwstr>_Toc426054990</vt:lpwstr>
      </vt:variant>
      <vt:variant>
        <vt:i4>1638462</vt:i4>
      </vt:variant>
      <vt:variant>
        <vt:i4>368</vt:i4>
      </vt:variant>
      <vt:variant>
        <vt:i4>0</vt:i4>
      </vt:variant>
      <vt:variant>
        <vt:i4>5</vt:i4>
      </vt:variant>
      <vt:variant>
        <vt:lpwstr/>
      </vt:variant>
      <vt:variant>
        <vt:lpwstr>_Toc426054989</vt:lpwstr>
      </vt:variant>
      <vt:variant>
        <vt:i4>1638462</vt:i4>
      </vt:variant>
      <vt:variant>
        <vt:i4>362</vt:i4>
      </vt:variant>
      <vt:variant>
        <vt:i4>0</vt:i4>
      </vt:variant>
      <vt:variant>
        <vt:i4>5</vt:i4>
      </vt:variant>
      <vt:variant>
        <vt:lpwstr/>
      </vt:variant>
      <vt:variant>
        <vt:lpwstr>_Toc426054988</vt:lpwstr>
      </vt:variant>
      <vt:variant>
        <vt:i4>1638462</vt:i4>
      </vt:variant>
      <vt:variant>
        <vt:i4>356</vt:i4>
      </vt:variant>
      <vt:variant>
        <vt:i4>0</vt:i4>
      </vt:variant>
      <vt:variant>
        <vt:i4>5</vt:i4>
      </vt:variant>
      <vt:variant>
        <vt:lpwstr/>
      </vt:variant>
      <vt:variant>
        <vt:lpwstr>_Toc426054987</vt:lpwstr>
      </vt:variant>
      <vt:variant>
        <vt:i4>1638462</vt:i4>
      </vt:variant>
      <vt:variant>
        <vt:i4>350</vt:i4>
      </vt:variant>
      <vt:variant>
        <vt:i4>0</vt:i4>
      </vt:variant>
      <vt:variant>
        <vt:i4>5</vt:i4>
      </vt:variant>
      <vt:variant>
        <vt:lpwstr/>
      </vt:variant>
      <vt:variant>
        <vt:lpwstr>_Toc426054986</vt:lpwstr>
      </vt:variant>
      <vt:variant>
        <vt:i4>1638462</vt:i4>
      </vt:variant>
      <vt:variant>
        <vt:i4>344</vt:i4>
      </vt:variant>
      <vt:variant>
        <vt:i4>0</vt:i4>
      </vt:variant>
      <vt:variant>
        <vt:i4>5</vt:i4>
      </vt:variant>
      <vt:variant>
        <vt:lpwstr/>
      </vt:variant>
      <vt:variant>
        <vt:lpwstr>_Toc426054985</vt:lpwstr>
      </vt:variant>
      <vt:variant>
        <vt:i4>1638462</vt:i4>
      </vt:variant>
      <vt:variant>
        <vt:i4>338</vt:i4>
      </vt:variant>
      <vt:variant>
        <vt:i4>0</vt:i4>
      </vt:variant>
      <vt:variant>
        <vt:i4>5</vt:i4>
      </vt:variant>
      <vt:variant>
        <vt:lpwstr/>
      </vt:variant>
      <vt:variant>
        <vt:lpwstr>_Toc426054984</vt:lpwstr>
      </vt:variant>
      <vt:variant>
        <vt:i4>1638462</vt:i4>
      </vt:variant>
      <vt:variant>
        <vt:i4>332</vt:i4>
      </vt:variant>
      <vt:variant>
        <vt:i4>0</vt:i4>
      </vt:variant>
      <vt:variant>
        <vt:i4>5</vt:i4>
      </vt:variant>
      <vt:variant>
        <vt:lpwstr/>
      </vt:variant>
      <vt:variant>
        <vt:lpwstr>_Toc426054983</vt:lpwstr>
      </vt:variant>
      <vt:variant>
        <vt:i4>1638462</vt:i4>
      </vt:variant>
      <vt:variant>
        <vt:i4>326</vt:i4>
      </vt:variant>
      <vt:variant>
        <vt:i4>0</vt:i4>
      </vt:variant>
      <vt:variant>
        <vt:i4>5</vt:i4>
      </vt:variant>
      <vt:variant>
        <vt:lpwstr/>
      </vt:variant>
      <vt:variant>
        <vt:lpwstr>_Toc426054982</vt:lpwstr>
      </vt:variant>
      <vt:variant>
        <vt:i4>1638462</vt:i4>
      </vt:variant>
      <vt:variant>
        <vt:i4>320</vt:i4>
      </vt:variant>
      <vt:variant>
        <vt:i4>0</vt:i4>
      </vt:variant>
      <vt:variant>
        <vt:i4>5</vt:i4>
      </vt:variant>
      <vt:variant>
        <vt:lpwstr/>
      </vt:variant>
      <vt:variant>
        <vt:lpwstr>_Toc426054981</vt:lpwstr>
      </vt:variant>
      <vt:variant>
        <vt:i4>1638462</vt:i4>
      </vt:variant>
      <vt:variant>
        <vt:i4>314</vt:i4>
      </vt:variant>
      <vt:variant>
        <vt:i4>0</vt:i4>
      </vt:variant>
      <vt:variant>
        <vt:i4>5</vt:i4>
      </vt:variant>
      <vt:variant>
        <vt:lpwstr/>
      </vt:variant>
      <vt:variant>
        <vt:lpwstr>_Toc426054980</vt:lpwstr>
      </vt:variant>
      <vt:variant>
        <vt:i4>1441854</vt:i4>
      </vt:variant>
      <vt:variant>
        <vt:i4>308</vt:i4>
      </vt:variant>
      <vt:variant>
        <vt:i4>0</vt:i4>
      </vt:variant>
      <vt:variant>
        <vt:i4>5</vt:i4>
      </vt:variant>
      <vt:variant>
        <vt:lpwstr/>
      </vt:variant>
      <vt:variant>
        <vt:lpwstr>_Toc426054979</vt:lpwstr>
      </vt:variant>
      <vt:variant>
        <vt:i4>1441854</vt:i4>
      </vt:variant>
      <vt:variant>
        <vt:i4>302</vt:i4>
      </vt:variant>
      <vt:variant>
        <vt:i4>0</vt:i4>
      </vt:variant>
      <vt:variant>
        <vt:i4>5</vt:i4>
      </vt:variant>
      <vt:variant>
        <vt:lpwstr/>
      </vt:variant>
      <vt:variant>
        <vt:lpwstr>_Toc426054978</vt:lpwstr>
      </vt:variant>
      <vt:variant>
        <vt:i4>1441854</vt:i4>
      </vt:variant>
      <vt:variant>
        <vt:i4>296</vt:i4>
      </vt:variant>
      <vt:variant>
        <vt:i4>0</vt:i4>
      </vt:variant>
      <vt:variant>
        <vt:i4>5</vt:i4>
      </vt:variant>
      <vt:variant>
        <vt:lpwstr/>
      </vt:variant>
      <vt:variant>
        <vt:lpwstr>_Toc426054977</vt:lpwstr>
      </vt:variant>
      <vt:variant>
        <vt:i4>1441854</vt:i4>
      </vt:variant>
      <vt:variant>
        <vt:i4>290</vt:i4>
      </vt:variant>
      <vt:variant>
        <vt:i4>0</vt:i4>
      </vt:variant>
      <vt:variant>
        <vt:i4>5</vt:i4>
      </vt:variant>
      <vt:variant>
        <vt:lpwstr/>
      </vt:variant>
      <vt:variant>
        <vt:lpwstr>_Toc426054976</vt:lpwstr>
      </vt:variant>
      <vt:variant>
        <vt:i4>1441854</vt:i4>
      </vt:variant>
      <vt:variant>
        <vt:i4>284</vt:i4>
      </vt:variant>
      <vt:variant>
        <vt:i4>0</vt:i4>
      </vt:variant>
      <vt:variant>
        <vt:i4>5</vt:i4>
      </vt:variant>
      <vt:variant>
        <vt:lpwstr/>
      </vt:variant>
      <vt:variant>
        <vt:lpwstr>_Toc426054975</vt:lpwstr>
      </vt:variant>
      <vt:variant>
        <vt:i4>1441854</vt:i4>
      </vt:variant>
      <vt:variant>
        <vt:i4>278</vt:i4>
      </vt:variant>
      <vt:variant>
        <vt:i4>0</vt:i4>
      </vt:variant>
      <vt:variant>
        <vt:i4>5</vt:i4>
      </vt:variant>
      <vt:variant>
        <vt:lpwstr/>
      </vt:variant>
      <vt:variant>
        <vt:lpwstr>_Toc426054974</vt:lpwstr>
      </vt:variant>
      <vt:variant>
        <vt:i4>1441854</vt:i4>
      </vt:variant>
      <vt:variant>
        <vt:i4>272</vt:i4>
      </vt:variant>
      <vt:variant>
        <vt:i4>0</vt:i4>
      </vt:variant>
      <vt:variant>
        <vt:i4>5</vt:i4>
      </vt:variant>
      <vt:variant>
        <vt:lpwstr/>
      </vt:variant>
      <vt:variant>
        <vt:lpwstr>_Toc426054973</vt:lpwstr>
      </vt:variant>
      <vt:variant>
        <vt:i4>1441854</vt:i4>
      </vt:variant>
      <vt:variant>
        <vt:i4>266</vt:i4>
      </vt:variant>
      <vt:variant>
        <vt:i4>0</vt:i4>
      </vt:variant>
      <vt:variant>
        <vt:i4>5</vt:i4>
      </vt:variant>
      <vt:variant>
        <vt:lpwstr/>
      </vt:variant>
      <vt:variant>
        <vt:lpwstr>_Toc426054972</vt:lpwstr>
      </vt:variant>
      <vt:variant>
        <vt:i4>1441854</vt:i4>
      </vt:variant>
      <vt:variant>
        <vt:i4>260</vt:i4>
      </vt:variant>
      <vt:variant>
        <vt:i4>0</vt:i4>
      </vt:variant>
      <vt:variant>
        <vt:i4>5</vt:i4>
      </vt:variant>
      <vt:variant>
        <vt:lpwstr/>
      </vt:variant>
      <vt:variant>
        <vt:lpwstr>_Toc426054971</vt:lpwstr>
      </vt:variant>
      <vt:variant>
        <vt:i4>1441854</vt:i4>
      </vt:variant>
      <vt:variant>
        <vt:i4>254</vt:i4>
      </vt:variant>
      <vt:variant>
        <vt:i4>0</vt:i4>
      </vt:variant>
      <vt:variant>
        <vt:i4>5</vt:i4>
      </vt:variant>
      <vt:variant>
        <vt:lpwstr/>
      </vt:variant>
      <vt:variant>
        <vt:lpwstr>_Toc426054970</vt:lpwstr>
      </vt:variant>
      <vt:variant>
        <vt:i4>1507390</vt:i4>
      </vt:variant>
      <vt:variant>
        <vt:i4>248</vt:i4>
      </vt:variant>
      <vt:variant>
        <vt:i4>0</vt:i4>
      </vt:variant>
      <vt:variant>
        <vt:i4>5</vt:i4>
      </vt:variant>
      <vt:variant>
        <vt:lpwstr/>
      </vt:variant>
      <vt:variant>
        <vt:lpwstr>_Toc426054969</vt:lpwstr>
      </vt:variant>
      <vt:variant>
        <vt:i4>1507390</vt:i4>
      </vt:variant>
      <vt:variant>
        <vt:i4>242</vt:i4>
      </vt:variant>
      <vt:variant>
        <vt:i4>0</vt:i4>
      </vt:variant>
      <vt:variant>
        <vt:i4>5</vt:i4>
      </vt:variant>
      <vt:variant>
        <vt:lpwstr/>
      </vt:variant>
      <vt:variant>
        <vt:lpwstr>_Toc426054968</vt:lpwstr>
      </vt:variant>
      <vt:variant>
        <vt:i4>1507390</vt:i4>
      </vt:variant>
      <vt:variant>
        <vt:i4>236</vt:i4>
      </vt:variant>
      <vt:variant>
        <vt:i4>0</vt:i4>
      </vt:variant>
      <vt:variant>
        <vt:i4>5</vt:i4>
      </vt:variant>
      <vt:variant>
        <vt:lpwstr/>
      </vt:variant>
      <vt:variant>
        <vt:lpwstr>_Toc426054967</vt:lpwstr>
      </vt:variant>
      <vt:variant>
        <vt:i4>1507390</vt:i4>
      </vt:variant>
      <vt:variant>
        <vt:i4>230</vt:i4>
      </vt:variant>
      <vt:variant>
        <vt:i4>0</vt:i4>
      </vt:variant>
      <vt:variant>
        <vt:i4>5</vt:i4>
      </vt:variant>
      <vt:variant>
        <vt:lpwstr/>
      </vt:variant>
      <vt:variant>
        <vt:lpwstr>_Toc426054966</vt:lpwstr>
      </vt:variant>
      <vt:variant>
        <vt:i4>1507390</vt:i4>
      </vt:variant>
      <vt:variant>
        <vt:i4>224</vt:i4>
      </vt:variant>
      <vt:variant>
        <vt:i4>0</vt:i4>
      </vt:variant>
      <vt:variant>
        <vt:i4>5</vt:i4>
      </vt:variant>
      <vt:variant>
        <vt:lpwstr/>
      </vt:variant>
      <vt:variant>
        <vt:lpwstr>_Toc426054965</vt:lpwstr>
      </vt:variant>
      <vt:variant>
        <vt:i4>1507390</vt:i4>
      </vt:variant>
      <vt:variant>
        <vt:i4>218</vt:i4>
      </vt:variant>
      <vt:variant>
        <vt:i4>0</vt:i4>
      </vt:variant>
      <vt:variant>
        <vt:i4>5</vt:i4>
      </vt:variant>
      <vt:variant>
        <vt:lpwstr/>
      </vt:variant>
      <vt:variant>
        <vt:lpwstr>_Toc426054964</vt:lpwstr>
      </vt:variant>
      <vt:variant>
        <vt:i4>1507390</vt:i4>
      </vt:variant>
      <vt:variant>
        <vt:i4>212</vt:i4>
      </vt:variant>
      <vt:variant>
        <vt:i4>0</vt:i4>
      </vt:variant>
      <vt:variant>
        <vt:i4>5</vt:i4>
      </vt:variant>
      <vt:variant>
        <vt:lpwstr/>
      </vt:variant>
      <vt:variant>
        <vt:lpwstr>_Toc426054963</vt:lpwstr>
      </vt:variant>
      <vt:variant>
        <vt:i4>1507390</vt:i4>
      </vt:variant>
      <vt:variant>
        <vt:i4>206</vt:i4>
      </vt:variant>
      <vt:variant>
        <vt:i4>0</vt:i4>
      </vt:variant>
      <vt:variant>
        <vt:i4>5</vt:i4>
      </vt:variant>
      <vt:variant>
        <vt:lpwstr/>
      </vt:variant>
      <vt:variant>
        <vt:lpwstr>_Toc426054962</vt:lpwstr>
      </vt:variant>
      <vt:variant>
        <vt:i4>1507390</vt:i4>
      </vt:variant>
      <vt:variant>
        <vt:i4>200</vt:i4>
      </vt:variant>
      <vt:variant>
        <vt:i4>0</vt:i4>
      </vt:variant>
      <vt:variant>
        <vt:i4>5</vt:i4>
      </vt:variant>
      <vt:variant>
        <vt:lpwstr/>
      </vt:variant>
      <vt:variant>
        <vt:lpwstr>_Toc426054961</vt:lpwstr>
      </vt:variant>
      <vt:variant>
        <vt:i4>1507390</vt:i4>
      </vt:variant>
      <vt:variant>
        <vt:i4>194</vt:i4>
      </vt:variant>
      <vt:variant>
        <vt:i4>0</vt:i4>
      </vt:variant>
      <vt:variant>
        <vt:i4>5</vt:i4>
      </vt:variant>
      <vt:variant>
        <vt:lpwstr/>
      </vt:variant>
      <vt:variant>
        <vt:lpwstr>_Toc426054960</vt:lpwstr>
      </vt:variant>
      <vt:variant>
        <vt:i4>1310782</vt:i4>
      </vt:variant>
      <vt:variant>
        <vt:i4>188</vt:i4>
      </vt:variant>
      <vt:variant>
        <vt:i4>0</vt:i4>
      </vt:variant>
      <vt:variant>
        <vt:i4>5</vt:i4>
      </vt:variant>
      <vt:variant>
        <vt:lpwstr/>
      </vt:variant>
      <vt:variant>
        <vt:lpwstr>_Toc426054959</vt:lpwstr>
      </vt:variant>
      <vt:variant>
        <vt:i4>1310782</vt:i4>
      </vt:variant>
      <vt:variant>
        <vt:i4>182</vt:i4>
      </vt:variant>
      <vt:variant>
        <vt:i4>0</vt:i4>
      </vt:variant>
      <vt:variant>
        <vt:i4>5</vt:i4>
      </vt:variant>
      <vt:variant>
        <vt:lpwstr/>
      </vt:variant>
      <vt:variant>
        <vt:lpwstr>_Toc426054958</vt:lpwstr>
      </vt:variant>
      <vt:variant>
        <vt:i4>1310782</vt:i4>
      </vt:variant>
      <vt:variant>
        <vt:i4>176</vt:i4>
      </vt:variant>
      <vt:variant>
        <vt:i4>0</vt:i4>
      </vt:variant>
      <vt:variant>
        <vt:i4>5</vt:i4>
      </vt:variant>
      <vt:variant>
        <vt:lpwstr/>
      </vt:variant>
      <vt:variant>
        <vt:lpwstr>_Toc426054957</vt:lpwstr>
      </vt:variant>
      <vt:variant>
        <vt:i4>1310782</vt:i4>
      </vt:variant>
      <vt:variant>
        <vt:i4>170</vt:i4>
      </vt:variant>
      <vt:variant>
        <vt:i4>0</vt:i4>
      </vt:variant>
      <vt:variant>
        <vt:i4>5</vt:i4>
      </vt:variant>
      <vt:variant>
        <vt:lpwstr/>
      </vt:variant>
      <vt:variant>
        <vt:lpwstr>_Toc426054956</vt:lpwstr>
      </vt:variant>
      <vt:variant>
        <vt:i4>1310782</vt:i4>
      </vt:variant>
      <vt:variant>
        <vt:i4>164</vt:i4>
      </vt:variant>
      <vt:variant>
        <vt:i4>0</vt:i4>
      </vt:variant>
      <vt:variant>
        <vt:i4>5</vt:i4>
      </vt:variant>
      <vt:variant>
        <vt:lpwstr/>
      </vt:variant>
      <vt:variant>
        <vt:lpwstr>_Toc426054955</vt:lpwstr>
      </vt:variant>
      <vt:variant>
        <vt:i4>1310782</vt:i4>
      </vt:variant>
      <vt:variant>
        <vt:i4>158</vt:i4>
      </vt:variant>
      <vt:variant>
        <vt:i4>0</vt:i4>
      </vt:variant>
      <vt:variant>
        <vt:i4>5</vt:i4>
      </vt:variant>
      <vt:variant>
        <vt:lpwstr/>
      </vt:variant>
      <vt:variant>
        <vt:lpwstr>_Toc426054954</vt:lpwstr>
      </vt:variant>
      <vt:variant>
        <vt:i4>1310782</vt:i4>
      </vt:variant>
      <vt:variant>
        <vt:i4>152</vt:i4>
      </vt:variant>
      <vt:variant>
        <vt:i4>0</vt:i4>
      </vt:variant>
      <vt:variant>
        <vt:i4>5</vt:i4>
      </vt:variant>
      <vt:variant>
        <vt:lpwstr/>
      </vt:variant>
      <vt:variant>
        <vt:lpwstr>_Toc426054953</vt:lpwstr>
      </vt:variant>
      <vt:variant>
        <vt:i4>1310782</vt:i4>
      </vt:variant>
      <vt:variant>
        <vt:i4>146</vt:i4>
      </vt:variant>
      <vt:variant>
        <vt:i4>0</vt:i4>
      </vt:variant>
      <vt:variant>
        <vt:i4>5</vt:i4>
      </vt:variant>
      <vt:variant>
        <vt:lpwstr/>
      </vt:variant>
      <vt:variant>
        <vt:lpwstr>_Toc426054952</vt:lpwstr>
      </vt:variant>
      <vt:variant>
        <vt:i4>1310782</vt:i4>
      </vt:variant>
      <vt:variant>
        <vt:i4>140</vt:i4>
      </vt:variant>
      <vt:variant>
        <vt:i4>0</vt:i4>
      </vt:variant>
      <vt:variant>
        <vt:i4>5</vt:i4>
      </vt:variant>
      <vt:variant>
        <vt:lpwstr/>
      </vt:variant>
      <vt:variant>
        <vt:lpwstr>_Toc426054951</vt:lpwstr>
      </vt:variant>
      <vt:variant>
        <vt:i4>1310782</vt:i4>
      </vt:variant>
      <vt:variant>
        <vt:i4>134</vt:i4>
      </vt:variant>
      <vt:variant>
        <vt:i4>0</vt:i4>
      </vt:variant>
      <vt:variant>
        <vt:i4>5</vt:i4>
      </vt:variant>
      <vt:variant>
        <vt:lpwstr/>
      </vt:variant>
      <vt:variant>
        <vt:lpwstr>_Toc426054950</vt:lpwstr>
      </vt:variant>
      <vt:variant>
        <vt:i4>1376318</vt:i4>
      </vt:variant>
      <vt:variant>
        <vt:i4>128</vt:i4>
      </vt:variant>
      <vt:variant>
        <vt:i4>0</vt:i4>
      </vt:variant>
      <vt:variant>
        <vt:i4>5</vt:i4>
      </vt:variant>
      <vt:variant>
        <vt:lpwstr/>
      </vt:variant>
      <vt:variant>
        <vt:lpwstr>_Toc426054949</vt:lpwstr>
      </vt:variant>
      <vt:variant>
        <vt:i4>1376318</vt:i4>
      </vt:variant>
      <vt:variant>
        <vt:i4>122</vt:i4>
      </vt:variant>
      <vt:variant>
        <vt:i4>0</vt:i4>
      </vt:variant>
      <vt:variant>
        <vt:i4>5</vt:i4>
      </vt:variant>
      <vt:variant>
        <vt:lpwstr/>
      </vt:variant>
      <vt:variant>
        <vt:lpwstr>_Toc426054948</vt:lpwstr>
      </vt:variant>
      <vt:variant>
        <vt:i4>1376318</vt:i4>
      </vt:variant>
      <vt:variant>
        <vt:i4>116</vt:i4>
      </vt:variant>
      <vt:variant>
        <vt:i4>0</vt:i4>
      </vt:variant>
      <vt:variant>
        <vt:i4>5</vt:i4>
      </vt:variant>
      <vt:variant>
        <vt:lpwstr/>
      </vt:variant>
      <vt:variant>
        <vt:lpwstr>_Toc426054947</vt:lpwstr>
      </vt:variant>
      <vt:variant>
        <vt:i4>1376318</vt:i4>
      </vt:variant>
      <vt:variant>
        <vt:i4>110</vt:i4>
      </vt:variant>
      <vt:variant>
        <vt:i4>0</vt:i4>
      </vt:variant>
      <vt:variant>
        <vt:i4>5</vt:i4>
      </vt:variant>
      <vt:variant>
        <vt:lpwstr/>
      </vt:variant>
      <vt:variant>
        <vt:lpwstr>_Toc426054946</vt:lpwstr>
      </vt:variant>
      <vt:variant>
        <vt:i4>1376318</vt:i4>
      </vt:variant>
      <vt:variant>
        <vt:i4>104</vt:i4>
      </vt:variant>
      <vt:variant>
        <vt:i4>0</vt:i4>
      </vt:variant>
      <vt:variant>
        <vt:i4>5</vt:i4>
      </vt:variant>
      <vt:variant>
        <vt:lpwstr/>
      </vt:variant>
      <vt:variant>
        <vt:lpwstr>_Toc426054945</vt:lpwstr>
      </vt:variant>
      <vt:variant>
        <vt:i4>1376318</vt:i4>
      </vt:variant>
      <vt:variant>
        <vt:i4>98</vt:i4>
      </vt:variant>
      <vt:variant>
        <vt:i4>0</vt:i4>
      </vt:variant>
      <vt:variant>
        <vt:i4>5</vt:i4>
      </vt:variant>
      <vt:variant>
        <vt:lpwstr/>
      </vt:variant>
      <vt:variant>
        <vt:lpwstr>_Toc426054944</vt:lpwstr>
      </vt:variant>
      <vt:variant>
        <vt:i4>1376318</vt:i4>
      </vt:variant>
      <vt:variant>
        <vt:i4>92</vt:i4>
      </vt:variant>
      <vt:variant>
        <vt:i4>0</vt:i4>
      </vt:variant>
      <vt:variant>
        <vt:i4>5</vt:i4>
      </vt:variant>
      <vt:variant>
        <vt:lpwstr/>
      </vt:variant>
      <vt:variant>
        <vt:lpwstr>_Toc426054943</vt:lpwstr>
      </vt:variant>
      <vt:variant>
        <vt:i4>1376318</vt:i4>
      </vt:variant>
      <vt:variant>
        <vt:i4>86</vt:i4>
      </vt:variant>
      <vt:variant>
        <vt:i4>0</vt:i4>
      </vt:variant>
      <vt:variant>
        <vt:i4>5</vt:i4>
      </vt:variant>
      <vt:variant>
        <vt:lpwstr/>
      </vt:variant>
      <vt:variant>
        <vt:lpwstr>_Toc426054942</vt:lpwstr>
      </vt:variant>
      <vt:variant>
        <vt:i4>1376318</vt:i4>
      </vt:variant>
      <vt:variant>
        <vt:i4>80</vt:i4>
      </vt:variant>
      <vt:variant>
        <vt:i4>0</vt:i4>
      </vt:variant>
      <vt:variant>
        <vt:i4>5</vt:i4>
      </vt:variant>
      <vt:variant>
        <vt:lpwstr/>
      </vt:variant>
      <vt:variant>
        <vt:lpwstr>_Toc426054941</vt:lpwstr>
      </vt:variant>
      <vt:variant>
        <vt:i4>1376318</vt:i4>
      </vt:variant>
      <vt:variant>
        <vt:i4>74</vt:i4>
      </vt:variant>
      <vt:variant>
        <vt:i4>0</vt:i4>
      </vt:variant>
      <vt:variant>
        <vt:i4>5</vt:i4>
      </vt:variant>
      <vt:variant>
        <vt:lpwstr/>
      </vt:variant>
      <vt:variant>
        <vt:lpwstr>_Toc426054940</vt:lpwstr>
      </vt:variant>
      <vt:variant>
        <vt:i4>1179710</vt:i4>
      </vt:variant>
      <vt:variant>
        <vt:i4>68</vt:i4>
      </vt:variant>
      <vt:variant>
        <vt:i4>0</vt:i4>
      </vt:variant>
      <vt:variant>
        <vt:i4>5</vt:i4>
      </vt:variant>
      <vt:variant>
        <vt:lpwstr/>
      </vt:variant>
      <vt:variant>
        <vt:lpwstr>_Toc426054939</vt:lpwstr>
      </vt:variant>
      <vt:variant>
        <vt:i4>1179710</vt:i4>
      </vt:variant>
      <vt:variant>
        <vt:i4>62</vt:i4>
      </vt:variant>
      <vt:variant>
        <vt:i4>0</vt:i4>
      </vt:variant>
      <vt:variant>
        <vt:i4>5</vt:i4>
      </vt:variant>
      <vt:variant>
        <vt:lpwstr/>
      </vt:variant>
      <vt:variant>
        <vt:lpwstr>_Toc426054938</vt:lpwstr>
      </vt:variant>
      <vt:variant>
        <vt:i4>1179710</vt:i4>
      </vt:variant>
      <vt:variant>
        <vt:i4>56</vt:i4>
      </vt:variant>
      <vt:variant>
        <vt:i4>0</vt:i4>
      </vt:variant>
      <vt:variant>
        <vt:i4>5</vt:i4>
      </vt:variant>
      <vt:variant>
        <vt:lpwstr/>
      </vt:variant>
      <vt:variant>
        <vt:lpwstr>_Toc426054937</vt:lpwstr>
      </vt:variant>
      <vt:variant>
        <vt:i4>1179710</vt:i4>
      </vt:variant>
      <vt:variant>
        <vt:i4>50</vt:i4>
      </vt:variant>
      <vt:variant>
        <vt:i4>0</vt:i4>
      </vt:variant>
      <vt:variant>
        <vt:i4>5</vt:i4>
      </vt:variant>
      <vt:variant>
        <vt:lpwstr/>
      </vt:variant>
      <vt:variant>
        <vt:lpwstr>_Toc426054936</vt:lpwstr>
      </vt:variant>
      <vt:variant>
        <vt:i4>1179710</vt:i4>
      </vt:variant>
      <vt:variant>
        <vt:i4>44</vt:i4>
      </vt:variant>
      <vt:variant>
        <vt:i4>0</vt:i4>
      </vt:variant>
      <vt:variant>
        <vt:i4>5</vt:i4>
      </vt:variant>
      <vt:variant>
        <vt:lpwstr/>
      </vt:variant>
      <vt:variant>
        <vt:lpwstr>_Toc426054935</vt:lpwstr>
      </vt:variant>
      <vt:variant>
        <vt:i4>1179710</vt:i4>
      </vt:variant>
      <vt:variant>
        <vt:i4>38</vt:i4>
      </vt:variant>
      <vt:variant>
        <vt:i4>0</vt:i4>
      </vt:variant>
      <vt:variant>
        <vt:i4>5</vt:i4>
      </vt:variant>
      <vt:variant>
        <vt:lpwstr/>
      </vt:variant>
      <vt:variant>
        <vt:lpwstr>_Toc426054934</vt:lpwstr>
      </vt:variant>
      <vt:variant>
        <vt:i4>1179710</vt:i4>
      </vt:variant>
      <vt:variant>
        <vt:i4>32</vt:i4>
      </vt:variant>
      <vt:variant>
        <vt:i4>0</vt:i4>
      </vt:variant>
      <vt:variant>
        <vt:i4>5</vt:i4>
      </vt:variant>
      <vt:variant>
        <vt:lpwstr/>
      </vt:variant>
      <vt:variant>
        <vt:lpwstr>_Toc426054933</vt:lpwstr>
      </vt:variant>
      <vt:variant>
        <vt:i4>1179710</vt:i4>
      </vt:variant>
      <vt:variant>
        <vt:i4>26</vt:i4>
      </vt:variant>
      <vt:variant>
        <vt:i4>0</vt:i4>
      </vt:variant>
      <vt:variant>
        <vt:i4>5</vt:i4>
      </vt:variant>
      <vt:variant>
        <vt:lpwstr/>
      </vt:variant>
      <vt:variant>
        <vt:lpwstr>_Toc426054932</vt:lpwstr>
      </vt:variant>
      <vt:variant>
        <vt:i4>1179710</vt:i4>
      </vt:variant>
      <vt:variant>
        <vt:i4>20</vt:i4>
      </vt:variant>
      <vt:variant>
        <vt:i4>0</vt:i4>
      </vt:variant>
      <vt:variant>
        <vt:i4>5</vt:i4>
      </vt:variant>
      <vt:variant>
        <vt:lpwstr/>
      </vt:variant>
      <vt:variant>
        <vt:lpwstr>_Toc426054931</vt:lpwstr>
      </vt:variant>
      <vt:variant>
        <vt:i4>1179710</vt:i4>
      </vt:variant>
      <vt:variant>
        <vt:i4>14</vt:i4>
      </vt:variant>
      <vt:variant>
        <vt:i4>0</vt:i4>
      </vt:variant>
      <vt:variant>
        <vt:i4>5</vt:i4>
      </vt:variant>
      <vt:variant>
        <vt:lpwstr/>
      </vt:variant>
      <vt:variant>
        <vt:lpwstr>_Toc426054930</vt:lpwstr>
      </vt:variant>
      <vt:variant>
        <vt:i4>1245246</vt:i4>
      </vt:variant>
      <vt:variant>
        <vt:i4>8</vt:i4>
      </vt:variant>
      <vt:variant>
        <vt:i4>0</vt:i4>
      </vt:variant>
      <vt:variant>
        <vt:i4>5</vt:i4>
      </vt:variant>
      <vt:variant>
        <vt:lpwstr/>
      </vt:variant>
      <vt:variant>
        <vt:lpwstr>_Toc426054929</vt:lpwstr>
      </vt:variant>
      <vt:variant>
        <vt:i4>1245246</vt:i4>
      </vt:variant>
      <vt:variant>
        <vt:i4>2</vt:i4>
      </vt:variant>
      <vt:variant>
        <vt:i4>0</vt:i4>
      </vt:variant>
      <vt:variant>
        <vt:i4>5</vt:i4>
      </vt:variant>
      <vt:variant>
        <vt:lpwstr/>
      </vt:variant>
      <vt:variant>
        <vt:lpwstr>_Toc426054928</vt:lpwstr>
      </vt:variant>
      <vt:variant>
        <vt:i4>6815804</vt:i4>
      </vt:variant>
      <vt:variant>
        <vt:i4>-1</vt:i4>
      </vt:variant>
      <vt:variant>
        <vt:i4>1026</vt:i4>
      </vt:variant>
      <vt:variant>
        <vt:i4>1</vt:i4>
      </vt:variant>
      <vt:variant>
        <vt:lpwstr>c:\users\administrator\appdata\roaming\360se6\User Data\temp\u=2370147041,1310623388&amp;fm=58.jpg</vt:lpwstr>
      </vt:variant>
      <vt:variant>
        <vt:lpwstr/>
      </vt:variant>
      <vt:variant>
        <vt:i4>7077991</vt:i4>
      </vt:variant>
      <vt:variant>
        <vt:i4>-1</vt:i4>
      </vt:variant>
      <vt:variant>
        <vt:i4>1028</vt:i4>
      </vt:variant>
      <vt:variant>
        <vt:i4>1</vt:i4>
      </vt:variant>
      <vt:variant>
        <vt:lpwstr>c:\users\administrator\appdata\roaming\360se6\User Data\temp\u=1007606391,2768796354&amp;fm=21&amp;gp=0.jpg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曹福音</dc:creator>
  <cp:lastModifiedBy>Kevin</cp:lastModifiedBy>
  <cp:revision>8</cp:revision>
  <dcterms:created xsi:type="dcterms:W3CDTF">2015-11-04T13:18:00Z</dcterms:created>
  <dcterms:modified xsi:type="dcterms:W3CDTF">2020-01-01T12:28:00Z</dcterms:modified>
</cp:coreProperties>
</file>