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spacing w:line="360" w:lineRule="auto"/>
        <w:ind w:right="-144" w:rightChars="-72"/>
        <w:rPr>
          <w:rFonts w:ascii="宋体" w:hAnsi="宋体"/>
        </w:rPr>
      </w:pPr>
    </w:p>
    <w:p>
      <w:pPr>
        <w:pStyle w:val="3"/>
        <w:widowControl/>
        <w:tabs>
          <w:tab w:val="left" w:pos="6899"/>
        </w:tabs>
        <w:spacing w:before="624" w:beforeLines="200" w:line="360" w:lineRule="auto"/>
        <w:ind w:firstLine="426"/>
        <w:jc w:val="right"/>
        <w:rPr>
          <w:rFonts w:ascii="黑体" w:eastAsia="黑体"/>
          <w:b/>
          <w:bCs/>
          <w:sz w:val="48"/>
          <w:szCs w:val="20"/>
        </w:rPr>
      </w:pPr>
      <w:r>
        <w:rPr>
          <w:rFonts w:ascii="宋体" w:hAnsi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334645</wp:posOffset>
            </wp:positionV>
            <wp:extent cx="2637790" cy="626110"/>
            <wp:effectExtent l="0" t="0" r="381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334645</wp:posOffset>
            </wp:positionV>
            <wp:extent cx="2653030" cy="737870"/>
            <wp:effectExtent l="0" t="0" r="127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line="360" w:lineRule="auto"/>
        <w:ind w:firstLine="420"/>
        <w:jc w:val="center"/>
        <w:rPr>
          <w:rFonts w:ascii="宋体" w:hAnsi="宋体"/>
        </w:rPr>
      </w:pPr>
    </w:p>
    <w:p>
      <w:pPr>
        <w:pStyle w:val="3"/>
        <w:widowControl/>
        <w:tabs>
          <w:tab w:val="left" w:pos="6899"/>
        </w:tabs>
        <w:spacing w:before="624" w:beforeLines="200" w:line="360" w:lineRule="auto"/>
        <w:ind w:right="-684" w:rightChars="-342" w:firstLine="883"/>
        <w:jc w:val="right"/>
        <w:rPr>
          <w:rFonts w:ascii="黑体" w:eastAsia="黑体"/>
          <w:b/>
          <w:bCs/>
          <w:sz w:val="48"/>
          <w:szCs w:val="20"/>
        </w:rPr>
      </w:pPr>
    </w:p>
    <w:p>
      <w:pPr>
        <w:pStyle w:val="3"/>
        <w:widowControl/>
        <w:tabs>
          <w:tab w:val="left" w:pos="6899"/>
        </w:tabs>
        <w:spacing w:before="624" w:beforeLines="200" w:line="360" w:lineRule="auto"/>
        <w:ind w:right="-684" w:rightChars="-342" w:firstLine="883"/>
        <w:jc w:val="right"/>
        <w:rPr>
          <w:rFonts w:ascii="黑体" w:eastAsia="黑体"/>
          <w:b/>
          <w:bCs/>
          <w:sz w:val="48"/>
          <w:szCs w:val="48"/>
        </w:rPr>
      </w:pPr>
      <w:r>
        <w:rPr>
          <w:rFonts w:hint="eastAsia" w:ascii="黑体" w:eastAsia="黑体"/>
          <w:b/>
          <w:bCs/>
          <w:sz w:val="48"/>
          <w:szCs w:val="20"/>
        </w:rPr>
        <w:t xml:space="preserve">    长沙县教育局</w:t>
      </w:r>
    </w:p>
    <w:p>
      <w:pPr>
        <w:pStyle w:val="3"/>
        <w:spacing w:line="360" w:lineRule="auto"/>
        <w:ind w:right="-684" w:rightChars="-342" w:firstLine="402"/>
        <w:jc w:val="right"/>
        <w:rPr>
          <w:rFonts w:ascii="黑体" w:hAnsi="宋体" w:eastAsia="幼圆"/>
          <w:b/>
          <w:bCs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-944245</wp:posOffset>
                </wp:positionH>
                <wp:positionV relativeFrom="paragraph">
                  <wp:posOffset>205105</wp:posOffset>
                </wp:positionV>
                <wp:extent cx="7839075" cy="99060"/>
                <wp:effectExtent l="0" t="0" r="9525" b="2540"/>
                <wp:wrapNone/>
                <wp:docPr id="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9075" cy="99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1000">
                              <a:srgbClr val="FF0000"/>
                            </a:gs>
                            <a:gs pos="100000">
                              <a:srgbClr val="C60101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74.35pt;margin-top:16.15pt;height:7.8pt;width:617.25pt;z-index:251659264;mso-width-relative:page;mso-height-relative:page;" fillcolor="#FF0000" filled="t" stroked="f" coordsize="21600,21600" o:gfxdata="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bDSrXaAAAACwEAAA8AAAAAAAAAAQAgAAAAIgAAAGRycy9kb3ducmV2Lnht&#10;bFBLAQIUABQAAAAIAIdO4kBVk9TLMAIAAGIEAAAOAAAAAAAAAAEAIAAAACkBAABkcnMvZTJvRG9j&#10;LnhtbFBLBQYAAAAABgAGAFkBAADLBQAAAAA=&#10;">
                <v:fill type="gradient" on="t" color2="#C60101" angle="90" focus="100%" focussize="0,0" rotate="t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52070</wp:posOffset>
                </wp:positionV>
                <wp:extent cx="7839075" cy="99060"/>
                <wp:effectExtent l="0" t="0" r="9525" b="254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9075" cy="99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1000">
                              <a:srgbClr val="FF0000"/>
                            </a:gs>
                            <a:gs pos="100000">
                              <a:srgbClr val="C60101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86.25pt;margin-top:4.1pt;height:7.8pt;width:617.25pt;z-index:251657216;mso-width-relative:page;mso-height-relative:page;" fillcolor="#FF0000" filled="t" stroked="f" coordsize="21600,21600" o:gfxdata="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Gy+r9kAAAAKAQAADwAAAAAAAAABACAAAAAiAAAAZHJzL2Rvd25yZXYueG1s&#10;UEsBAhQAFAAAAAgAh07iQPU9RLswAgAAYgQAAA4AAAAAAAAAAQAgAAAAKAEAAGRycy9lMm9Eb2Mu&#10;eG1sUEsFBgAAAAAGAAYAWQEAAMoFAAAAAA==&#10;">
                <v:fill type="gradient" on="t" color2="#C60101" angle="90" focus="100%" focussize="0,0" rotate="t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宋体" w:eastAsia="幼圆"/>
          <w:b/>
          <w:bCs/>
          <w:sz w:val="48"/>
          <w:szCs w:val="28"/>
        </w:rPr>
        <w:t xml:space="preserve">                        </w:t>
      </w:r>
      <w:r>
        <w:rPr>
          <w:rFonts w:hint="eastAsia" w:ascii="黑体" w:hAnsi="宋体" w:eastAsia="幼圆"/>
          <w:b/>
          <w:bCs/>
          <w:sz w:val="36"/>
          <w:szCs w:val="36"/>
        </w:rPr>
        <w:t xml:space="preserve">  </w:t>
      </w:r>
    </w:p>
    <w:p>
      <w:pPr>
        <w:pStyle w:val="3"/>
        <w:spacing w:line="360" w:lineRule="auto"/>
        <w:ind w:right="-684" w:rightChars="-342" w:firstLine="643"/>
        <w:jc w:val="right"/>
        <w:rPr>
          <w:rFonts w:ascii="黑体" w:hAnsi="宋体" w:eastAsia="幼圆"/>
          <w:b/>
          <w:bCs/>
          <w:sz w:val="36"/>
          <w:szCs w:val="36"/>
        </w:rPr>
      </w:pPr>
      <w:r>
        <w:rPr>
          <w:rFonts w:hint="eastAsia" w:ascii="幼圆" w:eastAsia="幼圆" w:cs="幼圆"/>
          <w:b/>
          <w:bCs/>
          <w:sz w:val="32"/>
          <w:szCs w:val="32"/>
          <w:lang w:val="zh-CN"/>
        </w:rPr>
        <w:t>星沙智能教育管理云平台项目一期-培训完工报告</w:t>
      </w:r>
    </w:p>
    <w:p>
      <w:pPr>
        <w:pStyle w:val="3"/>
        <w:autoSpaceDE w:val="0"/>
        <w:autoSpaceDN w:val="0"/>
        <w:adjustRightInd w:val="0"/>
        <w:spacing w:line="360" w:lineRule="auto"/>
        <w:ind w:right="-684" w:rightChars="-342" w:firstLine="723"/>
        <w:jc w:val="right"/>
        <w:rPr>
          <w:rFonts w:ascii="黑体" w:eastAsia="黑体" w:cs="黑体"/>
          <w:b/>
          <w:bCs/>
          <w:sz w:val="36"/>
          <w:szCs w:val="36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ind w:firstLine="723"/>
        <w:jc w:val="right"/>
        <w:rPr>
          <w:rFonts w:ascii="黑体" w:eastAsia="黑体" w:cs="黑体"/>
          <w:b/>
          <w:bCs/>
          <w:sz w:val="36"/>
          <w:szCs w:val="36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>
      <w:pPr>
        <w:pStyle w:val="3"/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tbl>
      <w:tblPr>
        <w:tblStyle w:val="2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33"/>
        <w:gridCol w:w="1937"/>
        <w:gridCol w:w="10"/>
        <w:gridCol w:w="26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80" w:type="dxa"/>
            <w:vAlign w:val="center"/>
          </w:tcPr>
          <w:p>
            <w:pPr>
              <w:pStyle w:val="6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甲方</w:t>
            </w:r>
          </w:p>
        </w:tc>
        <w:tc>
          <w:tcPr>
            <w:tcW w:w="6443" w:type="dxa"/>
            <w:gridSpan w:val="4"/>
            <w:vAlign w:val="center"/>
          </w:tcPr>
          <w:p>
            <w:pPr>
              <w:pStyle w:val="65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长沙县教育局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80" w:type="dxa"/>
            <w:vAlign w:val="center"/>
          </w:tcPr>
          <w:p>
            <w:pPr>
              <w:pStyle w:val="66"/>
              <w:rPr>
                <w:b w:val="0"/>
              </w:rPr>
            </w:pPr>
          </w:p>
        </w:tc>
        <w:tc>
          <w:tcPr>
            <w:tcW w:w="1833" w:type="dxa"/>
            <w:vAlign w:val="center"/>
          </w:tcPr>
          <w:p>
            <w:pPr>
              <w:pStyle w:val="66"/>
              <w:jc w:val="both"/>
              <w:rPr>
                <w:b w:val="0"/>
              </w:rPr>
            </w:pPr>
            <w:r>
              <w:rPr>
                <w:rFonts w:hint="eastAsia"/>
                <w:b w:val="0"/>
              </w:rPr>
              <w:t>项目负责人签字：</w:t>
            </w:r>
          </w:p>
        </w:tc>
        <w:tc>
          <w:tcPr>
            <w:tcW w:w="1937" w:type="dxa"/>
            <w:vAlign w:val="center"/>
          </w:tcPr>
          <w:p>
            <w:pPr>
              <w:pStyle w:val="66"/>
              <w:jc w:val="both"/>
              <w:rPr>
                <w:b w:val="0"/>
              </w:rPr>
            </w:pPr>
          </w:p>
        </w:tc>
        <w:tc>
          <w:tcPr>
            <w:tcW w:w="2673" w:type="dxa"/>
            <w:gridSpan w:val="2"/>
            <w:vAlign w:val="center"/>
          </w:tcPr>
          <w:p>
            <w:pPr>
              <w:pStyle w:val="66"/>
              <w:rPr>
                <w:rFonts w:hint="eastAsia" w:eastAsia="宋体"/>
                <w:b w:val="0"/>
                <w:lang w:eastAsia="zh-CN"/>
              </w:rPr>
            </w:pPr>
            <w:r>
              <w:rPr>
                <w:rFonts w:hint="eastAsia"/>
                <w:b w:val="0"/>
              </w:rPr>
              <w:t>日期：201</w:t>
            </w:r>
            <w:r>
              <w:rPr>
                <w:b w:val="0"/>
              </w:rPr>
              <w:t>9</w:t>
            </w:r>
            <w:r>
              <w:rPr>
                <w:rFonts w:hint="eastAsia"/>
                <w:b w:val="0"/>
              </w:rPr>
              <w:t>.</w:t>
            </w:r>
            <w:r>
              <w:rPr>
                <w:b w:val="0"/>
              </w:rPr>
              <w:t>10</w:t>
            </w:r>
            <w:r>
              <w:rPr>
                <w:rFonts w:hint="eastAsia"/>
                <w:b w:val="0"/>
              </w:rPr>
              <w:t>.</w:t>
            </w:r>
            <w:r>
              <w:rPr>
                <w:b w:val="0"/>
              </w:rPr>
              <w:t>2</w:t>
            </w:r>
            <w:r>
              <w:rPr>
                <w:rFonts w:hint="eastAsia"/>
                <w:b w:val="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80" w:type="dxa"/>
            <w:vAlign w:val="center"/>
          </w:tcPr>
          <w:p>
            <w:pPr>
              <w:pStyle w:val="66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乙方</w:t>
            </w:r>
          </w:p>
        </w:tc>
        <w:tc>
          <w:tcPr>
            <w:tcW w:w="6443" w:type="dxa"/>
            <w:gridSpan w:val="4"/>
            <w:vAlign w:val="center"/>
          </w:tcPr>
          <w:p>
            <w:pPr>
              <w:pStyle w:val="66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湖南省中教玮烨信息技术有限公司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80" w:type="dxa"/>
            <w:vAlign w:val="center"/>
          </w:tcPr>
          <w:p>
            <w:pPr>
              <w:pStyle w:val="66"/>
              <w:rPr>
                <w:b w:val="0"/>
              </w:rPr>
            </w:pPr>
          </w:p>
        </w:tc>
        <w:tc>
          <w:tcPr>
            <w:tcW w:w="1833" w:type="dxa"/>
            <w:vAlign w:val="center"/>
          </w:tcPr>
          <w:p>
            <w:pPr>
              <w:pStyle w:val="66"/>
              <w:jc w:val="both"/>
              <w:rPr>
                <w:b w:val="0"/>
              </w:rPr>
            </w:pPr>
            <w:r>
              <w:rPr>
                <w:rFonts w:hint="eastAsia"/>
                <w:b w:val="0"/>
              </w:rPr>
              <w:t>项目负责人签字：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pStyle w:val="66"/>
              <w:jc w:val="both"/>
              <w:rPr>
                <w:rFonts w:hint="default" w:eastAsia="宋体"/>
                <w:b w:val="0"/>
                <w:lang w:val="en-US" w:eastAsia="zh-CN"/>
              </w:rPr>
            </w:pPr>
            <w:r>
              <w:rPr>
                <w:rFonts w:hint="eastAsia"/>
                <w:b w:val="0"/>
                <w:lang w:val="en-US" w:eastAsia="zh-CN"/>
              </w:rPr>
              <w:t>罗运昌</w:t>
            </w:r>
            <w:bookmarkStart w:id="0" w:name="_GoBack"/>
            <w:bookmarkEnd w:id="0"/>
          </w:p>
        </w:tc>
        <w:tc>
          <w:tcPr>
            <w:tcW w:w="2663" w:type="dxa"/>
            <w:vAlign w:val="center"/>
          </w:tcPr>
          <w:p>
            <w:pPr>
              <w:pStyle w:val="66"/>
              <w:rPr>
                <w:rFonts w:hint="eastAsia" w:eastAsia="宋体"/>
                <w:b w:val="0"/>
                <w:lang w:eastAsia="zh-CN"/>
              </w:rPr>
            </w:pPr>
            <w:r>
              <w:rPr>
                <w:rFonts w:hint="eastAsia"/>
                <w:b w:val="0"/>
              </w:rPr>
              <w:t>日期：201</w:t>
            </w:r>
            <w:r>
              <w:rPr>
                <w:b w:val="0"/>
              </w:rPr>
              <w:t>9</w:t>
            </w:r>
            <w:r>
              <w:rPr>
                <w:rFonts w:hint="eastAsia"/>
                <w:b w:val="0"/>
              </w:rPr>
              <w:t>.</w:t>
            </w:r>
            <w:r>
              <w:rPr>
                <w:b w:val="0"/>
              </w:rPr>
              <w:t>10</w:t>
            </w:r>
            <w:r>
              <w:rPr>
                <w:rFonts w:hint="eastAsia"/>
                <w:b w:val="0"/>
              </w:rPr>
              <w:t>.2</w:t>
            </w:r>
            <w:r>
              <w:rPr>
                <w:rFonts w:hint="eastAsia"/>
                <w:b w:val="0"/>
                <w:lang w:val="en-US" w:eastAsia="zh-CN"/>
              </w:rPr>
              <w:t>5</w:t>
            </w:r>
          </w:p>
        </w:tc>
      </w:tr>
    </w:tbl>
    <w:p>
      <w:pPr>
        <w:spacing w:line="360" w:lineRule="auto"/>
        <w:ind w:firstLine="480" w:firstLineChars="200"/>
        <w:rPr>
          <w:rFonts w:ascii="宋体"/>
          <w:sz w:val="24"/>
        </w:rPr>
      </w:pPr>
    </w:p>
    <w:p>
      <w:pPr>
        <w:spacing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 xml:space="preserve">星沙智能教育管理云平台，经过 </w:t>
      </w:r>
      <w:r>
        <w:rPr>
          <w:rFonts w:ascii="宋体"/>
          <w:sz w:val="24"/>
        </w:rPr>
        <w:t>2</w:t>
      </w:r>
      <w:r>
        <w:rPr>
          <w:rFonts w:hint="eastAsia" w:ascii="宋体"/>
          <w:sz w:val="24"/>
        </w:rPr>
        <w:t>个月的实施过程，我方根据项目计划对用户相关人员进行了项目一期功能培训，经过此周期后，项目将进行到下一个周期，现对培训情况报告如下：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b/>
          <w:sz w:val="24"/>
        </w:rPr>
        <w:t>培训讲师：</w:t>
      </w:r>
      <w:r>
        <w:rPr>
          <w:rFonts w:hint="eastAsia"/>
          <w:sz w:val="24"/>
        </w:rPr>
        <w:t>陈艳红</w:t>
      </w:r>
    </w:p>
    <w:p>
      <w:pPr>
        <w:rPr>
          <w:sz w:val="24"/>
        </w:rPr>
      </w:pPr>
      <w:r>
        <w:rPr>
          <w:rFonts w:hint="eastAsia"/>
          <w:b/>
          <w:sz w:val="24"/>
        </w:rPr>
        <w:t>联系电话：</w:t>
      </w:r>
      <w:r>
        <w:rPr>
          <w:rFonts w:hint="eastAsia"/>
          <w:sz w:val="24"/>
        </w:rPr>
        <w:t>18692176228</w:t>
      </w:r>
    </w:p>
    <w:p>
      <w:pPr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培训内容：</w:t>
      </w:r>
      <w:r>
        <w:rPr>
          <w:rFonts w:hint="eastAsia"/>
          <w:sz w:val="24"/>
          <w:u w:val="single"/>
        </w:rPr>
        <w:t xml:space="preserve">   行政办公、知识管理、公文管理、工作流程、绩效考核、日常管理                                                                        </w:t>
      </w:r>
    </w:p>
    <w:p>
      <w:pPr>
        <w:rPr>
          <w:sz w:val="24"/>
        </w:rPr>
      </w:pPr>
      <w:r>
        <w:rPr>
          <w:rFonts w:hint="eastAsia" w:ascii="宋体"/>
          <w:sz w:val="24"/>
        </w:rPr>
        <w:t>培训周期：</w:t>
      </w:r>
      <w:r>
        <w:rPr>
          <w:rFonts w:hint="eastAsia"/>
          <w:sz w:val="24"/>
          <w:u w:val="single"/>
        </w:rPr>
        <w:t xml:space="preserve"> 201</w:t>
      </w:r>
      <w:r>
        <w:rPr>
          <w:rFonts w:hint="eastAsia"/>
          <w:sz w:val="24"/>
          <w:u w:val="single"/>
          <w:lang w:val="en-US" w:eastAsia="zh-CN"/>
        </w:rPr>
        <w:t>9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>10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25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日 —</w:t>
      </w:r>
      <w:r>
        <w:rPr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201</w:t>
      </w:r>
      <w:r>
        <w:rPr>
          <w:rFonts w:hint="eastAsia"/>
          <w:sz w:val="24"/>
          <w:u w:val="single"/>
          <w:lang w:val="en-US" w:eastAsia="zh-CN"/>
        </w:rPr>
        <w:t>9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10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25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日，共</w:t>
      </w:r>
      <w:r>
        <w:rPr>
          <w:rFonts w:hint="eastAsia"/>
          <w:sz w:val="24"/>
          <w:u w:val="single"/>
        </w:rPr>
        <w:t xml:space="preserve">  1  </w:t>
      </w:r>
      <w:r>
        <w:rPr>
          <w:rFonts w:hint="eastAsia"/>
          <w:sz w:val="24"/>
        </w:rPr>
        <w:t>工作日。</w:t>
      </w:r>
    </w:p>
    <w:p>
      <w:pPr>
        <w:rPr>
          <w:sz w:val="24"/>
        </w:rPr>
      </w:pPr>
    </w:p>
    <w:p>
      <w:pPr>
        <w:spacing w:line="360" w:lineRule="auto"/>
        <w:rPr>
          <w:rFonts w:ascii="宋体"/>
          <w:sz w:val="24"/>
        </w:rPr>
      </w:pPr>
      <w:r>
        <w:rPr>
          <w:rFonts w:hint="eastAsia" w:ascii="宋体"/>
          <w:sz w:val="24"/>
        </w:rPr>
        <w:t>培训人员名单：</w:t>
      </w:r>
    </w:p>
    <w:tbl>
      <w:tblPr>
        <w:tblStyle w:val="2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5387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96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</w:tc>
        <w:tc>
          <w:tcPr>
            <w:tcW w:w="5387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人员</w:t>
            </w:r>
          </w:p>
        </w:tc>
        <w:tc>
          <w:tcPr>
            <w:tcW w:w="1977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96" w:type="dxa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局科室</w:t>
            </w:r>
          </w:p>
        </w:tc>
        <w:tc>
          <w:tcPr>
            <w:tcW w:w="5387" w:type="dxa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各科室培训代表人员</w:t>
            </w:r>
          </w:p>
        </w:tc>
        <w:tc>
          <w:tcPr>
            <w:tcW w:w="1977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96" w:type="dxa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二级机构</w:t>
            </w:r>
          </w:p>
        </w:tc>
        <w:tc>
          <w:tcPr>
            <w:tcW w:w="5387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各科室培训代表人员</w:t>
            </w:r>
          </w:p>
        </w:tc>
        <w:tc>
          <w:tcPr>
            <w:tcW w:w="1977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96" w:type="dxa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中心学校</w:t>
            </w:r>
          </w:p>
        </w:tc>
        <w:tc>
          <w:tcPr>
            <w:tcW w:w="5387" w:type="dxa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中心学校代表人员</w:t>
            </w:r>
          </w:p>
        </w:tc>
        <w:tc>
          <w:tcPr>
            <w:tcW w:w="1977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696" w:type="dxa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县属学校</w:t>
            </w:r>
          </w:p>
        </w:tc>
        <w:tc>
          <w:tcPr>
            <w:tcW w:w="5387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县属学校代表人员</w:t>
            </w:r>
          </w:p>
        </w:tc>
        <w:tc>
          <w:tcPr>
            <w:tcW w:w="1977" w:type="dxa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spacing w:line="360" w:lineRule="auto"/>
        <w:rPr>
          <w:rFonts w:ascii="宋体"/>
          <w:sz w:val="24"/>
        </w:rPr>
      </w:pPr>
      <w:r>
        <w:rPr>
          <w:rFonts w:hint="eastAsia" w:ascii="宋体"/>
          <w:sz w:val="24"/>
        </w:rPr>
        <w:t>下阶段安排：</w:t>
      </w:r>
    </w:p>
    <w:p>
      <w:pPr>
        <w:spacing w:line="360" w:lineRule="auto"/>
        <w:ind w:firstLine="425"/>
        <w:rPr>
          <w:rFonts w:ascii="宋体"/>
          <w:sz w:val="24"/>
        </w:rPr>
      </w:pPr>
      <w:r>
        <w:rPr>
          <w:rFonts w:hint="eastAsia" w:ascii="宋体"/>
          <w:sz w:val="24"/>
        </w:rPr>
        <w:t>经过培训阶段后项目将进入到项目一阶段上线；</w:t>
      </w:r>
    </w:p>
    <w:p>
      <w:pPr>
        <w:pStyle w:val="3"/>
        <w:spacing w:line="360" w:lineRule="auto"/>
        <w:ind w:firstLine="420" w:firstLineChars="200"/>
        <w:rPr>
          <w:rFonts w:ascii="宋体"/>
        </w:rPr>
      </w:pPr>
    </w:p>
    <w:p>
      <w:pPr>
        <w:pStyle w:val="3"/>
        <w:spacing w:line="360" w:lineRule="auto"/>
        <w:rPr>
          <w:rFonts w:ascii="宋体"/>
        </w:rPr>
      </w:pPr>
    </w:p>
    <w:p>
      <w:pPr>
        <w:pStyle w:val="3"/>
        <w:spacing w:line="360" w:lineRule="auto"/>
        <w:ind w:firstLine="420" w:firstLineChars="200"/>
        <w:rPr>
          <w:rFonts w:ascii="宋体"/>
        </w:rPr>
      </w:pPr>
    </w:p>
    <w:p>
      <w:pPr>
        <w:pStyle w:val="3"/>
        <w:spacing w:line="360" w:lineRule="auto"/>
        <w:ind w:firstLine="482" w:firstLineChars="200"/>
        <w:rPr>
          <w:rFonts w:hint="eastAsia" w:ascii="宋体" w:eastAsia="宋体"/>
          <w:b/>
          <w:sz w:val="24"/>
          <w:lang w:val="en-US" w:eastAsia="zh-CN"/>
        </w:rPr>
      </w:pPr>
      <w:r>
        <w:rPr>
          <w:rFonts w:hint="eastAsia" w:ascii="宋体"/>
          <w:b/>
          <w:sz w:val="24"/>
        </w:rPr>
        <w:t>长沙县教育局项目负责人                       中教玮烨项目负责人</w:t>
      </w:r>
    </w:p>
    <w:p>
      <w:pPr>
        <w:pStyle w:val="3"/>
        <w:spacing w:line="360" w:lineRule="auto"/>
        <w:ind w:firstLine="482" w:firstLineChars="200"/>
        <w:rPr>
          <w:rFonts w:ascii="宋体"/>
          <w:b/>
          <w:sz w:val="24"/>
        </w:rPr>
      </w:pPr>
    </w:p>
    <w:p>
      <w:pPr>
        <w:pStyle w:val="3"/>
        <w:spacing w:line="360" w:lineRule="auto"/>
        <w:ind w:firstLine="482" w:firstLineChars="200"/>
        <w:rPr>
          <w:rFonts w:ascii="宋体"/>
          <w:b/>
          <w:sz w:val="24"/>
        </w:rPr>
      </w:pPr>
    </w:p>
    <w:p>
      <w:pPr>
        <w:pStyle w:val="3"/>
        <w:spacing w:line="360" w:lineRule="auto"/>
        <w:ind w:firstLine="482" w:firstLineChars="200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/>
          <w:b/>
          <w:sz w:val="24"/>
        </w:rPr>
        <w:t>日期</w:t>
      </w:r>
      <w:r>
        <w:rPr>
          <w:rFonts w:hint="eastAsia" w:ascii="宋体"/>
          <w:b/>
          <w:sz w:val="24"/>
          <w:lang w:eastAsia="zh-CN"/>
        </w:rPr>
        <w:t>：</w:t>
      </w:r>
      <w:r>
        <w:rPr>
          <w:rFonts w:hint="eastAsia" w:ascii="宋体"/>
          <w:b/>
          <w:sz w:val="24"/>
        </w:rPr>
        <w:t xml:space="preserve">                      </w:t>
      </w:r>
      <w:r>
        <w:rPr>
          <w:rFonts w:hint="eastAsia" w:ascii="宋体"/>
          <w:b/>
          <w:sz w:val="24"/>
          <w:lang w:val="en-US" w:eastAsia="zh-CN"/>
        </w:rPr>
        <w:t xml:space="preserve">                 </w:t>
      </w:r>
      <w:r>
        <w:rPr>
          <w:rFonts w:hint="eastAsia" w:ascii="宋体"/>
          <w:b/>
          <w:sz w:val="24"/>
        </w:rPr>
        <w:t>日期</w:t>
      </w:r>
      <w:r>
        <w:rPr>
          <w:rFonts w:hint="eastAsia" w:ascii="宋体"/>
          <w:b/>
          <w:sz w:val="24"/>
          <w:lang w:eastAsia="zh-CN"/>
        </w:rPr>
        <w:t>：</w:t>
      </w:r>
      <w:r>
        <w:rPr>
          <w:rFonts w:hint="eastAsia" w:ascii="宋体"/>
          <w:b/>
          <w:sz w:val="24"/>
          <w:lang w:val="en-US" w:eastAsia="zh-CN"/>
        </w:rPr>
        <w:t>2019年10月25日</w:t>
      </w:r>
    </w:p>
    <w:p>
      <w:pPr>
        <w:pStyle w:val="3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type w:val="continuous"/>
      <w:pgSz w:w="11906" w:h="16838"/>
      <w:pgMar w:top="1758" w:right="1418" w:bottom="1440" w:left="1418" w:header="907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center"/>
    </w:pPr>
    <w:r>
      <w:rPr>
        <w:lang w:val="zh-CN"/>
      </w:rPr>
      <w:t xml:space="preserve"> </w:t>
    </w:r>
    <w:r>
      <w:rPr>
        <w:rFonts w:hint="eastAsia"/>
        <w:lang w:val="zh-CN"/>
      </w:rPr>
      <w:t>第</w:t>
    </w:r>
    <w:r>
      <w:rPr>
        <w:lang w:val="zh-CN"/>
      </w:rPr>
      <w:fldChar w:fldCharType="begin"/>
    </w:r>
    <w:r>
      <w:rPr>
        <w:lang w:val="zh-CN"/>
      </w:rPr>
      <w:instrText xml:space="preserve">PAGE</w:instrText>
    </w:r>
    <w:r>
      <w:rPr>
        <w:lang w:val="zh-CN"/>
      </w:rP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  <w:r>
      <w:rPr>
        <w:rFonts w:hint="eastAsia"/>
        <w:lang w:val="zh-CN"/>
      </w:rPr>
      <w:t>页</w:t>
    </w:r>
    <w:r>
      <w:rPr>
        <w:lang w:val="zh-CN"/>
      </w:rPr>
      <w:t xml:space="preserve"> </w:t>
    </w:r>
    <w:r>
      <w:rPr>
        <w:rFonts w:hint="eastAsia"/>
        <w:lang w:val="zh-CN"/>
      </w:rPr>
      <w:t>共</w:t>
    </w:r>
    <w:r>
      <w:rPr>
        <w:lang w:val="zh-CN"/>
      </w:rPr>
      <w:t xml:space="preserve"> </w:t>
    </w:r>
    <w:r>
      <w:rPr>
        <w:lang w:val="zh-CN"/>
      </w:rPr>
      <w:fldChar w:fldCharType="begin"/>
    </w:r>
    <w:r>
      <w:rPr>
        <w:lang w:val="zh-CN"/>
      </w:rPr>
      <w:instrText xml:space="preserve">NUMPAGES</w:instrText>
    </w:r>
    <w:r>
      <w:rPr>
        <w:lang w:val="zh-CN"/>
      </w:rP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  <w:r>
      <w:rPr>
        <w:rFonts w:hint="eastAsia"/>
        <w:lang w:val="zh-CN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tabs>
        <w:tab w:val="center" w:pos="4715"/>
        <w:tab w:val="right" w:pos="9070"/>
      </w:tabs>
      <w:jc w:val="left"/>
      <w:rPr>
        <w:lang w:eastAsia="zh-CN"/>
      </w:rPr>
    </w:pPr>
    <w:r>
      <w:rPr>
        <w:rFonts w:hint="eastAsia"/>
        <w:lang w:eastAsia="zh-CN"/>
      </w:rPr>
      <w:t xml:space="preserve">  </w:t>
    </w:r>
    <w:r>
      <w:rPr>
        <w:rFonts w:ascii="宋体" w:hAnsi="宋体"/>
        <w:lang w:val="en-US" w:eastAsia="zh-CN"/>
      </w:rPr>
      <w:drawing>
        <wp:inline distT="0" distB="0" distL="0" distR="0">
          <wp:extent cx="1169670" cy="325120"/>
          <wp:effectExtent l="0" t="0" r="0" b="5080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234" cy="343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zh-CN"/>
      </w:rPr>
      <w:tab/>
    </w:r>
    <w:r>
      <w:rPr>
        <w:rFonts w:hint="eastAsia"/>
        <w:lang w:eastAsia="zh-CN"/>
      </w:rPr>
      <w:t xml:space="preserve">                        </w:t>
    </w:r>
    <w:r>
      <w:rPr>
        <w:lang w:eastAsia="zh-CN"/>
      </w:rPr>
      <w:tab/>
    </w:r>
    <w:r>
      <w:rPr>
        <w:rFonts w:hint="eastAsia"/>
        <w:lang w:eastAsia="zh-CN"/>
      </w:rPr>
      <w:t>湖南省</w:t>
    </w:r>
    <w:r>
      <w:rPr>
        <w:rFonts w:hint="eastAsia"/>
        <w:lang w:val="en-US" w:eastAsia="zh-CN"/>
      </w:rPr>
      <w:t>中教玮烨信息技术有</w:t>
    </w:r>
    <w:r>
      <w:rPr>
        <w:rFonts w:hint="eastAsia"/>
        <w:lang w:eastAsia="zh-CN"/>
      </w:rPr>
      <w:t>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lvl w:ilvl="0" w:tentative="0">
      <w:start w:val="1"/>
      <w:numFmt w:val="bullet"/>
      <w:pStyle w:val="4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pStyle w:val="6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7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8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9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10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11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2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3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drawingGridVerticalSpacing w:val="12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A34"/>
    <w:rsid w:val="00012651"/>
    <w:rsid w:val="00036314"/>
    <w:rsid w:val="00056CD5"/>
    <w:rsid w:val="00056F42"/>
    <w:rsid w:val="0008002C"/>
    <w:rsid w:val="000965E4"/>
    <w:rsid w:val="00097373"/>
    <w:rsid w:val="000A2327"/>
    <w:rsid w:val="000B2BDB"/>
    <w:rsid w:val="000D204A"/>
    <w:rsid w:val="001037C4"/>
    <w:rsid w:val="00111964"/>
    <w:rsid w:val="00145419"/>
    <w:rsid w:val="0014784F"/>
    <w:rsid w:val="00172A27"/>
    <w:rsid w:val="00197B77"/>
    <w:rsid w:val="001B59A9"/>
    <w:rsid w:val="00233266"/>
    <w:rsid w:val="002428A6"/>
    <w:rsid w:val="002A09E4"/>
    <w:rsid w:val="002E0E9B"/>
    <w:rsid w:val="00332137"/>
    <w:rsid w:val="00353969"/>
    <w:rsid w:val="003D27E6"/>
    <w:rsid w:val="003E1C37"/>
    <w:rsid w:val="004105B4"/>
    <w:rsid w:val="004302DC"/>
    <w:rsid w:val="00466ED2"/>
    <w:rsid w:val="00472C83"/>
    <w:rsid w:val="00486A20"/>
    <w:rsid w:val="004F71A2"/>
    <w:rsid w:val="005002F4"/>
    <w:rsid w:val="00542866"/>
    <w:rsid w:val="00553EDA"/>
    <w:rsid w:val="0057292F"/>
    <w:rsid w:val="0059092D"/>
    <w:rsid w:val="005B7C1F"/>
    <w:rsid w:val="005C3379"/>
    <w:rsid w:val="006042EC"/>
    <w:rsid w:val="006117D7"/>
    <w:rsid w:val="00635EDD"/>
    <w:rsid w:val="00667F6E"/>
    <w:rsid w:val="006B05AE"/>
    <w:rsid w:val="00765C7A"/>
    <w:rsid w:val="00786090"/>
    <w:rsid w:val="00791D7B"/>
    <w:rsid w:val="007B6C61"/>
    <w:rsid w:val="007C446D"/>
    <w:rsid w:val="007F4CCA"/>
    <w:rsid w:val="008059D5"/>
    <w:rsid w:val="008247C2"/>
    <w:rsid w:val="008309D9"/>
    <w:rsid w:val="00860FBA"/>
    <w:rsid w:val="0086410E"/>
    <w:rsid w:val="00864B05"/>
    <w:rsid w:val="00866D7E"/>
    <w:rsid w:val="00870976"/>
    <w:rsid w:val="008965CC"/>
    <w:rsid w:val="008E2E1F"/>
    <w:rsid w:val="008F5AA7"/>
    <w:rsid w:val="0090042B"/>
    <w:rsid w:val="00923682"/>
    <w:rsid w:val="00942C2D"/>
    <w:rsid w:val="00962E50"/>
    <w:rsid w:val="0099199A"/>
    <w:rsid w:val="00993440"/>
    <w:rsid w:val="009F5FEC"/>
    <w:rsid w:val="00A03A3C"/>
    <w:rsid w:val="00A127D4"/>
    <w:rsid w:val="00A17626"/>
    <w:rsid w:val="00A24BEB"/>
    <w:rsid w:val="00A26341"/>
    <w:rsid w:val="00A3167B"/>
    <w:rsid w:val="00A33A61"/>
    <w:rsid w:val="00A46122"/>
    <w:rsid w:val="00A516A0"/>
    <w:rsid w:val="00A60660"/>
    <w:rsid w:val="00A67184"/>
    <w:rsid w:val="00A8532B"/>
    <w:rsid w:val="00AB07C5"/>
    <w:rsid w:val="00AC1994"/>
    <w:rsid w:val="00AE3727"/>
    <w:rsid w:val="00AE5286"/>
    <w:rsid w:val="00B1089E"/>
    <w:rsid w:val="00B230DB"/>
    <w:rsid w:val="00B457F9"/>
    <w:rsid w:val="00B82E05"/>
    <w:rsid w:val="00BB1321"/>
    <w:rsid w:val="00BC2E4F"/>
    <w:rsid w:val="00BD7C87"/>
    <w:rsid w:val="00BE574B"/>
    <w:rsid w:val="00C011BA"/>
    <w:rsid w:val="00C47A3B"/>
    <w:rsid w:val="00C63256"/>
    <w:rsid w:val="00C92E21"/>
    <w:rsid w:val="00CA3E52"/>
    <w:rsid w:val="00CC20FB"/>
    <w:rsid w:val="00CE717F"/>
    <w:rsid w:val="00D074FA"/>
    <w:rsid w:val="00D20BE0"/>
    <w:rsid w:val="00D32AF6"/>
    <w:rsid w:val="00D41446"/>
    <w:rsid w:val="00D45F93"/>
    <w:rsid w:val="00D55532"/>
    <w:rsid w:val="00D64144"/>
    <w:rsid w:val="00D85660"/>
    <w:rsid w:val="00D869A6"/>
    <w:rsid w:val="00DA7F03"/>
    <w:rsid w:val="00DB7D38"/>
    <w:rsid w:val="00DC6CC5"/>
    <w:rsid w:val="00DE6B7A"/>
    <w:rsid w:val="00E04306"/>
    <w:rsid w:val="00E755A5"/>
    <w:rsid w:val="00E90A31"/>
    <w:rsid w:val="00EF6438"/>
    <w:rsid w:val="00F00793"/>
    <w:rsid w:val="00F04327"/>
    <w:rsid w:val="00F06CB1"/>
    <w:rsid w:val="00F1476F"/>
    <w:rsid w:val="00F66DD7"/>
    <w:rsid w:val="00FE22C8"/>
    <w:rsid w:val="01233E30"/>
    <w:rsid w:val="03750BB1"/>
    <w:rsid w:val="03A83641"/>
    <w:rsid w:val="074F5074"/>
    <w:rsid w:val="0A32349C"/>
    <w:rsid w:val="0C110110"/>
    <w:rsid w:val="1732325B"/>
    <w:rsid w:val="185060D5"/>
    <w:rsid w:val="1B9A7178"/>
    <w:rsid w:val="1CA44F53"/>
    <w:rsid w:val="1ED23394"/>
    <w:rsid w:val="372E142B"/>
    <w:rsid w:val="375B5394"/>
    <w:rsid w:val="44342329"/>
    <w:rsid w:val="48063ED2"/>
    <w:rsid w:val="61745179"/>
    <w:rsid w:val="62F26FFB"/>
    <w:rsid w:val="637402E4"/>
    <w:rsid w:val="67E40D47"/>
    <w:rsid w:val="6E3E7B9A"/>
    <w:rsid w:val="71D8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4">
    <w:name w:val="heading 1"/>
    <w:basedOn w:val="5"/>
    <w:next w:val="3"/>
    <w:qFormat/>
    <w:uiPriority w:val="0"/>
    <w:pPr>
      <w:keepNext/>
      <w:numPr>
        <w:ilvl w:val="0"/>
        <w:numId w:val="1"/>
      </w:numPr>
    </w:pPr>
  </w:style>
  <w:style w:type="paragraph" w:styleId="6">
    <w:name w:val="heading 2"/>
    <w:basedOn w:val="3"/>
    <w:next w:val="3"/>
    <w:link w:val="39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bCs/>
      <w:sz w:val="28"/>
      <w:szCs w:val="32"/>
      <w:lang w:val="zh-CN" w:eastAsia="zh-CN"/>
    </w:rPr>
  </w:style>
  <w:style w:type="paragraph" w:styleId="7">
    <w:name w:val="heading 3"/>
    <w:basedOn w:val="3"/>
    <w:next w:val="3"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Cs/>
      <w:sz w:val="28"/>
      <w:szCs w:val="32"/>
    </w:rPr>
  </w:style>
  <w:style w:type="paragraph" w:styleId="8">
    <w:name w:val="heading 4"/>
    <w:basedOn w:val="3"/>
    <w:next w:val="3"/>
    <w:link w:val="37"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Cambria" w:hAnsi="Cambria"/>
      <w:b/>
      <w:bCs/>
      <w:sz w:val="28"/>
      <w:szCs w:val="28"/>
      <w:lang w:val="zh-CN" w:eastAsia="zh-CN"/>
    </w:rPr>
  </w:style>
  <w:style w:type="paragraph" w:styleId="9">
    <w:name w:val="heading 5"/>
    <w:basedOn w:val="3"/>
    <w:next w:val="3"/>
    <w:link w:val="38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bCs/>
      <w:sz w:val="28"/>
      <w:szCs w:val="28"/>
      <w:lang w:val="zh-CN" w:eastAsia="zh-CN"/>
    </w:rPr>
  </w:style>
  <w:style w:type="paragraph" w:styleId="10">
    <w:name w:val="heading 6"/>
    <w:basedOn w:val="3"/>
    <w:next w:val="3"/>
    <w:link w:val="42"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bCs/>
      <w:sz w:val="24"/>
      <w:lang w:val="zh-CN" w:eastAsia="zh-CN"/>
    </w:rPr>
  </w:style>
  <w:style w:type="paragraph" w:styleId="11">
    <w:name w:val="heading 7"/>
    <w:basedOn w:val="3"/>
    <w:next w:val="3"/>
    <w:link w:val="40"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bCs/>
      <w:sz w:val="24"/>
      <w:lang w:val="zh-CN" w:eastAsia="zh-CN"/>
    </w:rPr>
  </w:style>
  <w:style w:type="paragraph" w:styleId="12">
    <w:name w:val="heading 8"/>
    <w:basedOn w:val="3"/>
    <w:next w:val="3"/>
    <w:link w:val="35"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Cambria" w:hAnsi="Cambria"/>
      <w:sz w:val="24"/>
      <w:lang w:val="zh-CN" w:eastAsia="zh-CN"/>
    </w:rPr>
  </w:style>
  <w:style w:type="paragraph" w:styleId="13">
    <w:name w:val="heading 9"/>
    <w:basedOn w:val="3"/>
    <w:next w:val="3"/>
    <w:link w:val="43"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Cambria" w:hAnsi="Cambria"/>
      <w:szCs w:val="21"/>
      <w:lang w:val="zh-CN" w:eastAsia="zh-CN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qFormat/>
    <w:uiPriority w:val="0"/>
    <w:pPr>
      <w:spacing w:after="120"/>
    </w:pPr>
  </w:style>
  <w:style w:type="paragraph" w:customStyle="1" w:styleId="3">
    <w:name w:val="正常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Title"/>
    <w:basedOn w:val="3"/>
    <w:next w:val="3"/>
    <w:link w:val="4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 w:eastAsia="zh-CN"/>
    </w:rPr>
  </w:style>
  <w:style w:type="paragraph" w:styleId="14">
    <w:name w:val="Document Map"/>
    <w:basedOn w:val="3"/>
    <w:link w:val="34"/>
    <w:qFormat/>
    <w:uiPriority w:val="0"/>
    <w:rPr>
      <w:rFonts w:ascii="宋体"/>
      <w:sz w:val="18"/>
      <w:szCs w:val="18"/>
      <w:lang w:val="zh-CN" w:eastAsia="zh-CN"/>
    </w:rPr>
  </w:style>
  <w:style w:type="paragraph" w:styleId="15">
    <w:name w:val="Body Text Indent"/>
    <w:basedOn w:val="3"/>
    <w:qFormat/>
    <w:uiPriority w:val="0"/>
    <w:pPr>
      <w:widowControl/>
      <w:spacing w:line="500" w:lineRule="atLeast"/>
      <w:ind w:left="1468" w:hanging="510"/>
    </w:pPr>
    <w:rPr>
      <w:rFonts w:ascii="宋体"/>
      <w:kern w:val="0"/>
      <w:sz w:val="28"/>
    </w:rPr>
  </w:style>
  <w:style w:type="paragraph" w:styleId="16">
    <w:name w:val="toc 3"/>
    <w:basedOn w:val="3"/>
    <w:next w:val="3"/>
    <w:qFormat/>
    <w:uiPriority w:val="39"/>
    <w:pPr>
      <w:ind w:left="840" w:leftChars="400"/>
    </w:pPr>
  </w:style>
  <w:style w:type="paragraph" w:styleId="17">
    <w:name w:val="Date"/>
    <w:basedOn w:val="3"/>
    <w:next w:val="3"/>
    <w:qFormat/>
    <w:uiPriority w:val="0"/>
    <w:pPr>
      <w:widowControl/>
    </w:pPr>
    <w:rPr>
      <w:rFonts w:ascii="宋体"/>
      <w:spacing w:val="20"/>
      <w:kern w:val="0"/>
      <w:sz w:val="28"/>
    </w:rPr>
  </w:style>
  <w:style w:type="paragraph" w:styleId="18">
    <w:name w:val="Body Text Indent 2"/>
    <w:basedOn w:val="3"/>
    <w:qFormat/>
    <w:uiPriority w:val="0"/>
    <w:pPr>
      <w:widowControl/>
      <w:spacing w:line="500" w:lineRule="atLeast"/>
      <w:ind w:left="1361" w:hanging="567"/>
    </w:pPr>
    <w:rPr>
      <w:rFonts w:ascii="宋体"/>
      <w:kern w:val="0"/>
      <w:sz w:val="28"/>
    </w:rPr>
  </w:style>
  <w:style w:type="paragraph" w:styleId="19">
    <w:name w:val="Balloon Text"/>
    <w:basedOn w:val="3"/>
    <w:qFormat/>
    <w:uiPriority w:val="0"/>
    <w:rPr>
      <w:sz w:val="18"/>
      <w:szCs w:val="18"/>
    </w:rPr>
  </w:style>
  <w:style w:type="paragraph" w:styleId="20">
    <w:name w:val="footer"/>
    <w:basedOn w:val="3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lang w:val="zh-CN" w:eastAsia="zh-CN"/>
    </w:rPr>
  </w:style>
  <w:style w:type="paragraph" w:styleId="21">
    <w:name w:val="header"/>
    <w:basedOn w:val="3"/>
    <w:link w:val="4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lang w:val="zh-CN" w:eastAsia="zh-CN"/>
    </w:rPr>
  </w:style>
  <w:style w:type="paragraph" w:styleId="22">
    <w:name w:val="toc 1"/>
    <w:basedOn w:val="3"/>
    <w:next w:val="3"/>
    <w:qFormat/>
    <w:uiPriority w:val="39"/>
  </w:style>
  <w:style w:type="paragraph" w:styleId="23">
    <w:name w:val="Body Text Indent 3"/>
    <w:basedOn w:val="3"/>
    <w:qFormat/>
    <w:uiPriority w:val="0"/>
    <w:pPr>
      <w:widowControl/>
      <w:spacing w:line="500" w:lineRule="atLeast"/>
      <w:ind w:left="1418" w:hanging="567"/>
    </w:pPr>
    <w:rPr>
      <w:rFonts w:ascii="宋体"/>
      <w:spacing w:val="20"/>
      <w:kern w:val="0"/>
      <w:sz w:val="28"/>
    </w:rPr>
  </w:style>
  <w:style w:type="paragraph" w:styleId="24">
    <w:name w:val="toc 2"/>
    <w:basedOn w:val="3"/>
    <w:next w:val="3"/>
    <w:qFormat/>
    <w:uiPriority w:val="39"/>
    <w:pPr>
      <w:ind w:left="420" w:leftChars="200"/>
    </w:pPr>
  </w:style>
  <w:style w:type="paragraph" w:styleId="25">
    <w:name w:val="Normal (Web)"/>
    <w:basedOn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6">
    <w:name w:val="annotation subject"/>
    <w:basedOn w:val="27"/>
    <w:next w:val="27"/>
    <w:qFormat/>
    <w:uiPriority w:val="0"/>
    <w:rPr>
      <w:b/>
      <w:bCs/>
    </w:rPr>
  </w:style>
  <w:style w:type="paragraph" w:customStyle="1" w:styleId="27">
    <w:name w:val="注释文本"/>
    <w:basedOn w:val="3"/>
    <w:link w:val="44"/>
    <w:qFormat/>
    <w:uiPriority w:val="0"/>
    <w:pPr>
      <w:jc w:val="left"/>
    </w:pPr>
    <w:rPr>
      <w:lang w:val="zh-CN" w:eastAsia="zh-CN"/>
    </w:rPr>
  </w:style>
  <w:style w:type="table" w:styleId="29">
    <w:name w:val="Table Grid"/>
    <w:basedOn w:val="2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1">
    <w:name w:val="page number"/>
    <w:basedOn w:val="30"/>
    <w:qFormat/>
    <w:uiPriority w:val="0"/>
  </w:style>
  <w:style w:type="character" w:styleId="32">
    <w:name w:val="Hyperlink"/>
    <w:qFormat/>
    <w:uiPriority w:val="99"/>
    <w:rPr>
      <w:color w:val="00007F"/>
      <w:u w:val="none"/>
    </w:rPr>
  </w:style>
  <w:style w:type="character" w:styleId="33">
    <w:name w:val="annotation reference"/>
    <w:qFormat/>
    <w:uiPriority w:val="0"/>
    <w:rPr>
      <w:sz w:val="21"/>
      <w:szCs w:val="21"/>
    </w:rPr>
  </w:style>
  <w:style w:type="character" w:customStyle="1" w:styleId="34">
    <w:name w:val="文档结构图 字符"/>
    <w:link w:val="14"/>
    <w:qFormat/>
    <w:uiPriority w:val="0"/>
    <w:rPr>
      <w:rFonts w:ascii="宋体"/>
      <w:kern w:val="2"/>
      <w:sz w:val="18"/>
      <w:szCs w:val="18"/>
    </w:rPr>
  </w:style>
  <w:style w:type="character" w:customStyle="1" w:styleId="35">
    <w:name w:val="标题 8 字符"/>
    <w:link w:val="12"/>
    <w:qFormat/>
    <w:uiPriority w:val="0"/>
    <w:rPr>
      <w:rFonts w:ascii="Cambria" w:hAnsi="Cambria"/>
      <w:kern w:val="2"/>
      <w:sz w:val="24"/>
      <w:szCs w:val="24"/>
    </w:rPr>
  </w:style>
  <w:style w:type="character" w:customStyle="1" w:styleId="36">
    <w:name w:val="页脚 字符"/>
    <w:link w:val="20"/>
    <w:qFormat/>
    <w:uiPriority w:val="0"/>
    <w:rPr>
      <w:kern w:val="2"/>
      <w:sz w:val="18"/>
      <w:szCs w:val="24"/>
    </w:rPr>
  </w:style>
  <w:style w:type="character" w:customStyle="1" w:styleId="37">
    <w:name w:val="标题 4 字符"/>
    <w:link w:val="8"/>
    <w:qFormat/>
    <w:uiPriority w:val="0"/>
    <w:rPr>
      <w:rFonts w:ascii="Cambria" w:hAnsi="Cambria"/>
      <w:b/>
      <w:bCs/>
      <w:kern w:val="2"/>
      <w:sz w:val="28"/>
      <w:szCs w:val="28"/>
    </w:rPr>
  </w:style>
  <w:style w:type="character" w:customStyle="1" w:styleId="38">
    <w:name w:val="标题 5 字符"/>
    <w:link w:val="9"/>
    <w:qFormat/>
    <w:uiPriority w:val="0"/>
    <w:rPr>
      <w:b/>
      <w:bCs/>
      <w:kern w:val="2"/>
      <w:sz w:val="28"/>
      <w:szCs w:val="28"/>
    </w:rPr>
  </w:style>
  <w:style w:type="character" w:customStyle="1" w:styleId="39">
    <w:name w:val="标题 2 字符"/>
    <w:link w:val="6"/>
    <w:qFormat/>
    <w:uiPriority w:val="0"/>
    <w:rPr>
      <w:rFonts w:ascii="Arial" w:hAnsi="Arial" w:eastAsia="黑体"/>
      <w:b/>
      <w:bCs/>
      <w:kern w:val="2"/>
      <w:sz w:val="28"/>
      <w:szCs w:val="32"/>
    </w:rPr>
  </w:style>
  <w:style w:type="character" w:customStyle="1" w:styleId="40">
    <w:name w:val="标题 7 字符"/>
    <w:link w:val="11"/>
    <w:qFormat/>
    <w:uiPriority w:val="0"/>
    <w:rPr>
      <w:b/>
      <w:bCs/>
      <w:kern w:val="2"/>
      <w:sz w:val="24"/>
      <w:szCs w:val="24"/>
    </w:rPr>
  </w:style>
  <w:style w:type="character" w:customStyle="1" w:styleId="41">
    <w:name w:val="标题 字符"/>
    <w:link w:val="5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2">
    <w:name w:val="标题 6 字符"/>
    <w:link w:val="10"/>
    <w:qFormat/>
    <w:uiPriority w:val="0"/>
    <w:rPr>
      <w:rFonts w:ascii="Cambria" w:hAnsi="Cambria"/>
      <w:b/>
      <w:bCs/>
      <w:kern w:val="2"/>
      <w:sz w:val="24"/>
      <w:szCs w:val="24"/>
    </w:rPr>
  </w:style>
  <w:style w:type="character" w:customStyle="1" w:styleId="43">
    <w:name w:val="标题 9 字符"/>
    <w:link w:val="13"/>
    <w:qFormat/>
    <w:uiPriority w:val="0"/>
    <w:rPr>
      <w:rFonts w:ascii="Cambria" w:hAnsi="Cambria"/>
      <w:kern w:val="2"/>
      <w:sz w:val="21"/>
      <w:szCs w:val="21"/>
    </w:rPr>
  </w:style>
  <w:style w:type="character" w:customStyle="1" w:styleId="44">
    <w:name w:val="注释文本字符"/>
    <w:link w:val="27"/>
    <w:qFormat/>
    <w:uiPriority w:val="0"/>
    <w:rPr>
      <w:kern w:val="2"/>
      <w:sz w:val="21"/>
      <w:szCs w:val="24"/>
    </w:rPr>
  </w:style>
  <w:style w:type="character" w:customStyle="1" w:styleId="45">
    <w:name w:val="页眉 字符"/>
    <w:link w:val="21"/>
    <w:qFormat/>
    <w:uiPriority w:val="0"/>
    <w:rPr>
      <w:kern w:val="2"/>
      <w:sz w:val="18"/>
      <w:szCs w:val="24"/>
    </w:rPr>
  </w:style>
  <w:style w:type="paragraph" w:customStyle="1" w:styleId="46">
    <w:name w:val="font5"/>
    <w:basedOn w:val="3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cs="Arial Unicode MS"/>
      <w:kern w:val="0"/>
      <w:sz w:val="18"/>
      <w:szCs w:val="18"/>
    </w:rPr>
  </w:style>
  <w:style w:type="paragraph" w:customStyle="1" w:styleId="47">
    <w:name w:val="列出段落1"/>
    <w:basedOn w:val="3"/>
    <w:qFormat/>
    <w:uiPriority w:val="0"/>
    <w:pPr>
      <w:ind w:firstLine="420" w:firstLineChars="200"/>
    </w:pPr>
    <w:rPr>
      <w:szCs w:val="20"/>
    </w:rPr>
  </w:style>
  <w:style w:type="paragraph" w:customStyle="1" w:styleId="48">
    <w:name w:val="F正文"/>
    <w:basedOn w:val="3"/>
    <w:qFormat/>
    <w:uiPriority w:val="0"/>
    <w:pPr>
      <w:spacing w:line="276" w:lineRule="auto"/>
      <w:ind w:firstLine="420"/>
    </w:pPr>
    <w:rPr>
      <w:rFonts w:ascii="宋体" w:hAnsi="宋体"/>
      <w:bCs/>
      <w:szCs w:val="21"/>
    </w:rPr>
  </w:style>
  <w:style w:type="paragraph" w:customStyle="1" w:styleId="49">
    <w:name w:val="xl22"/>
    <w:basedOn w:val="3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0">
    <w:name w:val="贺词"/>
    <w:basedOn w:val="3"/>
    <w:next w:val="3"/>
    <w:qFormat/>
    <w:uiPriority w:val="0"/>
    <w:rPr>
      <w:b/>
      <w:bCs/>
      <w:sz w:val="28"/>
    </w:rPr>
  </w:style>
  <w:style w:type="paragraph" w:customStyle="1" w:styleId="51">
    <w:name w:val="正在关闭"/>
    <w:basedOn w:val="3"/>
    <w:qFormat/>
    <w:uiPriority w:val="0"/>
    <w:pPr>
      <w:ind w:left="100" w:leftChars="2100"/>
    </w:pPr>
    <w:rPr>
      <w:b/>
      <w:bCs/>
      <w:sz w:val="28"/>
    </w:rPr>
  </w:style>
  <w:style w:type="paragraph" w:customStyle="1" w:styleId="52">
    <w:name w:val="xl26"/>
    <w:basedOn w:val="3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3">
    <w:name w:val="Tabletext"/>
    <w:basedOn w:val="3"/>
    <w:qFormat/>
    <w:uiPriority w:val="0"/>
    <w:pPr>
      <w:keepLines/>
      <w:spacing w:after="120" w:line="240" w:lineRule="atLeast"/>
      <w:jc w:val="left"/>
    </w:pPr>
    <w:rPr>
      <w:rFonts w:ascii="宋体"/>
      <w:snapToGrid w:val="0"/>
      <w:kern w:val="0"/>
      <w:sz w:val="20"/>
      <w:szCs w:val="20"/>
    </w:rPr>
  </w:style>
  <w:style w:type="paragraph" w:customStyle="1" w:styleId="54">
    <w:name w:val="xl23"/>
    <w:basedOn w:val="3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5">
    <w:name w:val="xl28"/>
    <w:basedOn w:val="3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6">
    <w:name w:val="xl27"/>
    <w:basedOn w:val="3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7">
    <w:name w:val="xl25"/>
    <w:basedOn w:val="3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8">
    <w:name w:val="xl24"/>
    <w:basedOn w:val="3"/>
    <w:qFormat/>
    <w:uiPriority w:val="0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59">
    <w:name w:val="xl30"/>
    <w:basedOn w:val="3"/>
    <w:qFormat/>
    <w:uiPriority w:val="0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60">
    <w:name w:val="TOC 标题1"/>
    <w:basedOn w:val="4"/>
    <w:next w:val="3"/>
    <w:qFormat/>
    <w:uiPriority w:val="0"/>
    <w:pPr>
      <w:keepLines/>
      <w:widowControl/>
      <w:spacing w:before="480" w:after="0" w:line="276" w:lineRule="auto"/>
      <w:jc w:val="left"/>
      <w:outlineLvl w:val="9"/>
    </w:pPr>
    <w:rPr>
      <w:color w:val="365F91"/>
      <w:kern w:val="0"/>
      <w:szCs w:val="28"/>
    </w:rPr>
  </w:style>
  <w:style w:type="paragraph" w:customStyle="1" w:styleId="61">
    <w:name w:val="列出段落11"/>
    <w:basedOn w:val="3"/>
    <w:uiPriority w:val="0"/>
    <w:pPr>
      <w:ind w:firstLine="420" w:firstLineChars="200"/>
    </w:pPr>
    <w:rPr>
      <w:szCs w:val="20"/>
    </w:rPr>
  </w:style>
  <w:style w:type="paragraph" w:styleId="62">
    <w:name w:val="List Paragraph"/>
    <w:basedOn w:val="3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63">
    <w:name w:val="xl29"/>
    <w:basedOn w:val="3"/>
    <w:uiPriority w:val="0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64">
    <w:name w:val="xl31"/>
    <w:basedOn w:val="3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b/>
      <w:bCs/>
      <w:kern w:val="0"/>
      <w:sz w:val="24"/>
    </w:rPr>
  </w:style>
  <w:style w:type="paragraph" w:customStyle="1" w:styleId="65">
    <w:name w:val="表体 Char"/>
    <w:basedOn w:val="3"/>
    <w:uiPriority w:val="0"/>
    <w:rPr>
      <w:szCs w:val="21"/>
    </w:rPr>
  </w:style>
  <w:style w:type="paragraph" w:customStyle="1" w:styleId="66">
    <w:name w:val="表头"/>
    <w:basedOn w:val="3"/>
    <w:uiPriority w:val="0"/>
    <w:pPr>
      <w:jc w:val="center"/>
    </w:pPr>
    <w:rPr>
      <w:rFonts w:cs="宋体"/>
      <w:b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6143;&#27801;&#26234;&#33021;&#25945;&#32946;&#31649;&#29702;&#20113;&#24179;&#21488;\11&#12289;&#23454;&#26045;&#25991;&#26723;\gdsof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F48F40-4146-AB41-923A-F9A6B656B5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gdsoft</Template>
  <Company>Compaq</Company>
  <Pages>2</Pages>
  <Words>90</Words>
  <Characters>518</Characters>
  <Lines>4</Lines>
  <Paragraphs>1</Paragraphs>
  <TotalTime>1</TotalTime>
  <ScaleCrop>false</ScaleCrop>
  <LinksUpToDate>false</LinksUpToDate>
  <CharactersWithSpaces>607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2018-06-11T02:03:00Z</dcterms:created>
  <dc:creator>杭州高达</dc:creator>
  <cp:lastModifiedBy>未央</cp:lastModifiedBy>
  <cp:lastPrinted>2411-12-31T15:59:00Z</cp:lastPrinted>
  <dcterms:modified xsi:type="dcterms:W3CDTF">2019-11-06T08:28:00Z</dcterms:modified>
  <dc:subject>需求分析</dc:subject>
  <dc:title>钢钢好需求调研报告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