
<file path=[Content_Types].xml><?xml version="1.0" encoding="utf-8"?>
<Types xmlns="http://schemas.openxmlformats.org/package/2006/content-types">
  <Default Extension="xml" ContentType="application/xml"/>
  <Default Extension="png" ContentType="image/png"/>
  <Default Extension="jpeg" ContentType="image/jpeg"/>
  <Default Extension="bmp" ContentType="image/bmp"/>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4"/>
        <w:tblpPr w:leftFromText="180" w:rightFromText="180" w:vertAnchor="text" w:horzAnchor="page" w:tblpX="1127" w:tblpY="163"/>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95" w:hRule="atLeast"/>
        </w:trPr>
        <w:tc>
          <w:tcPr>
            <w:tcW w:w="9820" w:type="dxa"/>
            <w:vAlign w:val="center"/>
          </w:tcPr>
          <w:p>
            <w:pPr>
              <w:jc w:val="center"/>
              <w:rPr>
                <w:rFonts w:ascii="微软雅黑" w:hAnsi="微软雅黑" w:cs="微软雅黑"/>
                <w:b/>
                <w:sz w:val="52"/>
                <w:szCs w:val="52"/>
              </w:rPr>
            </w:pPr>
            <w:r>
              <w:rPr>
                <w:rFonts w:hint="eastAsia" w:ascii="微软雅黑" w:hAnsi="微软雅黑" w:cs="微软雅黑"/>
                <w:b/>
                <w:sz w:val="52"/>
                <w:szCs w:val="52"/>
              </w:rPr>
              <w:t>星沙智能教育管理云平台项目</w:t>
            </w:r>
          </w:p>
          <w:p>
            <w:pPr>
              <w:jc w:val="center"/>
              <w:rPr>
                <w:rFonts w:ascii="微软雅黑" w:hAnsi="微软雅黑" w:cs="微软雅黑"/>
                <w:b/>
                <w:sz w:val="44"/>
                <w:szCs w:val="4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53" w:hRule="atLeast"/>
        </w:trPr>
        <w:tc>
          <w:tcPr>
            <w:tcW w:w="9820" w:type="dxa"/>
            <w:vAlign w:val="center"/>
          </w:tcPr>
          <w:p>
            <w:pPr>
              <w:jc w:val="center"/>
              <w:rPr>
                <w:rFonts w:ascii="微软雅黑" w:hAnsi="微软雅黑" w:cs="微软雅黑"/>
                <w:b/>
                <w:bCs/>
                <w:sz w:val="52"/>
                <w:szCs w:val="52"/>
              </w:rPr>
            </w:pPr>
            <w:r>
              <w:rPr>
                <w:rFonts w:hint="eastAsia" w:ascii="微软雅黑" w:hAnsi="微软雅黑" w:cs="微软雅黑"/>
                <w:b/>
                <w:bCs/>
                <w:sz w:val="52"/>
                <w:szCs w:val="52"/>
              </w:rPr>
              <w:t>项目业务蓝图说明书</w:t>
            </w:r>
          </w:p>
          <w:p>
            <w:pPr>
              <w:jc w:val="center"/>
              <w:rPr>
                <w:rFonts w:ascii="微软雅黑" w:hAnsi="微软雅黑" w:cs="微软雅黑"/>
                <w:b/>
                <w:bCs/>
                <w:sz w:val="48"/>
                <w:szCs w:val="48"/>
              </w:rPr>
            </w:pPr>
            <w:r>
              <w:rPr>
                <w:rFonts w:hint="eastAsia" w:ascii="微软雅黑" w:hAnsi="微软雅黑" w:cs="微软雅黑"/>
                <w:b/>
                <w:bCs/>
                <w:sz w:val="48"/>
                <w:szCs w:val="48"/>
              </w:rPr>
              <w:t>一阶段功能标准</w:t>
            </w:r>
          </w:p>
        </w:tc>
      </w:tr>
    </w:tbl>
    <w:p>
      <w:pPr>
        <w:pStyle w:val="31"/>
        <w:ind w:firstLine="240"/>
        <w:rPr>
          <w:rFonts w:ascii="微软雅黑" w:hAnsi="微软雅黑" w:eastAsia="微软雅黑" w:cs="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hint="eastAsia" w:ascii="微软雅黑" w:hAnsi="微软雅黑"/>
        </w:rPr>
      </w:pPr>
    </w:p>
    <w:sdt>
      <w:sdtPr>
        <w:rPr>
          <w:rFonts w:ascii="宋体" w:hAnsi="宋体" w:eastAsia="宋体" w:cstheme="minorBidi"/>
          <w:kern w:val="2"/>
          <w:sz w:val="21"/>
          <w:szCs w:val="22"/>
          <w:lang w:val="en-US" w:eastAsia="zh-CN" w:bidi="ar-SA"/>
        </w:rPr>
        <w:id w:val="147457391"/>
        <w15:color w:val="DBDBDB"/>
        <w:docPartObj>
          <w:docPartGallery w:val="Table of Contents"/>
          <w:docPartUnique/>
        </w:docPartObj>
      </w:sdtPr>
      <w:sdtEndPr>
        <w:rPr>
          <w:rFonts w:ascii="微软雅黑" w:hAnsi="微软雅黑" w:eastAsia="微软雅黑" w:cstheme="minorBidi"/>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1"/>
            <w:tabs>
              <w:tab w:val="right" w:leader="dot" w:pos="9746"/>
            </w:tabs>
          </w:pPr>
          <w:r>
            <w:rPr>
              <w:rFonts w:ascii="微软雅黑" w:hAnsi="微软雅黑" w:eastAsia="微软雅黑"/>
            </w:rPr>
            <w:fldChar w:fldCharType="begin"/>
          </w:r>
          <w:r>
            <w:rPr>
              <w:rFonts w:ascii="微软雅黑" w:hAnsi="微软雅黑" w:eastAsia="微软雅黑"/>
            </w:rPr>
            <w:instrText xml:space="preserve">TOC \o "1-3" \h \u </w:instrText>
          </w:r>
          <w:r>
            <w:rPr>
              <w:rFonts w:ascii="微软雅黑" w:hAnsi="微软雅黑" w:eastAsia="微软雅黑"/>
            </w:rPr>
            <w:fldChar w:fldCharType="separate"/>
          </w:r>
          <w:r>
            <w:rPr>
              <w:rFonts w:ascii="微软雅黑" w:hAnsi="微软雅黑" w:eastAsia="微软雅黑"/>
            </w:rPr>
            <w:fldChar w:fldCharType="begin"/>
          </w:r>
          <w:r>
            <w:rPr>
              <w:rFonts w:ascii="微软雅黑" w:hAnsi="微软雅黑" w:eastAsia="微软雅黑"/>
            </w:rPr>
            <w:instrText xml:space="preserve"> HYPERLINK \l _Toc17436 </w:instrText>
          </w:r>
          <w:r>
            <w:rPr>
              <w:rFonts w:ascii="微软雅黑" w:hAnsi="微软雅黑" w:eastAsia="微软雅黑"/>
            </w:rPr>
            <w:fldChar w:fldCharType="separate"/>
          </w:r>
          <w:r>
            <w:rPr>
              <w:rFonts w:hint="default" w:ascii="微软雅黑" w:hAnsi="微软雅黑"/>
            </w:rPr>
            <w:t xml:space="preserve">1. </w:t>
          </w:r>
          <w:r>
            <w:rPr>
              <w:rFonts w:hint="eastAsia" w:ascii="微软雅黑" w:hAnsi="微软雅黑"/>
            </w:rPr>
            <w:t>前言</w:t>
          </w:r>
          <w:r>
            <w:tab/>
          </w:r>
          <w:r>
            <w:fldChar w:fldCharType="begin"/>
          </w:r>
          <w:r>
            <w:instrText xml:space="preserve"> PAGEREF _Toc17436 </w:instrText>
          </w:r>
          <w:r>
            <w:fldChar w:fldCharType="separate"/>
          </w:r>
          <w:r>
            <w:t>3</w:t>
          </w:r>
          <w:r>
            <w:fldChar w:fldCharType="end"/>
          </w:r>
          <w:r>
            <w:rPr>
              <w:rFonts w:ascii="微软雅黑" w:hAnsi="微软雅黑" w:eastAsia="微软雅黑"/>
            </w:rPr>
            <w:fldChar w:fldCharType="end"/>
          </w:r>
        </w:p>
        <w:p>
          <w:pPr>
            <w:pStyle w:val="31"/>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_Toc10514 </w:instrText>
          </w:r>
          <w:r>
            <w:rPr>
              <w:rFonts w:ascii="微软雅黑" w:hAnsi="微软雅黑" w:eastAsia="微软雅黑"/>
            </w:rPr>
            <w:fldChar w:fldCharType="separate"/>
          </w:r>
          <w:r>
            <w:rPr>
              <w:rFonts w:hint="default" w:ascii="微软雅黑" w:hAnsi="微软雅黑"/>
            </w:rPr>
            <w:t xml:space="preserve">2. </w:t>
          </w:r>
          <w:r>
            <w:rPr>
              <w:rFonts w:hint="eastAsia" w:ascii="微软雅黑" w:hAnsi="微软雅黑"/>
            </w:rPr>
            <w:t>一阶段项目功能描述</w:t>
          </w:r>
          <w:r>
            <w:tab/>
          </w:r>
          <w:r>
            <w:fldChar w:fldCharType="begin"/>
          </w:r>
          <w:r>
            <w:instrText xml:space="preserve"> PAGEREF _Toc10514 </w:instrText>
          </w:r>
          <w:r>
            <w:fldChar w:fldCharType="separate"/>
          </w:r>
          <w:r>
            <w:t>4</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_Toc7296 </w:instrText>
          </w:r>
          <w:r>
            <w:rPr>
              <w:rFonts w:ascii="微软雅黑" w:hAnsi="微软雅黑" w:eastAsia="微软雅黑"/>
            </w:rPr>
            <w:fldChar w:fldCharType="separate"/>
          </w:r>
          <w:r>
            <w:rPr>
              <w:rFonts w:hint="default" w:ascii="微软雅黑" w:hAnsi="微软雅黑"/>
            </w:rPr>
            <w:t xml:space="preserve">2.1. </w:t>
          </w:r>
          <w:r>
            <w:rPr>
              <w:rFonts w:hint="eastAsia" w:ascii="微软雅黑" w:hAnsi="微软雅黑"/>
            </w:rPr>
            <w:t>公文管理</w:t>
          </w:r>
          <w:r>
            <w:tab/>
          </w:r>
          <w:r>
            <w:fldChar w:fldCharType="begin"/>
          </w:r>
          <w:r>
            <w:instrText xml:space="preserve"> PAGEREF _Toc7296 </w:instrText>
          </w:r>
          <w:r>
            <w:fldChar w:fldCharType="separate"/>
          </w:r>
          <w:r>
            <w:t>4</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_Toc25073 </w:instrText>
          </w:r>
          <w:r>
            <w:rPr>
              <w:rFonts w:ascii="微软雅黑" w:hAnsi="微软雅黑" w:eastAsia="微软雅黑"/>
            </w:rPr>
            <w:fldChar w:fldCharType="separate"/>
          </w:r>
          <w:r>
            <w:rPr>
              <w:rFonts w:hint="default" w:ascii="微软雅黑" w:hAnsi="微软雅黑"/>
              <w:szCs w:val="28"/>
            </w:rPr>
            <w:t xml:space="preserve">2.1.1. </w:t>
          </w:r>
          <w:r>
            <w:rPr>
              <w:rFonts w:hint="eastAsia" w:ascii="微软雅黑" w:hAnsi="微软雅黑"/>
              <w:szCs w:val="28"/>
            </w:rPr>
            <w:t>收文业务流程</w:t>
          </w:r>
          <w:r>
            <w:tab/>
          </w:r>
          <w:r>
            <w:fldChar w:fldCharType="begin"/>
          </w:r>
          <w:r>
            <w:instrText xml:space="preserve"> PAGEREF _Toc25073 </w:instrText>
          </w:r>
          <w:r>
            <w:fldChar w:fldCharType="separate"/>
          </w:r>
          <w:r>
            <w:t>4</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_Toc24160 </w:instrText>
          </w:r>
          <w:r>
            <w:rPr>
              <w:rFonts w:ascii="微软雅黑" w:hAnsi="微软雅黑" w:eastAsia="微软雅黑"/>
            </w:rPr>
            <w:fldChar w:fldCharType="separate"/>
          </w:r>
          <w:r>
            <w:rPr>
              <w:rFonts w:hint="default" w:ascii="微软雅黑" w:hAnsi="微软雅黑"/>
              <w:szCs w:val="28"/>
            </w:rPr>
            <w:t xml:space="preserve">2.1.2. </w:t>
          </w:r>
          <w:r>
            <w:rPr>
              <w:rFonts w:hint="eastAsia" w:ascii="微软雅黑" w:hAnsi="微软雅黑"/>
              <w:szCs w:val="28"/>
            </w:rPr>
            <w:t>发文业务流程</w:t>
          </w:r>
          <w:r>
            <w:tab/>
          </w:r>
          <w:r>
            <w:fldChar w:fldCharType="begin"/>
          </w:r>
          <w:r>
            <w:instrText xml:space="preserve"> PAGEREF _Toc24160 </w:instrText>
          </w:r>
          <w:r>
            <w:fldChar w:fldCharType="separate"/>
          </w:r>
          <w:r>
            <w:t>8</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_Toc16127 </w:instrText>
          </w:r>
          <w:r>
            <w:rPr>
              <w:rFonts w:ascii="微软雅黑" w:hAnsi="微软雅黑" w:eastAsia="微软雅黑"/>
            </w:rPr>
            <w:fldChar w:fldCharType="separate"/>
          </w:r>
          <w:r>
            <w:rPr>
              <w:rFonts w:hint="default" w:ascii="微软雅黑" w:hAnsi="微软雅黑"/>
              <w:szCs w:val="28"/>
            </w:rPr>
            <w:t xml:space="preserve">2.1.3. </w:t>
          </w:r>
          <w:r>
            <w:rPr>
              <w:rFonts w:hint="eastAsia" w:ascii="微软雅黑" w:hAnsi="微软雅黑"/>
              <w:szCs w:val="28"/>
            </w:rPr>
            <w:t>各科室公文流程说明</w:t>
          </w:r>
          <w:r>
            <w:tab/>
          </w:r>
          <w:r>
            <w:fldChar w:fldCharType="begin"/>
          </w:r>
          <w:r>
            <w:instrText xml:space="preserve"> PAGEREF _Toc16127 </w:instrText>
          </w:r>
          <w:r>
            <w:fldChar w:fldCharType="separate"/>
          </w:r>
          <w:r>
            <w:t>15</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_Toc9933 </w:instrText>
          </w:r>
          <w:r>
            <w:rPr>
              <w:rFonts w:ascii="微软雅黑" w:hAnsi="微软雅黑" w:eastAsia="微软雅黑"/>
            </w:rPr>
            <w:fldChar w:fldCharType="separate"/>
          </w:r>
          <w:r>
            <w:rPr>
              <w:rFonts w:hint="default" w:ascii="微软雅黑" w:hAnsi="微软雅黑"/>
            </w:rPr>
            <w:t xml:space="preserve">2.2. </w:t>
          </w:r>
          <w:r>
            <w:rPr>
              <w:rFonts w:hint="eastAsia" w:ascii="微软雅黑" w:hAnsi="微软雅黑"/>
            </w:rPr>
            <w:t>智能数据收集</w:t>
          </w:r>
          <w:r>
            <w:tab/>
          </w:r>
          <w:r>
            <w:fldChar w:fldCharType="begin"/>
          </w:r>
          <w:r>
            <w:instrText xml:space="preserve"> PAGEREF _Toc9933 </w:instrText>
          </w:r>
          <w:r>
            <w:fldChar w:fldCharType="separate"/>
          </w:r>
          <w:r>
            <w:t>15</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_Toc28688 </w:instrText>
          </w:r>
          <w:r>
            <w:rPr>
              <w:rFonts w:ascii="微软雅黑" w:hAnsi="微软雅黑" w:eastAsia="微软雅黑"/>
            </w:rPr>
            <w:fldChar w:fldCharType="separate"/>
          </w:r>
          <w:r>
            <w:rPr>
              <w:rFonts w:hint="default" w:ascii="微软雅黑" w:hAnsi="微软雅黑"/>
              <w:szCs w:val="28"/>
            </w:rPr>
            <w:t xml:space="preserve">2.2.1. </w:t>
          </w:r>
          <w:r>
            <w:rPr>
              <w:rFonts w:hint="eastAsia" w:ascii="微软雅黑" w:hAnsi="微软雅黑"/>
              <w:szCs w:val="28"/>
            </w:rPr>
            <w:t>智能数据收集</w:t>
          </w:r>
          <w:r>
            <w:tab/>
          </w:r>
          <w:r>
            <w:fldChar w:fldCharType="begin"/>
          </w:r>
          <w:r>
            <w:instrText xml:space="preserve"> PAGEREF _Toc28688 </w:instrText>
          </w:r>
          <w:r>
            <w:fldChar w:fldCharType="separate"/>
          </w:r>
          <w:r>
            <w:t>15</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_Toc31024 </w:instrText>
          </w:r>
          <w:r>
            <w:rPr>
              <w:rFonts w:ascii="微软雅黑" w:hAnsi="微软雅黑" w:eastAsia="微软雅黑"/>
            </w:rPr>
            <w:fldChar w:fldCharType="separate"/>
          </w:r>
          <w:r>
            <w:rPr>
              <w:rFonts w:hint="default" w:ascii="微软雅黑" w:hAnsi="微软雅黑"/>
            </w:rPr>
            <w:t xml:space="preserve">2.3. </w:t>
          </w:r>
          <w:r>
            <w:rPr>
              <w:rFonts w:hint="eastAsia" w:ascii="微软雅黑" w:hAnsi="微软雅黑"/>
            </w:rPr>
            <w:t>无纸化绩效考核</w:t>
          </w:r>
          <w:r>
            <w:tab/>
          </w:r>
          <w:r>
            <w:fldChar w:fldCharType="begin"/>
          </w:r>
          <w:r>
            <w:instrText xml:space="preserve"> PAGEREF _Toc31024 </w:instrText>
          </w:r>
          <w:r>
            <w:fldChar w:fldCharType="separate"/>
          </w:r>
          <w:r>
            <w:t>4</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_Toc14918 </w:instrText>
          </w:r>
          <w:r>
            <w:rPr>
              <w:rFonts w:ascii="微软雅黑" w:hAnsi="微软雅黑" w:eastAsia="微软雅黑"/>
            </w:rPr>
            <w:fldChar w:fldCharType="separate"/>
          </w:r>
          <w:r>
            <w:rPr>
              <w:rFonts w:hint="default" w:ascii="微软雅黑" w:hAnsi="微软雅黑"/>
              <w:szCs w:val="28"/>
            </w:rPr>
            <w:t xml:space="preserve">2.3.1. </w:t>
          </w:r>
          <w:r>
            <w:rPr>
              <w:rFonts w:hint="eastAsia" w:ascii="微软雅黑" w:hAnsi="微软雅黑"/>
              <w:szCs w:val="28"/>
            </w:rPr>
            <w:t>绩效考核</w:t>
          </w:r>
          <w:r>
            <w:tab/>
          </w:r>
          <w:r>
            <w:fldChar w:fldCharType="begin"/>
          </w:r>
          <w:r>
            <w:instrText xml:space="preserve"> PAGEREF _Toc14918 </w:instrText>
          </w:r>
          <w:r>
            <w:fldChar w:fldCharType="separate"/>
          </w:r>
          <w:r>
            <w:t>4</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_Toc20 </w:instrText>
          </w:r>
          <w:r>
            <w:rPr>
              <w:rFonts w:ascii="微软雅黑" w:hAnsi="微软雅黑" w:eastAsia="微软雅黑"/>
            </w:rPr>
            <w:fldChar w:fldCharType="separate"/>
          </w:r>
          <w:r>
            <w:rPr>
              <w:rFonts w:hint="default" w:ascii="微软雅黑" w:hAnsi="微软雅黑"/>
            </w:rPr>
            <w:t xml:space="preserve">2.4. </w:t>
          </w:r>
          <w:r>
            <w:rPr>
              <w:rFonts w:hint="eastAsia" w:ascii="微软雅黑" w:hAnsi="微软雅黑"/>
            </w:rPr>
            <w:t>电子文件柜</w:t>
          </w:r>
          <w:r>
            <w:tab/>
          </w:r>
          <w:r>
            <w:fldChar w:fldCharType="begin"/>
          </w:r>
          <w:r>
            <w:instrText xml:space="preserve"> PAGEREF _Toc20 </w:instrText>
          </w:r>
          <w:r>
            <w:fldChar w:fldCharType="separate"/>
          </w:r>
          <w:r>
            <w:t>7</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_Toc30757 </w:instrText>
          </w:r>
          <w:r>
            <w:rPr>
              <w:rFonts w:ascii="微软雅黑" w:hAnsi="微软雅黑" w:eastAsia="微软雅黑"/>
            </w:rPr>
            <w:fldChar w:fldCharType="separate"/>
          </w:r>
          <w:r>
            <w:rPr>
              <w:rFonts w:hint="default" w:ascii="微软雅黑" w:hAnsi="微软雅黑"/>
            </w:rPr>
            <w:t xml:space="preserve">2.5. </w:t>
          </w:r>
          <w:r>
            <w:rPr>
              <w:rFonts w:hint="eastAsia" w:ascii="微软雅黑" w:hAnsi="微软雅黑"/>
            </w:rPr>
            <w:t>通知公告</w:t>
          </w:r>
          <w:r>
            <w:tab/>
          </w:r>
          <w:r>
            <w:fldChar w:fldCharType="begin"/>
          </w:r>
          <w:r>
            <w:instrText xml:space="preserve"> PAGEREF _Toc30757 </w:instrText>
          </w:r>
          <w:r>
            <w:fldChar w:fldCharType="separate"/>
          </w:r>
          <w:r>
            <w:t>7</w:t>
          </w:r>
          <w:r>
            <w:fldChar w:fldCharType="end"/>
          </w:r>
          <w:r>
            <w:rPr>
              <w:rFonts w:ascii="微软雅黑" w:hAnsi="微软雅黑" w:eastAsia="微软雅黑"/>
            </w:rPr>
            <w:fldChar w:fldCharType="end"/>
          </w:r>
        </w:p>
        <w:p>
          <w:pPr>
            <w:pStyle w:val="78"/>
            <w:tabs>
              <w:tab w:val="right" w:leader="dot" w:pos="9746"/>
            </w:tabs>
            <w:ind w:left="0" w:leftChars="0"/>
            <w:rPr>
              <w:rFonts w:ascii="微软雅黑" w:hAnsi="微软雅黑" w:eastAsia="微软雅黑"/>
            </w:rPr>
          </w:pPr>
          <w:r>
            <w:rPr>
              <w:rFonts w:ascii="微软雅黑" w:hAnsi="微软雅黑" w:eastAsia="微软雅黑"/>
            </w:rPr>
            <w:fldChar w:fldCharType="end"/>
          </w:r>
        </w:p>
      </w:sdtContent>
    </w:sdt>
    <w:p>
      <w:pPr>
        <w:spacing w:before="0" w:after="0"/>
        <w:jc w:val="cente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hint="eastAsia" w:ascii="微软雅黑" w:hAnsi="微软雅黑"/>
        </w:rPr>
      </w:pPr>
    </w:p>
    <w:p>
      <w:pPr>
        <w:pStyle w:val="3"/>
        <w:rPr>
          <w:rFonts w:ascii="微软雅黑" w:hAnsi="微软雅黑"/>
        </w:rPr>
      </w:pPr>
      <w:bookmarkStart w:id="0" w:name="_Toc9062_WPSOffice_Level1"/>
      <w:bookmarkStart w:id="1" w:name="_Toc17436"/>
      <w:r>
        <w:rPr>
          <w:rFonts w:hint="eastAsia" w:ascii="微软雅黑" w:hAnsi="微软雅黑"/>
        </w:rPr>
        <w:t>前言</w:t>
      </w:r>
      <w:bookmarkEnd w:id="0"/>
      <w:bookmarkEnd w:id="1"/>
    </w:p>
    <w:p>
      <w:pPr>
        <w:pStyle w:val="81"/>
        <w:ind w:firstLine="420"/>
        <w:rPr>
          <w:rFonts w:ascii="微软雅黑" w:hAnsi="微软雅黑"/>
        </w:rPr>
      </w:pPr>
      <w:r>
        <w:rPr>
          <w:rFonts w:hint="eastAsia" w:ascii="微软雅黑" w:hAnsi="微软雅黑"/>
        </w:rPr>
        <w:t>此项目业务蓝图说明书，经由长沙县教育局、中教玮烨双方签字确认，作为星沙智能教育管理云平台项目此阶段性上线的功能标准，也作为项目最终验收的功能验收标准。</w:t>
      </w:r>
    </w:p>
    <w:p>
      <w:pPr>
        <w:pStyle w:val="81"/>
        <w:ind w:firstLine="420"/>
        <w:rPr>
          <w:rFonts w:hint="eastAsia" w:ascii="微软雅黑" w:hAnsi="微软雅黑"/>
        </w:rPr>
      </w:pPr>
      <w:r>
        <w:rPr>
          <w:rFonts w:hint="eastAsia" w:ascii="微软雅黑" w:hAnsi="微软雅黑"/>
        </w:rPr>
        <w:t>项目整体分为三阶段，三阶段所有蓝图及需求为最终项目验收标准，请知悉。</w:t>
      </w:r>
    </w:p>
    <w:p>
      <w:pPr>
        <w:widowControl/>
        <w:spacing w:before="0" w:after="0"/>
        <w:rPr>
          <w:rFonts w:ascii="微软雅黑" w:hAnsi="微软雅黑"/>
          <w:b/>
          <w:bCs/>
          <w:kern w:val="44"/>
          <w:sz w:val="36"/>
          <w:szCs w:val="44"/>
        </w:rPr>
      </w:pPr>
      <w:bookmarkStart w:id="2" w:name="_Toc1424_WPSOffice_Level1"/>
      <w:r>
        <w:rPr>
          <w:rFonts w:ascii="微软雅黑" w:hAnsi="微软雅黑"/>
        </w:rPr>
        <w:br w:type="page"/>
      </w:r>
    </w:p>
    <w:p>
      <w:pPr>
        <w:pStyle w:val="3"/>
        <w:rPr>
          <w:rFonts w:ascii="微软雅黑" w:hAnsi="微软雅黑"/>
        </w:rPr>
      </w:pPr>
      <w:bookmarkStart w:id="3" w:name="_Toc10514"/>
      <w:r>
        <w:rPr>
          <w:rFonts w:hint="eastAsia" w:ascii="微软雅黑" w:hAnsi="微软雅黑"/>
        </w:rPr>
        <w:t>一阶段项目功能描述</w:t>
      </w:r>
      <w:bookmarkEnd w:id="2"/>
      <w:bookmarkEnd w:id="3"/>
    </w:p>
    <w:p>
      <w:pPr>
        <w:pStyle w:val="4"/>
        <w:rPr>
          <w:rFonts w:hint="eastAsia" w:ascii="微软雅黑" w:hAnsi="微软雅黑"/>
          <w:sz w:val="32"/>
        </w:rPr>
      </w:pPr>
      <w:bookmarkStart w:id="4" w:name="_Toc7296"/>
      <w:r>
        <w:rPr>
          <w:rFonts w:hint="eastAsia" w:ascii="微软雅黑" w:hAnsi="微软雅黑"/>
          <w:sz w:val="32"/>
        </w:rPr>
        <w:t>公文管理</w:t>
      </w:r>
      <w:bookmarkEnd w:id="4"/>
    </w:p>
    <w:p>
      <w:pPr>
        <w:ind w:firstLine="420"/>
        <w:rPr>
          <w:rFonts w:hint="eastAsia" w:ascii="微软雅黑" w:hAnsi="微软雅黑"/>
          <w:bCs/>
        </w:rPr>
      </w:pPr>
      <w:r>
        <w:rPr>
          <w:rFonts w:hint="eastAsia" w:ascii="微软雅黑" w:hAnsi="微软雅黑" w:cstheme="majorEastAsia"/>
          <w:bCs/>
        </w:rPr>
        <w:t>公文纸质文件的电子化，并实现信息系统流转，来文登记、发文拟稿、附件上传、查阅、审查、签批与存档功能。</w:t>
      </w:r>
    </w:p>
    <w:p>
      <w:pPr>
        <w:pStyle w:val="5"/>
        <w:rPr>
          <w:rFonts w:ascii="微软雅黑" w:hAnsi="微软雅黑"/>
          <w:sz w:val="28"/>
          <w:szCs w:val="28"/>
        </w:rPr>
      </w:pPr>
      <w:bookmarkStart w:id="5" w:name="_Toc25073"/>
      <w:r>
        <w:rPr>
          <w:rFonts w:hint="eastAsia" w:ascii="微软雅黑" w:hAnsi="微软雅黑"/>
          <w:sz w:val="28"/>
          <w:szCs w:val="28"/>
        </w:rPr>
        <w:t>收文业务流程</w:t>
      </w:r>
      <w:bookmarkEnd w:id="5"/>
    </w:p>
    <w:p>
      <w:pPr>
        <w:pStyle w:val="6"/>
        <w:rPr>
          <w:rFonts w:ascii="微软雅黑" w:hAnsi="微软雅黑"/>
          <w:b w:val="0"/>
          <w:sz w:val="28"/>
        </w:rPr>
      </w:pPr>
      <w:r>
        <w:rPr>
          <w:rFonts w:hint="eastAsia" w:ascii="微软雅黑" w:hAnsi="微软雅黑"/>
          <w:b w:val="0"/>
          <w:sz w:val="28"/>
        </w:rPr>
        <w:t>功能需求描述</w:t>
      </w:r>
    </w:p>
    <w:p>
      <w:pPr>
        <w:ind w:firstLine="420"/>
        <w:rPr>
          <w:rFonts w:hint="eastAsia" w:ascii="微软雅黑" w:hAnsi="微软雅黑"/>
          <w:bCs/>
        </w:rPr>
      </w:pPr>
      <w:r>
        <w:rPr>
          <w:rFonts w:hint="eastAsia" w:ascii="微软雅黑" w:hAnsi="微软雅黑" w:cstheme="majorEastAsia"/>
          <w:bCs/>
        </w:rPr>
        <w:t>公文纸质文件的电子化，实现来文登记、督办、查阅、审查与存档功能。</w:t>
      </w:r>
    </w:p>
    <w:p>
      <w:pPr>
        <w:pStyle w:val="6"/>
        <w:rPr>
          <w:rFonts w:hint="eastAsia" w:ascii="微软雅黑" w:hAnsi="微软雅黑"/>
          <w:b w:val="0"/>
          <w:sz w:val="28"/>
        </w:rPr>
      </w:pPr>
      <w:r>
        <w:rPr>
          <w:rFonts w:hint="eastAsia" w:ascii="微软雅黑" w:hAnsi="微软雅黑"/>
          <w:b w:val="0"/>
          <w:sz w:val="28"/>
        </w:rPr>
        <w:t>业务流程说明</w:t>
      </w:r>
    </w:p>
    <w:p>
      <w:pPr>
        <w:rPr>
          <w:rFonts w:hint="eastAsia" w:ascii="微软雅黑" w:hAnsi="微软雅黑"/>
        </w:rPr>
      </w:pPr>
      <w:r>
        <w:rPr>
          <w:rFonts w:ascii="微软雅黑" w:hAnsi="微软雅黑"/>
        </w:rPr>
        <mc:AlternateContent>
          <mc:Choice Requires="wpg">
            <w:drawing>
              <wp:inline distT="0" distB="0" distL="114300" distR="114300">
                <wp:extent cx="6101715" cy="3921760"/>
                <wp:effectExtent l="0" t="0" r="0" b="0"/>
                <wp:docPr id="100" name="Page-1"/>
                <wp:cNvGraphicFramePr/>
                <a:graphic xmlns:a="http://schemas.openxmlformats.org/drawingml/2006/main">
                  <a:graphicData uri="http://schemas.microsoft.com/office/word/2010/wordprocessingGroup">
                    <wpg:wgp>
                      <wpg:cNvGrpSpPr/>
                      <wpg:grpSpPr>
                        <a:xfrm>
                          <a:off x="0" y="0"/>
                          <a:ext cx="6101715" cy="3921760"/>
                          <a:chOff x="0" y="0"/>
                          <a:chExt cx="6101976" cy="3921786"/>
                        </a:xfrm>
                      </wpg:grpSpPr>
                      <wps:wsp>
                        <wps:cNvPr id="1" name="rect"/>
                        <wps:cNvSpPr/>
                        <wps:spPr>
                          <a:xfrm>
                            <a:off x="0" y="0"/>
                            <a:ext cx="6101976" cy="3921786"/>
                          </a:xfrm>
                          <a:prstGeom prst="rect">
                            <a:avLst/>
                          </a:prstGeom>
                          <a:solidFill>
                            <a:srgbClr val="FEFCFA"/>
                          </a:solidFill>
                          <a:ln w="6000" cap="flat">
                            <a:solidFill>
                              <a:srgbClr val="FEFCFA"/>
                            </a:solidFill>
                            <a:bevel/>
                          </a:ln>
                        </wps:spPr>
                        <wps:bodyPr/>
                      </wps:wsp>
                      <wpg:grpSp>
                        <wpg:cNvPr id="101" name="Dynamic Band"/>
                        <wpg:cNvGrpSpPr/>
                        <wpg:grpSpPr>
                          <a:xfrm>
                            <a:off x="6000" y="473172"/>
                            <a:ext cx="6089976" cy="3442614"/>
                            <a:chOff x="6000" y="473172"/>
                            <a:chExt cx="6089976" cy="3442614"/>
                          </a:xfrm>
                        </wpg:grpSpPr>
                        <wpg:grpSp>
                          <wpg:cNvPr id="102" name="Functional band"/>
                          <wpg:cNvGrpSpPr/>
                          <wpg:grpSpPr>
                            <a:xfrm>
                              <a:off x="6000" y="473172"/>
                              <a:ext cx="1522494" cy="3442614"/>
                              <a:chOff x="6000" y="473172"/>
                              <a:chExt cx="1522494" cy="3442614"/>
                            </a:xfrm>
                          </wpg:grpSpPr>
                          <wps:wsp>
                            <wps:cNvPr id="18" name="Rectangle"/>
                            <wps:cNvSpPr/>
                            <wps:spPr>
                              <a:xfrm>
                                <a:off x="6000"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9" name="Rectangle"/>
                            <wps:cNvSpPr/>
                            <wps:spPr>
                              <a:xfrm>
                                <a:off x="6000"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0"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办公室</w:t>
                                  </w:r>
                                </w:p>
                              </w:txbxContent>
                            </wps:txbx>
                            <wps:bodyPr wrap="square" lIns="24000" tIns="0" rIns="24000" bIns="0" rtlCol="0" anchor="ctr"/>
                          </wps:wsp>
                        </wpg:grpSp>
                        <wpg:grpSp>
                          <wpg:cNvPr id="106" name="Functional band"/>
                          <wpg:cNvGrpSpPr/>
                          <wpg:grpSpPr>
                            <a:xfrm>
                              <a:off x="1528494" y="473172"/>
                              <a:ext cx="1522494" cy="3442614"/>
                              <a:chOff x="1528494" y="473172"/>
                              <a:chExt cx="1522494" cy="3442614"/>
                            </a:xfrm>
                          </wpg:grpSpPr>
                          <wps:wsp>
                            <wps:cNvPr id="21" name="Rectangle"/>
                            <wps:cNvSpPr/>
                            <wps:spPr>
                              <a:xfrm>
                                <a:off x="1528494"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2" name="Rectangle"/>
                            <wps:cNvSpPr/>
                            <wps:spPr>
                              <a:xfrm>
                                <a:off x="1528494"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3"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局机关领导</w:t>
                                  </w:r>
                                </w:p>
                              </w:txbxContent>
                            </wps:txbx>
                            <wps:bodyPr wrap="square" lIns="24000" tIns="0" rIns="24000" bIns="0" rtlCol="0" anchor="ctr"/>
                          </wps:wsp>
                        </wpg:grpSp>
                        <wpg:grpSp>
                          <wpg:cNvPr id="110" name="Functional band"/>
                          <wpg:cNvGrpSpPr/>
                          <wpg:grpSpPr>
                            <a:xfrm>
                              <a:off x="3050988" y="473172"/>
                              <a:ext cx="1522494" cy="3442614"/>
                              <a:chOff x="3050988" y="473172"/>
                              <a:chExt cx="1522494" cy="3442614"/>
                            </a:xfrm>
                          </wpg:grpSpPr>
                          <wps:wsp>
                            <wps:cNvPr id="24" name="Rectangle"/>
                            <wps:cNvSpPr/>
                            <wps:spPr>
                              <a:xfrm>
                                <a:off x="3050988"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5" name="Rectangle"/>
                            <wps:cNvSpPr/>
                            <wps:spPr>
                              <a:xfrm>
                                <a:off x="3050988"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6" name="Rectangle"/>
                            <wps:cNvSpPr/>
                            <wps:spPr>
                              <a:xfrm>
                                <a:off x="3050988"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局机关各科室</w:t>
                                  </w:r>
                                </w:p>
                              </w:txbxContent>
                            </wps:txbx>
                            <wps:bodyPr wrap="square" lIns="24000" tIns="0" rIns="24000" bIns="0" rtlCol="0" anchor="ctr"/>
                          </wps:wsp>
                        </wpg:grpSp>
                        <wpg:grpSp>
                          <wpg:cNvPr id="129" name="Functional band"/>
                          <wpg:cNvGrpSpPr/>
                          <wpg:grpSpPr>
                            <a:xfrm>
                              <a:off x="4573482" y="473172"/>
                              <a:ext cx="1522494" cy="3442614"/>
                              <a:chOff x="4573482" y="473172"/>
                              <a:chExt cx="1522494" cy="3442614"/>
                            </a:xfrm>
                          </wpg:grpSpPr>
                          <wps:wsp>
                            <wps:cNvPr id="27" name="Rectangle"/>
                            <wps:cNvSpPr/>
                            <wps:spPr>
                              <a:xfrm>
                                <a:off x="4573482"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8" name="Rectangle"/>
                            <wps:cNvSpPr/>
                            <wps:spPr>
                              <a:xfrm>
                                <a:off x="4573482" y="473172"/>
                                <a:ext cx="1522494" cy="3442614"/>
                              </a:xfrm>
                              <a:custGeom>
                                <a:avLst/>
                                <a:gdLst/>
                                <a:ahLst/>
                                <a:cxnLst/>
                                <a:rect l="0" t="0" r="0" b="0"/>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29" name="Rectangle"/>
                            <wps:cNvSpPr/>
                            <wps:spPr>
                              <a:xfrm>
                                <a:off x="45734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执行部门</w:t>
                                  </w:r>
                                </w:p>
                              </w:txbxContent>
                            </wps:txbx>
                            <wps:bodyPr wrap="square" lIns="24000" tIns="0" rIns="24000" bIns="0" rtlCol="0" anchor="ctr"/>
                          </wps:wsp>
                        </wpg:grpSp>
                      </wpg:grpSp>
                      <wpg:grpSp>
                        <wpg:cNvPr id="145" name="Flowchart Shapes"/>
                        <wpg:cNvGrpSpPr/>
                        <wpg:grpSpPr>
                          <a:xfrm>
                            <a:off x="245320" y="2075438"/>
                            <a:ext cx="648662" cy="515984"/>
                            <a:chOff x="245320" y="2075438"/>
                            <a:chExt cx="648662" cy="515984"/>
                          </a:xfrm>
                        </wpg:grpSpPr>
                        <wps:wsp>
                          <wps:cNvPr id="30" name="任意多边形 146"/>
                          <wps:cNvSpPr/>
                          <wps:spPr>
                            <a:xfrm>
                              <a:off x="245320" y="2075438"/>
                              <a:ext cx="648662" cy="515984"/>
                            </a:xfrm>
                            <a:custGeom>
                              <a:avLst/>
                              <a:gdLst/>
                              <a:ahLst/>
                              <a:cxnLst/>
                              <a:rect l="0" t="0" r="0" b="0"/>
                              <a:pathLst>
                                <a:path w="648662" h="515984">
                                  <a:moveTo>
                                    <a:pt x="648662" y="515984"/>
                                  </a:moveTo>
                                  <a:lnTo>
                                    <a:pt x="648662" y="0"/>
                                  </a:lnTo>
                                  <a:lnTo>
                                    <a:pt x="0" y="0"/>
                                  </a:lnTo>
                                  <a:lnTo>
                                    <a:pt x="0" y="515984"/>
                                  </a:lnTo>
                                  <a:lnTo>
                                    <a:pt x="648662" y="515984"/>
                                  </a:lnTo>
                                  <a:close/>
                                </a:path>
                              </a:pathLst>
                            </a:custGeom>
                            <a:solidFill>
                              <a:srgbClr val="99D5D6"/>
                            </a:solidFill>
                            <a:ln w="6000" cap="flat">
                              <a:solidFill>
                                <a:srgbClr val="99D5D6"/>
                              </a:solidFill>
                              <a:bevel/>
                            </a:ln>
                          </wps:spPr>
                          <wps:bodyPr/>
                        </wps:wsp>
                        <wps:wsp>
                          <wps:cNvPr id="31" name="Text 3"/>
                          <wps:cNvSpPr txBox="1"/>
                          <wps:spPr>
                            <a:xfrm>
                              <a:off x="245320" y="2155830"/>
                              <a:ext cx="648662" cy="355200"/>
                            </a:xfrm>
                            <a:prstGeom prst="rect">
                              <a:avLst/>
                            </a:prstGeom>
                            <a:noFill/>
                          </wps:spPr>
                          <wps:txbx>
                            <w:txbxContent>
                              <w:p>
                                <w:pPr>
                                  <w:snapToGrid w:val="0"/>
                                  <w:rPr>
                                    <w:sz w:val="12"/>
                                  </w:rPr>
                                </w:pPr>
                                <w:r>
                                  <w:rPr>
                                    <w:rFonts w:ascii="Arial" w:hAnsi="Arial"/>
                                    <w:b/>
                                    <w:color w:val="303030"/>
                                    <w:sz w:val="12"/>
                                    <w:szCs w:val="12"/>
                                  </w:rPr>
                                  <w:t>办公室发起收文</w:t>
                                </w:r>
                              </w:p>
                              <w:p>
                                <w:pPr>
                                  <w:snapToGrid w:val="0"/>
                                  <w:jc w:val="center"/>
                                  <w:rPr>
                                    <w:sz w:val="12"/>
                                  </w:rPr>
                                </w:pPr>
                              </w:p>
                            </w:txbxContent>
                          </wps:txbx>
                          <wps:bodyPr wrap="square" lIns="24000" tIns="0" rIns="24000" bIns="0" rtlCol="0" anchor="ctr"/>
                        </wps:wsp>
                      </wpg:grpSp>
                      <wpg:grpSp>
                        <wpg:cNvPr id="159" name="Flowchart Shapes"/>
                        <wpg:cNvGrpSpPr/>
                        <wpg:grpSpPr>
                          <a:xfrm>
                            <a:off x="1881532" y="2075438"/>
                            <a:ext cx="638190" cy="515984"/>
                            <a:chOff x="1881532" y="2075438"/>
                            <a:chExt cx="638190" cy="515984"/>
                          </a:xfrm>
                        </wpg:grpSpPr>
                        <wps:wsp>
                          <wps:cNvPr id="32" name="任意多边形 152"/>
                          <wps:cNvSpPr/>
                          <wps:spPr>
                            <a:xfrm>
                              <a:off x="1881532"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33" name="Text 4"/>
                          <wps:cNvSpPr txBox="1"/>
                          <wps:spPr>
                            <a:xfrm>
                              <a:off x="1881532" y="2203830"/>
                              <a:ext cx="638190" cy="259200"/>
                            </a:xfrm>
                            <a:prstGeom prst="rect">
                              <a:avLst/>
                            </a:prstGeom>
                            <a:noFill/>
                          </wps:spPr>
                          <wps:txbx>
                            <w:txbxContent>
                              <w:p>
                                <w:pPr>
                                  <w:snapToGrid w:val="0"/>
                                  <w:jc w:val="center"/>
                                  <w:rPr>
                                    <w:sz w:val="12"/>
                                  </w:rPr>
                                </w:pPr>
                                <w:r>
                                  <w:rPr>
                                    <w:rFonts w:ascii="Arial" w:hAnsi="Arial"/>
                                    <w:b/>
                                    <w:color w:val="303030"/>
                                    <w:sz w:val="12"/>
                                    <w:szCs w:val="12"/>
                                  </w:rPr>
                                  <w:t>局领导签批</w:t>
                                </w:r>
                              </w:p>
                            </w:txbxContent>
                          </wps:txbx>
                          <wps:bodyPr wrap="square" lIns="24000" tIns="0" rIns="24000" bIns="0" rtlCol="0" anchor="ctr"/>
                        </wps:wsp>
                      </wpg:grpSp>
                      <wpg:grpSp>
                        <wpg:cNvPr id="259" name="Flowchart Shapes"/>
                        <wpg:cNvGrpSpPr/>
                        <wpg:grpSpPr>
                          <a:xfrm>
                            <a:off x="3513792" y="2075438"/>
                            <a:ext cx="638190" cy="515984"/>
                            <a:chOff x="3513792" y="2075438"/>
                            <a:chExt cx="638190" cy="515984"/>
                          </a:xfrm>
                        </wpg:grpSpPr>
                        <wps:wsp>
                          <wps:cNvPr id="260" name="任意多边形 260"/>
                          <wps:cNvSpPr/>
                          <wps:spPr>
                            <a:xfrm>
                              <a:off x="3513792"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34" name="Text 5"/>
                          <wps:cNvSpPr txBox="1"/>
                          <wps:spPr>
                            <a:xfrm>
                              <a:off x="3513792" y="2203830"/>
                              <a:ext cx="638190" cy="259200"/>
                            </a:xfrm>
                            <a:prstGeom prst="rect">
                              <a:avLst/>
                            </a:prstGeom>
                            <a:noFill/>
                          </wps:spPr>
                          <wps:txbx>
                            <w:txbxContent>
                              <w:p>
                                <w:pPr>
                                  <w:snapToGrid w:val="0"/>
                                  <w:jc w:val="center"/>
                                  <w:rPr>
                                    <w:sz w:val="12"/>
                                  </w:rPr>
                                </w:pPr>
                                <w:r>
                                  <w:rPr>
                                    <w:rFonts w:ascii="Arial" w:hAnsi="Arial"/>
                                    <w:b/>
                                    <w:color w:val="303030"/>
                                    <w:sz w:val="12"/>
                                    <w:szCs w:val="12"/>
                                  </w:rPr>
                                  <w:t>科室会签</w:t>
                                </w:r>
                              </w:p>
                            </w:txbxContent>
                          </wps:txbx>
                          <wps:bodyPr wrap="square" lIns="24000" tIns="0" rIns="24000" bIns="0" rtlCol="0" anchor="ctr"/>
                        </wps:wsp>
                      </wpg:grpSp>
                      <wps:wsp>
                        <wps:cNvPr id="35"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jc w:val="center"/>
                                <w:rPr>
                                  <w:sz w:val="12"/>
                                </w:rPr>
                              </w:pPr>
                              <w:r>
                                <w:rPr>
                                  <w:rFonts w:ascii="Arial" w:hAnsi="Arial"/>
                                  <w:b/>
                                  <w:color w:val="303030"/>
                                  <w:sz w:val="12"/>
                                  <w:szCs w:val="12"/>
                                </w:rPr>
                                <w:t>开始</w:t>
                              </w:r>
                            </w:p>
                          </w:txbxContent>
                        </wps:txbx>
                        <wps:bodyPr wrap="square" lIns="24000" tIns="0" rIns="24000" bIns="0" rtlCol="0" anchor="ctr"/>
                      </wps:wsp>
                      <wpg:grpSp>
                        <wpg:cNvPr id="326" name="Flowchart Shapes"/>
                        <wpg:cNvGrpSpPr/>
                        <wpg:grpSpPr>
                          <a:xfrm>
                            <a:off x="5003982" y="2143331"/>
                            <a:ext cx="638190" cy="380199"/>
                            <a:chOff x="5003982" y="2143331"/>
                            <a:chExt cx="638190" cy="380199"/>
                          </a:xfrm>
                        </wpg:grpSpPr>
                        <wps:wsp>
                          <wps:cNvPr id="36" name="Terminator"/>
                          <wps:cNvSpPr/>
                          <wps:spPr>
                            <a:xfrm>
                              <a:off x="5003982" y="2143331"/>
                              <a:ext cx="638190" cy="380199"/>
                            </a:xfrm>
                            <a:custGeom>
                              <a:avLst/>
                              <a:gdLst/>
                              <a:ahLst/>
                              <a:cxnLst/>
                              <a:rect l="0" t="0" r="0" b="0"/>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37" name="Text 6"/>
                          <wps:cNvSpPr txBox="1"/>
                          <wps:spPr>
                            <a:xfrm>
                              <a:off x="5003982" y="2153430"/>
                              <a:ext cx="638190" cy="360000"/>
                            </a:xfrm>
                            <a:prstGeom prst="rect">
                              <a:avLst/>
                            </a:prstGeom>
                            <a:noFill/>
                          </wps:spPr>
                          <wps:txbx>
                            <w:txbxContent>
                              <w:p>
                                <w:pPr>
                                  <w:snapToGrid w:val="0"/>
                                  <w:jc w:val="center"/>
                                  <w:rPr>
                                    <w:sz w:val="12"/>
                                  </w:rPr>
                                </w:pPr>
                                <w:r>
                                  <w:rPr>
                                    <w:rFonts w:ascii="Arial" w:hAnsi="Arial"/>
                                    <w:b/>
                                    <w:color w:val="303030"/>
                                    <w:sz w:val="12"/>
                                    <w:szCs w:val="12"/>
                                  </w:rPr>
                                  <w:t>执行、结束归档</w:t>
                                </w:r>
                              </w:p>
                            </w:txbxContent>
                          </wps:txbx>
                          <wps:bodyPr wrap="square" lIns="24000" tIns="0" rIns="24000" bIns="0" rtlCol="0" anchor="ctr"/>
                        </wps:wsp>
                      </wpg:grpSp>
                      <wps:wsp>
                        <wps:cNvPr id="357" name="Yes or No"/>
                        <wps:cNvSpPr/>
                        <wps:spPr>
                          <a:xfrm>
                            <a:off x="1235982" y="3021947"/>
                            <a:ext cx="540000" cy="299839"/>
                          </a:xfrm>
                          <a:custGeom>
                            <a:avLst/>
                            <a:gdLst>
                              <a:gd name="connsiteX0" fmla="*/ 270000 w 540000"/>
                              <a:gd name="connsiteY0" fmla="*/ 149919 h 299839"/>
                              <a:gd name="connsiteX1" fmla="*/ 0 w 540000"/>
                              <a:gd name="connsiteY1" fmla="*/ 149919 h 299839"/>
                              <a:gd name="connsiteX2" fmla="*/ 270000 w 540000"/>
                              <a:gd name="connsiteY2" fmla="*/ 0 h 299839"/>
                              <a:gd name="connsiteX3" fmla="*/ 540000 w 540000"/>
                              <a:gd name="connsiteY3" fmla="*/ 149919 h 299839"/>
                              <a:gd name="connsiteX4" fmla="*/ 270000 w 540000"/>
                              <a:gd name="connsiteY4" fmla="*/ 299839 h 299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0000" h="299839">
                                <a:moveTo>
                                  <a:pt x="0" y="149919"/>
                                </a:moveTo>
                                <a:cubicBezTo>
                                  <a:pt x="0" y="67121"/>
                                  <a:pt x="120883" y="0"/>
                                  <a:pt x="270000" y="0"/>
                                </a:cubicBezTo>
                                <a:cubicBezTo>
                                  <a:pt x="419117" y="0"/>
                                  <a:pt x="540000" y="67121"/>
                                  <a:pt x="540000" y="149919"/>
                                </a:cubicBezTo>
                                <a:cubicBezTo>
                                  <a:pt x="540000" y="232718"/>
                                  <a:pt x="419117" y="299839"/>
                                  <a:pt x="270000" y="299839"/>
                                </a:cubicBezTo>
                                <a:cubicBezTo>
                                  <a:pt x="120883" y="299839"/>
                                  <a:pt x="0" y="232718"/>
                                  <a:pt x="0" y="14991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b/>
                                  <w:color w:val="303030"/>
                                  <w:sz w:val="12"/>
                                  <w:szCs w:val="12"/>
                                </w:rPr>
                                <w:t>退回</w:t>
                              </w:r>
                            </w:p>
                          </w:txbxContent>
                        </wps:txbx>
                        <wps:bodyPr wrap="square" lIns="24000" tIns="0" rIns="24000" bIns="0" rtlCol="0" anchor="ctr"/>
                      </wps:wsp>
                      <wps:wsp>
                        <wps:cNvPr id="38"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jc w:val="center"/>
                                <w:rPr>
                                  <w:sz w:val="12"/>
                                </w:rPr>
                              </w:pPr>
                              <w:r>
                                <w:rPr>
                                  <w:rFonts w:ascii="Arial" w:hAnsi="Arial"/>
                                  <w:b/>
                                  <w:color w:val="FFFFFF"/>
                                  <w:sz w:val="22"/>
                                </w:rPr>
                                <w:t>收文管理业务流程</w:t>
                              </w:r>
                            </w:p>
                          </w:txbxContent>
                        </wps:txbx>
                        <wps:bodyPr wrap="square" lIns="24000" tIns="0" rIns="24000" bIns="0" rtlCol="0" anchor="ctr"/>
                      </wps:wsp>
                      <wps:wsp>
                        <wps:cNvPr id="39" name="ConnectLine"/>
                        <wps:cNvSpPr/>
                        <wps:spPr>
                          <a:xfrm>
                            <a:off x="564414" y="1566241"/>
                            <a:ext cx="6000" cy="509197"/>
                          </a:xfrm>
                          <a:custGeom>
                            <a:avLst/>
                            <a:gdLst/>
                            <a:ahLst/>
                            <a:cxnLst/>
                            <a:rect l="0" t="0" r="0" b="0"/>
                            <a:pathLst>
                              <a:path w="6000" h="509197" fill="none">
                                <a:moveTo>
                                  <a:pt x="0" y="0"/>
                                </a:moveTo>
                                <a:lnTo>
                                  <a:pt x="0" y="317197"/>
                                </a:lnTo>
                                <a:lnTo>
                                  <a:pt x="5237" y="509197"/>
                                </a:lnTo>
                              </a:path>
                            </a:pathLst>
                          </a:custGeom>
                          <a:noFill/>
                          <a:ln w="6000" cap="flat">
                            <a:solidFill>
                              <a:srgbClr val="244B4E"/>
                            </a:solidFill>
                            <a:bevel/>
                            <a:tailEnd type="stealth" w="med" len="med"/>
                          </a:ln>
                        </wps:spPr>
                        <wps:bodyPr/>
                      </wps:wsp>
                      <wps:wsp>
                        <wps:cNvPr id="40" name="ConnectLine"/>
                        <wps:cNvSpPr/>
                        <wps:spPr>
                          <a:xfrm>
                            <a:off x="893982" y="2333430"/>
                            <a:ext cx="987550" cy="6000"/>
                          </a:xfrm>
                          <a:custGeom>
                            <a:avLst/>
                            <a:gdLst/>
                            <a:ahLst/>
                            <a:cxnLst/>
                            <a:rect l="0" t="0" r="0" b="0"/>
                            <a:pathLst>
                              <a:path w="987550" h="6000" fill="none">
                                <a:moveTo>
                                  <a:pt x="0" y="0"/>
                                </a:moveTo>
                                <a:lnTo>
                                  <a:pt x="987550" y="0"/>
                                </a:lnTo>
                              </a:path>
                            </a:pathLst>
                          </a:custGeom>
                          <a:noFill/>
                          <a:ln w="6000" cap="flat">
                            <a:solidFill>
                              <a:srgbClr val="244B4E"/>
                            </a:solidFill>
                            <a:bevel/>
                            <a:tailEnd type="stealth" w="med" len="med"/>
                          </a:ln>
                        </wps:spPr>
                        <wps:bodyPr/>
                      </wps:wsp>
                      <wps:wsp>
                        <wps:cNvPr id="41" name="ConnectLine"/>
                        <wps:cNvSpPr/>
                        <wps:spPr>
                          <a:xfrm>
                            <a:off x="2519722" y="2333430"/>
                            <a:ext cx="994070" cy="6000"/>
                          </a:xfrm>
                          <a:custGeom>
                            <a:avLst/>
                            <a:gdLst/>
                            <a:ahLst/>
                            <a:cxnLst/>
                            <a:rect l="0" t="0" r="0" b="0"/>
                            <a:pathLst>
                              <a:path w="994070" h="6000" fill="none">
                                <a:moveTo>
                                  <a:pt x="0" y="0"/>
                                </a:moveTo>
                                <a:lnTo>
                                  <a:pt x="994070" y="0"/>
                                </a:lnTo>
                              </a:path>
                            </a:pathLst>
                          </a:custGeom>
                          <a:noFill/>
                          <a:ln w="6000" cap="flat">
                            <a:solidFill>
                              <a:srgbClr val="244B4E"/>
                            </a:solidFill>
                            <a:bevel/>
                            <a:tailEnd type="stealth" w="med" len="med"/>
                          </a:ln>
                        </wps:spPr>
                        <wps:bodyPr/>
                      </wps:wsp>
                      <wps:wsp>
                        <wps:cNvPr id="294" name="ConnectLine"/>
                        <wps:cNvSpPr/>
                        <wps:spPr>
                          <a:xfrm>
                            <a:off x="4151982" y="2333430"/>
                            <a:ext cx="852000" cy="6000"/>
                          </a:xfrm>
                          <a:custGeom>
                            <a:avLst/>
                            <a:gdLst/>
                            <a:ahLst/>
                            <a:cxnLst/>
                            <a:rect l="0" t="0" r="0" b="0"/>
                            <a:pathLst>
                              <a:path w="852000" h="6000" fill="none">
                                <a:moveTo>
                                  <a:pt x="0" y="0"/>
                                </a:moveTo>
                                <a:lnTo>
                                  <a:pt x="852000" y="0"/>
                                </a:lnTo>
                              </a:path>
                            </a:pathLst>
                          </a:custGeom>
                          <a:noFill/>
                          <a:ln w="6000" cap="flat">
                            <a:solidFill>
                              <a:srgbClr val="244B4E"/>
                            </a:solidFill>
                            <a:bevel/>
                            <a:tailEnd type="stealth" w="med" len="med"/>
                          </a:ln>
                        </wps:spPr>
                        <wps:bodyPr/>
                      </wps:wsp>
                      <wps:wsp>
                        <wps:cNvPr id="296" name="ConnectLine"/>
                        <wps:cNvSpPr/>
                        <wps:spPr>
                          <a:xfrm>
                            <a:off x="2200626" y="2591422"/>
                            <a:ext cx="424644" cy="580444"/>
                          </a:xfrm>
                          <a:custGeom>
                            <a:avLst/>
                            <a:gdLst/>
                            <a:ahLst/>
                            <a:cxnLst/>
                            <a:rect l="0" t="0" r="0" b="0"/>
                            <a:pathLst>
                              <a:path w="424644" h="580444" fill="none">
                                <a:moveTo>
                                  <a:pt x="0" y="0"/>
                                </a:moveTo>
                                <a:lnTo>
                                  <a:pt x="0" y="580444"/>
                                </a:lnTo>
                                <a:lnTo>
                                  <a:pt x="-424644" y="580444"/>
                                </a:lnTo>
                              </a:path>
                            </a:pathLst>
                          </a:custGeom>
                          <a:noFill/>
                          <a:ln w="6000" cap="flat">
                            <a:solidFill>
                              <a:srgbClr val="244B4E"/>
                            </a:solidFill>
                            <a:bevel/>
                          </a:ln>
                        </wps:spPr>
                        <wps:bodyPr/>
                      </wps:wsp>
                      <wps:wsp>
                        <wps:cNvPr id="297" name="ConnectLine"/>
                        <wps:cNvSpPr/>
                        <wps:spPr>
                          <a:xfrm>
                            <a:off x="1235982" y="3171867"/>
                            <a:ext cx="666331" cy="580444"/>
                          </a:xfrm>
                          <a:custGeom>
                            <a:avLst/>
                            <a:gdLst/>
                            <a:ahLst/>
                            <a:cxnLst/>
                            <a:rect l="0" t="0" r="0" b="0"/>
                            <a:pathLst>
                              <a:path w="666331" h="580444" fill="none">
                                <a:moveTo>
                                  <a:pt x="0" y="0"/>
                                </a:moveTo>
                                <a:lnTo>
                                  <a:pt x="-666331" y="0"/>
                                </a:lnTo>
                                <a:lnTo>
                                  <a:pt x="-666331" y="-580444"/>
                                </a:lnTo>
                              </a:path>
                            </a:pathLst>
                          </a:custGeom>
                          <a:noFill/>
                          <a:ln w="6000" cap="flat">
                            <a:solidFill>
                              <a:srgbClr val="244B4E"/>
                            </a:solidFill>
                            <a:bevel/>
                            <a:tailEnd type="stealth" w="med" len="med"/>
                          </a:ln>
                        </wps:spPr>
                        <wps:bodyPr/>
                      </wps:wsp>
                      <wps:wsp>
                        <wps:cNvPr id="270" name="Yes or No"/>
                        <wps:cNvSpPr/>
                        <wps:spPr>
                          <a:xfrm>
                            <a:off x="1930627" y="1226222"/>
                            <a:ext cx="540000" cy="299839"/>
                          </a:xfrm>
                          <a:custGeom>
                            <a:avLst/>
                            <a:gdLst>
                              <a:gd name="connsiteX0" fmla="*/ 270000 w 540000"/>
                              <a:gd name="connsiteY0" fmla="*/ 149920 h 299839"/>
                              <a:gd name="connsiteX1" fmla="*/ 0 w 540000"/>
                              <a:gd name="connsiteY1" fmla="*/ 149920 h 299839"/>
                              <a:gd name="connsiteX2" fmla="*/ 270000 w 540000"/>
                              <a:gd name="connsiteY2" fmla="*/ 0 h 299839"/>
                              <a:gd name="connsiteX3" fmla="*/ 540000 w 540000"/>
                              <a:gd name="connsiteY3" fmla="*/ 149920 h 299839"/>
                              <a:gd name="connsiteX4" fmla="*/ 270000 w 540000"/>
                              <a:gd name="connsiteY4" fmla="*/ 299839 h 299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0000" h="299839">
                                <a:moveTo>
                                  <a:pt x="0" y="149920"/>
                                </a:moveTo>
                                <a:cubicBezTo>
                                  <a:pt x="0" y="67121"/>
                                  <a:pt x="120883" y="0"/>
                                  <a:pt x="270000" y="0"/>
                                </a:cubicBezTo>
                                <a:cubicBezTo>
                                  <a:pt x="419117" y="0"/>
                                  <a:pt x="540000" y="67121"/>
                                  <a:pt x="540000" y="149920"/>
                                </a:cubicBezTo>
                                <a:cubicBezTo>
                                  <a:pt x="540000" y="232718"/>
                                  <a:pt x="419117" y="299839"/>
                                  <a:pt x="270000" y="299839"/>
                                </a:cubicBezTo>
                                <a:cubicBezTo>
                                  <a:pt x="120883" y="299839"/>
                                  <a:pt x="0" y="232718"/>
                                  <a:pt x="0" y="149920"/>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b/>
                                  <w:color w:val="303030"/>
                                  <w:sz w:val="12"/>
                                  <w:szCs w:val="12"/>
                                </w:rPr>
                                <w:t>督办</w:t>
                              </w:r>
                            </w:p>
                          </w:txbxContent>
                        </wps:txbx>
                        <wps:bodyPr wrap="square" lIns="24000" tIns="0" rIns="24000" bIns="0" rtlCol="0" anchor="ctr"/>
                      </wps:wsp>
                      <wps:wsp>
                        <wps:cNvPr id="272" name="ConnectLine"/>
                        <wps:cNvSpPr/>
                        <wps:spPr>
                          <a:xfrm>
                            <a:off x="2200627" y="1526061"/>
                            <a:ext cx="6000" cy="549377"/>
                          </a:xfrm>
                          <a:custGeom>
                            <a:avLst/>
                            <a:gdLst/>
                            <a:ahLst/>
                            <a:cxnLst/>
                            <a:rect l="0" t="0" r="0" b="0"/>
                            <a:pathLst>
                              <a:path w="6000" h="549377" fill="none">
                                <a:moveTo>
                                  <a:pt x="0" y="0"/>
                                </a:moveTo>
                                <a:lnTo>
                                  <a:pt x="-1" y="549377"/>
                                </a:lnTo>
                              </a:path>
                            </a:pathLst>
                          </a:custGeom>
                          <a:noFill/>
                          <a:ln w="6000" cap="flat">
                            <a:solidFill>
                              <a:srgbClr val="244B4E"/>
                            </a:solidFill>
                            <a:bevel/>
                            <a:tailEnd type="triangle" w="med" len="med"/>
                          </a:ln>
                        </wps:spPr>
                        <wps:bodyPr/>
                      </wps:wsp>
                      <wps:wsp>
                        <wps:cNvPr id="273" name="ConnectLine"/>
                        <wps:cNvSpPr/>
                        <wps:spPr>
                          <a:xfrm>
                            <a:off x="883510" y="1376142"/>
                            <a:ext cx="1047117" cy="6000"/>
                          </a:xfrm>
                          <a:custGeom>
                            <a:avLst/>
                            <a:gdLst/>
                            <a:ahLst/>
                            <a:cxnLst/>
                            <a:rect l="0" t="0" r="0" b="0"/>
                            <a:pathLst>
                              <a:path w="1047117" h="6000" fill="none">
                                <a:moveTo>
                                  <a:pt x="0" y="0"/>
                                </a:moveTo>
                                <a:lnTo>
                                  <a:pt x="1047117" y="0"/>
                                </a:lnTo>
                              </a:path>
                            </a:pathLst>
                          </a:custGeom>
                          <a:noFill/>
                          <a:ln w="6000" cap="flat">
                            <a:solidFill>
                              <a:srgbClr val="244B4E"/>
                            </a:solidFill>
                            <a:bevel/>
                            <a:tailEnd type="triangle" w="med" len="med"/>
                          </a:ln>
                        </wps:spPr>
                        <wps:bodyPr/>
                      </wps:wsp>
                      <wps:wsp>
                        <wps:cNvPr id="274" name="ConnectLine"/>
                        <wps:cNvSpPr/>
                        <wps:spPr>
                          <a:xfrm>
                            <a:off x="2470627" y="1376142"/>
                            <a:ext cx="1362260" cy="699296"/>
                          </a:xfrm>
                          <a:custGeom>
                            <a:avLst/>
                            <a:gdLst/>
                            <a:ahLst/>
                            <a:cxnLst/>
                            <a:rect l="0" t="0" r="0" b="0"/>
                            <a:pathLst>
                              <a:path w="1362260" h="699296" fill="none">
                                <a:moveTo>
                                  <a:pt x="0" y="0"/>
                                </a:moveTo>
                                <a:lnTo>
                                  <a:pt x="1362260" y="0"/>
                                </a:lnTo>
                                <a:lnTo>
                                  <a:pt x="1362260" y="699296"/>
                                </a:lnTo>
                              </a:path>
                            </a:pathLst>
                          </a:custGeom>
                          <a:noFill/>
                          <a:ln w="6000" cap="flat">
                            <a:solidFill>
                              <a:srgbClr val="244B4E"/>
                            </a:solidFill>
                            <a:bevel/>
                            <a:tailEnd type="triangle" w="med" len="med"/>
                          </a:ln>
                        </wps:spPr>
                        <wps:bodyPr/>
                      </wps:wsp>
                      <wps:wsp>
                        <wps:cNvPr id="275" name="ConnectLine"/>
                        <wps:cNvSpPr/>
                        <wps:spPr>
                          <a:xfrm>
                            <a:off x="3832886" y="1376142"/>
                            <a:ext cx="1490190" cy="767189"/>
                          </a:xfrm>
                          <a:custGeom>
                            <a:avLst/>
                            <a:gdLst/>
                            <a:ahLst/>
                            <a:cxnLst/>
                            <a:rect l="0" t="0" r="0" b="0"/>
                            <a:pathLst>
                              <a:path w="1490190" h="767189" fill="none">
                                <a:moveTo>
                                  <a:pt x="0" y="0"/>
                                </a:moveTo>
                                <a:lnTo>
                                  <a:pt x="1490190" y="0"/>
                                </a:lnTo>
                                <a:lnTo>
                                  <a:pt x="1490190" y="767189"/>
                                </a:lnTo>
                              </a:path>
                            </a:pathLst>
                          </a:custGeom>
                          <a:noFill/>
                          <a:ln w="6000" cap="flat">
                            <a:solidFill>
                              <a:srgbClr val="244B4E"/>
                            </a:solidFill>
                            <a:bevel/>
                            <a:tailEnd type="triangle" w="med" len="med"/>
                          </a:ln>
                        </wps:spPr>
                        <wps:bodyPr/>
                      </wps:wsp>
                    </wpg:wgp>
                  </a:graphicData>
                </a:graphic>
              </wp:inline>
            </w:drawing>
          </mc:Choice>
          <mc:Fallback>
            <w:pict>
              <v:group id="Page-1" o:spid="_x0000_s1026" o:spt="203" style="height:308.8pt;width:480.45pt;" coordsize="6101976,3921786" o:gfxdata="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">
                <o:lock v:ext="edit" aspectratio="f"/>
                <v:rect id="rect" o:spid="_x0000_s1026" o:spt="1" style="position:absolute;left:0;top:0;height:3921786;width:6101976;" fillcolor="#FEFCFA" filled="t" stroked="t" coordsize="21600,21600" o:gfxdata="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5sp7u5AAAA2gAA&#10;AA8AAAAAAAAAAQAgAAAAIgAAAGRycy9kb3ducmV2LnhtbFBLAQIUABQAAAAIAIdO4kAzLwWeOwAA&#10;ADkAAAAQAAAAAAAAAAEAIAAAAAgBAABkcnMvc2hhcGV4bWwueG1sUEsFBgAAAAAGAAYAWwEAALID&#10;AAAAAA==&#10;">
                  <v:fill on="t" focussize="0,0"/>
                  <v:stroke weight="0.47244094488189pt" color="#FEFCFA" joinstyle="bevel"/>
                  <v:imagedata o:title=""/>
                  <o:lock v:ext="edit" aspectratio="f"/>
                </v:rect>
                <v:group id="Dynamic Band" o:spid="_x0000_s1026" o:spt="203" style="position:absolute;left:6000;top:473172;height:3442614;width:6089976;" coordorigin="6000,473172" coordsize="6089976,3442614"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group id="Functional band" o:spid="_x0000_s1026" o:spt="203" style="position:absolute;left:6000;top:473172;height:3442614;width:1522494;" coordorigin="6000,473172" coordsize="1522494,3442614"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shape id="Rectangle" o:spid="_x0000_s1026" o:spt="100" style="position:absolute;left:6000;top:473172;height:3442614;width:1522494;" fillcolor="#B4DEDF" filled="t" stroked="t" coordsize="1522494,3442614" o:gfxdata="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QSO/&#10;AAAA2wAAAA8AAAAAAAAAAQAgAAAAIgAAAGRycy9kb3ducmV2LnhtbFBLAQIUABQAAAAIAIdO4kAz&#10;LwWeOwAAADkAAAAQAAAAAAAAAAEAIAAAAA4BAABkcnMvc2hhcGV4bWwueG1sUEsFBgAAAAAGAAYA&#10;WwEAALgDAAAAAA==&#10;" path="m0,0l1522494,0,1522494,3442614,0,3442614,0,0xnfe">
                      <v:fill on="t" focussize="0,0"/>
                      <v:stroke weight="0.0525196850393701pt" color="#86BBBC" joinstyle="bevel"/>
                      <v:imagedata o:title=""/>
                      <o:lock v:ext="edit" aspectratio="f"/>
                    </v:shape>
                    <v:shape id="Rectangle" o:spid="_x0000_s1026" o:spt="100" style="position:absolute;left:6000;top:473172;height:3442614;width:1522494;" fillcolor="#B4DEDF" filled="t" stroked="t" coordsize="1522494,3442614" o:gfxdata="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z5Li8AAAA&#10;2wAAAA8AAAAAAAAAAQAgAAAAIgAAAGRycy9kb3ducmV2LnhtbFBLAQIUABQAAAAIAIdO4kAzLwWe&#10;OwAAADkAAAAQAAAAAAAAAAEAIAAAAAsBAABkcnMvc2hhcGV4bWwueG1sUEsFBgAAAAAGAAYAWwEA&#10;ALUDAAAAAA==&#10;" path="m0,0l1522494,0,1522494,3442614,0,3442614,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dDbpTrkAAADb&#10;AAAADwAAAGRycy9kb3ducmV2LnhtbEVPy6rCMBDdX/Afwgjurqn1gVSjiCC6EMQHrodmbKvNpDRR&#10;q19vFoLLw3lP540pxYNqV1hW0OtGIIhTqwvOFJyOq/8xCOeRNZaWScGLHMxnrb8pJto+eU+Pg89E&#10;CGGXoILc+yqR0qU5GXRdWxEH7mJrgz7AOpO6xmcIN6WMo2gkDRYcGnKsaJlTejvcjYJ+s9vu1m4Q&#10;L4erUbnpL66n9/mqVKfdiyYgPDX+J/66N1pBHNaHL+EHyN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Q26U65AAAA2wAA&#10;AA8AAAAAAAAAAQAgAAAAIgAAAGRycy9kb3ducmV2LnhtbFBLAQIUABQAAAAIAIdO4kAzLwWeOwAA&#10;ADkAAAAQAAAAAAAAAAEAIAAAAAgBAABkcnMvc2hhcGV4bWwueG1sUEsFBgAAAAAGAAYAWwEAALID&#10;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w:t>
                            </w:r>
                          </w:p>
                        </w:txbxContent>
                      </v:textbox>
                    </v:shape>
                  </v:group>
                  <v:group id="Functional band" o:spid="_x0000_s1026" o:spt="203" style="position:absolute;left:1528494;top:473172;height:3442614;width:1522494;" coordorigin="1528494,473172" coordsize="1522494,3442614"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Rectangle" o:spid="_x0000_s1026" o:spt="100" style="position:absolute;left:1528494;top:473172;height:3442614;width:1522494;" fillcolor="#B4DEDF" filled="t" stroked="t" coordsize="1522494,3442614" o:gfxdata="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SkiA74A&#10;AADbAAAADwAAAAAAAAABACAAAAAiAAAAZHJzL2Rvd25yZXYueG1sUEsBAhQAFAAAAAgAh07iQDMv&#10;BZ47AAAAOQAAABAAAAAAAAAAAQAgAAAADQEAAGRycy9zaGFwZXhtbC54bWxQSwUGAAAAAAYABgBb&#10;AQAAtwMAAAAA&#10;" path="m0,0l1522494,0,1522494,3442614,0,3442614,0,0xnfe">
                      <v:fill on="t" focussize="0,0"/>
                      <v:stroke weight="0.0525196850393701pt" color="#86BBBC" joinstyle="bevel"/>
                      <v:imagedata o:title=""/>
                      <o:lock v:ext="edit" aspectratio="f"/>
                    </v:shape>
                    <v:shape id="Rectangle" o:spid="_x0000_s1026" o:spt="100" style="position:absolute;left:1528494;top:473172;height:3442614;width:1522494;" fillcolor="#B4DEDF" filled="t" stroked="t" coordsize="1522494,3442614" o:gfxdata="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7vHS/&#10;AAAA2wAAAA8AAAAAAAAAAQAgAAAAIgAAAGRycy9kb3ducmV2LnhtbFBLAQIUABQAAAAIAIdO4kAz&#10;LwWeOwAAADkAAAAQAAAAAAAAAAEAIAAAAA4BAABkcnMvc2hhcGV4bWwueG1sUEsFBgAAAAAGAAYA&#10;WwEAALgDAAAAAA==&#10;" path="m0,0l1522494,0,1522494,3442614,0,3442614,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hOR3Ob4AAADb&#10;AAAADwAAAGRycy9kb3ducmV2LnhtbEWPT4vCMBTE74LfIbyFvWlqq2WpRhFB9CCIf9jzo3m2dZuX&#10;0kTt+unNwoLHYWZ+w8wWnanFnVpXWVYwGkYgiHOrKy4UnE/rwRcI55E11pZJwS85WMz7vRlm2j74&#10;QPejL0SAsMtQQel9k0np8pIMuqFtiIN3sa1BH2RbSN3iI8BNLeMoSqXBisNCiQ2tSsp/jjejIOn2&#10;u/3GjePVZJ3W22R5PT+/r0p9foyiKQhPnX+H/9tbrSBO4O9L+AFy/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R3Ob4A&#10;AADb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局机关领导</w:t>
                            </w:r>
                          </w:p>
                        </w:txbxContent>
                      </v:textbox>
                    </v:shape>
                  </v:group>
                  <v:group id="Functional band" o:spid="_x0000_s1026" o:spt="203" style="position:absolute;left:3050988;top:473172;height:3442614;width:1522494;" coordorigin="3050988,473172" coordsize="1522494,3442614" o:gfxdata="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IQwsMvwAAANwAAAAPAAAAAAAAAAEAIAAAACIAAABkcnMvZG93bnJldi54&#10;bWxQSwECFAAUAAAACACHTuJAMy8FnjsAAAA5AAAAFQAAAAAAAAABACAAAAAOAQAAZHJzL2dyb3Vw&#10;c2hhcGV4bWwueG1sUEsFBgAAAAAGAAYAYAEAAMsDAAAAAA==&#10;">
                    <o:lock v:ext="edit" aspectratio="f"/>
                    <v:shape id="Rectangle" o:spid="_x0000_s1026" o:spt="100" style="position:absolute;left:3050988;top:473172;height:3442614;width:1522494;" fillcolor="#B4DEDF" filled="t" stroked="t" coordsize="1522494,3442614" o:gfxdata="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V6Bm74A&#10;AADbAAAADwAAAAAAAAABACAAAAAiAAAAZHJzL2Rvd25yZXYueG1sUEsBAhQAFAAAAAgAh07iQDMv&#10;BZ47AAAAOQAAABAAAAAAAAAAAQAgAAAADQEAAGRycy9zaGFwZXhtbC54bWxQSwUGAAAAAAYABgBb&#10;AQAAtwMAAAAA&#10;" path="m0,0l1522494,0,1522494,3442614,0,3442614,0,0xnfe">
                      <v:fill on="t" focussize="0,0"/>
                      <v:stroke weight="0.0525196850393701pt" color="#86BBBC" joinstyle="bevel"/>
                      <v:imagedata o:title=""/>
                      <o:lock v:ext="edit" aspectratio="f"/>
                    </v:shape>
                    <v:shape id="Rectangle" o:spid="_x0000_s1026" o:spt="100" style="position:absolute;left:3050988;top:473172;height:3442614;width:1522494;" fillcolor="#B4DEDF" filled="t" stroked="t" coordsize="1522494,3442614" o:gfxdata="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SJAC/&#10;AAAA2wAAAA8AAAAAAAAAAQAgAAAAIgAAAGRycy9kb3ducmV2LnhtbFBLAQIUABQAAAAIAIdO4kAz&#10;LwWeOwAAADkAAAAQAAAAAAAAAAEAIAAAAA4BAABkcnMvc2hhcGV4bWwueG1sUEsFBgAAAAAGAAYA&#10;WwEAALgDAAAAAA==&#10;" path="m0,0l1522494,0,1522494,3442614,0,3442614,0,0xnfe">
                      <v:fill on="t" focussize="0,0"/>
                      <v:stroke weight="0.0525196850393701pt" color="#86BBBC" joinstyle="bevel"/>
                      <v:imagedata o:title=""/>
                      <o:lock v:ext="edit" aspectratio="f"/>
                    </v:shape>
                    <v:shape id="Rectangle" o:spid="_x0000_s1026" o:spt="100" style="position:absolute;left:3050988;top:473172;height:340157;width:1522494;v-text-anchor:middle;" fillcolor="#B4DEDF" filled="t" stroked="t" coordsize="1522494,340157" o:gfxdata="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T1KG/&#10;AAAA2w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局机关各科室</w:t>
                            </w:r>
                          </w:p>
                        </w:txbxContent>
                      </v:textbox>
                    </v:shape>
                  </v:group>
                  <v:group id="Functional band" o:spid="_x0000_s1026" o:spt="203" style="position:absolute;left:4573482;top:473172;height:3442614;width:1522494;" coordorigin="4573482,473172" coordsize="1522494,3442614"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Rectangle" o:spid="_x0000_s1026" o:spt="100" style="position:absolute;left:4573482;top:473172;height:3442614;width:1522494;" fillcolor="#B4DEDF" filled="t" stroked="t" coordsize="1522494,3442614" o:gfxdata="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jB/svQAA&#10;ANsAAAAPAAAAAAAAAAEAIAAAACIAAABkcnMvZG93bnJldi54bWxQSwECFAAUAAAACACHTuJAMy8F&#10;njsAAAA5AAAAEAAAAAAAAAABACAAAAAMAQAAZHJzL3NoYXBleG1sLnhtbFBLBQYAAAAABgAGAFsB&#10;AAC2AwAAAAA=&#10;" path="m0,0l1522494,0,1522494,3442614,0,3442614,0,0xnfe">
                      <v:fill on="t" focussize="0,0"/>
                      <v:stroke weight="0.0525196850393701pt" color="#86BBBC" joinstyle="bevel"/>
                      <v:imagedata o:title=""/>
                      <o:lock v:ext="edit" aspectratio="f"/>
                    </v:shape>
                    <v:shape id="Rectangle" o:spid="_x0000_s1026" o:spt="100" style="position:absolute;left:4573482;top:473172;height:3442614;width:1522494;" fillcolor="#B4DEDF" filled="t" stroked="t" coordsize="1522494,3442614" o:gfxdata="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E4ueugAAANsA&#10;AAAPAAAAAAAAAAEAIAAAACIAAABkcnMvZG93bnJldi54bWxQSwECFAAUAAAACACHTuJAMy8FnjsA&#10;AAA5AAAAEAAAAAAAAAABACAAAAAJAQAAZHJzL3NoYXBleG1sLnhtbFBLBQYAAAAABgAGAFsBAACz&#10;AwAAAAA=&#10;" path="m0,0l1522494,0,1522494,3442614,0,3442614,0,0xnfe">
                      <v:fill on="t" focussize="0,0"/>
                      <v:stroke weight="0.0525196850393701pt" color="#86BBBC" joinstyle="bevel"/>
                      <v:imagedata o:title=""/>
                      <o:lock v:ext="edit" aspectratio="f"/>
                    </v:shape>
                    <v:shape id="Rectangle" o:spid="_x0000_s1026" o:spt="100" style="position:absolute;left:4573482;top:473172;height:340157;width:1522494;v-text-anchor:middle;" fillcolor="#B4DEDF" filled="t" stroked="t" coordsize="1522494,340157" o:gfxdata="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MQNO/&#10;AAAA2w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执行部门</w:t>
                            </w:r>
                          </w:p>
                        </w:txbxContent>
                      </v:textbox>
                    </v:shape>
                  </v:group>
                </v:group>
                <v:group id="Flowchart Shapes" o:spid="_x0000_s1026" o:spt="203" style="position:absolute;left:245320;top:2075438;height:515984;width:648662;" coordorigin="245320,2075438" coordsize="648662,515984" o:gfxdata="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C4eHib0AAADcAAAADwAAAAAAAAABACAAAAAiAAAAZHJzL2Rvd25yZXYueG1s&#10;UEsBAhQAFAAAAAgAh07iQDMvBZ47AAAAOQAAABUAAAAAAAAAAQAgAAAADAEAAGRycy9ncm91cHNo&#10;YXBleG1sLnhtbFBLBQYAAAAABgAGAGABAADJAwAAAAA=&#10;">
                  <o:lock v:ext="edit" aspectratio="f"/>
                  <v:shape id="任意多边形 146" o:spid="_x0000_s1026" o:spt="100" style="position:absolute;left:245320;top:2075438;height:515984;width:648662;" fillcolor="#99D5D6" filled="t" stroked="t" coordsize="648662,515984" o:gfxdata="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A2qrS5AAAA2wAA&#10;AA8AAAAAAAAAAQAgAAAAIgAAAGRycy9kb3ducmV2LnhtbFBLAQIUABQAAAAIAIdO4kAzLwWeOwAA&#10;ADkAAAAQAAAAAAAAAAEAIAAAAAgBAABkcnMvc2hhcGV4bWwueG1sUEsFBgAAAAAGAAYAWwEAALID&#10;AAAAAA==&#10;" path="m648662,515984l648662,0,0,0,0,515984,648662,515984xe">
                    <v:fill on="t" focussize="0,0"/>
                    <v:stroke weight="0.47244094488189pt" color="#99D5D6" joinstyle="bevel"/>
                    <v:imagedata o:title=""/>
                    <o:lock v:ext="edit" aspectratio="f"/>
                  </v:shape>
                  <v:shape id="Text 3" o:spid="_x0000_s1026" o:spt="202" type="#_x0000_t202" style="position:absolute;left:245320;top:2155830;height:355200;width:648662;v-text-anchor:middle;" filled="f" stroked="f" coordsize="21600,21600" o:gfxdata="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n9fr4A&#10;AADb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rPr>
                              <w:sz w:val="12"/>
                            </w:rPr>
                          </w:pPr>
                          <w:r>
                            <w:rPr>
                              <w:rFonts w:ascii="Arial" w:hAnsi="Arial"/>
                              <w:b/>
                              <w:color w:val="303030"/>
                              <w:sz w:val="12"/>
                              <w:szCs w:val="12"/>
                            </w:rPr>
                            <w:t>办公室发起收文</w:t>
                          </w:r>
                        </w:p>
                        <w:p>
                          <w:pPr>
                            <w:snapToGrid w:val="0"/>
                            <w:jc w:val="center"/>
                            <w:rPr>
                              <w:sz w:val="12"/>
                            </w:rPr>
                          </w:pPr>
                        </w:p>
                      </w:txbxContent>
                    </v:textbox>
                  </v:shape>
                </v:group>
                <v:group id="Flowchart Shapes" o:spid="_x0000_s1026" o:spt="203" style="position:absolute;left:1881532;top:2075438;height:515984;width:638190;" coordorigin="1881532,2075438" coordsize="638190,515984"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shape id="任意多边形 152" o:spid="_x0000_s1026" o:spt="100" style="position:absolute;left:1881532;top:2075438;height:515984;width:638190;" fillcolor="#99D5D6" filled="t" stroked="t" coordsize="638190,515984" o:gfxdata="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GsjL4A&#10;AADbAAAADwAAAAAAAAABACAAAAAiAAAAZHJzL2Rvd25yZXYueG1sUEsBAhQAFAAAAAgAh07iQDMv&#10;BZ47AAAAOQAAABAAAAAAAAAAAQAgAAAADQEAAGRycy9zaGFwZXhtbC54bWxQSwUGAAAAAAYABgBb&#10;AQAAtwMAAAAA&#10;" path="m638190,515984l638190,0,0,0,0,515984,638190,515984xe">
                    <v:fill on="t" focussize="0,0"/>
                    <v:stroke weight="0.47244094488189pt" color="#99D5D6" joinstyle="bevel"/>
                    <v:imagedata o:title=""/>
                    <o:lock v:ext="edit" aspectratio="f"/>
                  </v:shape>
                  <v:shape id="Text 4" o:spid="_x0000_s1026" o:spt="202" type="#_x0000_t202" style="position:absolute;left:1881532;top:2203830;height:259200;width:638190;v-text-anchor:middle;" filled="f" stroked="f" coordsize="21600,21600" o:gfxdata="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18aS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局领导签批</w:t>
                          </w:r>
                        </w:p>
                      </w:txbxContent>
                    </v:textbox>
                  </v:shape>
                </v:group>
                <v:group id="Flowchart Shapes" o:spid="_x0000_s1026" o:spt="203" style="position:absolute;left:3513792;top:2075438;height:515984;width:638190;" coordorigin="3513792,2075438" coordsize="638190,515984" o:gfxdata="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Q2ei2+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3513792;top:2075438;height:515984;width:638190;" fillcolor="#99D5D6" filled="t" stroked="t" coordsize="638190,515984" o:gfxdata="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HA/e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5" o:spid="_x0000_s1026" o:spt="202" type="#_x0000_t202" style="position:absolute;left:3513792;top:2203830;height:259200;width:638190;v-text-anchor:middle;" filled="f" stroked="f" coordsize="21600,21600" o:gfxdata="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Pl7m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科室会签</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9AKyzr0AAADb&#10;AAAADwAAAGRycy9kb3ducmV2LnhtbEWPT2sCMRTE74V+h/AK3mqi4lq2Rg+CKIKHulLo7bF5Joub&#10;l2UT/317Uyj0OMzMb5j58u5bcaU+NoE1jIYKBHEdTMNWw7Fav3+AiAnZYBuYNDwownLx+jLH0oQb&#10;f9H1kKzIEI4lanApdaWUsXbkMQ5DR5y9U+g9pix7K02Ptwz3rRwrVUiPDecFhx2tHNXnw8VrUNWk&#10;KIpjZd3M7r4fm3HY/+y3Wg/eRuoTRKJ7+g//tbdGw2QKv1/yD5C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ArLOvQAA&#10;ANsAAAAPAAAAAAAAAAEAIAAAACIAAABkcnMvZG93bnJldi54bWxQSwECFAAUAAAACACHTuJAMy8F&#10;njsAAAA5AAAAEAAAAAAAAAABACAAAAAMAQAAZHJzL3NoYXBleG1sLnhtbFBLBQYAAAAABgAGAFsB&#10;AAC2Aw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开始</w:t>
                        </w:r>
                      </w:p>
                    </w:txbxContent>
                  </v:textbox>
                </v:shape>
                <v:group id="Flowchart Shapes" o:spid="_x0000_s1026" o:spt="203" style="position:absolute;left:5003982;top:2143331;height:380199;width:638190;" coordorigin="5003982,2143331" coordsize="638190,380199" o:gfxdata="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LTpK/vwAAANwAAAAPAAAAAAAAAAEAIAAAACIAAABkcnMvZG93bnJldi54&#10;bWxQSwECFAAUAAAACACHTuJAMy8FnjsAAAA5AAAAFQAAAAAAAAABACAAAAAOAQAAZHJzL2dyb3Vw&#10;c2hhcGV4bWwueG1sUEsFBgAAAAAGAAYAYAEAAMsDAAAAAA==&#10;">
                  <o:lock v:ext="edit" aspectratio="f"/>
                  <v:shape id="Terminator" o:spid="_x0000_s1026" o:spt="100" style="position:absolute;left:5003982;top:2143331;height:380199;width:638190;" fillcolor="#EFCB42" filled="t" stroked="t" coordsize="638190,380199" o:gfxdata="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Q0HmvQAA&#10;ANsAAAAPAAAAAAAAAAEAIAAAACIAAABkcnMvZG93bnJldi54bWxQSwECFAAUAAAACACHTuJAMy8F&#10;njsAAAA5AAAAEAAAAAAAAAABACAAAAAMAQAAZHJzL3NoYXBleG1sLnhtbFBLBQYAAAAABgAGAFsB&#10;AAC2Aw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6" o:spid="_x0000_s1026" o:spt="202" type="#_x0000_t202" style="position:absolute;left:5003982;top:2153430;height:360000;width:638190;v-text-anchor:middle;" filled="f" stroked="f" coordsize="21600,21600" o:gfxdata="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7MCR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执行、结束归档</w:t>
                          </w:r>
                        </w:p>
                      </w:txbxContent>
                    </v:textbox>
                  </v:shape>
                </v:group>
                <v:shape id="Yes or No" o:spid="_x0000_s1026" o:spt="100" style="position:absolute;left:1235982;top:3021947;height:299839;width:540000;v-text-anchor:middle;" fillcolor="#93AFB4" filled="t" stroked="t" coordsize="540000,299839" o:gfxdata="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ySlMvQAA&#10;ANwAAAAPAAAAAAAAAAEAIAAAACIAAABkcnMvZG93bnJldi54bWxQSwECFAAUAAAACACHTuJAMy8F&#10;njsAAAA5AAAAEAAAAAAAAAABACAAAAAMAQAAZHJzL3NoYXBleG1sLnhtbFBLBQYAAAAABgAGAFsB&#10;AAC2AwAAAAA=&#10;" path="m0,149919c0,67121,120883,0,270000,0c419117,0,540000,67121,540000,149919c540000,232718,419117,299839,270000,299839c120883,299839,0,232718,0,149919xe">
                  <v:path textboxrect="0,0,540000,299839" o:connectlocs="270000,149919;0,149919;270000,0;540000,149919;270000,299839"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退回</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5/Fqq7kAAADb&#10;AAAADwAAAGRycy9kb3ducmV2LnhtbEVPz2vCMBS+D/Y/hDfwNtOqbKMaZSiKnoZu6PXRPJuy5qUk&#10;qdX/3hwEjx/f79niahtxIR9qxwryYQaCuHS65krB3+/6/QtEiMgaG8ek4EYBFvPXlxkW2vW8p8sh&#10;ViKFcChQgYmxLaQMpSGLYeha4sSdnbcYE/SV1B77FG4bOcqyD2mx5tRgsKWlofL/0FkFo59ustr0&#10;u3r13eTHU2TvTfep1OAtz6YgIl3jU/xwb7WCcRqbvqQfIOd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fxaqu5AAAA2wAA&#10;AA8AAAAAAAAAAQAgAAAAIgAAAGRycy9kb3ducmV2LnhtbFBLAQIUABQAAAAIAIdO4kAzLwWeOwAA&#10;ADkAAAAQAAAAAAAAAAEAIAAAAAgBAABkcnMvc2hhcGV4bWwueG1sUEsFBgAAAAAGAAYAWwEAALID&#10;A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jc w:val="center"/>
                          <w:rPr>
                            <w:sz w:val="12"/>
                          </w:rPr>
                        </w:pPr>
                        <w:r>
                          <w:rPr>
                            <w:rFonts w:ascii="Arial" w:hAnsi="Arial"/>
                            <w:b/>
                            <w:color w:val="FFFFFF"/>
                            <w:sz w:val="22"/>
                          </w:rPr>
                          <w:t>收文管理业务流程</w:t>
                        </w:r>
                      </w:p>
                    </w:txbxContent>
                  </v:textbox>
                </v:shape>
                <v:shape id="ConnectLine" o:spid="_x0000_s1026" o:spt="100" style="position:absolute;left:564414;top:1566241;height:509197;width:6000;" filled="f" stroked="t" coordsize="6000,509197" o:gfxdata="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IIS74A&#10;AADbAAAADwAAAAAAAAABACAAAAAiAAAAZHJzL2Rvd25yZXYueG1sUEsBAhQAFAAAAAgAh07iQDMv&#10;BZ47AAAAOQAAABAAAAAAAAAAAQAgAAAADQEAAGRycy9zaGFwZXhtbC54bWxQSwUGAAAAAAYABgBb&#10;AQAAtwMAAAAA&#10;" path="m0,0l0,317197,5237,509197nfe">
                  <v:fill on="f" focussize="0,0"/>
                  <v:stroke weight="0.47244094488189pt" color="#244B4E" joinstyle="bevel" endarrow="classic"/>
                  <v:imagedata o:title=""/>
                  <o:lock v:ext="edit" aspectratio="f"/>
                </v:shape>
                <v:shape id="ConnectLine" o:spid="_x0000_s1026" o:spt="100" style="position:absolute;left:893982;top:2333430;height:6000;width:987550;" filled="f" stroked="t" coordsize="987550,6000" o:gfxdata="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aew6u5AAAA2wAA&#10;AA8AAAAAAAAAAQAgAAAAIgAAAGRycy9kb3ducmV2LnhtbFBLAQIUABQAAAAIAIdO4kAzLwWeOwAA&#10;ADkAAAAQAAAAAAAAAAEAIAAAAAgBAABkcnMvc2hhcGV4bWwueG1sUEsFBgAAAAAGAAYAWwEAALID&#10;AAAAAA==&#10;" path="m0,0l987550,0nfe">
                  <v:fill on="f" focussize="0,0"/>
                  <v:stroke weight="0.47244094488189pt" color="#244B4E" joinstyle="bevel" endarrow="classic"/>
                  <v:imagedata o:title=""/>
                  <o:lock v:ext="edit" aspectratio="f"/>
                </v:shape>
                <v:shape id="ConnectLine" o:spid="_x0000_s1026" o:spt="100" style="position:absolute;left:2519722;top:2333430;height:6000;width:994070;" filled="f" stroked="t" coordsize="994070,6000" o:gfxdata="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Z1VSL4A&#10;AADbAAAADwAAAAAAAAABACAAAAAiAAAAZHJzL2Rvd25yZXYueG1sUEsBAhQAFAAAAAgAh07iQDMv&#10;BZ47AAAAOQAAABAAAAAAAAAAAQAgAAAADQEAAGRycy9zaGFwZXhtbC54bWxQSwUGAAAAAAYABgBb&#10;AQAAtwMAAAAA&#10;" path="m0,0l994070,0nfe">
                  <v:fill on="f" focussize="0,0"/>
                  <v:stroke weight="0.47244094488189pt" color="#244B4E" joinstyle="bevel" endarrow="classic"/>
                  <v:imagedata o:title=""/>
                  <o:lock v:ext="edit" aspectratio="f"/>
                </v:shape>
                <v:shape id="ConnectLine" o:spid="_x0000_s1026" o:spt="100" style="position:absolute;left:4151982;top:2333430;height:6000;width:852000;" filled="f" stroked="t" coordsize="852000,6000" o:gfxdata="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bDlW/&#10;AAAA3AAAAA8AAAAAAAAAAQAgAAAAIgAAAGRycy9kb3ducmV2LnhtbFBLAQIUABQAAAAIAIdO4kAz&#10;LwWeOwAAADkAAAAQAAAAAAAAAAEAIAAAAA4BAABkcnMvc2hhcGV4bWwueG1sUEsFBgAAAAAGAAYA&#10;WwEAALgDAAAAAA==&#10;" path="m0,0l852000,0nfe">
                  <v:fill on="f" focussize="0,0"/>
                  <v:stroke weight="0.47244094488189pt" color="#244B4E" joinstyle="bevel" endarrow="classic"/>
                  <v:imagedata o:title=""/>
                  <o:lock v:ext="edit" aspectratio="f"/>
                </v:shape>
                <v:shape id="ConnectLine" o:spid="_x0000_s1026" o:spt="100" style="position:absolute;left:2200626;top:2591422;height:580444;width:424644;" filled="f" stroked="t" coordsize="424644,580444" o:gfxdata="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CVv28AAAA&#10;3AAAAA8AAAAAAAAAAQAgAAAAIgAAAGRycy9kb3ducmV2LnhtbFBLAQIUABQAAAAIAIdO4kAzLwWe&#10;OwAAADkAAAAQAAAAAAAAAAEAIAAAAAsBAABkcnMvc2hhcGV4bWwueG1sUEsFBgAAAAAGAAYAWwEA&#10;ALUDAAAAAA==&#10;" path="m0,0l0,580444,-424644,580444nfe">
                  <v:fill on="f" focussize="0,0"/>
                  <v:stroke weight="0.47244094488189pt" color="#244B4E" joinstyle="bevel"/>
                  <v:imagedata o:title=""/>
                  <o:lock v:ext="edit" aspectratio="f"/>
                </v:shape>
                <v:shape id="ConnectLine" o:spid="_x0000_s1026" o:spt="100" style="position:absolute;left:1235982;top:3171867;height:580444;width:666331;" filled="f" stroked="t" coordsize="666331,580444" o:gfxdata="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R92+8AAAA&#10;3AAAAA8AAAAAAAAAAQAgAAAAIgAAAGRycy9kb3ducmV2LnhtbFBLAQIUABQAAAAIAIdO4kAzLwWe&#10;OwAAADkAAAAQAAAAAAAAAAEAIAAAAAsBAABkcnMvc2hhcGV4bWwueG1sUEsFBgAAAAAGAAYAWwEA&#10;ALUDAAAAAA==&#10;" path="m0,0l-666331,0,-666331,-580444nfe">
                  <v:fill on="f" focussize="0,0"/>
                  <v:stroke weight="0.47244094488189pt" color="#244B4E" joinstyle="bevel" endarrow="classic"/>
                  <v:imagedata o:title=""/>
                  <o:lock v:ext="edit" aspectratio="f"/>
                </v:shape>
                <v:shape id="Yes or No" o:spid="_x0000_s1026" o:spt="100" style="position:absolute;left:1930627;top:1226222;height:299839;width:540000;v-text-anchor:middle;" fillcolor="#93AFB4" filled="t" stroked="t" coordsize="540000,299839" o:gfxdata="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nTixbsAAADc&#10;AAAADwAAAAAAAAABACAAAAAiAAAAZHJzL2Rvd25yZXYueG1sUEsBAhQAFAAAAAgAh07iQDMvBZ47&#10;AAAAOQAAABAAAAAAAAAAAQAgAAAACgEAAGRycy9zaGFwZXhtbC54bWxQSwUGAAAAAAYABgBbAQAA&#10;tAMAAAAA&#10;" path="m0,149920c0,67121,120883,0,270000,0c419117,0,540000,67121,540000,149920c540000,232718,419117,299839,270000,299839c120883,299839,0,232718,0,149920xe">
                  <v:path textboxrect="0,0,540000,299839" o:connectlocs="270000,149920;0,149920;270000,0;540000,149920;270000,299839"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督办</w:t>
                        </w:r>
                      </w:p>
                    </w:txbxContent>
                  </v:textbox>
                </v:shape>
                <v:shape id="ConnectLine" o:spid="_x0000_s1026" o:spt="100" style="position:absolute;left:2200627;top:1526061;height:549377;width:6000;" filled="f" stroked="t" coordsize="6000,549377" o:gfxdata="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LXrm/&#10;AAAA3AAAAA8AAAAAAAAAAQAgAAAAIgAAAGRycy9kb3ducmV2LnhtbFBLAQIUABQAAAAIAIdO4kAz&#10;LwWeOwAAADkAAAAQAAAAAAAAAAEAIAAAAA4BAABkcnMvc2hhcGV4bWwueG1sUEsFBgAAAAAGAAYA&#10;WwEAALgDAAAAAA==&#10;" path="m0,0l-1,549377nfe">
                  <v:fill on="f" focussize="0,0"/>
                  <v:stroke weight="0.47244094488189pt" color="#244B4E" joinstyle="bevel" endarrow="block"/>
                  <v:imagedata o:title=""/>
                  <o:lock v:ext="edit" aspectratio="f"/>
                </v:shape>
                <v:shape id="ConnectLine" o:spid="_x0000_s1026" o:spt="100" style="position:absolute;left:883510;top:1376142;height:6000;width:1047117;" filled="f" stroked="t" coordsize="1047117,6000" o:gfxdata="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khLT6/&#10;AAAA3AAAAA8AAAAAAAAAAQAgAAAAIgAAAGRycy9kb3ducmV2LnhtbFBLAQIUABQAAAAIAIdO4kAz&#10;LwWeOwAAADkAAAAQAAAAAAAAAAEAIAAAAA4BAABkcnMvc2hhcGV4bWwueG1sUEsFBgAAAAAGAAYA&#10;WwEAALgDAAAAAA==&#10;" path="m0,0l1047117,0nfe">
                  <v:fill on="f" focussize="0,0"/>
                  <v:stroke weight="0.47244094488189pt" color="#244B4E" joinstyle="bevel" endarrow="block"/>
                  <v:imagedata o:title=""/>
                  <o:lock v:ext="edit" aspectratio="f"/>
                </v:shape>
                <v:shape id="ConnectLine" o:spid="_x0000_s1026" o:spt="100" style="position:absolute;left:2470627;top:1376142;height:699296;width:1362260;" filled="f" stroked="t" coordsize="1362260,699296" o:gfxdata="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aRvb4A&#10;AADcAAAADwAAAAAAAAABACAAAAAiAAAAZHJzL2Rvd25yZXYueG1sUEsBAhQAFAAAAAgAh07iQDMv&#10;BZ47AAAAOQAAABAAAAAAAAAAAQAgAAAADQEAAGRycy9zaGFwZXhtbC54bWxQSwUGAAAAAAYABgBb&#10;AQAAtwMAAAAA&#10;" path="m0,0l1362260,0,1362260,699296nfe">
                  <v:fill on="f" focussize="0,0"/>
                  <v:stroke weight="0.47244094488189pt" color="#244B4E" joinstyle="bevel" endarrow="block"/>
                  <v:imagedata o:title=""/>
                  <o:lock v:ext="edit" aspectratio="f"/>
                </v:shape>
                <v:shape id="ConnectLine" o:spid="_x0000_s1026" o:spt="100" style="position:absolute;left:3832886;top:1376142;height:767189;width:1490190;" filled="f" stroked="t" coordsize="1490190,767189" o:gfxdata="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idIaL4A&#10;AADcAAAADwAAAAAAAAABACAAAAAiAAAAZHJzL2Rvd25yZXYueG1sUEsBAhQAFAAAAAgAh07iQDMv&#10;BZ47AAAAOQAAABAAAAAAAAAAAQAgAAAADQEAAGRycy9zaGFwZXhtbC54bWxQSwUGAAAAAAYABgBb&#10;AQAAtwMAAAAA&#10;" path="m0,0l1490190,0,1490190,767189nfe">
                  <v:fill on="f" focussize="0,0"/>
                  <v:stroke weight="0.47244094488189pt" color="#244B4E" joinstyle="bevel" endarrow="block"/>
                  <v:imagedata o:title=""/>
                  <o:lock v:ext="edit" aspectratio="f"/>
                </v:shape>
                <w10:wrap type="none"/>
                <w10:anchorlock/>
              </v:group>
            </w:pict>
          </mc:Fallback>
        </mc:AlternateContent>
      </w:r>
    </w:p>
    <w:p>
      <w:pPr>
        <w:pStyle w:val="6"/>
        <w:rPr>
          <w:rFonts w:ascii="微软雅黑" w:hAnsi="微软雅黑"/>
          <w:b w:val="0"/>
          <w:sz w:val="28"/>
        </w:rPr>
      </w:pPr>
      <w:r>
        <w:rPr>
          <w:rFonts w:hint="eastAsia" w:ascii="微软雅黑" w:hAnsi="微软雅黑"/>
          <w:b w:val="0"/>
          <w:sz w:val="28"/>
        </w:rPr>
        <w:t>业务流程功能说明</w:t>
      </w:r>
    </w:p>
    <w:p>
      <w:pPr>
        <w:rPr>
          <w:rFonts w:ascii="微软雅黑" w:hAnsi="微软雅黑"/>
        </w:rPr>
      </w:pPr>
    </w:p>
    <w:tbl>
      <w:tblPr>
        <w:tblStyle w:val="43"/>
        <w:tblW w:w="10632" w:type="dxa"/>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164"/>
        <w:gridCol w:w="2676"/>
        <w:gridCol w:w="1152"/>
        <w:gridCol w:w="49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723" w:type="dxa"/>
            <w:shd w:val="clear" w:color="auto" w:fill="6F9C9D"/>
            <w:vAlign w:val="center"/>
          </w:tcPr>
          <w:p>
            <w:pPr>
              <w:jc w:val="center"/>
              <w:rPr>
                <w:rFonts w:ascii="微软雅黑" w:hAnsi="微软雅黑"/>
                <w:b/>
              </w:rPr>
            </w:pPr>
            <w:r>
              <w:rPr>
                <w:rFonts w:hint="eastAsia" w:ascii="微软雅黑" w:hAnsi="微软雅黑"/>
                <w:b/>
              </w:rPr>
              <w:t>步骤</w:t>
            </w:r>
          </w:p>
        </w:tc>
        <w:tc>
          <w:tcPr>
            <w:tcW w:w="1164"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2676"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6069" w:type="dxa"/>
            <w:gridSpan w:val="2"/>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2" w:hRule="atLeast"/>
        </w:trPr>
        <w:tc>
          <w:tcPr>
            <w:tcW w:w="723"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164" w:type="dxa"/>
            <w:vMerge w:val="restart"/>
            <w:vAlign w:val="center"/>
          </w:tcPr>
          <w:p>
            <w:pPr>
              <w:rPr>
                <w:rFonts w:ascii="微软雅黑" w:hAnsi="微软雅黑"/>
              </w:rPr>
            </w:pPr>
            <w:r>
              <w:rPr>
                <w:rFonts w:hint="eastAsia" w:ascii="微软雅黑" w:hAnsi="微软雅黑"/>
              </w:rPr>
              <w:t>办公室人员</w:t>
            </w:r>
          </w:p>
        </w:tc>
        <w:tc>
          <w:tcPr>
            <w:tcW w:w="2676" w:type="dxa"/>
            <w:vMerge w:val="restart"/>
            <w:vAlign w:val="center"/>
          </w:tcPr>
          <w:p>
            <w:pPr>
              <w:rPr>
                <w:rFonts w:ascii="微软雅黑" w:hAnsi="微软雅黑"/>
              </w:rPr>
            </w:pPr>
            <w:r>
              <w:rPr>
                <w:rFonts w:hint="eastAsia" w:ascii="微软雅黑" w:hAnsi="微软雅黑"/>
              </w:rPr>
              <w:t>接到上级或单位来文，新建收，填写收文登记信息，上传来文附件。可以编辑来文正文，转交下一领导审批。</w:t>
            </w:r>
          </w:p>
        </w:tc>
        <w:tc>
          <w:tcPr>
            <w:tcW w:w="1152" w:type="dxa"/>
            <w:tcBorders>
              <w:bottom w:val="single" w:color="auto" w:sz="4" w:space="0"/>
            </w:tcBorders>
            <w:vAlign w:val="center"/>
          </w:tcPr>
          <w:p>
            <w:pPr>
              <w:rPr>
                <w:rFonts w:ascii="微软雅黑" w:hAnsi="微软雅黑"/>
              </w:rPr>
            </w:pPr>
            <w:r>
              <w:rPr>
                <w:rFonts w:hint="eastAsia" w:ascii="微软雅黑" w:hAnsi="微软雅黑"/>
              </w:rPr>
              <w:t xml:space="preserve">pc端功能 </w:t>
            </w:r>
          </w:p>
        </w:tc>
        <w:tc>
          <w:tcPr>
            <w:tcW w:w="4917"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收文表单设计编辑功能</w:t>
            </w:r>
          </w:p>
          <w:p>
            <w:pPr>
              <w:numPr>
                <w:ilvl w:val="0"/>
                <w:numId w:val="3"/>
              </w:numPr>
              <w:spacing w:before="0" w:after="0"/>
              <w:jc w:val="both"/>
              <w:rPr>
                <w:rFonts w:ascii="微软雅黑" w:hAnsi="微软雅黑"/>
              </w:rPr>
            </w:pPr>
            <w:r>
              <w:rPr>
                <w:rFonts w:hint="eastAsia" w:ascii="微软雅黑" w:hAnsi="微软雅黑"/>
              </w:rPr>
              <w:t>收文流程设计编辑功能</w:t>
            </w:r>
          </w:p>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收文信息录入</w:t>
            </w:r>
          </w:p>
          <w:p>
            <w:pPr>
              <w:numPr>
                <w:ilvl w:val="0"/>
                <w:numId w:val="3"/>
              </w:numPr>
              <w:spacing w:before="0" w:after="0"/>
              <w:jc w:val="both"/>
              <w:rPr>
                <w:rFonts w:ascii="微软雅黑" w:hAnsi="微软雅黑"/>
              </w:rPr>
            </w:pPr>
            <w:r>
              <w:rPr>
                <w:rFonts w:hint="eastAsia" w:ascii="微软雅黑" w:hAnsi="微软雅黑"/>
              </w:rPr>
              <w:t>收文正文编辑</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收文签办反馈区功能</w:t>
            </w:r>
          </w:p>
          <w:p>
            <w:pPr>
              <w:numPr>
                <w:ilvl w:val="0"/>
                <w:numId w:val="3"/>
              </w:numPr>
              <w:spacing w:before="0" w:after="0"/>
              <w:jc w:val="both"/>
              <w:rPr>
                <w:rFonts w:ascii="微软雅黑" w:hAnsi="微软雅黑"/>
              </w:rPr>
            </w:pPr>
            <w:r>
              <w:rPr>
                <w:rFonts w:hint="eastAsia" w:ascii="微软雅黑" w:hAnsi="微软雅黑"/>
              </w:rPr>
              <w:t xml:space="preserve">收文模板设置功能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收文信息录入</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723"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02</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局领导</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收到来文审批提醒，在我的收文中，点开收文流程办理，签批意见，选择相关科室，转交下一步。如果收文信息审批不通过，选择退回收文。</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收文表单签批功能</w:t>
            </w:r>
          </w:p>
          <w:p>
            <w:pPr>
              <w:numPr>
                <w:ilvl w:val="0"/>
                <w:numId w:val="3"/>
              </w:numPr>
              <w:spacing w:before="0" w:after="0"/>
              <w:jc w:val="both"/>
              <w:rPr>
                <w:rFonts w:ascii="微软雅黑" w:hAnsi="微软雅黑"/>
              </w:rPr>
            </w:pPr>
            <w:r>
              <w:rPr>
                <w:rFonts w:hint="eastAsia" w:ascii="微软雅黑" w:hAnsi="微软雅黑"/>
              </w:rPr>
              <w:t>收文正文编辑</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收文督办功能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收文表单签批功能</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收文督办功能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03</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各科室人员</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收到收文信息提醒，在会签区填写会签意见提交，可以增加会签人，转交下一步。</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收文表单会签功能</w:t>
            </w:r>
          </w:p>
          <w:p>
            <w:pPr>
              <w:numPr>
                <w:ilvl w:val="0"/>
                <w:numId w:val="3"/>
              </w:numPr>
              <w:spacing w:before="0" w:after="0"/>
              <w:jc w:val="both"/>
              <w:rPr>
                <w:rFonts w:ascii="微软雅黑" w:hAnsi="微软雅黑"/>
              </w:rPr>
            </w:pPr>
            <w:r>
              <w:rPr>
                <w:rFonts w:hint="eastAsia" w:ascii="微软雅黑" w:hAnsi="微软雅黑"/>
              </w:rPr>
              <w:t>收文正文编辑</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收文表单会签功能</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04</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执行人员</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收到收文提醒，在我们收文中查看收文，执行完成转交下一步。</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收文信息归档</w:t>
            </w:r>
          </w:p>
          <w:p>
            <w:pPr>
              <w:numPr>
                <w:ilvl w:val="0"/>
                <w:numId w:val="3"/>
              </w:numPr>
              <w:spacing w:before="0" w:after="0"/>
              <w:jc w:val="both"/>
              <w:rPr>
                <w:rFonts w:ascii="微软雅黑" w:hAnsi="微软雅黑"/>
              </w:rPr>
            </w:pPr>
            <w:r>
              <w:rPr>
                <w:rFonts w:hint="eastAsia" w:ascii="微软雅黑" w:hAnsi="微软雅黑"/>
              </w:rPr>
              <w:t>收文信息传阅</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收文信息归档</w:t>
            </w:r>
          </w:p>
          <w:p>
            <w:pPr>
              <w:numPr>
                <w:ilvl w:val="0"/>
                <w:numId w:val="3"/>
              </w:numPr>
              <w:spacing w:before="0" w:after="0"/>
              <w:jc w:val="both"/>
              <w:rPr>
                <w:rFonts w:ascii="微软雅黑" w:hAnsi="微软雅黑"/>
              </w:rPr>
            </w:pPr>
            <w:r>
              <w:rPr>
                <w:rFonts w:hint="eastAsia" w:ascii="微软雅黑" w:hAnsi="微软雅黑"/>
              </w:rPr>
              <w:t>收文信息传阅</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收文签办反馈区功能</w:t>
            </w:r>
          </w:p>
        </w:tc>
      </w:tr>
    </w:tbl>
    <w:p>
      <w:pPr>
        <w:pStyle w:val="5"/>
        <w:rPr>
          <w:rFonts w:ascii="微软雅黑" w:hAnsi="微软雅黑"/>
          <w:sz w:val="28"/>
          <w:szCs w:val="28"/>
        </w:rPr>
      </w:pPr>
      <w:bookmarkStart w:id="6" w:name="_Toc24160"/>
      <w:r>
        <w:rPr>
          <w:rFonts w:hint="eastAsia" w:ascii="微软雅黑" w:hAnsi="微软雅黑"/>
          <w:sz w:val="28"/>
          <w:szCs w:val="28"/>
        </w:rPr>
        <w:t>发文业务流程</w:t>
      </w:r>
      <w:bookmarkEnd w:id="6"/>
    </w:p>
    <w:p>
      <w:pPr>
        <w:pStyle w:val="6"/>
        <w:rPr>
          <w:rFonts w:ascii="微软雅黑" w:hAnsi="微软雅黑"/>
          <w:b w:val="0"/>
          <w:sz w:val="28"/>
        </w:rPr>
      </w:pPr>
      <w:r>
        <w:rPr>
          <w:rFonts w:hint="eastAsia" w:ascii="微软雅黑" w:hAnsi="微软雅黑"/>
          <w:b w:val="0"/>
          <w:sz w:val="28"/>
        </w:rPr>
        <w:t>功能需求描述</w:t>
      </w:r>
    </w:p>
    <w:p>
      <w:pPr>
        <w:ind w:firstLine="420"/>
        <w:rPr>
          <w:rFonts w:hint="eastAsia" w:ascii="微软雅黑" w:hAnsi="微软雅黑"/>
          <w:bCs/>
        </w:rPr>
      </w:pPr>
      <w:r>
        <w:rPr>
          <w:rFonts w:hint="eastAsia" w:ascii="微软雅黑" w:hAnsi="微软雅黑" w:cstheme="majorEastAsia"/>
          <w:bCs/>
        </w:rPr>
        <w:t>公文纸质文件的电子化，实现发文拟稿、督办、附件上传、查阅、审查、签批与存档功能。</w:t>
      </w:r>
    </w:p>
    <w:p>
      <w:pPr>
        <w:pStyle w:val="6"/>
        <w:rPr>
          <w:rFonts w:hint="eastAsia" w:ascii="微软雅黑" w:hAnsi="微软雅黑"/>
          <w:b w:val="0"/>
          <w:sz w:val="28"/>
        </w:rPr>
      </w:pPr>
      <w:r>
        <w:rPr>
          <w:rFonts w:hint="eastAsia" w:ascii="微软雅黑" w:hAnsi="微软雅黑"/>
          <w:b w:val="0"/>
          <w:sz w:val="28"/>
        </w:rPr>
        <w:t xml:space="preserve">业务流程说明 </w:t>
      </w:r>
    </w:p>
    <w:p>
      <w:pPr>
        <w:rPr>
          <w:rFonts w:hint="eastAsia" w:ascii="微软雅黑" w:hAnsi="微软雅黑"/>
        </w:rPr>
      </w:pPr>
      <w:r>
        <w:rPr>
          <w:rFonts w:ascii="微软雅黑" w:hAnsi="微软雅黑"/>
        </w:rPr>
        <mc:AlternateContent>
          <mc:Choice Requires="wpg">
            <w:drawing>
              <wp:inline distT="0" distB="0" distL="114300" distR="114300">
                <wp:extent cx="6101715" cy="4525645"/>
                <wp:effectExtent l="0" t="0" r="0" b="0"/>
                <wp:docPr id="17" name="Page-1"/>
                <wp:cNvGraphicFramePr/>
                <a:graphic xmlns:a="http://schemas.openxmlformats.org/drawingml/2006/main">
                  <a:graphicData uri="http://schemas.microsoft.com/office/word/2010/wordprocessingGroup">
                    <wpg:wgp>
                      <wpg:cNvGrpSpPr/>
                      <wpg:grpSpPr>
                        <a:xfrm>
                          <a:off x="0" y="0"/>
                          <a:ext cx="6101715" cy="4525645"/>
                          <a:chOff x="0" y="0"/>
                          <a:chExt cx="6101970" cy="4525572"/>
                        </a:xfrm>
                      </wpg:grpSpPr>
                      <wps:wsp>
                        <wps:cNvPr id="42" name="rect"/>
                        <wps:cNvSpPr/>
                        <wps:spPr>
                          <a:xfrm>
                            <a:off x="0" y="0"/>
                            <a:ext cx="6101970" cy="4525572"/>
                          </a:xfrm>
                          <a:prstGeom prst="rect">
                            <a:avLst/>
                          </a:prstGeom>
                          <a:solidFill>
                            <a:srgbClr val="FEFCFA"/>
                          </a:solidFill>
                          <a:ln w="6000" cap="flat">
                            <a:solidFill>
                              <a:srgbClr val="FEFCFA"/>
                            </a:solidFill>
                            <a:bevel/>
                          </a:ln>
                        </wps:spPr>
                        <wps:bodyPr/>
                      </wps:wsp>
                      <wpg:grpSp>
                        <wpg:cNvPr id="44" name="Dynamic Band"/>
                        <wpg:cNvGrpSpPr/>
                        <wpg:grpSpPr>
                          <a:xfrm>
                            <a:off x="6000" y="473172"/>
                            <a:ext cx="6089970" cy="4046400"/>
                            <a:chOff x="6000" y="473172"/>
                            <a:chExt cx="6089970" cy="4046400"/>
                          </a:xfrm>
                        </wpg:grpSpPr>
                        <wpg:grpSp>
                          <wpg:cNvPr id="45" name="Functional band"/>
                          <wpg:cNvGrpSpPr/>
                          <wpg:grpSpPr>
                            <a:xfrm>
                              <a:off x="6000" y="473172"/>
                              <a:ext cx="1522494" cy="4046400"/>
                              <a:chOff x="6000" y="473172"/>
                              <a:chExt cx="1522494" cy="4046400"/>
                            </a:xfrm>
                          </wpg:grpSpPr>
                          <wps:wsp>
                            <wps:cNvPr id="53"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36"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37"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发文科室</w:t>
                                  </w:r>
                                </w:p>
                              </w:txbxContent>
                            </wps:txbx>
                            <wps:bodyPr wrap="square" lIns="24000" tIns="0" rIns="24000" bIns="0" rtlCol="0" anchor="ctr"/>
                          </wps:wsp>
                        </wpg:grpSp>
                        <wpg:grpSp>
                          <wpg:cNvPr id="138" name="Functional band"/>
                          <wpg:cNvGrpSpPr/>
                          <wpg:grpSpPr>
                            <a:xfrm>
                              <a:off x="1528494" y="473172"/>
                              <a:ext cx="1522494" cy="4046400"/>
                              <a:chOff x="1528494" y="473172"/>
                              <a:chExt cx="1522494" cy="4046400"/>
                            </a:xfrm>
                          </wpg:grpSpPr>
                          <wps:wsp>
                            <wps:cNvPr id="139"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0"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1"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办公室</w:t>
                                  </w:r>
                                </w:p>
                              </w:txbxContent>
                            </wps:txbx>
                            <wps:bodyPr wrap="square" lIns="24000" tIns="0" rIns="24000" bIns="0" rtlCol="0" anchor="ctr"/>
                          </wps:wsp>
                        </wpg:grpSp>
                        <wpg:grpSp>
                          <wpg:cNvPr id="142" name="Functional band"/>
                          <wpg:cNvGrpSpPr/>
                          <wpg:grpSpPr>
                            <a:xfrm>
                              <a:off x="3050982" y="473172"/>
                              <a:ext cx="1522494" cy="4046400"/>
                              <a:chOff x="3050982" y="473172"/>
                              <a:chExt cx="1522494" cy="4046400"/>
                            </a:xfrm>
                          </wpg:grpSpPr>
                          <wps:wsp>
                            <wps:cNvPr id="143"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4"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6" name="Rectangle"/>
                            <wps:cNvSpPr/>
                            <wps:spPr>
                              <a:xfrm>
                                <a:off x="30509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局机关各科室</w:t>
                                  </w:r>
                                </w:p>
                              </w:txbxContent>
                            </wps:txbx>
                            <wps:bodyPr wrap="square" lIns="24000" tIns="0" rIns="24000" bIns="0" rtlCol="0" anchor="ctr"/>
                          </wps:wsp>
                        </wpg:grpSp>
                        <wpg:grpSp>
                          <wpg:cNvPr id="147" name="Functional band"/>
                          <wpg:cNvGrpSpPr/>
                          <wpg:grpSpPr>
                            <a:xfrm>
                              <a:off x="4573476" y="473172"/>
                              <a:ext cx="1522494" cy="4046400"/>
                              <a:chOff x="4573476" y="473172"/>
                              <a:chExt cx="1522494" cy="4046400"/>
                            </a:xfrm>
                          </wpg:grpSpPr>
                          <wps:wsp>
                            <wps:cNvPr id="148"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9"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50" name="Rectangle"/>
                            <wps:cNvSpPr/>
                            <wps:spPr>
                              <a:xfrm>
                                <a:off x="4573476"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局机关领导</w:t>
                                  </w:r>
                                </w:p>
                              </w:txbxContent>
                            </wps:txbx>
                            <wps:bodyPr wrap="square" lIns="24000" tIns="0" rIns="24000" bIns="0" rtlCol="0" anchor="ctr"/>
                          </wps:wsp>
                        </wpg:grpSp>
                      </wpg:grpSp>
                      <wpg:grpSp>
                        <wpg:cNvPr id="151" name="Flowchart Shapes"/>
                        <wpg:cNvGrpSpPr/>
                        <wpg:grpSpPr>
                          <a:xfrm>
                            <a:off x="245320" y="2075438"/>
                            <a:ext cx="638190" cy="515984"/>
                            <a:chOff x="245320" y="2075438"/>
                            <a:chExt cx="638190" cy="515984"/>
                          </a:xfrm>
                        </wpg:grpSpPr>
                        <wps:wsp>
                          <wps:cNvPr id="152" name="任意多边形 146"/>
                          <wps:cNvSpPr/>
                          <wps:spPr>
                            <a:xfrm>
                              <a:off x="245320"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53" name="Text 3"/>
                          <wps:cNvSpPr txBox="1"/>
                          <wps:spPr>
                            <a:xfrm>
                              <a:off x="245320" y="2203830"/>
                              <a:ext cx="638190" cy="259200"/>
                            </a:xfrm>
                            <a:prstGeom prst="rect">
                              <a:avLst/>
                            </a:prstGeom>
                            <a:noFill/>
                          </wps:spPr>
                          <wps:txbx>
                            <w:txbxContent>
                              <w:p>
                                <w:pPr>
                                  <w:snapToGrid w:val="0"/>
                                  <w:rPr>
                                    <w:sz w:val="12"/>
                                  </w:rPr>
                                </w:pPr>
                                <w:r>
                                  <w:rPr>
                                    <w:rFonts w:ascii="Arial" w:hAnsi="Arial"/>
                                    <w:b/>
                                    <w:color w:val="303030"/>
                                    <w:sz w:val="12"/>
                                    <w:szCs w:val="12"/>
                                  </w:rPr>
                                  <w:t>科室发文拟稿</w:t>
                                </w:r>
                              </w:p>
                            </w:txbxContent>
                          </wps:txbx>
                          <wps:bodyPr wrap="square" lIns="24000" tIns="0" rIns="24000" bIns="0" rtlCol="0" anchor="ctr"/>
                        </wps:wsp>
                      </wpg:grpSp>
                      <wpg:grpSp>
                        <wpg:cNvPr id="154" name="Flowchart Shapes"/>
                        <wpg:cNvGrpSpPr/>
                        <wpg:grpSpPr>
                          <a:xfrm>
                            <a:off x="245320" y="3315794"/>
                            <a:ext cx="638190" cy="515984"/>
                            <a:chOff x="245320" y="3315794"/>
                            <a:chExt cx="638190" cy="515984"/>
                          </a:xfrm>
                        </wpg:grpSpPr>
                        <wps:wsp>
                          <wps:cNvPr id="155" name="任意多边形 152"/>
                          <wps:cNvSpPr/>
                          <wps:spPr>
                            <a:xfrm>
                              <a:off x="245320" y="331579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56" name="Text 4"/>
                          <wps:cNvSpPr txBox="1"/>
                          <wps:spPr>
                            <a:xfrm>
                              <a:off x="245320" y="3444186"/>
                              <a:ext cx="638190" cy="259200"/>
                            </a:xfrm>
                            <a:prstGeom prst="rect">
                              <a:avLst/>
                            </a:prstGeom>
                            <a:noFill/>
                          </wps:spPr>
                          <wps:txbx>
                            <w:txbxContent>
                              <w:p>
                                <w:pPr>
                                  <w:snapToGrid w:val="0"/>
                                  <w:jc w:val="center"/>
                                  <w:rPr>
                                    <w:sz w:val="12"/>
                                  </w:rPr>
                                </w:pPr>
                                <w:r>
                                  <w:rPr>
                                    <w:rFonts w:ascii="Arial" w:hAnsi="Arial"/>
                                    <w:b/>
                                    <w:color w:val="303030"/>
                                    <w:sz w:val="12"/>
                                    <w:szCs w:val="12"/>
                                  </w:rPr>
                                  <w:t>科室领导核稿</w:t>
                                </w:r>
                              </w:p>
                            </w:txbxContent>
                          </wps:txbx>
                          <wps:bodyPr wrap="square" lIns="24000" tIns="0" rIns="24000" bIns="0" rtlCol="0" anchor="ctr"/>
                        </wps:wsp>
                      </wpg:grpSp>
                      <wpg:grpSp>
                        <wpg:cNvPr id="157" name="Flowchart Shapes"/>
                        <wpg:cNvGrpSpPr/>
                        <wpg:grpSpPr>
                          <a:xfrm>
                            <a:off x="1884928" y="1050257"/>
                            <a:ext cx="638190" cy="515984"/>
                            <a:chOff x="1884928" y="1050257"/>
                            <a:chExt cx="638190" cy="515984"/>
                          </a:xfrm>
                        </wpg:grpSpPr>
                        <wps:wsp>
                          <wps:cNvPr id="158" name="任意多边形 178"/>
                          <wps:cNvSpPr/>
                          <wps:spPr>
                            <a:xfrm>
                              <a:off x="1884928" y="1050257"/>
                              <a:ext cx="638190" cy="515984"/>
                            </a:xfrm>
                            <a:custGeom>
                              <a:avLst/>
                              <a:gdLst/>
                              <a:ahLst/>
                              <a:cxnLst/>
                              <a:rect l="0" t="0" r="0" b="0"/>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160" name="Text 5"/>
                          <wps:cNvSpPr txBox="1"/>
                          <wps:spPr>
                            <a:xfrm>
                              <a:off x="1884928" y="1178649"/>
                              <a:ext cx="638190" cy="259200"/>
                            </a:xfrm>
                            <a:prstGeom prst="rect">
                              <a:avLst/>
                            </a:prstGeom>
                            <a:noFill/>
                          </wps:spPr>
                          <wps:txbx>
                            <w:txbxContent>
                              <w:p>
                                <w:pPr>
                                  <w:snapToGrid w:val="0"/>
                                  <w:jc w:val="center"/>
                                  <w:rPr>
                                    <w:sz w:val="12"/>
                                  </w:rPr>
                                </w:pPr>
                                <w:r>
                                  <w:rPr>
                                    <w:rFonts w:ascii="Arial" w:hAnsi="Arial"/>
                                    <w:b/>
                                    <w:color w:val="303030"/>
                                    <w:sz w:val="12"/>
                                    <w:szCs w:val="12"/>
                                  </w:rPr>
                                  <w:t>办公室督办</w:t>
                                </w:r>
                              </w:p>
                            </w:txbxContent>
                          </wps:txbx>
                          <wps:bodyPr wrap="square" lIns="24000" tIns="0" rIns="24000" bIns="0" rtlCol="0" anchor="ctr"/>
                        </wps:wsp>
                      </wpg:grpSp>
                      <wpg:grpSp>
                        <wpg:cNvPr id="161" name="Flowchart Shapes"/>
                        <wpg:cNvGrpSpPr/>
                        <wpg:grpSpPr>
                          <a:xfrm>
                            <a:off x="4959792" y="2463794"/>
                            <a:ext cx="638190" cy="515984"/>
                            <a:chOff x="4959792" y="2463794"/>
                            <a:chExt cx="638190" cy="515984"/>
                          </a:xfrm>
                        </wpg:grpSpPr>
                        <wps:wsp>
                          <wps:cNvPr id="162" name="任意多边形 207"/>
                          <wps:cNvSpPr/>
                          <wps:spPr>
                            <a:xfrm>
                              <a:off x="4959792" y="246379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63" name="Text 6"/>
                          <wps:cNvSpPr txBox="1"/>
                          <wps:spPr>
                            <a:xfrm>
                              <a:off x="4959792" y="2592186"/>
                              <a:ext cx="638190" cy="259200"/>
                            </a:xfrm>
                            <a:prstGeom prst="rect">
                              <a:avLst/>
                            </a:prstGeom>
                            <a:noFill/>
                          </wps:spPr>
                          <wps:txbx>
                            <w:txbxContent>
                              <w:p>
                                <w:pPr>
                                  <w:snapToGrid w:val="0"/>
                                  <w:jc w:val="center"/>
                                  <w:rPr>
                                    <w:sz w:val="12"/>
                                  </w:rPr>
                                </w:pPr>
                                <w:r>
                                  <w:rPr>
                                    <w:rFonts w:ascii="Arial" w:hAnsi="Arial"/>
                                    <w:b/>
                                    <w:color w:val="303030"/>
                                    <w:sz w:val="12"/>
                                    <w:szCs w:val="12"/>
                                  </w:rPr>
                                  <w:t>局长签发</w:t>
                                </w:r>
                              </w:p>
                            </w:txbxContent>
                          </wps:txbx>
                          <wps:bodyPr wrap="square" lIns="24000" tIns="0" rIns="24000" bIns="0" rtlCol="0" anchor="ctr"/>
                        </wps:wsp>
                      </wpg:grpSp>
                      <wpg:grpSp>
                        <wpg:cNvPr id="164" name="Flowchart Shapes"/>
                        <wpg:cNvGrpSpPr/>
                        <wpg:grpSpPr>
                          <a:xfrm>
                            <a:off x="1881532" y="2075438"/>
                            <a:ext cx="638190" cy="515984"/>
                            <a:chOff x="1881532" y="2075438"/>
                            <a:chExt cx="638190" cy="515984"/>
                          </a:xfrm>
                        </wpg:grpSpPr>
                        <wps:wsp>
                          <wps:cNvPr id="165" name="任意多边形 260"/>
                          <wps:cNvSpPr/>
                          <wps:spPr>
                            <a:xfrm>
                              <a:off x="1881532"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66" name="Text 7"/>
                          <wps:cNvSpPr txBox="1"/>
                          <wps:spPr>
                            <a:xfrm>
                              <a:off x="1881532" y="2203830"/>
                              <a:ext cx="638190" cy="259200"/>
                            </a:xfrm>
                            <a:prstGeom prst="rect">
                              <a:avLst/>
                            </a:prstGeom>
                            <a:noFill/>
                          </wps:spPr>
                          <wps:txbx>
                            <w:txbxContent>
                              <w:p>
                                <w:pPr>
                                  <w:snapToGrid w:val="0"/>
                                  <w:jc w:val="center"/>
                                  <w:rPr>
                                    <w:sz w:val="12"/>
                                  </w:rPr>
                                </w:pPr>
                                <w:r>
                                  <w:rPr>
                                    <w:rFonts w:ascii="Arial" w:hAnsi="Arial"/>
                                    <w:b/>
                                    <w:color w:val="303030"/>
                                    <w:sz w:val="12"/>
                                    <w:szCs w:val="12"/>
                                  </w:rPr>
                                  <w:t>办公室核稿</w:t>
                                </w:r>
                              </w:p>
                            </w:txbxContent>
                          </wps:txbx>
                          <wps:bodyPr wrap="square" lIns="24000" tIns="0" rIns="24000" bIns="0" rtlCol="0" anchor="ctr"/>
                        </wps:wsp>
                      </wpg:grpSp>
                      <wpg:grpSp>
                        <wpg:cNvPr id="167" name="Flowchart Shapes"/>
                        <wpg:cNvGrpSpPr/>
                        <wpg:grpSpPr>
                          <a:xfrm>
                            <a:off x="3420662" y="2463794"/>
                            <a:ext cx="638190" cy="515984"/>
                            <a:chOff x="3420662" y="2463794"/>
                            <a:chExt cx="638190" cy="515984"/>
                          </a:xfrm>
                        </wpg:grpSpPr>
                        <wps:wsp>
                          <wps:cNvPr id="168" name="任意多边形 266"/>
                          <wps:cNvSpPr/>
                          <wps:spPr>
                            <a:xfrm>
                              <a:off x="3420662" y="246379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69" name="Text 8"/>
                          <wps:cNvSpPr txBox="1"/>
                          <wps:spPr>
                            <a:xfrm>
                              <a:off x="3420662" y="2592186"/>
                              <a:ext cx="638190" cy="259200"/>
                            </a:xfrm>
                            <a:prstGeom prst="rect">
                              <a:avLst/>
                            </a:prstGeom>
                            <a:noFill/>
                          </wps:spPr>
                          <wps:txbx>
                            <w:txbxContent>
                              <w:p>
                                <w:pPr>
                                  <w:snapToGrid w:val="0"/>
                                  <w:jc w:val="center"/>
                                  <w:rPr>
                                    <w:sz w:val="12"/>
                                  </w:rPr>
                                </w:pPr>
                                <w:r>
                                  <w:rPr>
                                    <w:rFonts w:ascii="Arial" w:hAnsi="Arial"/>
                                    <w:b/>
                                    <w:color w:val="303030"/>
                                    <w:sz w:val="12"/>
                                    <w:szCs w:val="12"/>
                                  </w:rPr>
                                  <w:t>各科室会签</w:t>
                                </w:r>
                              </w:p>
                            </w:txbxContent>
                          </wps:txbx>
                          <wps:bodyPr wrap="square" lIns="24000" tIns="0" rIns="24000" bIns="0" rtlCol="0" anchor="ctr"/>
                        </wps:wsp>
                      </wpg:grpSp>
                      <wpg:grpSp>
                        <wpg:cNvPr id="170" name="Flowchart Shapes"/>
                        <wpg:cNvGrpSpPr/>
                        <wpg:grpSpPr>
                          <a:xfrm>
                            <a:off x="1881532" y="3315794"/>
                            <a:ext cx="634794" cy="515984"/>
                            <a:chOff x="1881532" y="3315794"/>
                            <a:chExt cx="634794" cy="515984"/>
                          </a:xfrm>
                        </wpg:grpSpPr>
                        <wps:wsp>
                          <wps:cNvPr id="171" name="任意多边形 274"/>
                          <wps:cNvSpPr/>
                          <wps:spPr>
                            <a:xfrm>
                              <a:off x="1881532" y="3315794"/>
                              <a:ext cx="634794" cy="515984"/>
                            </a:xfrm>
                            <a:custGeom>
                              <a:avLst/>
                              <a:gdLst/>
                              <a:ahLst/>
                              <a:cxnLst/>
                              <a:rect l="0" t="0" r="0" b="0"/>
                              <a:pathLst>
                                <a:path w="634794" h="515984">
                                  <a:moveTo>
                                    <a:pt x="634794" y="515984"/>
                                  </a:moveTo>
                                  <a:lnTo>
                                    <a:pt x="634794" y="0"/>
                                  </a:lnTo>
                                  <a:lnTo>
                                    <a:pt x="0" y="0"/>
                                  </a:lnTo>
                                  <a:lnTo>
                                    <a:pt x="0" y="515984"/>
                                  </a:lnTo>
                                  <a:lnTo>
                                    <a:pt x="634794" y="515984"/>
                                  </a:lnTo>
                                  <a:close/>
                                </a:path>
                              </a:pathLst>
                            </a:custGeom>
                            <a:solidFill>
                              <a:srgbClr val="99D5D6"/>
                            </a:solidFill>
                            <a:ln w="6000" cap="flat">
                              <a:solidFill>
                                <a:srgbClr val="99D5D6"/>
                              </a:solidFill>
                              <a:bevel/>
                            </a:ln>
                          </wps:spPr>
                          <wps:bodyPr/>
                        </wps:wsp>
                        <wps:wsp>
                          <wps:cNvPr id="172" name="Text 9"/>
                          <wps:cNvSpPr txBox="1"/>
                          <wps:spPr>
                            <a:xfrm>
                              <a:off x="1881532" y="3393786"/>
                              <a:ext cx="634794" cy="360000"/>
                            </a:xfrm>
                            <a:prstGeom prst="rect">
                              <a:avLst/>
                            </a:prstGeom>
                            <a:noFill/>
                          </wps:spPr>
                          <wps:txbx>
                            <w:txbxContent>
                              <w:p>
                                <w:pPr>
                                  <w:snapToGrid w:val="0"/>
                                  <w:jc w:val="center"/>
                                  <w:rPr>
                                    <w:sz w:val="12"/>
                                  </w:rPr>
                                </w:pPr>
                                <w:r>
                                  <w:rPr>
                                    <w:rFonts w:ascii="Arial" w:hAnsi="Arial"/>
                                    <w:b/>
                                    <w:color w:val="303030"/>
                                    <w:sz w:val="12"/>
                                    <w:szCs w:val="12"/>
                                  </w:rPr>
                                  <w:t>办公室编号、盖章</w:t>
                                </w:r>
                              </w:p>
                            </w:txbxContent>
                          </wps:txbx>
                          <wps:bodyPr wrap="square" lIns="24000" tIns="0" rIns="24000" bIns="0" rtlCol="0" anchor="ctr"/>
                        </wps:wsp>
                      </wpg:grpSp>
                      <wps:wsp>
                        <wps:cNvPr id="173"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jc w:val="center"/>
                                <w:rPr>
                                  <w:sz w:val="12"/>
                                </w:rPr>
                              </w:pPr>
                              <w:r>
                                <w:rPr>
                                  <w:rFonts w:ascii="Arial" w:hAnsi="Arial"/>
                                  <w:b/>
                                  <w:color w:val="303030"/>
                                  <w:sz w:val="12"/>
                                  <w:szCs w:val="12"/>
                                </w:rPr>
                                <w:t>开始</w:t>
                              </w:r>
                            </w:p>
                          </w:txbxContent>
                        </wps:txbx>
                        <wps:bodyPr wrap="square" lIns="24000" tIns="0" rIns="24000" bIns="0" rtlCol="0" anchor="ctr"/>
                      </wps:wsp>
                      <wpg:grpSp>
                        <wpg:cNvPr id="174" name="Flowchart Shapes"/>
                        <wpg:cNvGrpSpPr/>
                        <wpg:grpSpPr>
                          <a:xfrm>
                            <a:off x="2339982" y="4067687"/>
                            <a:ext cx="638190" cy="380199"/>
                            <a:chOff x="2339982" y="4067687"/>
                            <a:chExt cx="638190" cy="380199"/>
                          </a:xfrm>
                        </wpg:grpSpPr>
                        <wps:wsp>
                          <wps:cNvPr id="175" name="Terminator"/>
                          <wps:cNvSpPr/>
                          <wps:spPr>
                            <a:xfrm>
                              <a:off x="2339982" y="4067687"/>
                              <a:ext cx="638190" cy="380199"/>
                            </a:xfrm>
                            <a:custGeom>
                              <a:avLst/>
                              <a:gdLst/>
                              <a:ahLst/>
                              <a:cxnLst/>
                              <a:rect l="0" t="0" r="0" b="0"/>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176" name="Text 10"/>
                          <wps:cNvSpPr txBox="1"/>
                          <wps:spPr>
                            <a:xfrm>
                              <a:off x="2339982" y="4128186"/>
                              <a:ext cx="638190" cy="259200"/>
                            </a:xfrm>
                            <a:prstGeom prst="rect">
                              <a:avLst/>
                            </a:prstGeom>
                            <a:noFill/>
                          </wps:spPr>
                          <wps:txbx>
                            <w:txbxContent>
                              <w:p>
                                <w:pPr>
                                  <w:snapToGrid w:val="0"/>
                                  <w:jc w:val="center"/>
                                  <w:rPr>
                                    <w:sz w:val="12"/>
                                  </w:rPr>
                                </w:pPr>
                                <w:r>
                                  <w:rPr>
                                    <w:rFonts w:ascii="Arial" w:hAnsi="Arial"/>
                                    <w:b/>
                                    <w:color w:val="303030"/>
                                    <w:sz w:val="12"/>
                                    <w:szCs w:val="12"/>
                                  </w:rPr>
                                  <w:t>发文下发</w:t>
                                </w:r>
                              </w:p>
                            </w:txbxContent>
                          </wps:txbx>
                          <wps:bodyPr wrap="square" lIns="24000" tIns="0" rIns="24000" bIns="0" rtlCol="0" anchor="ctr"/>
                        </wps:wsp>
                      </wpg:grpSp>
                      <wps:wsp>
                        <wps:cNvPr id="177" name="Yes or No"/>
                        <wps:cNvSpPr/>
                        <wps:spPr>
                          <a:xfrm>
                            <a:off x="2899923" y="1629947"/>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b/>
                                  <w:color w:val="303030"/>
                                  <w:sz w:val="12"/>
                                  <w:szCs w:val="12"/>
                                </w:rPr>
                                <w:t>退回</w:t>
                              </w:r>
                            </w:p>
                          </w:txbxContent>
                        </wps:txbx>
                        <wps:bodyPr wrap="square" lIns="24000" tIns="0" rIns="24000" bIns="0" rtlCol="0" anchor="ctr"/>
                      </wps:wsp>
                      <wps:wsp>
                        <wps:cNvPr id="178"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jc w:val="center"/>
                                <w:rPr>
                                  <w:sz w:val="12"/>
                                </w:rPr>
                              </w:pPr>
                              <w:r>
                                <w:rPr>
                                  <w:rFonts w:ascii="Arial" w:hAnsi="Arial"/>
                                  <w:b/>
                                  <w:color w:val="FFFFFF"/>
                                  <w:sz w:val="22"/>
                                </w:rPr>
                                <w:t>发文管理业务流程</w:t>
                              </w:r>
                            </w:p>
                          </w:txbxContent>
                        </wps:txbx>
                        <wps:bodyPr wrap="square" lIns="24000" tIns="0" rIns="24000" bIns="0" rtlCol="0" anchor="ctr"/>
                      </wps:wsp>
                      <wps:wsp>
                        <wps:cNvPr id="179" name="ConnectLine"/>
                        <wps:cNvSpPr/>
                        <wps:spPr>
                          <a:xfrm>
                            <a:off x="564414" y="2075435"/>
                            <a:ext cx="6000" cy="509194"/>
                          </a:xfrm>
                          <a:custGeom>
                            <a:avLst/>
                            <a:gdLst/>
                            <a:ahLst/>
                            <a:cxnLst/>
                            <a:rect l="0" t="0" r="0" b="0"/>
                            <a:pathLst>
                              <a:path w="6000" h="509194" fill="none">
                                <a:moveTo>
                                  <a:pt x="0" y="0"/>
                                </a:moveTo>
                                <a:lnTo>
                                  <a:pt x="0" y="-509194"/>
                                </a:lnTo>
                              </a:path>
                            </a:pathLst>
                          </a:custGeom>
                          <a:noFill/>
                          <a:ln w="6000" cap="flat">
                            <a:solidFill>
                              <a:srgbClr val="244B4E"/>
                            </a:solidFill>
                            <a:bevel/>
                            <a:tailEnd type="stealth" w="med" len="med"/>
                          </a:ln>
                        </wps:spPr>
                        <wps:bodyPr/>
                      </wps:wsp>
                      <wps:wsp>
                        <wps:cNvPr id="180" name="ConnectLine"/>
                        <wps:cNvSpPr/>
                        <wps:spPr>
                          <a:xfrm>
                            <a:off x="564414" y="2591418"/>
                            <a:ext cx="6000" cy="724376"/>
                          </a:xfrm>
                          <a:custGeom>
                            <a:avLst/>
                            <a:gdLst/>
                            <a:ahLst/>
                            <a:cxnLst/>
                            <a:rect l="0" t="0" r="0" b="0"/>
                            <a:pathLst>
                              <a:path w="6000" h="724376" fill="none">
                                <a:moveTo>
                                  <a:pt x="0" y="0"/>
                                </a:moveTo>
                                <a:lnTo>
                                  <a:pt x="0" y="724376"/>
                                </a:lnTo>
                              </a:path>
                            </a:pathLst>
                          </a:custGeom>
                          <a:noFill/>
                          <a:ln w="6000" cap="flat">
                            <a:solidFill>
                              <a:srgbClr val="244B4E"/>
                            </a:solidFill>
                            <a:bevel/>
                            <a:headEnd type="triangle" w="med" len="med"/>
                            <a:tailEnd type="stealth" w="med" len="med"/>
                          </a:ln>
                        </wps:spPr>
                        <wps:bodyPr/>
                      </wps:wsp>
                      <wps:wsp>
                        <wps:cNvPr id="181" name="ConnectLine"/>
                        <wps:cNvSpPr/>
                        <wps:spPr>
                          <a:xfrm>
                            <a:off x="2200626" y="2591422"/>
                            <a:ext cx="1220036" cy="130364"/>
                          </a:xfrm>
                          <a:custGeom>
                            <a:avLst/>
                            <a:gdLst/>
                            <a:ahLst/>
                            <a:cxnLst/>
                            <a:rect l="0" t="0" r="0" b="0"/>
                            <a:pathLst>
                              <a:path w="1220036" h="130364" fill="none">
                                <a:moveTo>
                                  <a:pt x="0" y="0"/>
                                </a:moveTo>
                                <a:lnTo>
                                  <a:pt x="0" y="130364"/>
                                </a:lnTo>
                                <a:lnTo>
                                  <a:pt x="1220036" y="130364"/>
                                </a:lnTo>
                              </a:path>
                            </a:pathLst>
                          </a:custGeom>
                          <a:noFill/>
                          <a:ln w="6000" cap="flat">
                            <a:solidFill>
                              <a:srgbClr val="244B4E"/>
                            </a:solidFill>
                            <a:bevel/>
                            <a:tailEnd type="stealth" w="med" len="med"/>
                          </a:ln>
                        </wps:spPr>
                        <wps:bodyPr/>
                      </wps:wsp>
                      <wps:wsp>
                        <wps:cNvPr id="182" name="ConnectLine"/>
                        <wps:cNvSpPr/>
                        <wps:spPr>
                          <a:xfrm>
                            <a:off x="5278886" y="2979778"/>
                            <a:ext cx="3079958" cy="336016"/>
                          </a:xfrm>
                          <a:custGeom>
                            <a:avLst/>
                            <a:gdLst/>
                            <a:ahLst/>
                            <a:cxnLst/>
                            <a:rect l="0" t="0" r="0" b="0"/>
                            <a:pathLst>
                              <a:path w="3079958" h="336016" fill="none">
                                <a:moveTo>
                                  <a:pt x="0" y="0"/>
                                </a:moveTo>
                                <a:lnTo>
                                  <a:pt x="0" y="144016"/>
                                </a:lnTo>
                                <a:lnTo>
                                  <a:pt x="-3079958" y="144016"/>
                                </a:lnTo>
                                <a:lnTo>
                                  <a:pt x="-3079958" y="336016"/>
                                </a:lnTo>
                              </a:path>
                            </a:pathLst>
                          </a:custGeom>
                          <a:noFill/>
                          <a:ln w="6000" cap="flat">
                            <a:solidFill>
                              <a:srgbClr val="244B4E"/>
                            </a:solidFill>
                            <a:bevel/>
                            <a:tailEnd type="stealth" w="med" len="med"/>
                          </a:ln>
                        </wps:spPr>
                        <wps:bodyPr/>
                      </wps:wsp>
                      <wps:wsp>
                        <wps:cNvPr id="183" name="ConnectLine"/>
                        <wps:cNvSpPr/>
                        <wps:spPr>
                          <a:xfrm>
                            <a:off x="2198929" y="3831778"/>
                            <a:ext cx="141053" cy="426008"/>
                          </a:xfrm>
                          <a:custGeom>
                            <a:avLst/>
                            <a:gdLst/>
                            <a:ahLst/>
                            <a:cxnLst/>
                            <a:rect l="0" t="0" r="0" b="0"/>
                            <a:pathLst>
                              <a:path w="141053" h="426008" fill="none">
                                <a:moveTo>
                                  <a:pt x="0" y="0"/>
                                </a:moveTo>
                                <a:lnTo>
                                  <a:pt x="0" y="426008"/>
                                </a:lnTo>
                                <a:lnTo>
                                  <a:pt x="141053" y="426008"/>
                                </a:lnTo>
                              </a:path>
                            </a:pathLst>
                          </a:custGeom>
                          <a:noFill/>
                          <a:ln w="6000" cap="flat">
                            <a:solidFill>
                              <a:srgbClr val="244B4E"/>
                            </a:solidFill>
                            <a:bevel/>
                            <a:tailEnd type="stealth" w="med" len="med"/>
                          </a:ln>
                        </wps:spPr>
                        <wps:bodyPr/>
                      </wps:wsp>
                      <wps:wsp>
                        <wps:cNvPr id="184" name="ConnectLine"/>
                        <wps:cNvSpPr/>
                        <wps:spPr>
                          <a:xfrm>
                            <a:off x="2523118" y="1308249"/>
                            <a:ext cx="1216639" cy="1155545"/>
                          </a:xfrm>
                          <a:custGeom>
                            <a:avLst/>
                            <a:gdLst/>
                            <a:ahLst/>
                            <a:cxnLst/>
                            <a:rect l="0" t="0" r="0" b="0"/>
                            <a:pathLst>
                              <a:path w="1216639" h="1155545" fill="none">
                                <a:moveTo>
                                  <a:pt x="0" y="0"/>
                                </a:moveTo>
                                <a:lnTo>
                                  <a:pt x="1216639" y="0"/>
                                </a:lnTo>
                                <a:lnTo>
                                  <a:pt x="1216639" y="1155545"/>
                                </a:lnTo>
                              </a:path>
                            </a:pathLst>
                          </a:custGeom>
                          <a:noFill/>
                          <a:ln w="6000" cap="flat">
                            <a:solidFill>
                              <a:srgbClr val="244B4E"/>
                            </a:solidFill>
                            <a:bevel/>
                            <a:tailEnd type="triangle" w="med" len="med"/>
                          </a:ln>
                        </wps:spPr>
                        <wps:bodyPr/>
                      </wps:wsp>
                      <wps:wsp>
                        <wps:cNvPr id="185" name="ConnectLine"/>
                        <wps:cNvSpPr/>
                        <wps:spPr>
                          <a:xfrm>
                            <a:off x="4058852" y="2721786"/>
                            <a:ext cx="900940" cy="6000"/>
                          </a:xfrm>
                          <a:custGeom>
                            <a:avLst/>
                            <a:gdLst/>
                            <a:ahLst/>
                            <a:cxnLst/>
                            <a:rect l="0" t="0" r="0" b="0"/>
                            <a:pathLst>
                              <a:path w="900940" h="6000" fill="none">
                                <a:moveTo>
                                  <a:pt x="0" y="0"/>
                                </a:moveTo>
                                <a:lnTo>
                                  <a:pt x="900940" y="0"/>
                                </a:lnTo>
                              </a:path>
                            </a:pathLst>
                          </a:custGeom>
                          <a:noFill/>
                          <a:ln w="6000" cap="flat">
                            <a:solidFill>
                              <a:srgbClr val="244B4E"/>
                            </a:solidFill>
                            <a:bevel/>
                            <a:tailEnd type="triangle" w="med" len="med"/>
                          </a:ln>
                        </wps:spPr>
                        <wps:bodyPr/>
                      </wps:wsp>
                      <wps:wsp>
                        <wps:cNvPr id="186" name="ConnectLine"/>
                        <wps:cNvSpPr/>
                        <wps:spPr>
                          <a:xfrm>
                            <a:off x="5278886" y="2463794"/>
                            <a:ext cx="2066657" cy="768007"/>
                          </a:xfrm>
                          <a:custGeom>
                            <a:avLst/>
                            <a:gdLst/>
                            <a:ahLst/>
                            <a:cxnLst/>
                            <a:rect l="0" t="0" r="0" b="0"/>
                            <a:pathLst>
                              <a:path w="2066657" h="768007" fill="none">
                                <a:moveTo>
                                  <a:pt x="0" y="0"/>
                                </a:moveTo>
                                <a:lnTo>
                                  <a:pt x="0" y="-732007"/>
                                </a:lnTo>
                                <a:lnTo>
                                  <a:pt x="-1503130" y="-732007"/>
                                </a:lnTo>
                                <a:cubicBezTo>
                                  <a:pt x="-1503130" y="-751890"/>
                                  <a:pt x="-1519248" y="-768007"/>
                                  <a:pt x="-1539130" y="-768007"/>
                                </a:cubicBezTo>
                                <a:cubicBezTo>
                                  <a:pt x="-1559012" y="-768007"/>
                                  <a:pt x="-1575130" y="-751890"/>
                                  <a:pt x="-1575130" y="-732007"/>
                                </a:cubicBezTo>
                                <a:lnTo>
                                  <a:pt x="-2066657" y="-732007"/>
                                </a:lnTo>
                              </a:path>
                            </a:pathLst>
                          </a:custGeom>
                          <a:noFill/>
                          <a:ln w="6000" cap="flat">
                            <a:solidFill>
                              <a:srgbClr val="244B4E"/>
                            </a:solidFill>
                            <a:bevel/>
                          </a:ln>
                        </wps:spPr>
                        <wps:bodyPr/>
                      </wps:wsp>
                      <wps:wsp>
                        <wps:cNvPr id="187" name="ConnectLine"/>
                        <wps:cNvSpPr/>
                        <wps:spPr>
                          <a:xfrm>
                            <a:off x="2899923" y="1731786"/>
                            <a:ext cx="2016413" cy="601644"/>
                          </a:xfrm>
                          <a:custGeom>
                            <a:avLst/>
                            <a:gdLst/>
                            <a:ahLst/>
                            <a:cxnLst/>
                            <a:rect l="0" t="0" r="0" b="0"/>
                            <a:pathLst>
                              <a:path w="2016413" h="601644" fill="none">
                                <a:moveTo>
                                  <a:pt x="0" y="0"/>
                                </a:moveTo>
                                <a:lnTo>
                                  <a:pt x="-659901" y="0"/>
                                </a:lnTo>
                                <a:cubicBezTo>
                                  <a:pt x="-659901" y="-19882"/>
                                  <a:pt x="-676019" y="-36000"/>
                                  <a:pt x="-695901" y="-36000"/>
                                </a:cubicBezTo>
                                <a:cubicBezTo>
                                  <a:pt x="-715783" y="-36000"/>
                                  <a:pt x="-731901" y="-19882"/>
                                  <a:pt x="-731901" y="0"/>
                                </a:cubicBezTo>
                                <a:lnTo>
                                  <a:pt x="-1824413" y="0"/>
                                </a:lnTo>
                                <a:lnTo>
                                  <a:pt x="-1824413" y="601644"/>
                                </a:lnTo>
                                <a:lnTo>
                                  <a:pt x="-2016413" y="601644"/>
                                </a:lnTo>
                              </a:path>
                            </a:pathLst>
                          </a:custGeom>
                          <a:noFill/>
                          <a:ln w="6000" cap="flat">
                            <a:solidFill>
                              <a:srgbClr val="244B4E"/>
                            </a:solidFill>
                            <a:bevel/>
                            <a:tailEnd type="triangle" w="med" len="med"/>
                          </a:ln>
                        </wps:spPr>
                        <wps:bodyPr/>
                      </wps:wsp>
                      <wps:wsp>
                        <wps:cNvPr id="188" name="ConnectLine"/>
                        <wps:cNvSpPr/>
                        <wps:spPr>
                          <a:xfrm>
                            <a:off x="2200626" y="2075438"/>
                            <a:ext cx="6000" cy="509197"/>
                          </a:xfrm>
                          <a:custGeom>
                            <a:avLst/>
                            <a:gdLst/>
                            <a:ahLst/>
                            <a:cxnLst/>
                            <a:rect l="0" t="0" r="0" b="0"/>
                            <a:pathLst>
                              <a:path w="6000" h="509197" fill="none">
                                <a:moveTo>
                                  <a:pt x="0" y="0"/>
                                </a:moveTo>
                                <a:lnTo>
                                  <a:pt x="0" y="-317197"/>
                                </a:lnTo>
                                <a:lnTo>
                                  <a:pt x="3396" y="-509197"/>
                                </a:lnTo>
                              </a:path>
                            </a:pathLst>
                          </a:custGeom>
                          <a:noFill/>
                          <a:ln w="6000" cap="flat">
                            <a:solidFill>
                              <a:srgbClr val="244B4E"/>
                            </a:solidFill>
                            <a:bevel/>
                          </a:ln>
                        </wps:spPr>
                        <wps:bodyPr/>
                      </wps:wsp>
                      <wps:wsp>
                        <wps:cNvPr id="189" name="ConnectLine"/>
                        <wps:cNvSpPr/>
                        <wps:spPr>
                          <a:xfrm>
                            <a:off x="3739756" y="1308249"/>
                            <a:ext cx="2050226" cy="1413537"/>
                          </a:xfrm>
                          <a:custGeom>
                            <a:avLst/>
                            <a:gdLst/>
                            <a:ahLst/>
                            <a:cxnLst/>
                            <a:rect l="0" t="0" r="0" b="0"/>
                            <a:pathLst>
                              <a:path w="2050226" h="1413537" fill="none">
                                <a:moveTo>
                                  <a:pt x="0" y="0"/>
                                </a:moveTo>
                                <a:lnTo>
                                  <a:pt x="2050226" y="0"/>
                                </a:lnTo>
                                <a:lnTo>
                                  <a:pt x="2050226" y="1413537"/>
                                </a:lnTo>
                                <a:lnTo>
                                  <a:pt x="1858226" y="1413537"/>
                                </a:lnTo>
                              </a:path>
                            </a:pathLst>
                          </a:custGeom>
                          <a:noFill/>
                          <a:ln w="6000" cap="flat">
                            <a:solidFill>
                              <a:srgbClr val="244B4E"/>
                            </a:solidFill>
                            <a:bevel/>
                            <a:tailEnd type="triangle" w="med" len="med"/>
                          </a:ln>
                        </wps:spPr>
                        <wps:bodyPr/>
                      </wps:wsp>
                      <wps:wsp>
                        <wps:cNvPr id="190" name="ConnectLine"/>
                        <wps:cNvSpPr/>
                        <wps:spPr>
                          <a:xfrm>
                            <a:off x="3056076" y="1833625"/>
                            <a:ext cx="536354" cy="499805"/>
                          </a:xfrm>
                          <a:custGeom>
                            <a:avLst/>
                            <a:gdLst/>
                            <a:ahLst/>
                            <a:cxnLst/>
                            <a:rect l="0" t="0" r="0" b="0"/>
                            <a:pathLst>
                              <a:path w="536354" h="499805" fill="none">
                                <a:moveTo>
                                  <a:pt x="0" y="0"/>
                                </a:moveTo>
                                <a:lnTo>
                                  <a:pt x="0" y="499805"/>
                                </a:lnTo>
                                <a:lnTo>
                                  <a:pt x="-536354" y="499805"/>
                                </a:lnTo>
                              </a:path>
                            </a:pathLst>
                          </a:custGeom>
                          <a:noFill/>
                          <a:ln w="6000" cap="flat">
                            <a:solidFill>
                              <a:srgbClr val="244B4E"/>
                            </a:solidFill>
                            <a:bevel/>
                            <a:tailEnd type="triangle" w="med" len="med"/>
                          </a:ln>
                        </wps:spPr>
                        <wps:bodyPr/>
                      </wps:wsp>
                      <wps:wsp>
                        <wps:cNvPr id="191" name="ConnectLine"/>
                        <wps:cNvSpPr/>
                        <wps:spPr>
                          <a:xfrm>
                            <a:off x="883510" y="3573786"/>
                            <a:ext cx="998022" cy="1240356"/>
                          </a:xfrm>
                          <a:custGeom>
                            <a:avLst/>
                            <a:gdLst/>
                            <a:ahLst/>
                            <a:cxnLst/>
                            <a:rect l="0" t="0" r="0" b="0"/>
                            <a:pathLst>
                              <a:path w="998022" h="1240356" fill="none">
                                <a:moveTo>
                                  <a:pt x="0" y="0"/>
                                </a:moveTo>
                                <a:lnTo>
                                  <a:pt x="806022" y="0"/>
                                </a:lnTo>
                                <a:lnTo>
                                  <a:pt x="806022" y="-1240356"/>
                                </a:lnTo>
                                <a:lnTo>
                                  <a:pt x="998022" y="-1240356"/>
                                </a:lnTo>
                              </a:path>
                            </a:pathLst>
                          </a:custGeom>
                          <a:noFill/>
                          <a:ln w="6000" cap="flat">
                            <a:solidFill>
                              <a:srgbClr val="244B4E"/>
                            </a:solidFill>
                            <a:bevel/>
                            <a:headEnd type="triangle" w="med" len="med"/>
                            <a:tailEnd type="triangle" w="med" len="med"/>
                          </a:ln>
                        </wps:spPr>
                        <wps:bodyPr/>
                      </wps:wsp>
                    </wpg:wgp>
                  </a:graphicData>
                </a:graphic>
              </wp:inline>
            </w:drawing>
          </mc:Choice>
          <mc:Fallback>
            <w:pict>
              <v:group id="Page-1" o:spid="_x0000_s1026" o:spt="203" style="height:356.35pt;width:480.45pt;" coordsize="6101970,4525572" o:gfxdata="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">
                <o:lock v:ext="edit" aspectratio="f"/>
                <v:rect id="rect" o:spid="_x0000_s1026" o:spt="1" style="position:absolute;left:0;top:0;height:4525572;width:6101970;" fillcolor="#FEFCFA" filled="t" stroked="t" coordsize="21600,21600" o:gfxdata="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3SY0vQAA&#10;ANsAAAAPAAAAAAAAAAEAIAAAACIAAABkcnMvZG93bnJldi54bWxQSwECFAAUAAAACACHTuJAMy8F&#10;njsAAAA5AAAAEAAAAAAAAAABACAAAAAMAQAAZHJzL3NoYXBleG1sLnhtbFBLBQYAAAAABgAGAFsB&#10;AAC2AwAAAAA=&#10;">
                  <v:fill on="t" focussize="0,0"/>
                  <v:stroke weight="0.47244094488189pt" color="#FEFCFA" joinstyle="bevel"/>
                  <v:imagedata o:title=""/>
                  <o:lock v:ext="edit" aspectratio="f"/>
                </v:rect>
                <v:group id="Dynamic Band" o:spid="_x0000_s1026" o:spt="203" style="position:absolute;left:6000;top:473172;height:4046400;width:6089970;" coordorigin="6000,473172" coordsize="6089970,4046400"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group id="Functional band" o:spid="_x0000_s1026" o:spt="203" style="position:absolute;left:6000;top:473172;height:4046400;width:1522494;" coordorigin="6000,473172" coordsize="1522494,4046400"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Rectangle" o:spid="_x0000_s1026" o:spt="100" style="position:absolute;left:6000;top:473172;height:4046400;width:1522494;" fillcolor="#B4DEDF" filled="t" stroked="t" coordsize="1522494,4046400" o:gfxdata="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VZMWrsAAADb&#10;AAAADwAAAAAAAAABACAAAAAiAAAAZHJzL2Rvd25yZXYueG1sUEsBAhQAFAAAAAgAh07iQDMvBZ47&#10;AAAAOQAAABAAAAAAAAAAAQAgAAAACgEAAGRycy9zaGFwZXhtbC54bWxQSwUGAAAAAAYABgBbAQAA&#10;tAMAAAAA&#10;" path="m0,0l1522494,0,1522494,4046400,0,4046400,0,0xnfe">
                      <v:fill on="t" focussize="0,0"/>
                      <v:stroke weight="0.0525196850393701pt" color="#86BBBC" joinstyle="bevel"/>
                      <v:imagedata o:title=""/>
                      <o:lock v:ext="edit" aspectratio="f"/>
                    </v:shape>
                    <v:shape id="Rectangle" o:spid="_x0000_s1026" o:spt="100" style="position:absolute;left:6000;top:473172;height:4046400;width:1522494;" fillcolor="#B4DEDF" filled="t" stroked="t" coordsize="1522494,4046400" o:gfxdata="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hJgr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OmQuYL4AAADc&#10;AAAADwAAAGRycy9kb3ducmV2LnhtbEVPTWvCQBC9F/oflil4azYx1krqGoogehCkaeh5yI5JbHY2&#10;ZLca++u7QsHbPN7nLPPRdOJMg2stK0iiGARxZXXLtYLyc/O8AOE8ssbOMim4koN89fiwxEzbC3/Q&#10;ufC1CCHsMlTQeN9nUrqqIYMusj1x4I52MOgDHGqpB7yEcNPJaRzPpcGWQ0ODPa0bqr6LH6MgHQ/7&#10;w9bNpuuXzbzbpe+n8vfrpNTkKYnfQHga/V38797pMD99hdsz4QK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QuYL4A&#10;AADc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发文科室</w:t>
                            </w:r>
                          </w:p>
                        </w:txbxContent>
                      </v:textbox>
                    </v:shape>
                  </v:group>
                  <v:group id="Functional band" o:spid="_x0000_s1026" o:spt="203" style="position:absolute;left:1528494;top:473172;height:4046400;width:1522494;" coordorigin="1528494,473172" coordsize="1522494,4046400" o:gfxdata="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2AW2q+AAAA3AAAAA8AAAAAAAAAAQAgAAAAIgAAAGRycy9kb3ducmV2Lnht&#10;bFBLAQIUABQAAAAIAIdO4kAzLwWeOwAAADkAAAAVAAAAAAAAAAEAIAAAAA0BAABkcnMvZ3JvdXBz&#10;aGFwZXhtbC54bWxQSwUGAAAAAAYABgBgAQAAygMAAAAA&#10;">
                    <o:lock v:ext="edit" aspectratio="f"/>
                    <v:shape id="Rectangle" o:spid="_x0000_s1026" o:spt="100" style="position:absolute;left:1528494;top:473172;height:4046400;width:1522494;" fillcolor="#B4DEDF" filled="t" stroked="t" coordsize="1522494,4046400" o:gfxdata="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fd8L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4046400;width:1522494;" fillcolor="#B4DEDF" filled="t" stroked="t" coordsize="1522494,4046400" o:gfxdata="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ewcQ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gsdg8rsAAADc&#10;AAAADwAAAGRycy9kb3ducmV2LnhtbEVPTYvCMBC9L/gfwgje1rTqilSjiCB6EGRVPA/N2FabSWmi&#10;Vn+9EQRv83ifM5k1phQ3ql1hWUHcjUAQp1YXnCk47Je/IxDOI2ssLZOCBzmYTVs/E0y0vfM/3XY+&#10;EyGEXYIKcu+rREqX5mTQdW1FHLiTrQ36AOtM6hrvIdyUshdFQ2mw4NCQY0WLnNLL7moU9JvtZrty&#10;g97ibzks1/35+fA8npXqtONoDMJT47/ij3utw/xBDO9nwgV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sdg8rsAAADc&#10;AAAADwAAAAAAAAABACAAAAAiAAAAZHJzL2Rvd25yZXYueG1sUEsBAhQAFAAAAAgAh07iQDMvBZ47&#10;AAAAOQAAABAAAAAAAAAAAQAgAAAACgEAAGRycy9zaGFwZXhtbC54bWxQSwUGAAAAAAYABgBbAQAA&#10;tA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w:t>
                            </w:r>
                          </w:p>
                        </w:txbxContent>
                      </v:textbox>
                    </v:shape>
                  </v:group>
                  <v:group id="Functional band" o:spid="_x0000_s1026" o:spt="203" style="position:absolute;left:3050982;top:473172;height:4046400;width:1522494;" coordorigin="3050982,473172" coordsize="1522494,4046400" o:gfxdata="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RuH/27AAAA3AAAAA8AAAAAAAAAAQAgAAAAIgAAAGRycy9kb3ducmV2LnhtbFBL&#10;AQIUABQAAAAIAIdO4kAzLwWeOwAAADkAAAAVAAAAAAAAAAEAIAAAAAoBAABkcnMvZ3JvdXBzaGFw&#10;ZXhtbC54bWxQSwUGAAAAAAYABgBgAQAAxwMAAAAA&#10;">
                    <o:lock v:ext="edit" aspectratio="f"/>
                    <v:shape id="Rectangle" o:spid="_x0000_s1026" o:spt="100" style="position:absolute;left:3050982;top:473172;height:4046400;width:1522494;" fillcolor="#B4DEDF" filled="t" stroked="t" coordsize="1522494,4046400" o:gfxdata="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mZZ7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4046400;width:1522494;" fillcolor="#B4DEDF" filled="t" stroked="t" coordsize="1522494,4046400" o:gfxdata="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QAET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340157;width:1522494;v-text-anchor:middle;" fillcolor="#B4DEDF" filled="t" stroked="t" coordsize="1522494,340157" o:gfxdata="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u+Ia8AAAA&#10;3AAAAA8AAAAAAAAAAQAgAAAAIgAAAGRycy9kb3ducmV2LnhtbFBLAQIUABQAAAAIAIdO4kAzLwWe&#10;OwAAADkAAAAQAAAAAAAAAAEAIAAAAAsBAABkcnMvc2hhcGV4bWwueG1sUEsFBgAAAAAGAAYAWwEA&#10;ALU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局机关各科室</w:t>
                            </w:r>
                          </w:p>
                        </w:txbxContent>
                      </v:textbox>
                    </v:shape>
                  </v:group>
                  <v:group id="Functional band" o:spid="_x0000_s1026" o:spt="203" style="position:absolute;left:4573476;top:473172;height:4046400;width:1522494;" coordorigin="4573476,473172" coordsize="1522494,4046400" o:gfxdata="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QZvGW+AAAA3AAAAA8AAAAAAAAAAQAgAAAAIgAAAGRycy9kb3ducmV2Lnht&#10;bFBLAQIUABQAAAAIAIdO4kAzLwWeOwAAADkAAAAVAAAAAAAAAAEAIAAAAA0BAABkcnMvZ3JvdXBz&#10;aGFwZXhtbC54bWxQSwUGAAAAAAYABgBgAQAAygMAAAAA&#10;">
                    <o:lock v:ext="edit" aspectratio="f"/>
                    <v:shape id="Rectangle" o:spid="_x0000_s1026" o:spt="100" style="position:absolute;left:4573476;top:473172;height:4046400;width:1522494;" fillcolor="#B4DEDF" filled="t" stroked="t" coordsize="1522494,4046400" o:gfxdata="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DQsW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4046400;width:1522494;" fillcolor="#B4DEDF" filled="t" stroked="t" coordsize="1522494,4046400" o:gfxdata="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Gujb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340157;width:1522494;v-text-anchor:middle;" fillcolor="#B4DEDF" filled="t" stroked="t" coordsize="1522494,340157" o:gfxdata="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SU7S/&#10;AAAA3A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局机关领导</w:t>
                            </w:r>
                          </w:p>
                        </w:txbxContent>
                      </v:textbox>
                    </v:shape>
                  </v:group>
                </v:group>
                <v:group id="Flowchart Shapes" o:spid="_x0000_s1026" o:spt="203" style="position:absolute;left:245320;top:2075438;height:515984;width:638190;" coordorigin="245320,2075438" coordsize="638190,515984" o:gfxdata="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8WUXV70AAADcAAAADwAAAAAAAAABACAAAAAiAAAAZHJzL2Rvd25yZXYueG1s&#10;UEsBAhQAFAAAAAgAh07iQDMvBZ47AAAAOQAAABUAAAAAAAAAAQAgAAAADAEAAGRycy9ncm91cHNo&#10;YXBleG1sLnhtbFBLBQYAAAAABgAGAGABAADJAwAAAAA=&#10;">
                  <o:lock v:ext="edit" aspectratio="f"/>
                  <v:shape id="任意多边形 146" o:spid="_x0000_s1026" o:spt="100" style="position:absolute;left:245320;top:2075438;height:515984;width:638190;" fillcolor="#99D5D6" filled="t" stroked="t" coordsize="638190,515984" o:gfxdata="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Qk9q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3" o:spid="_x0000_s1026" o:spt="202" type="#_x0000_t202" style="position:absolute;left:245320;top:2203830;height:259200;width:638190;v-text-anchor:middle;" filled="f" stroked="f" coordsize="21600,21600" o:gfxdata="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yAQy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rPr>
                              <w:sz w:val="12"/>
                            </w:rPr>
                          </w:pPr>
                          <w:r>
                            <w:rPr>
                              <w:rFonts w:ascii="Arial" w:hAnsi="Arial"/>
                              <w:b/>
                              <w:color w:val="303030"/>
                              <w:sz w:val="12"/>
                              <w:szCs w:val="12"/>
                            </w:rPr>
                            <w:t>科室发文拟稿</w:t>
                          </w:r>
                        </w:p>
                      </w:txbxContent>
                    </v:textbox>
                  </v:shape>
                </v:group>
                <v:group id="Flowchart Shapes" o:spid="_x0000_s1026" o:spt="203" style="position:absolute;left:245320;top:3315794;height:515984;width:638190;" coordorigin="245320,3315794" coordsize="638190,515984" o:gfxdata="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4RK0z70AAADcAAAADwAAAAAAAAABACAAAAAiAAAAZHJzL2Rvd25yZXYueG1s&#10;UEsBAhQAFAAAAAgAh07iQDMvBZ47AAAAOQAAABUAAAAAAAAAAQAgAAAADAEAAGRycy9ncm91cHNo&#10;YXBleG1sLnhtbFBLBQYAAAAABgAGAGABAADJAwAAAAA=&#10;">
                  <o:lock v:ext="edit" aspectratio="f"/>
                  <v:shape id="任意多边形 152" o:spid="_x0000_s1026" o:spt="100" style="position:absolute;left:245320;top:3315794;height:515984;width:638190;" fillcolor="#99D5D6" filled="t" stroked="t" coordsize="638190,515984" o:gfxdata="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5C66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4" o:spid="_x0000_s1026" o:spt="202" type="#_x0000_t202" style="position:absolute;left:245320;top:3444186;height:259200;width:638190;v-text-anchor:middle;" filled="f" stroked="f" coordsize="21600,21600" o:gfxdata="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FopS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科室领导核稿</w:t>
                          </w:r>
                        </w:p>
                      </w:txbxContent>
                    </v:textbox>
                  </v:shape>
                </v:group>
                <v:group id="Flowchart Shapes" o:spid="_x0000_s1026" o:spt="203" style="position:absolute;left:1884928;top:1050257;height:515984;width:638190;" coordorigin="1884928,1050257" coordsize="638190,515984" o:gfxdata="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RwCq4vAAAANwAAAAPAAAAAAAAAAEAIAAAACIAAABkcnMvZG93bnJldi54bWxQ&#10;SwECFAAUAAAACACHTuJAMy8FnjsAAAA5AAAAFQAAAAAAAAABACAAAAALAQAAZHJzL2dyb3Vwc2hh&#10;cGV4bWwueG1sUEsFBgAAAAAGAAYAYAEAAMgDAAAAAA==&#10;">
                  <o:lock v:ext="edit" aspectratio="f"/>
                  <v:shape id="任意多边形 178" o:spid="_x0000_s1026" o:spt="100" style="position:absolute;left:1884928;top:1050257;height:515984;width:638190;" fillcolor="#FB9A7E" filled="t" stroked="t" coordsize="638190,515984" o:gfxdata="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EryL4A&#10;AADcAAAADwAAAAAAAAABACAAAAAiAAAAZHJzL2Rvd25yZXYueG1sUEsBAhQAFAAAAAgAh07iQDMv&#10;BZ47AAAAOQAAABAAAAAAAAAAAQAgAAAADQEAAGRycy9zaGFwZXhtbC54bWxQSwUGAAAAAAYABgBb&#10;AQAAtwMAAAAA&#10;" path="m319094,515984l638190,257992,319094,0,0,257992,319094,515984xe">
                    <v:fill on="t" focussize="0,0"/>
                    <v:stroke weight="0.47244094488189pt" color="#FBA78F" joinstyle="bevel"/>
                    <v:imagedata o:title=""/>
                    <o:lock v:ext="edit" aspectratio="f"/>
                  </v:shape>
                  <v:shape id="Text 5" o:spid="_x0000_s1026" o:spt="202" type="#_x0000_t202" style="position:absolute;left:1884928;top:1178649;height:259200;width:638190;v-text-anchor:middle;" filled="f" stroked="f" coordsize="21600,21600" o:gfxdata="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MVca/&#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办公室督办</w:t>
                          </w:r>
                        </w:p>
                      </w:txbxContent>
                    </v:textbox>
                  </v:shape>
                </v:group>
                <v:group id="Flowchart Shapes" o:spid="_x0000_s1026" o:spt="203" style="position:absolute;left:4959792;top:2463794;height:515984;width:638190;" coordorigin="4959792,2463794" coordsize="638190,515984" o:gfxdata="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wnd6r0AAADcAAAADwAAAAAAAAABACAAAAAiAAAAZHJzL2Rvd25yZXYueG1s&#10;UEsBAhQAFAAAAAgAh07iQDMvBZ47AAAAOQAAABUAAAAAAAAAAQAgAAAADAEAAGRycy9ncm91cHNo&#10;YXBleG1sLnhtbFBLBQYAAAAABgAGAGABAADJAwAAAAA=&#10;">
                  <o:lock v:ext="edit" aspectratio="f"/>
                  <v:shape id="任意多边形 207" o:spid="_x0000_s1026" o:spt="100" style="position:absolute;left:4959792;top:2463794;height:515984;width:638190;" fillcolor="#99D5D6" filled="t" stroked="t" coordsize="638190,515984" o:gfxdata="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FlnvQAA&#10;ANwAAAAPAAAAAAAAAAEAIAAAACIAAABkcnMvZG93bnJldi54bWxQSwECFAAUAAAACACHTuJAMy8F&#10;njsAAAA5AAAAEAAAAAAAAAABACAAAAAMAQAAZHJzL3NoYXBleG1sLnhtbFBLBQYAAAAABgAGAFsB&#10;AAC2AwAAAAA=&#10;" path="m638190,515984l638190,0,0,0,0,515984,638190,515984xe">
                    <v:fill on="t" focussize="0,0"/>
                    <v:stroke weight="0.47244094488189pt" color="#99D5D6" joinstyle="bevel"/>
                    <v:imagedata o:title=""/>
                    <o:lock v:ext="edit" aspectratio="f"/>
                  </v:shape>
                  <v:shape id="Text 6" o:spid="_x0000_s1026" o:spt="202" type="#_x0000_t202" style="position:absolute;left:4959792;top:2592186;height:259200;width:638190;v-text-anchor:middle;" filled="f" stroked="f" coordsize="21600,21600" o:gfxdata="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ey7G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局长签发</w:t>
                          </w:r>
                        </w:p>
                      </w:txbxContent>
                    </v:textbox>
                  </v:shape>
                </v:group>
                <v:group id="Flowchart Shapes" o:spid="_x0000_s1026" o:spt="203" style="position:absolute;left:1881532;top:2075438;height:515984;width:638190;" coordorigin="1881532,2075438" coordsize="638190,515984" o:gfxdata="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35+cr0AAADcAAAADwAAAAAAAAABACAAAAAiAAAAZHJzL2Rvd25yZXYueG1s&#10;UEsBAhQAFAAAAAgAh07iQDMvBZ47AAAAOQAAABUAAAAAAAAAAQAgAAAADAEAAGRycy9ncm91cHNo&#10;YXBleG1sLnhtbFBLBQYAAAAABgAGAGABAADJAwAAAAA=&#10;">
                  <o:lock v:ext="edit" aspectratio="f"/>
                  <v:shape id="任意多边形 260" o:spid="_x0000_s1026" o:spt="100" style="position:absolute;left:1881532;top:2075438;height:515984;width:638190;" fillcolor="#99D5D6" filled="t" stroked="t" coordsize="638190,515984" o:gfxdata="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VwRO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7" o:spid="_x0000_s1026" o:spt="202" type="#_x0000_t202" style="position:absolute;left:1881532;top:2203830;height:259200;width:638190;v-text-anchor:middle;" filled="f" stroked="f" coordsize="21600,21600" o:gfxdata="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paCm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办公室核稿</w:t>
                          </w:r>
                        </w:p>
                      </w:txbxContent>
                    </v:textbox>
                  </v:shape>
                </v:group>
                <v:group id="Flowchart Shapes" o:spid="_x0000_s1026" o:spt="203" style="position:absolute;left:3420662;top:2463794;height:515984;width:638190;" coordorigin="3420662,2463794" coordsize="638190,515984" o:gfxdata="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6zgBb0AAADcAAAADwAAAAAAAAABACAAAAAiAAAAZHJzL2Rvd25yZXYueG1s&#10;UEsBAhQAFAAAAAgAh07iQDMvBZ47AAAAOQAAABUAAAAAAAAAAQAgAAAADAEAAGRycy9ncm91cHNo&#10;YXBleG1sLnhtbFBLBQYAAAAABgAGAGABAADJAwAAAAA=&#10;">
                  <o:lock v:ext="edit" aspectratio="f"/>
                  <v:shape id="任意多边形 266" o:spid="_x0000_s1026" o:spt="100" style="position:absolute;left:3420662;top:2463794;height:515984;width:638190;" fillcolor="#99D5D6" filled="t" stroked="t" coordsize="638190,515984" o:gfxdata="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Ubo2/&#10;AAAA3A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8" o:spid="_x0000_s1026" o:spt="202" type="#_x0000_t202" style="position:absolute;left:3420662;top:2592186;height:259200;width:638190;v-text-anchor:middle;" filled="f" stroked="f" coordsize="21600,21600" o:gfxdata="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2/Fu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各科室会签</w:t>
                          </w:r>
                        </w:p>
                      </w:txbxContent>
                    </v:textbox>
                  </v:shape>
                </v:group>
                <v:group id="Flowchart Shapes" o:spid="_x0000_s1026" o:spt="203" style="position:absolute;left:1881532;top:3315794;height:515984;width:634794;" coordorigin="1881532,3315794" coordsize="634794,515984" o:gfxdata="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VnO6svwAAANwAAAAPAAAAAAAAAAEAIAAAACIAAABkcnMvZG93bnJldi54&#10;bWxQSwECFAAUAAAACACHTuJAMy8FnjsAAAA5AAAAFQAAAAAAAAABACAAAAAOAQAAZHJzL2dyb3Vw&#10;c2hhcGV4bWwueG1sUEsFBgAAAAAGAAYAYAEAAMsDAAAAAA==&#10;">
                  <o:lock v:ext="edit" aspectratio="f"/>
                  <v:shape id="任意多边形 274" o:spid="_x0000_s1026" o:spt="100" style="position:absolute;left:1881532;top:3315794;height:515984;width:634794;" fillcolor="#99D5D6" filled="t" stroked="t" coordsize="634794,515984" o:gfxdata="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VoCrsAAADc&#10;AAAADwAAAAAAAAABACAAAAAiAAAAZHJzL2Rvd25yZXYueG1sUEsBAhQAFAAAAAgAh07iQDMvBZ47&#10;AAAAOQAAABAAAAAAAAAAAQAgAAAACgEAAGRycy9zaGFwZXhtbC54bWxQSwUGAAAAAAYABgBbAQAA&#10;tAMAAAAA&#10;" path="m634794,515984l634794,0,0,0,0,515984,634794,515984xe">
                    <v:fill on="t" focussize="0,0"/>
                    <v:stroke weight="0.47244094488189pt" color="#99D5D6" joinstyle="bevel"/>
                    <v:imagedata o:title=""/>
                    <o:lock v:ext="edit" aspectratio="f"/>
                  </v:shape>
                  <v:shape id="Text 9" o:spid="_x0000_s1026" o:spt="202" type="#_x0000_t202" style="position:absolute;left:1881532;top:3393786;height:360000;width:634794;v-text-anchor:middle;" filled="f" stroked="f" coordsize="21600,21600" o:gfxdata="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8v497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办公室编号、盖章</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or+JzrsAAADc&#10;AAAADwAAAGRycy9kb3ducmV2LnhtbEVPS2sCMRC+C/0PYQreNFFhLavRg1AqBQ+6IvQ2bMZkcTNZ&#10;NqmPf2+EQm/z8T1nub77Vlypj01gDZOxAkFcB9Ow1XCsPkcfIGJCNtgGJg0PirBevQ2WWJpw4z1d&#10;D8mKHMKxRA0upa6UMtaOPMZx6Igzdw69x5Rhb6Xp8ZbDfSunShXSY8O5wWFHG0f15fDrNahqVhTF&#10;sbJubr9Pj69p2P3stloP3ydqASLRPf2L/9xbk+fPZ/B6Jl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r+JzrsAAADc&#10;AAAADwAAAAAAAAABACAAAAAiAAAAZHJzL2Rvd25yZXYueG1sUEsBAhQAFAAAAAgAh07iQDMvBZ47&#10;AAAAOQAAABAAAAAAAAAAAQAgAAAACgEAAGRycy9zaGFwZXhtbC54bWxQSwUGAAAAAAYABgBbAQAA&#10;tAM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开始</w:t>
                        </w:r>
                      </w:p>
                    </w:txbxContent>
                  </v:textbox>
                </v:shape>
                <v:group id="Flowchart Shapes" o:spid="_x0000_s1026" o:spt="203" style="position:absolute;left:2339982;top:4067687;height:380199;width:638190;" coordorigin="2339982,4067687" coordsize="638190,380199" o:gfxdata="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qn6K++AAAA3AAAAA8AAAAAAAAAAQAgAAAAIgAAAGRycy9kb3ducmV2Lnht&#10;bFBLAQIUABQAAAAIAIdO4kAzLwWeOwAAADkAAAAVAAAAAAAAAAEAIAAAAA0BAABkcnMvZ3JvdXBz&#10;aGFwZXhtbC54bWxQSwUGAAAAAAYABgBgAQAAygMAAAAA&#10;">
                  <o:lock v:ext="edit" aspectratio="f"/>
                  <v:shape id="Terminator" o:spid="_x0000_s1026" o:spt="100" style="position:absolute;left:2339982;top:4067687;height:380199;width:638190;" fillcolor="#EFCB42" filled="t" stroked="t" coordsize="638190,380199" o:gfxdata="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BQ8LsAAADc&#10;AAAADwAAAAAAAAABACAAAAAiAAAAZHJzL2Rvd25yZXYueG1sUEsBAhQAFAAAAAgAh07iQDMvBZ47&#10;AAAAOQAAABAAAAAAAAAAAQAgAAAACgEAAGRycy9zaGFwZXhtbC54bWxQSwUGAAAAAAYABgBbAQAA&#10;tAM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10" o:spid="_x0000_s1026" o:spt="202" type="#_x0000_t202" style="position:absolute;left:2339982;top:4128186;height:259200;width:638190;v-text-anchor:middle;" filled="f" stroked="f" coordsize="21600,21600" o:gfxdata="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PD+9L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发文下发</w:t>
                          </w:r>
                        </w:p>
                      </w:txbxContent>
                    </v:textbox>
                  </v:shape>
                </v:group>
                <v:shape id="Yes or No" o:spid="_x0000_s1026" o:spt="100" style="position:absolute;left:2899923;top:1629947;height:203678;width:312306;v-text-anchor:middle;" fillcolor="#93AFB4" filled="t" stroked="t" coordsize="312306,203678" o:gfxdata="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Idjy/&#10;AAAA3AAAAA8AAAAAAAAAAQAgAAAAIgAAAGRycy9kb3ducmV2LnhtbFBLAQIUABQAAAAIAIdO4kAz&#10;LwWeOwAAADkAAAAQAAAAAAAAAAEAIAAAAA4BAABkcnMvc2hhcGV4bWwueG1sUEsFBgAAAAAGAAYA&#10;WwEAALgDA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退回</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LsfL4AAADc&#10;AAAADwAAAGRycy9kb3ducmV2LnhtbEWPQWvDMAyF74P9B6NBb6uTUtqR1S1jZaU9jbZju4pYi8Ni&#10;OdhO0/376TDoTeI9vfdptbn6Tl0opjawgXJagCKug225MfBxfnt8ApUyssUuMBn4pQSb9f3dCisb&#10;Rj7S5ZQbJSGcKjTgcu4rrVPtyGOahp5YtO8QPWZZY6NtxFHCfadnRbHQHluWBoc9vTqqf06DNzB7&#10;H+bb3Xhoty9d+fmVOUY3LI2ZPJTFM6hM13wz/1/vreAvhVaekQn0+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fL4A&#10;AADcAAAADwAAAAAAAAABACAAAAAiAAAAZHJzL2Rvd25yZXYueG1sUEsBAhQAFAAAAAgAh07iQDMv&#10;BZ47AAAAOQAAABAAAAAAAAAAAQAgAAAADQEAAGRycy9zaGFwZXhtbC54bWxQSwUGAAAAAAYABgBb&#10;AQAAtw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jc w:val="center"/>
                          <w:rPr>
                            <w:sz w:val="12"/>
                          </w:rPr>
                        </w:pPr>
                        <w:r>
                          <w:rPr>
                            <w:rFonts w:ascii="Arial" w:hAnsi="Arial"/>
                            <w:b/>
                            <w:color w:val="FFFFFF"/>
                            <w:sz w:val="22"/>
                          </w:rPr>
                          <w:t>发文管理业务流程</w:t>
                        </w:r>
                      </w:p>
                    </w:txbxContent>
                  </v:textbox>
                </v:shape>
                <v:shape id="ConnectLine" o:spid="_x0000_s1026" o:spt="100" style="position:absolute;left:564414;top:2075435;height:509194;width:6000;" filled="f" stroked="t" coordsize="6000,509194" o:gfxdata="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84N28AAAA&#10;3AAAAA8AAAAAAAAAAQAgAAAAIgAAAGRycy9kb3ducmV2LnhtbFBLAQIUABQAAAAIAIdO4kAzLwWe&#10;OwAAADkAAAAQAAAAAAAAAAEAIAAAAAsBAABkcnMvc2hhcGV4bWwueG1sUEsFBgAAAAAGAAYAWwEA&#10;ALUDAAAAAA==&#10;" path="m0,0l0,-509194nfe">
                  <v:fill on="f" focussize="0,0"/>
                  <v:stroke weight="0.47244094488189pt" color="#244B4E" joinstyle="bevel" endarrow="classic"/>
                  <v:imagedata o:title=""/>
                  <o:lock v:ext="edit" aspectratio="f"/>
                </v:shape>
                <v:shape id="ConnectLine" o:spid="_x0000_s1026" o:spt="100" style="position:absolute;left:564414;top:2591418;height:724376;width:6000;" filled="f" stroked="t" coordsize="6000,724376" o:gfxdata="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3sUb4A&#10;AADcAAAADwAAAAAAAAABACAAAAAiAAAAZHJzL2Rvd25yZXYueG1sUEsBAhQAFAAAAAgAh07iQDMv&#10;BZ47AAAAOQAAABAAAAAAAAAAAQAgAAAADQEAAGRycy9zaGFwZXhtbC54bWxQSwUGAAAAAAYABgBb&#10;AQAAtwMAAAAA&#10;" path="m0,0l0,724376nfe">
                  <v:fill on="f" focussize="0,0"/>
                  <v:stroke weight="0.47244094488189pt" color="#244B4E" joinstyle="bevel" startarrow="block" endarrow="classic"/>
                  <v:imagedata o:title=""/>
                  <o:lock v:ext="edit" aspectratio="f"/>
                </v:shape>
                <v:shape id="ConnectLine" o:spid="_x0000_s1026" o:spt="100" style="position:absolute;left:2200626;top:2591422;height:130364;width:1220036;" filled="f" stroked="t" coordsize="1220036,130364" o:gfxdata="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0wrbatwAAANwAAAAP&#10;AAAAAAAAAAEAIAAAACIAAABkcnMvZG93bnJldi54bWxQSwECFAAUAAAACACHTuJAMy8FnjsAAAA5&#10;AAAAEAAAAAAAAAABACAAAAAGAQAAZHJzL3NoYXBleG1sLnhtbFBLBQYAAAAABgAGAFsBAACwAwAA&#10;AAA=&#10;" path="m0,0l0,130364,1220036,130364nfe">
                  <v:fill on="f" focussize="0,0"/>
                  <v:stroke weight="0.47244094488189pt" color="#244B4E" joinstyle="bevel" endarrow="classic"/>
                  <v:imagedata o:title=""/>
                  <o:lock v:ext="edit" aspectratio="f"/>
                </v:shape>
                <v:shape id="ConnectLine" o:spid="_x0000_s1026" o:spt="100" style="position:absolute;left:5278886;top:2979778;height:336016;width:3079958;" filled="f" stroked="t" coordsize="3079958,336016" o:gfxdata="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7IIUvQAA&#10;ANwAAAAPAAAAAAAAAAEAIAAAACIAAABkcnMvZG93bnJldi54bWxQSwECFAAUAAAACACHTuJAMy8F&#10;njsAAAA5AAAAEAAAAAAAAAABACAAAAAMAQAAZHJzL3NoYXBleG1sLnhtbFBLBQYAAAAABgAGAFsB&#10;AAC2AwAAAAA=&#10;" path="m0,0l0,144016,-3079958,144016,-3079958,336016nfe">
                  <v:fill on="f" focussize="0,0"/>
                  <v:stroke weight="0.47244094488189pt" color="#244B4E" joinstyle="bevel" endarrow="classic"/>
                  <v:imagedata o:title=""/>
                  <o:lock v:ext="edit" aspectratio="f"/>
                </v:shape>
                <v:shape id="ConnectLine" o:spid="_x0000_s1026" o:spt="100" style="position:absolute;left:2198929;top:3831778;height:426008;width:141053;" filled="f" stroked="t" coordsize="141053,426008" o:gfxdata="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rEdfL4A&#10;AADcAAAADwAAAAAAAAABACAAAAAiAAAAZHJzL2Rvd25yZXYueG1sUEsBAhQAFAAAAAgAh07iQDMv&#10;BZ47AAAAOQAAABAAAAAAAAAAAQAgAAAADQEAAGRycy9zaGFwZXhtbC54bWxQSwUGAAAAAAYABgBb&#10;AQAAtwMAAAAA&#10;" path="m0,0l0,426008,141053,426008nfe">
                  <v:fill on="f" focussize="0,0"/>
                  <v:stroke weight="0.47244094488189pt" color="#244B4E" joinstyle="bevel" endarrow="classic"/>
                  <v:imagedata o:title=""/>
                  <o:lock v:ext="edit" aspectratio="f"/>
                </v:shape>
                <v:shape id="ConnectLine" o:spid="_x0000_s1026" o:spt="100" style="position:absolute;left:2523118;top:1308249;height:1155545;width:1216639;" filled="f" stroked="t" coordsize="1216639,1155545" o:gfxdata="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yofXugAAANwA&#10;AAAPAAAAAAAAAAEAIAAAACIAAABkcnMvZG93bnJldi54bWxQSwECFAAUAAAACACHTuJAMy8FnjsA&#10;AAA5AAAAEAAAAAAAAAABACAAAAAJAQAAZHJzL3NoYXBleG1sLnhtbFBLBQYAAAAABgAGAFsBAACz&#10;AwAAAAA=&#10;" path="m0,0l1216639,0,1216639,1155545nfe">
                  <v:fill on="f" focussize="0,0"/>
                  <v:stroke weight="0.47244094488189pt" color="#244B4E" joinstyle="bevel" endarrow="block"/>
                  <v:imagedata o:title=""/>
                  <o:lock v:ext="edit" aspectratio="f"/>
                </v:shape>
                <v:shape id="ConnectLine" o:spid="_x0000_s1026" o:spt="100" style="position:absolute;left:4058852;top:2721786;height:6000;width:900940;" filled="f" stroked="t" coordsize="900940,6000" o:gfxdata="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nMR9u/&#10;AAAA3AAAAA8AAAAAAAAAAQAgAAAAIgAAAGRycy9kb3ducmV2LnhtbFBLAQIUABQAAAAIAIdO4kAz&#10;LwWeOwAAADkAAAAQAAAAAAAAAAEAIAAAAA4BAABkcnMvc2hhcGV4bWwueG1sUEsFBgAAAAAGAAYA&#10;WwEAALgDAAAAAA==&#10;" path="m0,0l900940,0nfe">
                  <v:fill on="f" focussize="0,0"/>
                  <v:stroke weight="0.47244094488189pt" color="#244B4E" joinstyle="bevel" endarrow="block"/>
                  <v:imagedata o:title=""/>
                  <o:lock v:ext="edit" aspectratio="f"/>
                </v:shape>
                <v:shape id="ConnectLine" o:spid="_x0000_s1026" o:spt="100" style="position:absolute;left:5278886;top:2463794;height:768007;width:2066657;" filled="f" stroked="t" coordsize="2066657,768007" o:gfxdata="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oIOe8AAAA&#10;3AAAAA8AAAAAAAAAAQAgAAAAIgAAAGRycy9kb3ducmV2LnhtbFBLAQIUABQAAAAIAIdO4kAzLwWe&#10;OwAAADkAAAAQAAAAAAAAAAEAIAAAAAsBAABkcnMvc2hhcGV4bWwueG1sUEsFBgAAAAAGAAYAWwEA&#10;ALUDAAAAAA==&#10;" path="m0,0l0,-732007,-1503130,-732007c-1503130,-751890,-1519248,-768007,-1539130,-768007c-1559012,-768007,-1575130,-751890,-1575130,-732007l-2066657,-732007nfe">
                  <v:fill on="f" focussize="0,0"/>
                  <v:stroke weight="0.47244094488189pt" color="#244B4E" joinstyle="bevel"/>
                  <v:imagedata o:title=""/>
                  <o:lock v:ext="edit" aspectratio="f"/>
                </v:shape>
                <v:shape id="ConnectLine" o:spid="_x0000_s1026" o:spt="100" style="position:absolute;left:2899923;top:1731786;height:601644;width:2016413;" filled="f" stroked="t" coordsize="2016413,601644" o:gfxdata="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PT05LtwAAANwAAAAP&#10;AAAAAAAAAAEAIAAAACIAAABkcnMvZG93bnJldi54bWxQSwECFAAUAAAACACHTuJAMy8FnjsAAAA5&#10;AAAAEAAAAAAAAAABACAAAAAGAQAAZHJzL3NoYXBleG1sLnhtbFBLBQYAAAAABgAGAFsBAACwAwAA&#10;AAA=&#10;" path="m0,0l-659901,0c-659901,-19882,-676019,-36000,-695901,-36000c-715783,-36000,-731901,-19882,-731901,0l-1824413,0,-1824413,601644,-2016413,601644nfe">
                  <v:fill on="f" focussize="0,0"/>
                  <v:stroke weight="0.47244094488189pt" color="#244B4E" joinstyle="bevel" endarrow="block"/>
                  <v:imagedata o:title=""/>
                  <o:lock v:ext="edit" aspectratio="f"/>
                </v:shape>
                <v:shape id="ConnectLine" o:spid="_x0000_s1026" o:spt="100" style="position:absolute;left:2200626;top:2075438;height:509197;width:6000;" filled="f" stroked="t" coordsize="6000,509197" o:gfxdata="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q10p74A&#10;AADcAAAADwAAAAAAAAABACAAAAAiAAAAZHJzL2Rvd25yZXYueG1sUEsBAhQAFAAAAAgAh07iQDMv&#10;BZ47AAAAOQAAABAAAAAAAAAAAQAgAAAADQEAAGRycy9zaGFwZXhtbC54bWxQSwUGAAAAAAYABgBb&#10;AQAAtwMAAAAA&#10;" path="m0,0l0,-317197,3396,-509197nfe">
                  <v:fill on="f" focussize="0,0"/>
                  <v:stroke weight="0.47244094488189pt" color="#244B4E" joinstyle="bevel"/>
                  <v:imagedata o:title=""/>
                  <o:lock v:ext="edit" aspectratio="f"/>
                </v:shape>
                <v:shape id="ConnectLine" o:spid="_x0000_s1026" o:spt="100" style="position:absolute;left:3739756;top:1308249;height:1413537;width:2050226;" filled="f" stroked="t" coordsize="2050226,1413537" o:gfxdata="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rMgsugAAANwA&#10;AAAPAAAAAAAAAAEAIAAAACIAAABkcnMvZG93bnJldi54bWxQSwECFAAUAAAACACHTuJAMy8FnjsA&#10;AAA5AAAAEAAAAAAAAAABACAAAAAJAQAAZHJzL3NoYXBleG1sLnhtbFBLBQYAAAAABgAGAFsBAACz&#10;AwAAAAA=&#10;" path="m0,0l2050226,0,2050226,1413537,1858226,1413537nfe">
                  <v:fill on="f" focussize="0,0"/>
                  <v:stroke weight="0.47244094488189pt" color="#244B4E" joinstyle="bevel" endarrow="block"/>
                  <v:imagedata o:title=""/>
                  <o:lock v:ext="edit" aspectratio="f"/>
                </v:shape>
                <v:shape id="ConnectLine" o:spid="_x0000_s1026" o:spt="100" style="position:absolute;left:3056076;top:1833625;height:499805;width:536354;" filled="f" stroked="t" coordsize="536354,499805" o:gfxdata="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fdHxvQAA&#10;ANwAAAAPAAAAAAAAAAEAIAAAACIAAABkcnMvZG93bnJldi54bWxQSwECFAAUAAAACACHTuJAMy8F&#10;njsAAAA5AAAAEAAAAAAAAAABACAAAAAMAQAAZHJzL3NoYXBleG1sLnhtbFBLBQYAAAAABgAGAFsB&#10;AAC2AwAAAAA=&#10;" path="m0,0l0,499805,-536354,499805nfe">
                  <v:fill on="f" focussize="0,0"/>
                  <v:stroke weight="0.47244094488189pt" color="#244B4E" joinstyle="bevel" endarrow="block"/>
                  <v:imagedata o:title=""/>
                  <o:lock v:ext="edit" aspectratio="f"/>
                </v:shape>
                <v:shape id="ConnectLine" o:spid="_x0000_s1026" o:spt="100" style="position:absolute;left:883510;top:3573786;height:1240356;width:998022;" filled="f" stroked="t" coordsize="998022,1240356" o:gfxdata="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6ZPW8AAAA&#10;3AAAAA8AAAAAAAAAAQAgAAAAIgAAAGRycy9kb3ducmV2LnhtbFBLAQIUABQAAAAIAIdO4kAzLwWe&#10;OwAAADkAAAAQAAAAAAAAAAEAIAAAAAsBAABkcnMvc2hhcGV4bWwueG1sUEsFBgAAAAAGAAYAWwEA&#10;ALUDAAAAAA==&#10;" path="m0,0l806022,0,806022,-1240356,998022,-1240356nfe">
                  <v:fill on="f" focussize="0,0"/>
                  <v:stroke weight="0.47244094488189pt" color="#244B4E" joinstyle="bevel" startarrow="block" endarrow="block"/>
                  <v:imagedata o:title=""/>
                  <o:lock v:ext="edit" aspectratio="f"/>
                </v:shape>
                <w10:wrap type="none"/>
                <w10:anchorlock/>
              </v:group>
            </w:pict>
          </mc:Fallback>
        </mc:AlternateContent>
      </w:r>
    </w:p>
    <w:p>
      <w:pPr>
        <w:pStyle w:val="6"/>
        <w:rPr>
          <w:rFonts w:ascii="微软雅黑" w:hAnsi="微软雅黑"/>
          <w:b w:val="0"/>
          <w:sz w:val="28"/>
        </w:rPr>
      </w:pPr>
      <w:r>
        <w:rPr>
          <w:rFonts w:hint="eastAsia" w:ascii="微软雅黑" w:hAnsi="微软雅黑"/>
          <w:b w:val="0"/>
          <w:sz w:val="28"/>
        </w:rPr>
        <w:t>业务流程功能说明</w:t>
      </w:r>
    </w:p>
    <w:tbl>
      <w:tblPr>
        <w:tblStyle w:val="43"/>
        <w:tblW w:w="10206"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
        <w:gridCol w:w="1164"/>
        <w:gridCol w:w="2676"/>
        <w:gridCol w:w="1152"/>
        <w:gridCol w:w="477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439" w:type="dxa"/>
            <w:shd w:val="clear" w:color="auto" w:fill="6F9C9D"/>
            <w:vAlign w:val="center"/>
          </w:tcPr>
          <w:p>
            <w:pPr>
              <w:jc w:val="center"/>
              <w:rPr>
                <w:rFonts w:ascii="微软雅黑" w:hAnsi="微软雅黑"/>
                <w:b/>
              </w:rPr>
            </w:pPr>
            <w:r>
              <w:rPr>
                <w:rFonts w:hint="eastAsia" w:ascii="微软雅黑" w:hAnsi="微软雅黑"/>
                <w:b/>
              </w:rPr>
              <w:t>步骤</w:t>
            </w:r>
          </w:p>
        </w:tc>
        <w:tc>
          <w:tcPr>
            <w:tcW w:w="1164"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2676"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5927" w:type="dxa"/>
            <w:gridSpan w:val="2"/>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2"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164" w:type="dxa"/>
            <w:vMerge w:val="restart"/>
            <w:vAlign w:val="center"/>
          </w:tcPr>
          <w:p>
            <w:pPr>
              <w:rPr>
                <w:rFonts w:ascii="微软雅黑" w:hAnsi="微软雅黑"/>
              </w:rPr>
            </w:pPr>
            <w:r>
              <w:rPr>
                <w:rFonts w:hint="eastAsia" w:ascii="微软雅黑" w:hAnsi="微软雅黑"/>
              </w:rPr>
              <w:t>科室发文拟稿</w:t>
            </w:r>
          </w:p>
        </w:tc>
        <w:tc>
          <w:tcPr>
            <w:tcW w:w="2676" w:type="dxa"/>
            <w:vMerge w:val="restart"/>
            <w:vAlign w:val="center"/>
          </w:tcPr>
          <w:p>
            <w:pPr>
              <w:rPr>
                <w:rFonts w:ascii="微软雅黑" w:hAnsi="微软雅黑"/>
              </w:rPr>
            </w:pPr>
            <w:r>
              <w:rPr>
                <w:rFonts w:hint="eastAsia" w:ascii="微软雅黑" w:hAnsi="微软雅黑"/>
              </w:rPr>
              <w:t>科室新建发文拟稿，填写发文信息，编辑来文正文，上传发文附件。，转交下一步领导审稿。</w:t>
            </w:r>
          </w:p>
        </w:tc>
        <w:tc>
          <w:tcPr>
            <w:tcW w:w="1152" w:type="dxa"/>
            <w:tcBorders>
              <w:bottom w:val="single" w:color="auto" w:sz="4" w:space="0"/>
            </w:tcBorders>
            <w:vAlign w:val="center"/>
          </w:tcPr>
          <w:p>
            <w:pPr>
              <w:rPr>
                <w:rFonts w:ascii="微软雅黑" w:hAnsi="微软雅黑"/>
              </w:rPr>
            </w:pPr>
            <w:r>
              <w:rPr>
                <w:rFonts w:hint="eastAsia" w:ascii="微软雅黑" w:hAnsi="微软雅黑"/>
              </w:rPr>
              <w:t xml:space="preserve">pc端功能 </w:t>
            </w:r>
          </w:p>
        </w:tc>
        <w:tc>
          <w:tcPr>
            <w:tcW w:w="4775"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发文表单设计编辑功能</w:t>
            </w:r>
          </w:p>
          <w:p>
            <w:pPr>
              <w:numPr>
                <w:ilvl w:val="0"/>
                <w:numId w:val="3"/>
              </w:numPr>
              <w:spacing w:before="0" w:after="0"/>
              <w:jc w:val="both"/>
              <w:rPr>
                <w:rFonts w:ascii="微软雅黑" w:hAnsi="微软雅黑"/>
              </w:rPr>
            </w:pPr>
            <w:r>
              <w:rPr>
                <w:rFonts w:hint="eastAsia" w:ascii="微软雅黑" w:hAnsi="微软雅黑"/>
              </w:rPr>
              <w:t>发文流程设计编辑功能</w:t>
            </w:r>
          </w:p>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发文信息录入</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待办、已办、我的发文分类提醒功能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发文签办反馈区功能</w:t>
            </w:r>
          </w:p>
          <w:p>
            <w:pPr>
              <w:numPr>
                <w:ilvl w:val="0"/>
                <w:numId w:val="3"/>
              </w:numPr>
              <w:spacing w:before="0" w:after="0"/>
              <w:jc w:val="both"/>
              <w:rPr>
                <w:rFonts w:ascii="微软雅黑" w:hAnsi="微软雅黑"/>
              </w:rPr>
            </w:pPr>
            <w:r>
              <w:rPr>
                <w:rFonts w:hint="eastAsia" w:ascii="微软雅黑" w:hAnsi="微软雅黑"/>
              </w:rPr>
              <w:t xml:space="preserve">发文模板设置功能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发文信息录入</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439"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02</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科室领导核稿</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收到发文稿审批提醒，在我的发文中，点开发文流程办理，审核发文内容，审核通过，转交下一步。如果发文信息审核不通过，选择退回发文。</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03</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办公室核稿</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收到发文稿审批提醒，在我的发文中，点开发文流程办理，审核发文内容，可以编辑正文内容，审核通过，转交下一步。如果发文信息审核不通过，选择退回发文。</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04</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各科会签</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收到发文信息提醒，在我的发文中办理发文流程，在会签区填写会签意见提交，可以增加会签人，转交下一步。</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发文表单会签功能</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vAlign w:val="center"/>
          </w:tcPr>
          <w:p>
            <w:pPr>
              <w:pStyle w:val="84"/>
              <w:widowControl w:val="0"/>
              <w:jc w:val="both"/>
              <w:rPr>
                <w:rFonts w:ascii="微软雅黑" w:hAnsi="微软雅黑" w:eastAsia="微软雅黑"/>
                <w:kern w:val="2"/>
                <w:sz w:val="21"/>
                <w:szCs w:val="24"/>
              </w:rPr>
            </w:pPr>
          </w:p>
        </w:tc>
        <w:tc>
          <w:tcPr>
            <w:tcW w:w="1164" w:type="dxa"/>
            <w:vMerge w:val="continue"/>
            <w:vAlign w:val="center"/>
          </w:tcPr>
          <w:p>
            <w:pPr>
              <w:rPr>
                <w:rFonts w:ascii="微软雅黑" w:hAnsi="微软雅黑"/>
              </w:rPr>
            </w:pPr>
          </w:p>
        </w:tc>
        <w:tc>
          <w:tcPr>
            <w:tcW w:w="2676" w:type="dxa"/>
            <w:vMerge w:val="continue"/>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发文表单会签功能</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05</w:t>
            </w:r>
          </w:p>
        </w:tc>
        <w:tc>
          <w:tcPr>
            <w:tcW w:w="1164" w:type="dxa"/>
            <w:vMerge w:val="restart"/>
            <w:vAlign w:val="center"/>
          </w:tcPr>
          <w:p>
            <w:pPr>
              <w:rPr>
                <w:rFonts w:ascii="微软雅黑" w:hAnsi="微软雅黑"/>
              </w:rPr>
            </w:pPr>
            <w:r>
              <w:rPr>
                <w:rFonts w:hint="eastAsia" w:ascii="微软雅黑" w:hAnsi="微软雅黑"/>
              </w:rPr>
              <w:t>局长签发</w:t>
            </w:r>
          </w:p>
        </w:tc>
        <w:tc>
          <w:tcPr>
            <w:tcW w:w="2676" w:type="dxa"/>
            <w:vMerge w:val="restart"/>
            <w:vAlign w:val="center"/>
          </w:tcPr>
          <w:p>
            <w:pPr>
              <w:rPr>
                <w:rFonts w:ascii="微软雅黑" w:hAnsi="微软雅黑"/>
              </w:rPr>
            </w:pPr>
            <w:r>
              <w:rPr>
                <w:rFonts w:hint="eastAsia" w:ascii="微软雅黑" w:hAnsi="微软雅黑"/>
              </w:rPr>
              <w:t>收到发文审批提醒，在我的发文中，点开发文流程办理，签批意见，，转交下一步。如果发文信息审批不通过，选择退回发文至办公室或发文拟稿人。</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vAlign w:val="center"/>
          </w:tcPr>
          <w:p>
            <w:pPr>
              <w:pStyle w:val="84"/>
              <w:widowControl w:val="0"/>
              <w:jc w:val="both"/>
              <w:rPr>
                <w:rFonts w:ascii="微软雅黑" w:hAnsi="微软雅黑" w:eastAsia="微软雅黑"/>
                <w:kern w:val="2"/>
                <w:sz w:val="21"/>
                <w:szCs w:val="24"/>
              </w:rPr>
            </w:pPr>
          </w:p>
        </w:tc>
        <w:tc>
          <w:tcPr>
            <w:tcW w:w="1164" w:type="dxa"/>
            <w:vMerge w:val="continue"/>
            <w:vAlign w:val="center"/>
          </w:tcPr>
          <w:p>
            <w:pPr>
              <w:rPr>
                <w:rFonts w:ascii="微软雅黑" w:hAnsi="微软雅黑"/>
              </w:rPr>
            </w:pPr>
          </w:p>
        </w:tc>
        <w:tc>
          <w:tcPr>
            <w:tcW w:w="2676" w:type="dxa"/>
            <w:vMerge w:val="continue"/>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06</w:t>
            </w:r>
          </w:p>
        </w:tc>
        <w:tc>
          <w:tcPr>
            <w:tcW w:w="1164" w:type="dxa"/>
            <w:vMerge w:val="restart"/>
            <w:vAlign w:val="center"/>
          </w:tcPr>
          <w:p>
            <w:pPr>
              <w:rPr>
                <w:rFonts w:ascii="微软雅黑" w:hAnsi="微软雅黑"/>
              </w:rPr>
            </w:pPr>
            <w:r>
              <w:rPr>
                <w:rFonts w:hint="eastAsia" w:ascii="微软雅黑" w:hAnsi="微软雅黑"/>
              </w:rPr>
              <w:t>办公室编号、盖章</w:t>
            </w:r>
          </w:p>
        </w:tc>
        <w:tc>
          <w:tcPr>
            <w:tcW w:w="2676" w:type="dxa"/>
            <w:vMerge w:val="restart"/>
            <w:vAlign w:val="center"/>
          </w:tcPr>
          <w:p>
            <w:pPr>
              <w:rPr>
                <w:rFonts w:ascii="微软雅黑" w:hAnsi="微软雅黑"/>
              </w:rPr>
            </w:pPr>
            <w:r>
              <w:rPr>
                <w:rFonts w:hint="eastAsia" w:ascii="微软雅黑" w:hAnsi="微软雅黑"/>
              </w:rPr>
              <w:t>办公室收到签发通知，给发文编号、盖章。</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发文表单编辑功能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vAlign w:val="center"/>
          </w:tcPr>
          <w:p>
            <w:pPr>
              <w:pStyle w:val="84"/>
              <w:widowControl w:val="0"/>
              <w:jc w:val="both"/>
              <w:rPr>
                <w:rFonts w:ascii="微软雅黑" w:hAnsi="微软雅黑" w:eastAsia="微软雅黑"/>
                <w:kern w:val="2"/>
                <w:sz w:val="21"/>
                <w:szCs w:val="24"/>
              </w:rPr>
            </w:pPr>
          </w:p>
        </w:tc>
        <w:tc>
          <w:tcPr>
            <w:tcW w:w="1164" w:type="dxa"/>
            <w:vMerge w:val="continue"/>
            <w:vAlign w:val="center"/>
          </w:tcPr>
          <w:p>
            <w:pPr>
              <w:rPr>
                <w:rFonts w:ascii="微软雅黑" w:hAnsi="微软雅黑"/>
              </w:rPr>
            </w:pPr>
          </w:p>
        </w:tc>
        <w:tc>
          <w:tcPr>
            <w:tcW w:w="2676" w:type="dxa"/>
            <w:vMerge w:val="continue"/>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发文表单编辑功能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07</w:t>
            </w:r>
          </w:p>
        </w:tc>
        <w:tc>
          <w:tcPr>
            <w:tcW w:w="1164" w:type="dxa"/>
            <w:vMerge w:val="restart"/>
            <w:vAlign w:val="center"/>
          </w:tcPr>
          <w:p>
            <w:pPr>
              <w:rPr>
                <w:rFonts w:ascii="微软雅黑" w:hAnsi="微软雅黑"/>
              </w:rPr>
            </w:pPr>
            <w:r>
              <w:rPr>
                <w:rFonts w:hint="eastAsia" w:ascii="微软雅黑" w:hAnsi="微软雅黑"/>
              </w:rPr>
              <w:t>办公室下发</w:t>
            </w:r>
          </w:p>
        </w:tc>
        <w:tc>
          <w:tcPr>
            <w:tcW w:w="2676" w:type="dxa"/>
            <w:vMerge w:val="restart"/>
            <w:vAlign w:val="center"/>
          </w:tcPr>
          <w:p>
            <w:pPr>
              <w:rPr>
                <w:rFonts w:ascii="微软雅黑" w:hAnsi="微软雅黑"/>
              </w:rPr>
            </w:pPr>
            <w:r>
              <w:rPr>
                <w:rFonts w:hint="eastAsia" w:ascii="微软雅黑" w:hAnsi="微软雅黑"/>
              </w:rPr>
              <w:t>办公室通过公告或传阅下发文件</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发文传阅功能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发文传阅功能</w:t>
            </w:r>
          </w:p>
        </w:tc>
      </w:tr>
    </w:tbl>
    <w:p>
      <w:pPr>
        <w:pStyle w:val="5"/>
        <w:rPr>
          <w:rFonts w:ascii="微软雅黑" w:hAnsi="微软雅黑"/>
          <w:sz w:val="28"/>
          <w:szCs w:val="28"/>
        </w:rPr>
      </w:pPr>
      <w:bookmarkStart w:id="7" w:name="_Toc16127"/>
      <w:r>
        <w:rPr>
          <w:rFonts w:hint="eastAsia" w:ascii="微软雅黑" w:hAnsi="微软雅黑"/>
          <w:sz w:val="28"/>
          <w:szCs w:val="28"/>
        </w:rPr>
        <w:t>各科室公文流程说明</w:t>
      </w:r>
      <w:bookmarkEnd w:id="7"/>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pStyle w:val="4"/>
        <w:rPr>
          <w:rFonts w:hint="eastAsia" w:ascii="微软雅黑" w:hAnsi="微软雅黑"/>
          <w:sz w:val="32"/>
        </w:rPr>
      </w:pPr>
      <w:bookmarkStart w:id="8" w:name="_Toc9933"/>
      <w:r>
        <w:rPr>
          <w:rFonts w:hint="eastAsia" w:ascii="微软雅黑" w:hAnsi="微软雅黑"/>
          <w:sz w:val="32"/>
        </w:rPr>
        <w:t>智能数据收集</w:t>
      </w:r>
      <w:bookmarkEnd w:id="8"/>
    </w:p>
    <w:p>
      <w:pPr>
        <w:pStyle w:val="5"/>
        <w:rPr>
          <w:rFonts w:ascii="微软雅黑" w:hAnsi="微软雅黑"/>
          <w:sz w:val="28"/>
          <w:szCs w:val="28"/>
        </w:rPr>
      </w:pPr>
      <w:bookmarkStart w:id="9" w:name="_Toc28688"/>
      <w:r>
        <w:rPr>
          <w:rFonts w:hint="eastAsia" w:ascii="微软雅黑" w:hAnsi="微软雅黑"/>
          <w:sz w:val="28"/>
          <w:szCs w:val="28"/>
        </w:rPr>
        <w:t>智能数据收集</w:t>
      </w:r>
      <w:bookmarkEnd w:id="9"/>
    </w:p>
    <w:p>
      <w:pPr>
        <w:pStyle w:val="6"/>
        <w:rPr>
          <w:rFonts w:hint="eastAsia" w:ascii="微软雅黑" w:hAnsi="微软雅黑"/>
          <w:b w:val="0"/>
          <w:sz w:val="28"/>
        </w:rPr>
      </w:pPr>
      <w:r>
        <w:rPr>
          <w:rFonts w:hint="eastAsia" w:ascii="微软雅黑" w:hAnsi="微软雅黑"/>
          <w:b w:val="0"/>
          <w:sz w:val="28"/>
        </w:rPr>
        <w:t>功能需求描述</w:t>
      </w:r>
    </w:p>
    <w:p>
      <w:pPr>
        <w:ind w:firstLine="420"/>
        <w:rPr>
          <w:rFonts w:hint="eastAsia" w:ascii="微软雅黑" w:hAnsi="微软雅黑"/>
          <w:bCs/>
        </w:rPr>
      </w:pPr>
      <w:r>
        <w:rPr>
          <w:rFonts w:hint="eastAsia" w:ascii="微软雅黑" w:hAnsi="微软雅黑"/>
        </w:rPr>
        <w:t>用于局机关及科室进行无纸化收集数据，不限时间，不限地点进行数据上报收集。</w:t>
      </w:r>
    </w:p>
    <w:p>
      <w:pPr>
        <w:pStyle w:val="6"/>
        <w:rPr>
          <w:rFonts w:ascii="微软雅黑" w:hAnsi="微软雅黑"/>
          <w:b w:val="0"/>
          <w:sz w:val="28"/>
        </w:rPr>
        <w:sectPr>
          <w:headerReference r:id="rId3" w:type="default"/>
          <w:footerReference r:id="rId4" w:type="default"/>
          <w:type w:val="continuous"/>
          <w:pgSz w:w="11906" w:h="16838"/>
          <w:pgMar w:top="1440" w:right="1080" w:bottom="1440" w:left="1080" w:header="851" w:footer="992" w:gutter="0"/>
          <w:pgNumType w:start="1"/>
          <w:cols w:space="425" w:num="1"/>
          <w:docGrid w:linePitch="312" w:charSpace="0"/>
        </w:sectPr>
      </w:pPr>
    </w:p>
    <w:p>
      <w:pPr>
        <w:pStyle w:val="6"/>
        <w:rPr>
          <w:rFonts w:hint="eastAsia" w:ascii="微软雅黑" w:hAnsi="微软雅黑"/>
          <w:b w:val="0"/>
          <w:sz w:val="28"/>
        </w:rPr>
      </w:pPr>
      <w:r>
        <w:rPr>
          <w:rFonts w:hint="eastAsia" w:ascii="微软雅黑" w:hAnsi="微软雅黑"/>
          <w:b w:val="0"/>
          <w:sz w:val="28"/>
        </w:rPr>
        <w:t>业务流程说明</w:t>
      </w:r>
    </w:p>
    <w:p>
      <w:pPr>
        <w:tabs>
          <w:tab w:val="left" w:pos="6400"/>
        </w:tabs>
        <w:rPr>
          <w:rFonts w:ascii="微软雅黑" w:hAnsi="微软雅黑"/>
          <w:b/>
          <w:sz w:val="28"/>
        </w:rPr>
        <w:sectPr>
          <w:pgSz w:w="16838" w:h="11906" w:orient="landscape"/>
          <w:pgMar w:top="1080" w:right="1440" w:bottom="1080" w:left="1440" w:header="851" w:footer="992" w:gutter="0"/>
          <w:pgNumType w:start="1"/>
          <w:cols w:space="425" w:num="1"/>
          <w:docGrid w:linePitch="326" w:charSpace="0"/>
        </w:sectPr>
      </w:pPr>
      <w:r>
        <w:rPr>
          <w:rFonts w:ascii="微软雅黑" w:hAnsi="微软雅黑"/>
        </w:rPr>
        <mc:AlternateContent>
          <mc:Choice Requires="wpg">
            <w:drawing>
              <wp:inline distT="0" distB="0" distL="0" distR="0">
                <wp:extent cx="7872730" cy="4851400"/>
                <wp:effectExtent l="0" t="0" r="13970" b="12700"/>
                <wp:docPr id="413" name="Page-1"/>
                <wp:cNvGraphicFramePr/>
                <a:graphic xmlns:a="http://schemas.openxmlformats.org/drawingml/2006/main">
                  <a:graphicData uri="http://schemas.microsoft.com/office/word/2010/wordprocessingGroup">
                    <wpg:wgp>
                      <wpg:cNvGrpSpPr/>
                      <wpg:grpSpPr>
                        <a:xfrm>
                          <a:off x="0" y="0"/>
                          <a:ext cx="7873286" cy="4851400"/>
                          <a:chOff x="0" y="0"/>
                          <a:chExt cx="6101970" cy="4525572"/>
                        </a:xfrm>
                      </wpg:grpSpPr>
                      <wps:wsp>
                        <wps:cNvPr id="414" name="rect"/>
                        <wps:cNvSpPr/>
                        <wps:spPr>
                          <a:xfrm>
                            <a:off x="0" y="0"/>
                            <a:ext cx="6101970" cy="4525572"/>
                          </a:xfrm>
                          <a:prstGeom prst="rect">
                            <a:avLst/>
                          </a:prstGeom>
                          <a:solidFill>
                            <a:srgbClr val="FEFCFA"/>
                          </a:solidFill>
                          <a:ln w="6000" cap="flat">
                            <a:solidFill>
                              <a:srgbClr val="FEFCFA"/>
                            </a:solidFill>
                            <a:bevel/>
                          </a:ln>
                        </wps:spPr>
                        <wps:bodyPr/>
                      </wps:wsp>
                      <wpg:grpSp>
                        <wpg:cNvPr id="415" name="Dynamic Band"/>
                        <wpg:cNvGrpSpPr/>
                        <wpg:grpSpPr>
                          <a:xfrm>
                            <a:off x="6000" y="473172"/>
                            <a:ext cx="6089970" cy="4046400"/>
                            <a:chOff x="6000" y="473172"/>
                            <a:chExt cx="6089970" cy="4046400"/>
                          </a:xfrm>
                        </wpg:grpSpPr>
                        <wpg:grpSp>
                          <wpg:cNvPr id="416" name="Functional band"/>
                          <wpg:cNvGrpSpPr/>
                          <wpg:grpSpPr>
                            <a:xfrm>
                              <a:off x="6000" y="473172"/>
                              <a:ext cx="1522494" cy="4046400"/>
                              <a:chOff x="6000" y="473172"/>
                              <a:chExt cx="1522494" cy="4046400"/>
                            </a:xfrm>
                          </wpg:grpSpPr>
                          <wps:wsp>
                            <wps:cNvPr id="417"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18"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19"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52"/>
                                    </w:rPr>
                                  </w:pPr>
                                  <w:r>
                                    <w:rPr>
                                      <w:rFonts w:ascii="Arial" w:hAnsi="Arial"/>
                                      <w:color w:val="303030"/>
                                      <w:szCs w:val="24"/>
                                    </w:rPr>
                                    <w:t>数据收集部门</w:t>
                                  </w:r>
                                </w:p>
                              </w:txbxContent>
                            </wps:txbx>
                            <wps:bodyPr wrap="square" lIns="24000" tIns="0" rIns="24000" bIns="0" rtlCol="0" anchor="ctr"/>
                          </wps:wsp>
                        </wpg:grpSp>
                        <wpg:grpSp>
                          <wpg:cNvPr id="420" name="Functional band"/>
                          <wpg:cNvGrpSpPr/>
                          <wpg:grpSpPr>
                            <a:xfrm>
                              <a:off x="1528494" y="473172"/>
                              <a:ext cx="1522494" cy="4046400"/>
                              <a:chOff x="1528494" y="473172"/>
                              <a:chExt cx="1522494" cy="4046400"/>
                            </a:xfrm>
                          </wpg:grpSpPr>
                          <wps:wsp>
                            <wps:cNvPr id="421"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2"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3"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24"/>
                                    </w:rPr>
                                  </w:pPr>
                                  <w:r>
                                    <w:rPr>
                                      <w:rFonts w:ascii="Arial" w:hAnsi="Arial"/>
                                      <w:color w:val="303030"/>
                                      <w:szCs w:val="24"/>
                                    </w:rPr>
                                    <w:t>被收集部门</w:t>
                                  </w:r>
                                </w:p>
                              </w:txbxContent>
                            </wps:txbx>
                            <wps:bodyPr wrap="square" lIns="24000" tIns="0" rIns="24000" bIns="0" rtlCol="0" anchor="ctr"/>
                          </wps:wsp>
                        </wpg:grpSp>
                        <wpg:grpSp>
                          <wpg:cNvPr id="424" name="Functional band"/>
                          <wpg:cNvGrpSpPr/>
                          <wpg:grpSpPr>
                            <a:xfrm>
                              <a:off x="3050982" y="473172"/>
                              <a:ext cx="1522494" cy="4046400"/>
                              <a:chOff x="3050982" y="473172"/>
                              <a:chExt cx="1522494" cy="4046400"/>
                            </a:xfrm>
                          </wpg:grpSpPr>
                          <wps:wsp>
                            <wps:cNvPr id="425"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6"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7" name="Rectangle"/>
                            <wps:cNvSpPr/>
                            <wps:spPr>
                              <a:xfrm>
                                <a:off x="30509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24"/>
                                    </w:rPr>
                                  </w:pPr>
                                  <w:r>
                                    <w:rPr>
                                      <w:rFonts w:ascii="Arial" w:hAnsi="Arial"/>
                                      <w:color w:val="303030"/>
                                      <w:szCs w:val="24"/>
                                    </w:rPr>
                                    <w:t>被收集部门负责人</w:t>
                                  </w:r>
                                </w:p>
                              </w:txbxContent>
                            </wps:txbx>
                            <wps:bodyPr wrap="square" lIns="24000" tIns="0" rIns="24000" bIns="0" rtlCol="0" anchor="ctr"/>
                          </wps:wsp>
                        </wpg:grpSp>
                        <wpg:grpSp>
                          <wpg:cNvPr id="428" name="Functional band"/>
                          <wpg:cNvGrpSpPr/>
                          <wpg:grpSpPr>
                            <a:xfrm>
                              <a:off x="4573476" y="473172"/>
                              <a:ext cx="1522494" cy="4046400"/>
                              <a:chOff x="4573476" y="473172"/>
                              <a:chExt cx="1522494" cy="4046400"/>
                            </a:xfrm>
                          </wpg:grpSpPr>
                          <wps:wsp>
                            <wps:cNvPr id="429"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30"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31" name="Rectangle"/>
                            <wps:cNvSpPr/>
                            <wps:spPr>
                              <a:xfrm>
                                <a:off x="4573476"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24"/>
                                    </w:rPr>
                                  </w:pPr>
                                  <w:r>
                                    <w:rPr>
                                      <w:rFonts w:ascii="Arial" w:hAnsi="Arial"/>
                                      <w:color w:val="303030"/>
                                      <w:szCs w:val="24"/>
                                    </w:rPr>
                                    <w:t>数据收集部门</w:t>
                                  </w:r>
                                </w:p>
                              </w:txbxContent>
                            </wps:txbx>
                            <wps:bodyPr wrap="square" lIns="24000" tIns="0" rIns="24000" bIns="0" rtlCol="0" anchor="ctr"/>
                          </wps:wsp>
                        </wpg:grpSp>
                      </wpg:grpSp>
                      <wpg:grpSp>
                        <wpg:cNvPr id="432" name="Flowchart Shapes"/>
                        <wpg:cNvGrpSpPr/>
                        <wpg:grpSpPr>
                          <a:xfrm>
                            <a:off x="245320" y="2075438"/>
                            <a:ext cx="638190" cy="515984"/>
                            <a:chOff x="245320" y="2075438"/>
                            <a:chExt cx="638190" cy="515984"/>
                          </a:xfrm>
                        </wpg:grpSpPr>
                        <wps:wsp>
                          <wps:cNvPr id="433" name="任意多边形 146"/>
                          <wps:cNvSpPr/>
                          <wps:spPr>
                            <a:xfrm>
                              <a:off x="245320"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34" name="Text 3"/>
                          <wps:cNvSpPr txBox="1"/>
                          <wps:spPr>
                            <a:xfrm>
                              <a:off x="245320" y="2195430"/>
                              <a:ext cx="638190" cy="276000"/>
                            </a:xfrm>
                            <a:prstGeom prst="rect">
                              <a:avLst/>
                            </a:prstGeom>
                            <a:noFill/>
                          </wps:spPr>
                          <wps:txbx>
                            <w:txbxContent>
                              <w:p>
                                <w:pPr>
                                  <w:snapToGrid w:val="0"/>
                                  <w:jc w:val="center"/>
                                  <w:rPr>
                                    <w:szCs w:val="21"/>
                                  </w:rPr>
                                </w:pPr>
                                <w:r>
                                  <w:rPr>
                                    <w:rFonts w:ascii="Arial" w:hAnsi="Arial"/>
                                    <w:color w:val="303030"/>
                                    <w:sz w:val="21"/>
                                    <w:szCs w:val="21"/>
                                  </w:rPr>
                                  <w:t>制作流程步骤</w:t>
                                </w:r>
                              </w:p>
                            </w:txbxContent>
                          </wps:txbx>
                          <wps:bodyPr wrap="square" lIns="24000" tIns="0" rIns="24000" bIns="0" rtlCol="0" anchor="ctr"/>
                        </wps:wsp>
                      </wpg:grpSp>
                      <wpg:grpSp>
                        <wpg:cNvPr id="435" name="Flowchart Shapes"/>
                        <wpg:cNvGrpSpPr/>
                        <wpg:grpSpPr>
                          <a:xfrm>
                            <a:off x="1881532" y="1050254"/>
                            <a:ext cx="638190" cy="515984"/>
                            <a:chOff x="1881532" y="1050254"/>
                            <a:chExt cx="638190" cy="515984"/>
                          </a:xfrm>
                        </wpg:grpSpPr>
                        <wps:wsp>
                          <wps:cNvPr id="436" name="任意多边形 152"/>
                          <wps:cNvSpPr/>
                          <wps:spPr>
                            <a:xfrm>
                              <a:off x="1881532" y="105025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37" name="Text 4"/>
                          <wps:cNvSpPr txBox="1"/>
                          <wps:spPr>
                            <a:xfrm>
                              <a:off x="1881532" y="1170246"/>
                              <a:ext cx="638190" cy="276000"/>
                            </a:xfrm>
                            <a:prstGeom prst="rect">
                              <a:avLst/>
                            </a:prstGeom>
                            <a:noFill/>
                          </wps:spPr>
                          <wps:txbx>
                            <w:txbxContent>
                              <w:p>
                                <w:pPr>
                                  <w:snapToGrid w:val="0"/>
                                  <w:jc w:val="center"/>
                                  <w:rPr>
                                    <w:szCs w:val="21"/>
                                  </w:rPr>
                                </w:pPr>
                                <w:r>
                                  <w:rPr>
                                    <w:rFonts w:ascii="Arial" w:hAnsi="Arial"/>
                                    <w:color w:val="303030"/>
                                    <w:sz w:val="21"/>
                                    <w:szCs w:val="21"/>
                                  </w:rPr>
                                  <w:t>填报数据</w:t>
                                </w:r>
                              </w:p>
                            </w:txbxContent>
                          </wps:txbx>
                          <wps:bodyPr wrap="square" lIns="24000" tIns="0" rIns="24000" bIns="0" rtlCol="0" anchor="ctr"/>
                        </wps:wsp>
                      </wpg:grpSp>
                      <wpg:grpSp>
                        <wpg:cNvPr id="438" name="Flowchart Shapes"/>
                        <wpg:cNvGrpSpPr/>
                        <wpg:grpSpPr>
                          <a:xfrm>
                            <a:off x="3266548" y="1050254"/>
                            <a:ext cx="638190" cy="515984"/>
                            <a:chOff x="3266548" y="1050254"/>
                            <a:chExt cx="638190" cy="515984"/>
                          </a:xfrm>
                        </wpg:grpSpPr>
                        <wps:wsp>
                          <wps:cNvPr id="439" name="任意多边形 178"/>
                          <wps:cNvSpPr/>
                          <wps:spPr>
                            <a:xfrm>
                              <a:off x="3266548" y="1050254"/>
                              <a:ext cx="638190" cy="515984"/>
                            </a:xfrm>
                            <a:custGeom>
                              <a:avLst/>
                              <a:gdLst/>
                              <a:ahLst/>
                              <a:cxnLst/>
                              <a:rect l="0" t="0" r="0" b="0"/>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440" name="Text 5"/>
                          <wps:cNvSpPr txBox="1"/>
                          <wps:spPr>
                            <a:xfrm>
                              <a:off x="3266548" y="1170246"/>
                              <a:ext cx="638190" cy="276000"/>
                            </a:xfrm>
                            <a:prstGeom prst="rect">
                              <a:avLst/>
                            </a:prstGeom>
                            <a:noFill/>
                          </wps:spPr>
                          <wps:txbx>
                            <w:txbxContent>
                              <w:p>
                                <w:pPr>
                                  <w:snapToGrid w:val="0"/>
                                  <w:jc w:val="center"/>
                                  <w:rPr>
                                    <w:szCs w:val="21"/>
                                  </w:rPr>
                                </w:pPr>
                                <w:r>
                                  <w:rPr>
                                    <w:rFonts w:ascii="Arial" w:hAnsi="Arial"/>
                                    <w:color w:val="303030"/>
                                    <w:sz w:val="21"/>
                                    <w:szCs w:val="21"/>
                                  </w:rPr>
                                  <w:t>审核数据</w:t>
                                </w:r>
                              </w:p>
                            </w:txbxContent>
                          </wps:txbx>
                          <wps:bodyPr wrap="square" lIns="24000" tIns="0" rIns="24000" bIns="0" rtlCol="0" anchor="ctr"/>
                        </wps:wsp>
                      </wpg:grpSp>
                      <wpg:grpSp>
                        <wpg:cNvPr id="441" name="Flowchart Shapes"/>
                        <wpg:cNvGrpSpPr/>
                        <wpg:grpSpPr>
                          <a:xfrm>
                            <a:off x="5058916" y="1050254"/>
                            <a:ext cx="638190" cy="515984"/>
                            <a:chOff x="5058916" y="1050254"/>
                            <a:chExt cx="638190" cy="515984"/>
                          </a:xfrm>
                        </wpg:grpSpPr>
                        <wps:wsp>
                          <wps:cNvPr id="442" name="任意多边形 207"/>
                          <wps:cNvSpPr/>
                          <wps:spPr>
                            <a:xfrm>
                              <a:off x="5058916" y="105025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43" name="Text 6"/>
                          <wps:cNvSpPr txBox="1"/>
                          <wps:spPr>
                            <a:xfrm>
                              <a:off x="5058916" y="1170246"/>
                              <a:ext cx="638190" cy="276000"/>
                            </a:xfrm>
                            <a:prstGeom prst="rect">
                              <a:avLst/>
                            </a:prstGeom>
                            <a:noFill/>
                          </wps:spPr>
                          <wps:txbx>
                            <w:txbxContent>
                              <w:p>
                                <w:pPr>
                                  <w:snapToGrid w:val="0"/>
                                  <w:jc w:val="center"/>
                                  <w:rPr>
                                    <w:szCs w:val="21"/>
                                  </w:rPr>
                                </w:pPr>
                                <w:r>
                                  <w:rPr>
                                    <w:rFonts w:ascii="Arial" w:hAnsi="Arial"/>
                                    <w:color w:val="303030"/>
                                    <w:sz w:val="21"/>
                                    <w:szCs w:val="21"/>
                                  </w:rPr>
                                  <w:t>检查数据</w:t>
                                </w:r>
                              </w:p>
                            </w:txbxContent>
                          </wps:txbx>
                          <wps:bodyPr wrap="square" lIns="24000" tIns="0" rIns="24000" bIns="0" rtlCol="0" anchor="ctr"/>
                        </wps:wsp>
                      </wpg:grpSp>
                      <wpg:grpSp>
                        <wpg:cNvPr id="444" name="Flowchart Shapes"/>
                        <wpg:cNvGrpSpPr/>
                        <wpg:grpSpPr>
                          <a:xfrm>
                            <a:off x="5058916" y="2075438"/>
                            <a:ext cx="638190" cy="515984"/>
                            <a:chOff x="5058916" y="2075438"/>
                            <a:chExt cx="638190" cy="515984"/>
                          </a:xfrm>
                        </wpg:grpSpPr>
                        <wps:wsp>
                          <wps:cNvPr id="445" name="任意多边形 213"/>
                          <wps:cNvSpPr/>
                          <wps:spPr>
                            <a:xfrm>
                              <a:off x="5058916"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46" name="Text 7"/>
                          <wps:cNvSpPr txBox="1"/>
                          <wps:spPr>
                            <a:xfrm>
                              <a:off x="5058916" y="2195430"/>
                              <a:ext cx="638190" cy="276000"/>
                            </a:xfrm>
                            <a:prstGeom prst="rect">
                              <a:avLst/>
                            </a:prstGeom>
                            <a:noFill/>
                          </wps:spPr>
                          <wps:txbx>
                            <w:txbxContent>
                              <w:p>
                                <w:pPr>
                                  <w:snapToGrid w:val="0"/>
                                  <w:jc w:val="center"/>
                                  <w:rPr>
                                    <w:szCs w:val="21"/>
                                  </w:rPr>
                                </w:pPr>
                                <w:r>
                                  <w:rPr>
                                    <w:rFonts w:ascii="Arial" w:hAnsi="Arial"/>
                                    <w:color w:val="303030"/>
                                    <w:sz w:val="21"/>
                                    <w:szCs w:val="21"/>
                                  </w:rPr>
                                  <w:t>加工数据</w:t>
                                </w:r>
                              </w:p>
                            </w:txbxContent>
                          </wps:txbx>
                          <wps:bodyPr wrap="square" lIns="24000" tIns="0" rIns="24000" bIns="0" rtlCol="0" anchor="ctr"/>
                        </wps:wsp>
                      </wpg:grpSp>
                      <wps:wsp>
                        <wps:cNvPr id="447"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52100 h 380199"/>
                              <a:gd name="rtb" fmla="*/ 3281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jc w:val="center"/>
                                <w:rPr>
                                  <w:szCs w:val="21"/>
                                </w:rPr>
                              </w:pPr>
                              <w:r>
                                <w:rPr>
                                  <w:rFonts w:ascii="Arial" w:hAnsi="Arial"/>
                                  <w:color w:val="303030"/>
                                  <w:sz w:val="21"/>
                                  <w:szCs w:val="21"/>
                                </w:rPr>
                                <w:t>制作收集样表</w:t>
                              </w:r>
                            </w:p>
                          </w:txbxContent>
                        </wps:txbx>
                        <wps:bodyPr wrap="square" lIns="24000" tIns="0" rIns="24000" bIns="0" rtlCol="0" anchor="ctr"/>
                      </wps:wsp>
                      <wpg:grpSp>
                        <wpg:cNvPr id="448" name="Flowchart Shapes"/>
                        <wpg:cNvGrpSpPr/>
                        <wpg:grpSpPr>
                          <a:xfrm>
                            <a:off x="5058916" y="3100622"/>
                            <a:ext cx="638190" cy="380199"/>
                            <a:chOff x="5058916" y="3100622"/>
                            <a:chExt cx="638190" cy="380199"/>
                          </a:xfrm>
                        </wpg:grpSpPr>
                        <wps:wsp>
                          <wps:cNvPr id="449" name="Terminator"/>
                          <wps:cNvSpPr/>
                          <wps:spPr>
                            <a:xfrm>
                              <a:off x="5058916" y="3100622"/>
                              <a:ext cx="638190" cy="380199"/>
                            </a:xfrm>
                            <a:custGeom>
                              <a:avLst/>
                              <a:gdLst/>
                              <a:ahLst/>
                              <a:cxnLst/>
                              <a:rect l="0" t="0" r="0" b="0"/>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450" name="Text 8"/>
                          <wps:cNvSpPr txBox="1"/>
                          <wps:spPr>
                            <a:xfrm>
                              <a:off x="5058916" y="3152722"/>
                              <a:ext cx="638190" cy="276000"/>
                            </a:xfrm>
                            <a:prstGeom prst="rect">
                              <a:avLst/>
                            </a:prstGeom>
                            <a:noFill/>
                          </wps:spPr>
                          <wps:txbx>
                            <w:txbxContent>
                              <w:p>
                                <w:pPr>
                                  <w:snapToGrid w:val="0"/>
                                  <w:jc w:val="center"/>
                                  <w:rPr>
                                    <w:szCs w:val="21"/>
                                  </w:rPr>
                                </w:pPr>
                                <w:r>
                                  <w:rPr>
                                    <w:rFonts w:ascii="Arial" w:hAnsi="Arial"/>
                                    <w:color w:val="303030"/>
                                    <w:sz w:val="21"/>
                                    <w:szCs w:val="21"/>
                                  </w:rPr>
                                  <w:t>公示（归档）</w:t>
                                </w:r>
                              </w:p>
                            </w:txbxContent>
                          </wps:txbx>
                          <wps:bodyPr wrap="square" lIns="24000" tIns="0" rIns="24000" bIns="0" rtlCol="0" anchor="ctr"/>
                        </wps:wsp>
                      </wpg:grpSp>
                      <wps:wsp>
                        <wps:cNvPr id="451" name="Yes or No"/>
                        <wps:cNvSpPr/>
                        <wps:spPr>
                          <a:xfrm>
                            <a:off x="4420719" y="1206407"/>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FCC2B4"/>
                          </a:solidFill>
                          <a:ln w="6000" cap="flat">
                            <a:solidFill>
                              <a:srgbClr val="FCC2B4"/>
                            </a:solidFill>
                            <a:bevel/>
                          </a:ln>
                        </wps:spPr>
                        <wps:txbx>
                          <w:txbxContent>
                            <w:p>
                              <w:pPr>
                                <w:snapToGrid w:val="0"/>
                                <w:jc w:val="center"/>
                                <w:rPr>
                                  <w:sz w:val="12"/>
                                </w:rPr>
                              </w:pPr>
                              <w:r>
                                <w:rPr>
                                  <w:rFonts w:ascii="Arial" w:hAnsi="Arial"/>
                                  <w:color w:val="303030"/>
                                  <w:sz w:val="12"/>
                                  <w:szCs w:val="12"/>
                                </w:rPr>
                                <w:t>Yes</w:t>
                              </w:r>
                            </w:p>
                          </w:txbxContent>
                        </wps:txbx>
                        <wps:bodyPr wrap="square" lIns="24000" tIns="0" rIns="24000" bIns="0" rtlCol="0" anchor="ctr"/>
                      </wps:wsp>
                      <wps:wsp>
                        <wps:cNvPr id="452" name="Yes or No"/>
                        <wps:cNvSpPr/>
                        <wps:spPr>
                          <a:xfrm>
                            <a:off x="2893137" y="1647713"/>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color w:val="303030"/>
                                  <w:sz w:val="12"/>
                                  <w:szCs w:val="12"/>
                                </w:rPr>
                                <w:t>NO</w:t>
                              </w:r>
                            </w:p>
                          </w:txbxContent>
                        </wps:txbx>
                        <wps:bodyPr wrap="square" lIns="24000" tIns="0" rIns="24000" bIns="0" rtlCol="0" anchor="ctr"/>
                      </wps:wsp>
                      <wps:wsp>
                        <wps:cNvPr id="453"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jc w:val="center"/>
                                <w:rPr>
                                  <w:sz w:val="22"/>
                                </w:rPr>
                              </w:pPr>
                              <w:r>
                                <w:rPr>
                                  <w:rFonts w:ascii="Arial" w:hAnsi="Arial"/>
                                  <w:color w:val="FFFFFF"/>
                                  <w:sz w:val="22"/>
                                </w:rPr>
                                <w:t>智能数据收集</w:t>
                              </w:r>
                            </w:p>
                          </w:txbxContent>
                        </wps:txbx>
                        <wps:bodyPr wrap="square" lIns="24000" tIns="0" rIns="24000" bIns="0" rtlCol="0" anchor="ctr"/>
                      </wps:wsp>
                      <wps:wsp>
                        <wps:cNvPr id="454" name="ConnectLine"/>
                        <wps:cNvSpPr/>
                        <wps:spPr>
                          <a:xfrm>
                            <a:off x="564414" y="2075435"/>
                            <a:ext cx="6000" cy="509194"/>
                          </a:xfrm>
                          <a:custGeom>
                            <a:avLst/>
                            <a:gdLst/>
                            <a:ahLst/>
                            <a:cxnLst/>
                            <a:rect l="0" t="0" r="0" b="0"/>
                            <a:pathLst>
                              <a:path w="6000" h="509194" fill="none">
                                <a:moveTo>
                                  <a:pt x="0" y="0"/>
                                </a:moveTo>
                                <a:lnTo>
                                  <a:pt x="0" y="-509194"/>
                                </a:lnTo>
                              </a:path>
                            </a:pathLst>
                          </a:custGeom>
                          <a:noFill/>
                          <a:ln w="6000" cap="flat">
                            <a:solidFill>
                              <a:srgbClr val="244B4E"/>
                            </a:solidFill>
                            <a:bevel/>
                            <a:headEnd type="stealth" w="med" len="med"/>
                            <a:tailEnd type="stealth" w="med" len="med"/>
                          </a:ln>
                        </wps:spPr>
                        <wps:bodyPr/>
                      </wps:wsp>
                      <wps:wsp>
                        <wps:cNvPr id="455" name="ConnectLine"/>
                        <wps:cNvSpPr/>
                        <wps:spPr>
                          <a:xfrm>
                            <a:off x="564414" y="2591418"/>
                            <a:ext cx="1317120" cy="1379172"/>
                          </a:xfrm>
                          <a:custGeom>
                            <a:avLst/>
                            <a:gdLst/>
                            <a:ahLst/>
                            <a:cxnLst/>
                            <a:rect l="0" t="0" r="0" b="0"/>
                            <a:pathLst>
                              <a:path w="1317120" h="1379172" fill="none">
                                <a:moveTo>
                                  <a:pt x="0" y="0"/>
                                </a:moveTo>
                                <a:lnTo>
                                  <a:pt x="0" y="96000"/>
                                </a:lnTo>
                                <a:lnTo>
                                  <a:pt x="1125120" y="96000"/>
                                </a:lnTo>
                                <a:lnTo>
                                  <a:pt x="1125120" y="-1283172"/>
                                </a:lnTo>
                                <a:lnTo>
                                  <a:pt x="1317120" y="-1283172"/>
                                </a:lnTo>
                              </a:path>
                            </a:pathLst>
                          </a:custGeom>
                          <a:noFill/>
                          <a:ln w="6000" cap="flat">
                            <a:solidFill>
                              <a:srgbClr val="244B4E"/>
                            </a:solidFill>
                            <a:bevel/>
                            <a:tailEnd type="stealth" w="med" len="med"/>
                          </a:ln>
                        </wps:spPr>
                        <wps:bodyPr/>
                      </wps:wsp>
                      <wps:wsp>
                        <wps:cNvPr id="456" name="ConnectLine"/>
                        <wps:cNvSpPr/>
                        <wps:spPr>
                          <a:xfrm>
                            <a:off x="2519722" y="1308246"/>
                            <a:ext cx="746826" cy="6000"/>
                          </a:xfrm>
                          <a:custGeom>
                            <a:avLst/>
                            <a:gdLst/>
                            <a:ahLst/>
                            <a:cxnLst/>
                            <a:rect l="0" t="0" r="0" b="0"/>
                            <a:pathLst>
                              <a:path w="746826" h="6000" fill="none">
                                <a:moveTo>
                                  <a:pt x="0" y="0"/>
                                </a:moveTo>
                                <a:lnTo>
                                  <a:pt x="746826" y="0"/>
                                </a:lnTo>
                              </a:path>
                            </a:pathLst>
                          </a:custGeom>
                          <a:noFill/>
                          <a:ln w="6000" cap="flat">
                            <a:solidFill>
                              <a:srgbClr val="244B4E"/>
                            </a:solidFill>
                            <a:bevel/>
                            <a:tailEnd type="stealth" w="med" len="med"/>
                          </a:ln>
                        </wps:spPr>
                        <wps:bodyPr/>
                      </wps:wsp>
                      <wps:wsp>
                        <wps:cNvPr id="457" name="ConnectLine"/>
                        <wps:cNvSpPr/>
                        <wps:spPr>
                          <a:xfrm>
                            <a:off x="3904736" y="1308246"/>
                            <a:ext cx="515985" cy="6000"/>
                          </a:xfrm>
                          <a:custGeom>
                            <a:avLst/>
                            <a:gdLst/>
                            <a:ahLst/>
                            <a:cxnLst/>
                            <a:rect l="0" t="0" r="0" b="0"/>
                            <a:pathLst>
                              <a:path w="515985" h="6000" fill="none">
                                <a:moveTo>
                                  <a:pt x="0" y="0"/>
                                </a:moveTo>
                                <a:lnTo>
                                  <a:pt x="515985" y="0"/>
                                </a:lnTo>
                              </a:path>
                            </a:pathLst>
                          </a:custGeom>
                          <a:noFill/>
                          <a:ln w="6000" cap="flat">
                            <a:solidFill>
                              <a:srgbClr val="244B4E"/>
                            </a:solidFill>
                            <a:bevel/>
                            <a:tailEnd type="stealth" w="med" len="med"/>
                          </a:ln>
                        </wps:spPr>
                        <wps:bodyPr/>
                      </wps:wsp>
                      <wps:wsp>
                        <wps:cNvPr id="458" name="ConnectLine"/>
                        <wps:cNvSpPr/>
                        <wps:spPr>
                          <a:xfrm>
                            <a:off x="4733026" y="1308246"/>
                            <a:ext cx="325888" cy="6000"/>
                          </a:xfrm>
                          <a:custGeom>
                            <a:avLst/>
                            <a:gdLst/>
                            <a:ahLst/>
                            <a:cxnLst/>
                            <a:rect l="0" t="0" r="0" b="0"/>
                            <a:pathLst>
                              <a:path w="325888" h="6000" fill="none">
                                <a:moveTo>
                                  <a:pt x="0" y="0"/>
                                </a:moveTo>
                                <a:lnTo>
                                  <a:pt x="325888" y="0"/>
                                </a:lnTo>
                              </a:path>
                            </a:pathLst>
                          </a:custGeom>
                          <a:noFill/>
                          <a:ln w="6000" cap="flat">
                            <a:solidFill>
                              <a:srgbClr val="244B4E"/>
                            </a:solidFill>
                            <a:bevel/>
                            <a:tailEnd type="stealth" w="med" len="med"/>
                          </a:ln>
                        </wps:spPr>
                        <wps:bodyPr/>
                      </wps:wsp>
                      <wps:wsp>
                        <wps:cNvPr id="459" name="ConnectLine"/>
                        <wps:cNvSpPr/>
                        <wps:spPr>
                          <a:xfrm>
                            <a:off x="5378010" y="1566239"/>
                            <a:ext cx="6000" cy="509197"/>
                          </a:xfrm>
                          <a:custGeom>
                            <a:avLst/>
                            <a:gdLst/>
                            <a:ahLst/>
                            <a:cxnLst/>
                            <a:rect l="0" t="0" r="0" b="0"/>
                            <a:pathLst>
                              <a:path w="6000" h="509197" fill="none">
                                <a:moveTo>
                                  <a:pt x="0" y="0"/>
                                </a:moveTo>
                                <a:lnTo>
                                  <a:pt x="0" y="509197"/>
                                </a:lnTo>
                              </a:path>
                            </a:pathLst>
                          </a:custGeom>
                          <a:noFill/>
                          <a:ln w="6000" cap="flat">
                            <a:solidFill>
                              <a:srgbClr val="244B4E"/>
                            </a:solidFill>
                            <a:bevel/>
                            <a:tailEnd type="stealth" w="med" len="med"/>
                          </a:ln>
                        </wps:spPr>
                        <wps:bodyPr/>
                      </wps:wsp>
                      <wps:wsp>
                        <wps:cNvPr id="460" name="ConnectLine"/>
                        <wps:cNvSpPr/>
                        <wps:spPr>
                          <a:xfrm>
                            <a:off x="3585643" y="1566239"/>
                            <a:ext cx="380198" cy="183313"/>
                          </a:xfrm>
                          <a:custGeom>
                            <a:avLst/>
                            <a:gdLst/>
                            <a:ahLst/>
                            <a:cxnLst/>
                            <a:rect l="0" t="0" r="0" b="0"/>
                            <a:pathLst>
                              <a:path w="380198" h="183313" fill="none">
                                <a:moveTo>
                                  <a:pt x="0" y="0"/>
                                </a:moveTo>
                                <a:lnTo>
                                  <a:pt x="0" y="183313"/>
                                </a:lnTo>
                                <a:lnTo>
                                  <a:pt x="-380198" y="183313"/>
                                </a:lnTo>
                              </a:path>
                            </a:pathLst>
                          </a:custGeom>
                          <a:noFill/>
                          <a:ln w="6000" cap="flat">
                            <a:solidFill>
                              <a:srgbClr val="244B4E"/>
                            </a:solidFill>
                            <a:bevel/>
                          </a:ln>
                        </wps:spPr>
                        <wps:bodyPr/>
                      </wps:wsp>
                      <wps:wsp>
                        <wps:cNvPr id="461" name="ConnectLine"/>
                        <wps:cNvSpPr/>
                        <wps:spPr>
                          <a:xfrm>
                            <a:off x="2893141" y="1749553"/>
                            <a:ext cx="692508" cy="183313"/>
                          </a:xfrm>
                          <a:custGeom>
                            <a:avLst/>
                            <a:gdLst/>
                            <a:ahLst/>
                            <a:cxnLst/>
                            <a:rect l="0" t="0" r="0" b="0"/>
                            <a:pathLst>
                              <a:path w="692508" h="183313" fill="none">
                                <a:moveTo>
                                  <a:pt x="0" y="0"/>
                                </a:moveTo>
                                <a:lnTo>
                                  <a:pt x="-692508" y="0"/>
                                </a:lnTo>
                                <a:lnTo>
                                  <a:pt x="-692508" y="-183313"/>
                                </a:lnTo>
                              </a:path>
                            </a:pathLst>
                          </a:custGeom>
                          <a:noFill/>
                          <a:ln w="6000" cap="flat">
                            <a:solidFill>
                              <a:srgbClr val="244B4E"/>
                            </a:solidFill>
                            <a:bevel/>
                            <a:tailEnd type="stealth" w="med" len="med"/>
                          </a:ln>
                        </wps:spPr>
                        <wps:bodyPr/>
                      </wps:wsp>
                      <wps:wsp>
                        <wps:cNvPr id="462" name="ConnectLine"/>
                        <wps:cNvSpPr/>
                        <wps:spPr>
                          <a:xfrm>
                            <a:off x="5378010" y="2591422"/>
                            <a:ext cx="6000" cy="509200"/>
                          </a:xfrm>
                          <a:custGeom>
                            <a:avLst/>
                            <a:gdLst/>
                            <a:ahLst/>
                            <a:cxnLst/>
                            <a:rect l="0" t="0" r="0" b="0"/>
                            <a:pathLst>
                              <a:path w="6000" h="509200" fill="none">
                                <a:moveTo>
                                  <a:pt x="0" y="0"/>
                                </a:moveTo>
                                <a:lnTo>
                                  <a:pt x="0" y="509200"/>
                                </a:lnTo>
                              </a:path>
                            </a:pathLst>
                          </a:custGeom>
                          <a:noFill/>
                          <a:ln w="6000" cap="flat">
                            <a:solidFill>
                              <a:srgbClr val="244B4E"/>
                            </a:solidFill>
                            <a:bevel/>
                            <a:tailEnd type="stealth" w="med" len="med"/>
                          </a:ln>
                        </wps:spPr>
                        <wps:bodyPr/>
                      </wps:wsp>
                    </wpg:wgp>
                  </a:graphicData>
                </a:graphic>
              </wp:inline>
            </w:drawing>
          </mc:Choice>
          <mc:Fallback>
            <w:pict>
              <v:group id="Page-1" o:spid="_x0000_s1026" o:spt="203" style="height:382pt;width:619.9pt;" coordsize="6101970,4525572" o:gfxdata="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">
                <o:lock v:ext="edit" aspectratio="f"/>
                <v:rect id="rect" o:spid="_x0000_s1026" o:spt="1" style="position:absolute;left:0;top:0;height:4525572;width:6101970;" fillcolor="#FEFCFA" filled="t" stroked="t" coordsize="21600,21600" o:gfxdata="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UbDr4A&#10;AADcAAAADwAAAAAAAAABACAAAAAiAAAAZHJzL2Rvd25yZXYueG1sUEsBAhQAFAAAAAgAh07iQDMv&#10;BZ47AAAAOQAAABAAAAAAAAAAAQAgAAAADQEAAGRycy9zaGFwZXhtbC54bWxQSwUGAAAAAAYABgBb&#10;AQAAtwMAAAAA&#10;">
                  <v:fill on="t" focussize="0,0"/>
                  <v:stroke weight="0.47244094488189pt" color="#FEFCFA" joinstyle="bevel"/>
                  <v:imagedata o:title=""/>
                  <o:lock v:ext="edit" aspectratio="f"/>
                </v:rect>
                <v:group id="Dynamic Band" o:spid="_x0000_s1026" o:spt="203" style="position:absolute;left:6000;top:473172;height:4046400;width:6089970;" coordorigin="6000,473172" coordsize="6089970,4046400" o:gfxdata="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1WgsQvwAAANwAAAAPAAAAAAAAAAEAIAAAACIAAABkcnMvZG93bnJldi54&#10;bWxQSwECFAAUAAAACACHTuJAMy8FnjsAAAA5AAAAFQAAAAAAAAABACAAAAAOAQAAZHJzL2dyb3Vw&#10;c2hhcGV4bWwueG1sUEsFBgAAAAAGAAYAYAEAAMsDAAAAAA==&#10;">
                  <o:lock v:ext="edit" aspectratio="f"/>
                  <v:group id="Functional band" o:spid="_x0000_s1026" o:spt="203" style="position:absolute;left:6000;top:473172;height:4046400;width:1522494;" coordorigin="6000,473172" coordsize="1522494,4046400" o:gfxdata="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FiJVnvwAAANwAAAAPAAAAAAAAAAEAIAAAACIAAABkcnMvZG93bnJldi54&#10;bWxQSwECFAAUAAAACACHTuJAMy8FnjsAAAA5AAAAFQAAAAAAAAABACAAAAAOAQAAZHJzL2dyb3Vw&#10;c2hhcGV4bWwueG1sUEsFBgAAAAAGAAYAYAEAAMsDAAAAAA==&#10;">
                    <o:lock v:ext="edit" aspectratio="f"/>
                    <v:shape id="Rectangle" o:spid="_x0000_s1026" o:spt="100" style="position:absolute;left:6000;top:473172;height:4046400;width:1522494;" fillcolor="#B4DEDF" filled="t" stroked="t" coordsize="1522494,4046400" o:gfxdata="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PE/2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6000;top:473172;height:4046400;width:1522494;" fillcolor="#B4DEDF" filled="t" stroked="t" coordsize="1522494,4046400" o:gfxdata="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0IePugAAANwA&#10;AAAPAAAAAAAAAAEAIAAAACIAAABkcnMvZG93bnJldi54bWxQSwECFAAUAAAACACHTuJAMy8FnjsA&#10;AAA5AAAAEAAAAAAAAAABACAAAAAJAQAAZHJzL3NoYXBleG1sLnhtbFBLBQYAAAAABgAGAFsBAACz&#10;AwAAAAA=&#10;" path="m0,0l1522494,0,1522494,4046400,0,4046400,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AmzgbcAAAADc&#10;AAAADwAAAGRycy9kb3ducmV2LnhtbEWPQWvCQBSE74X+h+UVvNVNTCqaukoRpDkIUhXPj+xrEpt9&#10;G7JrkvbXd4VCj8PMfMOsNqNpRE+dqy0riKcRCOLC6ppLBefT7nkBwnlkjY1lUvBNDjbrx4cVZtoO&#10;/EH90ZciQNhlqKDyvs2kdEVFBt3UtsTB+7SdQR9kV0rd4RDgppGzKJpLgzWHhQpb2lZUfB1vRkEy&#10;HvaHd5fOti+7eZMnb9fzz+Wq1OQpjl5BeBr9f/ivnWsFabyE+5lw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bOBt&#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52"/>
                              </w:rPr>
                            </w:pPr>
                            <w:r>
                              <w:rPr>
                                <w:rFonts w:ascii="Arial" w:hAnsi="Arial"/>
                                <w:color w:val="303030"/>
                                <w:szCs w:val="24"/>
                              </w:rPr>
                              <w:t>数据收集部门</w:t>
                            </w:r>
                          </w:p>
                        </w:txbxContent>
                      </v:textbox>
                    </v:shape>
                  </v:group>
                  <v:group id="Functional band" o:spid="_x0000_s1026" o:spt="203" style="position:absolute;left:1528494;top:473172;height:4046400;width:1522494;" coordorigin="1528494,473172" coordsize="1522494,4046400" o:gfxdata="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rQWI1vAAAANwAAAAPAAAAAAAAAAEAIAAAACIAAABkcnMvZG93bnJldi54bWxQ&#10;SwECFAAUAAAACACHTuJAMy8FnjsAAAA5AAAAFQAAAAAAAAABACAAAAALAQAAZHJzL2dyb3Vwc2hh&#10;cGV4bWwueG1sUEsFBgAAAAAGAAYAYAEAAMgDAAAAAA==&#10;">
                    <o:lock v:ext="edit" aspectratio="f"/>
                    <v:shape id="Rectangle" o:spid="_x0000_s1026" o:spt="100" style="position:absolute;left:1528494;top:473172;height:4046400;width:1522494;" fillcolor="#B4DEDF" filled="t" stroked="t" coordsize="1522494,4046400" o:gfxdata="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huSv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4046400;width:1522494;" fillcolor="#B4DEDF" filled="t" stroked="t" coordsize="1522494,4046400" o:gfxdata="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Ueti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regdOsAAAADc&#10;AAAADwAAAGRycy9kb3ducmV2LnhtbEWPQWvCQBSE70L/w/IKvemuiYaSukoJhHoQRCs9P7KvSWz2&#10;bchuNe2vdwsFj8PMfMOsNqPtxIUG3zrWMJ8pEMSVMy3XGk7v5fQZhA/IBjvHpOGHPGzWD5MV5sZd&#10;+UCXY6hFhLDPUUMTQp9L6auGLPqZ64mj9+kGiyHKoZZmwGuE204mSmXSYstxocGeioaqr+O31ZCO&#10;+93+zS+SYllm3TZ9PZ9+P85aPz3O1QuIQGO4h//bW6NhkaTwdyYeAbm+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6B06&#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24"/>
                              </w:rPr>
                            </w:pPr>
                            <w:r>
                              <w:rPr>
                                <w:rFonts w:ascii="Arial" w:hAnsi="Arial"/>
                                <w:color w:val="303030"/>
                                <w:szCs w:val="24"/>
                              </w:rPr>
                              <w:t>被收集部门</w:t>
                            </w:r>
                          </w:p>
                        </w:txbxContent>
                      </v:textbox>
                    </v:shape>
                  </v:group>
                  <v:group id="Functional band" o:spid="_x0000_s1026" o:spt="203" style="position:absolute;left:3050982;top:473172;height:4046400;width:1522494;" coordorigin="3050982,473172" coordsize="1522494,4046400" o:gfxdata="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R6ZDa+AAAA3AAAAA8AAAAAAAAAAQAgAAAAIgAAAGRycy9kb3ducmV2Lnht&#10;bFBLAQIUABQAAAAIAIdO4kAzLwWeOwAAADkAAAAVAAAAAAAAAAEAIAAAAA0BAABkcnMvZ3JvdXBz&#10;aGFwZXhtbC54bWxQSwUGAAAAAAYABgBgAQAAygMAAAAA&#10;">
                    <o:lock v:ext="edit" aspectratio="f"/>
                    <v:shape id="Rectangle" o:spid="_x0000_s1026" o:spt="100" style="position:absolute;left:3050982;top:473172;height:4046400;width:1522494;" fillcolor="#B4DEDF" filled="t" stroked="t" coordsize="1522494,4046400" o:gfxdata="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veKs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4046400;width:1522494;" fillcolor="#B4DEDF" filled="t" stroked="t" coordsize="1522494,4046400" o:gfxdata="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fNu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340157;width:1522494;v-text-anchor:middle;" fillcolor="#B4DEDF" filled="t" stroked="t" coordsize="1522494,340157" o:gfxdata="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0xs5&#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24"/>
                              </w:rPr>
                            </w:pPr>
                            <w:r>
                              <w:rPr>
                                <w:rFonts w:ascii="Arial" w:hAnsi="Arial"/>
                                <w:color w:val="303030"/>
                                <w:szCs w:val="24"/>
                              </w:rPr>
                              <w:t>被收集部门负责人</w:t>
                            </w:r>
                          </w:p>
                        </w:txbxContent>
                      </v:textbox>
                    </v:shape>
                  </v:group>
                  <v:group id="Functional band" o:spid="_x0000_s1026" o:spt="203" style="position:absolute;left:4573476;top:473172;height:4046400;width:1522494;" coordorigin="4573476,473172" coordsize="1522494,4046400" o:gfxdata="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VN24zvAAAANwAAAAPAAAAAAAAAAEAIAAAACIAAABkcnMvZG93bnJldi54bWxQ&#10;SwECFAAUAAAACACHTuJAMy8FnjsAAAA5AAAAFQAAAAAAAAABACAAAAALAQAAZHJzL2dyb3Vwc2hh&#10;cGV4bWwueG1sUEsFBgAAAAAGAAYAYAEAAMgDAAAAAA==&#10;">
                    <o:lock v:ext="edit" aspectratio="f"/>
                    <v:shape id="Rectangle" o:spid="_x0000_s1026" o:spt="100" style="position:absolute;left:4573476;top:473172;height:4046400;width:1522494;" fillcolor="#B4DEDF" filled="t" stroked="t" coordsize="1522494,4046400" o:gfxdata="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8Oip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4046400;width:1522494;" fillcolor="#B4DEDF" filled="t" stroked="t" coordsize="1522494,4046400" o:gfxdata="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PX6bsAAADc&#10;AAAADwAAAAAAAAABACAAAAAiAAAAZHJzL2Rvd25yZXYueG1sUEsBAhQAFAAAAAgAh07iQDMvBZ47&#10;AAAAOQAAABAAAAAAAAAAAQAgAAAACgEAAGRycy9zaGFwZXhtbC54bWxQSwUGAAAAAAYABgBbAQAA&#10;tAM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340157;width:1522494;v-text-anchor:middle;" fillcolor="#B4DEDF" filled="t" stroked="t" coordsize="1522494,340157" o:gfxdata="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r7AL&#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24"/>
                              </w:rPr>
                            </w:pPr>
                            <w:r>
                              <w:rPr>
                                <w:rFonts w:ascii="Arial" w:hAnsi="Arial"/>
                                <w:color w:val="303030"/>
                                <w:szCs w:val="24"/>
                              </w:rPr>
                              <w:t>数据收集部门</w:t>
                            </w:r>
                          </w:p>
                        </w:txbxContent>
                      </v:textbox>
                    </v:shape>
                  </v:group>
                </v:group>
                <v:group id="Flowchart Shapes" o:spid="_x0000_s1026" o:spt="203" style="position:absolute;left:245320;top:2075438;height:515984;width:638190;" coordorigin="245320,2075438" coordsize="638190,515984" o:gfxdata="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xBs8EvwAAANwAAAAPAAAAAAAAAAEAIAAAACIAAABkcnMvZG93bnJldi54&#10;bWxQSwECFAAUAAAACACHTuJAMy8FnjsAAAA5AAAAFQAAAAAAAAABACAAAAAOAQAAZHJzL2dyb3Vw&#10;c2hhcGV4bWwueG1sUEsFBgAAAAAGAAYAYAEAAMsDAAAAAA==&#10;">
                  <o:lock v:ext="edit" aspectratio="f"/>
                  <v:shape id="任意多边形 146" o:spid="_x0000_s1026" o:spt="100" style="position:absolute;left:245320;top:2075438;height:515984;width:638190;" fillcolor="#99D5D6" filled="t" stroked="t" coordsize="638190,515984" o:gfxdata="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LXBl&#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3" o:spid="_x0000_s1026" o:spt="202" type="#_x0000_t202" style="position:absolute;left:245320;top:2195430;height:276000;width:638190;v-text-anchor:middle;" filled="f" stroked="f" coordsize="21600,21600" o:gfxdata="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GrfXL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制作流程步骤</w:t>
                          </w:r>
                        </w:p>
                      </w:txbxContent>
                    </v:textbox>
                  </v:shape>
                </v:group>
                <v:group id="Flowchart Shapes" o:spid="_x0000_s1026" o:spt="203" style="position:absolute;left:1881532;top:1050254;height:515984;width:638190;" coordorigin="1881532,1050254" coordsize="638190,515984" o:gfxdata="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u9XcMAAAADcAAAADwAAAAAAAAABACAAAAAiAAAAZHJzL2Rvd25yZXYu&#10;eG1sUEsBAhQAFAAAAAgAh07iQDMvBZ47AAAAOQAAABUAAAAAAAAAAQAgAAAADwEAAGRycy9ncm91&#10;cHNoYXBleG1sLnhtbFBLBQYAAAAABgAGAGABAADMAwAAAAA=&#10;">
                  <o:lock v:ext="edit" aspectratio="f"/>
                  <v:shape id="任意多边形 152" o:spid="_x0000_s1026" o:spt="100" style="position:absolute;left:1881532;top:1050254;height:515984;width:638190;" fillcolor="#99D5D6" filled="t" stroked="t" coordsize="638190,515984" o:gfxdata="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a0/2/&#10;AAAA3A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4" o:spid="_x0000_s1026" o:spt="202" type="#_x0000_t202" style="position:absolute;left:1881532;top:1170246;height:276000;width:638190;v-text-anchor:middle;" filled="f" stroked="f" coordsize="21600,21600" o:gfxdata="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4QSu/&#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填报数据</w:t>
                          </w:r>
                        </w:p>
                      </w:txbxContent>
                    </v:textbox>
                  </v:shape>
                </v:group>
                <v:group id="Flowchart Shapes" o:spid="_x0000_s1026" o:spt="203" style="position:absolute;left:3266548;top:1050254;height:515984;width:638190;" coordorigin="3266548,1050254" coordsize="638190,515984" o:gfxdata="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Q7vjuvAAAANwAAAAPAAAAAAAAAAEAIAAAACIAAABkcnMvZG93bnJldi54bWxQ&#10;SwECFAAUAAAACACHTuJAMy8FnjsAAAA5AAAAFQAAAAAAAAABACAAAAALAQAAZHJzL2dyb3Vwc2hh&#10;cGV4bWwueG1sUEsFBgAAAAAGAAYAYAEAAMgDAAAAAA==&#10;">
                  <o:lock v:ext="edit" aspectratio="f"/>
                  <v:shape id="任意多边形 178" o:spid="_x0000_s1026" o:spt="100" style="position:absolute;left:3266548;top:1050254;height:515984;width:638190;" fillcolor="#FB9A7E" filled="t" stroked="t" coordsize="638190,515984" o:gfxdata="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syHe/&#10;AAAA3AAAAA8AAAAAAAAAAQAgAAAAIgAAAGRycy9kb3ducmV2LnhtbFBLAQIUABQAAAAIAIdO4kAz&#10;LwWeOwAAADkAAAAQAAAAAAAAAAEAIAAAAA4BAABkcnMvc2hhcGV4bWwueG1sUEsFBgAAAAAGAAYA&#10;WwEAALgDAAAAAA==&#10;" path="m319094,515984l638190,257992,319094,0,0,257992,319094,515984xe">
                    <v:fill on="t" focussize="0,0"/>
                    <v:stroke weight="0.47244094488189pt" color="#FBA78F" joinstyle="bevel"/>
                    <v:imagedata o:title=""/>
                    <o:lock v:ext="edit" aspectratio="f"/>
                  </v:shape>
                  <v:shape id="Text 5" o:spid="_x0000_s1026" o:spt="202" type="#_x0000_t202" style="position:absolute;left:3266548;top:1170246;height:276000;width:638190;v-text-anchor:middle;" filled="f" stroked="f" coordsize="21600,21600" o:gfxdata="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1eqIr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审核数据</w:t>
                          </w:r>
                        </w:p>
                      </w:txbxContent>
                    </v:textbox>
                  </v:shape>
                </v:group>
                <v:group id="Flowchart Shapes" o:spid="_x0000_s1026" o:spt="203" style="position:absolute;left:5058916;top:1050254;height:515984;width:638190;" coordorigin="5058916,1050254" coordsize="638190,515984" o:gfxdata="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Z0iIOvwAAANwAAAAPAAAAAAAAAAEAIAAAACIAAABkcnMvZG93bnJldi54&#10;bWxQSwECFAAUAAAACACHTuJAMy8FnjsAAAA5AAAAFQAAAAAAAAABACAAAAAOAQAAZHJzL2dyb3Vw&#10;c2hhcGV4bWwueG1sUEsFBgAAAAAGAAYAYAEAAMsDAAAAAA==&#10;">
                  <o:lock v:ext="edit" aspectratio="f"/>
                  <v:shape id="任意多边形 207" o:spid="_x0000_s1026" o:spt="100" style="position:absolute;left:5058916;top:1050254;height:515984;width:638190;" fillcolor="#99D5D6" filled="t" stroked="t" coordsize="638190,515984" o:gfxdata="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6aD&#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6" o:spid="_x0000_s1026" o:spt="202" type="#_x0000_t202" style="position:absolute;left:5058916;top:1170246;height:276000;width:638190;v-text-anchor:middle;" filled="f" stroked="f" coordsize="21600,21600" o:gfxdata="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U0Vb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检查数据</w:t>
                          </w:r>
                        </w:p>
                      </w:txbxContent>
                    </v:textbox>
                  </v:shape>
                </v:group>
                <v:group id="Flowchart Shapes" o:spid="_x0000_s1026" o:spt="203" style="position:absolute;left:5058916;top:2075438;height:515984;width:638190;" coordorigin="5058916,2075438" coordsize="638190,515984" o:gfxdata="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mlgZa+AAAA3AAAAA8AAAAAAAAAAQAgAAAAIgAAAGRycy9kb3ducmV2Lnht&#10;bFBLAQIUABQAAAAIAIdO4kAzLwWeOwAAADkAAAAVAAAAAAAAAAEAIAAAAA0BAABkcnMvZ3JvdXBz&#10;aGFwZXhtbC54bWxQSwUGAAAAAAYABgBgAQAAygMAAAAA&#10;">
                  <o:lock v:ext="edit" aspectratio="f"/>
                  <v:shape id="任意多边形 213" o:spid="_x0000_s1026" o:spt="100" style="position:absolute;left:5058916;top:2075438;height:515984;width:638190;" fillcolor="#99D5D6" filled="t" stroked="t" coordsize="638190,515984" o:gfxdata="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jj73&#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7" o:spid="_x0000_s1026" o:spt="202" type="#_x0000_t202" style="position:absolute;left:5058916;top:2195430;height:276000;width:638190;v-text-anchor:middle;" filled="f" stroked="f" coordsize="21600,21600" o:gfxdata="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KXzb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加工数据</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fobm9L8AAADc&#10;AAAADwAAAGRycy9kb3ducmV2LnhtbEWPzWsCMRTE70L/h/AK3jTxg1VWo4dCqRQ86Eqht8fmNVm6&#10;eVk2qR//fSMIHoeZ+Q2z3l59K87UxyawhslYgSCug2nYajhV76MliJiQDbaBScONImw3L4M1liZc&#10;+EDnY7IiQziWqMGl1JVSxtqRxzgOHXH2fkLvMWXZW2l6vGS4b+VUqUJ6bDgvOOzozVH9e/zzGlQ1&#10;K4riVFm3sJ9ft49p2H/vd1oPXydqBSLRNT3Dj/bOaJjPF3A/k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6G5vS/&#10;AAAA3AAAAA8AAAAAAAAAAQAgAAAAIgAAAGRycy9kb3ducmV2LnhtbFBLAQIUABQAAAAIAIdO4kAz&#10;LwWeOwAAADkAAAAQAAAAAAAAAAEAIAAAAA4BAABkcnMvc2hhcGV4bWwueG1sUEsFBgAAAAAGAAYA&#10;WwEAALgDA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jc w:val="center"/>
                          <w:rPr>
                            <w:szCs w:val="21"/>
                          </w:rPr>
                        </w:pPr>
                        <w:r>
                          <w:rPr>
                            <w:rFonts w:ascii="Arial" w:hAnsi="Arial"/>
                            <w:color w:val="303030"/>
                            <w:sz w:val="21"/>
                            <w:szCs w:val="21"/>
                          </w:rPr>
                          <w:t>制作收集样表</w:t>
                        </w:r>
                      </w:p>
                    </w:txbxContent>
                  </v:textbox>
                </v:shape>
                <v:group id="Flowchart Shapes" o:spid="_x0000_s1026" o:spt="203" style="position:absolute;left:5058916;top:3100622;height:380199;width:638190;" coordorigin="5058916,3100622" coordsize="638190,380199" o:gfxdata="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joi5O7AAAA3AAAAA8AAAAAAAAAAQAgAAAAIgAAAGRycy9kb3ducmV2LnhtbFBL&#10;AQIUABQAAAAIAIdO4kAzLwWeOwAAADkAAAAVAAAAAAAAAAEAIAAAAAoBAABkcnMvZ3JvdXBzaGFw&#10;ZXhtbC54bWxQSwUGAAAAAAYABgBgAQAAxwMAAAAA&#10;">
                  <o:lock v:ext="edit" aspectratio="f"/>
                  <v:shape id="Terminator" o:spid="_x0000_s1026" o:spt="100" style="position:absolute;left:5058916;top:3100622;height:380199;width:638190;" fillcolor="#EFCB42" filled="t" stroked="t" coordsize="638190,380199" o:gfxdata="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8zzL4A&#10;AADcAAAADwAAAAAAAAABACAAAAAiAAAAZHJzL2Rvd25yZXYueG1sUEsBAhQAFAAAAAgAh07iQDMv&#10;BZ47AAAAOQAAABAAAAAAAAAAAQAgAAAADQEAAGRycy9zaGFwZXhtbC54bWxQSwUGAAAAAAYABgBb&#10;AQAAtwM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8" o:spid="_x0000_s1026" o:spt="202" type="#_x0000_t202" style="position:absolute;left:5058916;top:3152722;height:276000;width:638190;v-text-anchor:middle;" filled="f" stroked="f" coordsize="21600,21600" o:gfxdata="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48/7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公示（归档）</w:t>
                          </w:r>
                        </w:p>
                      </w:txbxContent>
                    </v:textbox>
                  </v:shape>
                </v:group>
                <v:shape id="Yes or No" o:spid="_x0000_s1026" o:spt="100" style="position:absolute;left:4420719;top:1206407;height:203678;width:312306;v-text-anchor:middle;" fillcolor="#FCC2B4" filled="t" stroked="t" coordsize="312306,203678" o:gfxdata="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cxSC/&#10;AAAA3AAAAA8AAAAAAAAAAQAgAAAAIgAAAGRycy9kb3ducmV2LnhtbFBLAQIUABQAAAAIAIdO4kAz&#10;LwWeOwAAADkAAAAQAAAAAAAAAAEAIAAAAA4BAABkcnMvc2hhcGV4bWwueG1sUEsFBgAAAAAGAAYA&#10;WwEAALgDA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FCC2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Yes</w:t>
                        </w:r>
                      </w:p>
                    </w:txbxContent>
                  </v:textbox>
                </v:shape>
                <v:shape id="Yes or No" o:spid="_x0000_s1026" o:spt="100" style="position:absolute;left:2893137;top:1647713;height:203678;width:312306;v-text-anchor:middle;" fillcolor="#93AFB4" filled="t" stroked="t" coordsize="312306,203678" o:gfxdata="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QqQL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NO</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152B6b4AAADc&#10;AAAADwAAAGRycy9kb3ducmV2LnhtbEWPQWsCMRSE7wX/Q3hCbzW71qqsRhGlpT2Vquj1sXluFjcv&#10;S5J17b9vCoUeh5n5hlmu77YRN/KhdqwgH2UgiEuna64UHA+vT3MQISJrbByTgm8KsF4NHpZYaNfz&#10;F932sRIJwqFABSbGtpAylIYshpFriZN3cd5iTNJXUnvsE9w2cpxlU2mx5rRgsKWtofK676yC8Wc3&#10;2b31H/Vu0+Snc2TvTTdT6nGYZwsQke7xP/zXftcKJi/P8HsmHQ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52B6b4A&#10;AADcAAAADwAAAAAAAAABACAAAAAiAAAAZHJzL2Rvd25yZXYueG1sUEsBAhQAFAAAAAgAh07iQDMv&#10;BZ47AAAAOQAAABAAAAAAAAAAAQAgAAAADQEAAGRycy9zaGFwZXhtbC54bWxQSwUGAAAAAAYABgBb&#10;AQAAtw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jc w:val="center"/>
                          <w:rPr>
                            <w:sz w:val="22"/>
                          </w:rPr>
                        </w:pPr>
                        <w:r>
                          <w:rPr>
                            <w:rFonts w:ascii="Arial" w:hAnsi="Arial"/>
                            <w:color w:val="FFFFFF"/>
                            <w:sz w:val="22"/>
                          </w:rPr>
                          <w:t>智能数据收集</w:t>
                        </w:r>
                      </w:p>
                    </w:txbxContent>
                  </v:textbox>
                </v:shape>
                <v:shape id="ConnectLine" o:spid="_x0000_s1026" o:spt="100" style="position:absolute;left:564414;top:2075435;height:509194;width:6000;" filled="f" stroked="t" coordsize="6000,509194" o:gfxdata="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QMKm&#10;wAAAANwAAAAPAAAAAAAAAAEAIAAAACIAAABkcnMvZG93bnJldi54bWxQSwECFAAUAAAACACHTuJA&#10;My8FnjsAAAA5AAAAEAAAAAAAAAABACAAAAAPAQAAZHJzL3NoYXBleG1sLnhtbFBLBQYAAAAABgAG&#10;AFsBAAC5AwAAAAA=&#10;" path="m0,0l0,-509194nfe">
                  <v:fill on="f" focussize="0,0"/>
                  <v:stroke weight="0.47244094488189pt" color="#244B4E" joinstyle="bevel" startarrow="classic" endarrow="classic"/>
                  <v:imagedata o:title=""/>
                  <o:lock v:ext="edit" aspectratio="f"/>
                </v:shape>
                <v:shape id="ConnectLine" o:spid="_x0000_s1026" o:spt="100" style="position:absolute;left:564414;top:2591418;height:1379172;width:1317120;" filled="f" stroked="t" coordsize="1317120,1379172" o:gfxdata="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v82+8AAAA&#10;3AAAAA8AAAAAAAAAAQAgAAAAIgAAAGRycy9kb3ducmV2LnhtbFBLAQIUABQAAAAIAIdO4kAzLwWe&#10;OwAAADkAAAAQAAAAAAAAAAEAIAAAAAsBAABkcnMvc2hhcGV4bWwueG1sUEsFBgAAAAAGAAYAWwEA&#10;ALUDAAAAAA==&#10;" path="m0,0l0,96000,1125120,96000,1125120,-1283172,1317120,-1283172nfe">
                  <v:fill on="f" focussize="0,0"/>
                  <v:stroke weight="0.47244094488189pt" color="#244B4E" joinstyle="bevel" endarrow="classic"/>
                  <v:imagedata o:title=""/>
                  <o:lock v:ext="edit" aspectratio="f"/>
                </v:shape>
                <v:shape id="ConnectLine" o:spid="_x0000_s1026" o:spt="100" style="position:absolute;left:2519722;top:1308246;height:6000;width:746826;" filled="f" stroked="t" coordsize="746826,6000" o:gfxdata="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PZeC/&#10;AAAA3AAAAA8AAAAAAAAAAQAgAAAAIgAAAGRycy9kb3ducmV2LnhtbFBLAQIUABQAAAAIAIdO4kAz&#10;LwWeOwAAADkAAAAQAAAAAAAAAAEAIAAAAA4BAABkcnMvc2hhcGV4bWwueG1sUEsFBgAAAAAGAAYA&#10;WwEAALgDAAAAAA==&#10;" path="m0,0l746826,0nfe">
                  <v:fill on="f" focussize="0,0"/>
                  <v:stroke weight="0.47244094488189pt" color="#244B4E" joinstyle="bevel" endarrow="classic"/>
                  <v:imagedata o:title=""/>
                  <o:lock v:ext="edit" aspectratio="f"/>
                </v:shape>
                <v:shape id="ConnectLine" o:spid="_x0000_s1026" o:spt="100" style="position:absolute;left:3904736;top:1308246;height:6000;width:515985;" filled="f" stroked="t" coordsize="515985,6000" o:gfxdata="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BbsK8AAAA&#10;3AAAAA8AAAAAAAAAAQAgAAAAIgAAAGRycy9kb3ducmV2LnhtbFBLAQIUABQAAAAIAIdO4kAzLwWe&#10;OwAAADkAAAAQAAAAAAAAAAEAIAAAAAsBAABkcnMvc2hhcGV4bWwueG1sUEsFBgAAAAAGAAYAWwEA&#10;ALUDAAAAAA==&#10;" path="m0,0l515985,0nfe">
                  <v:fill on="f" focussize="0,0"/>
                  <v:stroke weight="0.47244094488189pt" color="#244B4E" joinstyle="bevel" endarrow="classic"/>
                  <v:imagedata o:title=""/>
                  <o:lock v:ext="edit" aspectratio="f"/>
                </v:shape>
                <v:shape id="ConnectLine" o:spid="_x0000_s1026" o:spt="100" style="position:absolute;left:4733026;top:1308246;height:6000;width:325888;" filled="f" stroked="t" coordsize="325888,6000" o:gfxdata="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sEde5AAAA3AAA&#10;AA8AAAAAAAAAAQAgAAAAIgAAAGRycy9kb3ducmV2LnhtbFBLAQIUABQAAAAIAIdO4kAzLwWeOwAA&#10;ADkAAAAQAAAAAAAAAAEAIAAAAAgBAABkcnMvc2hhcGV4bWwueG1sUEsFBgAAAAAGAAYAWwEAALID&#10;AAAAAA==&#10;" path="m0,0l325888,0nfe">
                  <v:fill on="f" focussize="0,0"/>
                  <v:stroke weight="0.47244094488189pt" color="#244B4E" joinstyle="bevel" endarrow="classic"/>
                  <v:imagedata o:title=""/>
                  <o:lock v:ext="edit" aspectratio="f"/>
                </v:shape>
                <v:shape id="ConnectLine" o:spid="_x0000_s1026" o:spt="100" style="position:absolute;left:5378010;top:1566239;height:509197;width:6000;" filled="f" stroked="t" coordsize="6000,509197" o:gfxdata="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Ew+i/&#10;AAAA3AAAAA8AAAAAAAAAAQAgAAAAIgAAAGRycy9kb3ducmV2LnhtbFBLAQIUABQAAAAIAIdO4kAz&#10;LwWeOwAAADkAAAAQAAAAAAAAAAEAIAAAAA4BAABkcnMvc2hhcGV4bWwueG1sUEsFBgAAAAAGAAYA&#10;WwEAALgDAAAAAA==&#10;" path="m0,0l0,509197nfe">
                  <v:fill on="f" focussize="0,0"/>
                  <v:stroke weight="0.47244094488189pt" color="#244B4E" joinstyle="bevel" endarrow="classic"/>
                  <v:imagedata o:title=""/>
                  <o:lock v:ext="edit" aspectratio="f"/>
                </v:shape>
                <v:shape id="ConnectLine" o:spid="_x0000_s1026" o:spt="100" style="position:absolute;left:3585643;top:1566239;height:183313;width:380198;" filled="f" stroked="t" coordsize="380198,183313" o:gfxdata="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Hj0vQAA&#10;ANwAAAAPAAAAAAAAAAEAIAAAACIAAABkcnMvZG93bnJldi54bWxQSwECFAAUAAAACACHTuJAMy8F&#10;njsAAAA5AAAAEAAAAAAAAAABACAAAAAMAQAAZHJzL3NoYXBleG1sLnhtbFBLBQYAAAAABgAGAFsB&#10;AAC2AwAAAAA=&#10;" path="m0,0l0,183313,-380198,183313nfe">
                  <v:fill on="f" focussize="0,0"/>
                  <v:stroke weight="0.47244094488189pt" color="#244B4E" joinstyle="bevel"/>
                  <v:imagedata o:title=""/>
                  <o:lock v:ext="edit" aspectratio="f"/>
                </v:shape>
                <v:shape id="ConnectLine" o:spid="_x0000_s1026" o:spt="100" style="position:absolute;left:2893141;top:1749553;height:183313;width:692508;" filled="f" stroked="t" coordsize="692508,183313" o:gfxdata="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S9bS8AAAA&#10;3AAAAA8AAAAAAAAAAQAgAAAAIgAAAGRycy9kb3ducmV2LnhtbFBLAQIUABQAAAAIAIdO4kAzLwWe&#10;OwAAADkAAAAQAAAAAAAAAAEAIAAAAAsBAABkcnMvc2hhcGV4bWwueG1sUEsFBgAAAAAGAAYAWwEA&#10;ALUDAAAAAA==&#10;" path="m0,0l-692508,0,-692508,-183313nfe">
                  <v:fill on="f" focussize="0,0"/>
                  <v:stroke weight="0.47244094488189pt" color="#244B4E" joinstyle="bevel" endarrow="classic"/>
                  <v:imagedata o:title=""/>
                  <o:lock v:ext="edit" aspectratio="f"/>
                </v:shape>
                <v:shape id="ConnectLine" o:spid="_x0000_s1026" o:spt="100" style="position:absolute;left:5378010;top:2591422;height:509200;width:6000;" filled="f" stroked="t" coordsize="6000,509200" o:gfxdata="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1QtivQAA&#10;ANwAAAAPAAAAAAAAAAEAIAAAACIAAABkcnMvZG93bnJldi54bWxQSwECFAAUAAAACACHTuJAMy8F&#10;njsAAAA5AAAAEAAAAAAAAAABACAAAAAMAQAAZHJzL3NoYXBleG1sLnhtbFBLBQYAAAAABgAGAFsB&#10;AAC2AwAAAAA=&#10;" path="m0,0l0,509200nfe">
                  <v:fill on="f" focussize="0,0"/>
                  <v:stroke weight="0.47244094488189pt" color="#244B4E" joinstyle="bevel" endarrow="classic"/>
                  <v:imagedata o:title=""/>
                  <o:lock v:ext="edit" aspectratio="f"/>
                </v:shape>
                <w10:wrap type="none"/>
                <w10:anchorlock/>
              </v:group>
            </w:pict>
          </mc:Fallback>
        </mc:AlternateContent>
      </w:r>
      <w:r>
        <w:rPr>
          <w:rFonts w:ascii="微软雅黑" w:hAnsi="微软雅黑"/>
          <w:b/>
          <w:sz w:val="28"/>
        </w:rPr>
        <w:tab/>
      </w:r>
    </w:p>
    <w:p>
      <w:pPr>
        <w:pStyle w:val="6"/>
        <w:rPr>
          <w:rFonts w:ascii="微软雅黑" w:hAnsi="微软雅黑"/>
          <w:b w:val="0"/>
          <w:sz w:val="28"/>
        </w:rPr>
      </w:pPr>
      <w:r>
        <w:rPr>
          <w:rFonts w:hint="eastAsia" w:ascii="微软雅黑" w:hAnsi="微软雅黑"/>
          <w:b w:val="0"/>
          <w:sz w:val="28"/>
        </w:rPr>
        <w:t>业务流程功能说明</w:t>
      </w:r>
    </w:p>
    <w:p>
      <w:pPr>
        <w:rPr>
          <w:rFonts w:ascii="微软雅黑" w:hAnsi="微软雅黑"/>
        </w:rPr>
      </w:pPr>
    </w:p>
    <w:tbl>
      <w:tblPr>
        <w:tblStyle w:val="43"/>
        <w:tblW w:w="10490" w:type="dxa"/>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164"/>
        <w:gridCol w:w="5060"/>
        <w:gridCol w:w="35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Pr>
        <w:tc>
          <w:tcPr>
            <w:tcW w:w="723" w:type="dxa"/>
            <w:shd w:val="clear" w:color="auto" w:fill="6F9C9D"/>
            <w:vAlign w:val="center"/>
          </w:tcPr>
          <w:p>
            <w:pPr>
              <w:jc w:val="center"/>
              <w:rPr>
                <w:rFonts w:ascii="微软雅黑" w:hAnsi="微软雅黑"/>
                <w:b/>
              </w:rPr>
            </w:pPr>
            <w:r>
              <w:rPr>
                <w:rFonts w:hint="eastAsia" w:ascii="微软雅黑" w:hAnsi="微软雅黑"/>
                <w:b/>
              </w:rPr>
              <w:t>步骤</w:t>
            </w:r>
          </w:p>
        </w:tc>
        <w:tc>
          <w:tcPr>
            <w:tcW w:w="1164"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5060"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3543" w:type="dxa"/>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rPr>
            </w:pPr>
            <w:r>
              <w:rPr>
                <w:rFonts w:hint="eastAsia" w:ascii="微软雅黑" w:hAnsi="微软雅黑"/>
                <w:sz w:val="21"/>
              </w:rPr>
              <w:t>资料收集部门进地制作收集表单（收集数据字段）。</w:t>
            </w:r>
          </w:p>
        </w:tc>
        <w:tc>
          <w:tcPr>
            <w:tcW w:w="3543" w:type="dxa"/>
            <w:vAlign w:val="center"/>
          </w:tcPr>
          <w:p>
            <w:pPr>
              <w:spacing w:before="0" w:after="0"/>
              <w:jc w:val="both"/>
              <w:rPr>
                <w:rFonts w:ascii="微软雅黑" w:hAnsi="微软雅黑"/>
              </w:rPr>
            </w:pPr>
            <w:r>
              <w:rPr>
                <w:rFonts w:hint="eastAsia" w:ascii="微软雅黑" w:hAnsi="微软雅黑"/>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2</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sz w:val="21"/>
              </w:rPr>
            </w:pPr>
            <w:r>
              <w:rPr>
                <w:rFonts w:hint="eastAsia" w:ascii="微软雅黑" w:hAnsi="微软雅黑"/>
                <w:sz w:val="21"/>
              </w:rPr>
              <w:t>资料收集部门通过权限配置可以让被收集部门自动按要求填报数据。</w:t>
            </w:r>
          </w:p>
        </w:tc>
        <w:tc>
          <w:tcPr>
            <w:tcW w:w="3543" w:type="dxa"/>
            <w:vAlign w:val="center"/>
          </w:tcPr>
          <w:p>
            <w:pPr>
              <w:spacing w:before="0" w:after="0"/>
              <w:jc w:val="both"/>
              <w:rPr>
                <w:rFonts w:hint="eastAsia" w:ascii="微软雅黑" w:hAnsi="微软雅黑"/>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3</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sz w:val="21"/>
              </w:rPr>
            </w:pPr>
            <w:r>
              <w:rPr>
                <w:rFonts w:hint="eastAsia" w:ascii="微软雅黑" w:hAnsi="微软雅黑"/>
                <w:sz w:val="21"/>
              </w:rPr>
              <w:t>通过填报后数据导出来EXCEL进行二次再加工处理。</w:t>
            </w:r>
          </w:p>
        </w:tc>
        <w:tc>
          <w:tcPr>
            <w:tcW w:w="3543" w:type="dxa"/>
            <w:vAlign w:val="center"/>
          </w:tcPr>
          <w:p>
            <w:pPr>
              <w:spacing w:before="0" w:after="0"/>
              <w:jc w:val="both"/>
              <w:rPr>
                <w:rFonts w:hint="eastAsia" w:ascii="微软雅黑" w:hAnsi="微软雅黑"/>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hint="eastAsia" w:ascii="微软雅黑" w:hAnsi="微软雅黑" w:eastAsia="微软雅黑"/>
                <w:kern w:val="2"/>
                <w:sz w:val="21"/>
                <w:szCs w:val="24"/>
              </w:rPr>
            </w:pPr>
            <w:r>
              <w:rPr>
                <w:rFonts w:ascii="微软雅黑" w:hAnsi="微软雅黑" w:eastAsia="微软雅黑"/>
                <w:kern w:val="2"/>
                <w:sz w:val="21"/>
                <w:szCs w:val="24"/>
              </w:rPr>
              <w:t>04</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sz w:val="21"/>
              </w:rPr>
            </w:pPr>
            <w:r>
              <w:rPr>
                <w:rFonts w:hint="eastAsia" w:ascii="微软雅黑" w:hAnsi="微软雅黑"/>
                <w:sz w:val="21"/>
              </w:rPr>
              <w:t>通过高级筛选可以快速查询出填报数据或对应关键词。</w:t>
            </w:r>
          </w:p>
        </w:tc>
        <w:tc>
          <w:tcPr>
            <w:tcW w:w="3543" w:type="dxa"/>
            <w:vAlign w:val="center"/>
          </w:tcPr>
          <w:p>
            <w:pPr>
              <w:spacing w:before="0" w:after="0"/>
              <w:jc w:val="both"/>
              <w:rPr>
                <w:rFonts w:hint="eastAsia" w:ascii="微软雅黑" w:hAnsi="微软雅黑"/>
              </w:rPr>
            </w:pPr>
          </w:p>
        </w:tc>
      </w:tr>
    </w:tbl>
    <w:p>
      <w:pPr>
        <w:pStyle w:val="6"/>
        <w:rPr>
          <w:rFonts w:hint="eastAsia" w:ascii="微软雅黑" w:hAnsi="微软雅黑"/>
          <w:b w:val="0"/>
          <w:sz w:val="28"/>
        </w:rPr>
      </w:pPr>
      <w:r>
        <w:rPr>
          <w:rFonts w:hint="eastAsia" w:ascii="微软雅黑" w:hAnsi="微软雅黑"/>
          <w:b w:val="0"/>
          <w:sz w:val="28"/>
        </w:rPr>
        <w:t>功能实现详细设计</w:t>
      </w:r>
    </w:p>
    <w:p>
      <w:pPr>
        <w:rPr>
          <w:rFonts w:ascii="微软雅黑" w:hAnsi="微软雅黑"/>
        </w:rPr>
      </w:pPr>
      <w:r>
        <w:rPr>
          <w:rFonts w:hint="eastAsia" w:ascii="微软雅黑" w:hAnsi="微软雅黑"/>
        </w:rPr>
        <w:t>1、通过数据收集部门通过工作流表单制作收集所需要字段内容，再通过工作流程配置发起权限。</w:t>
      </w:r>
    </w:p>
    <w:p>
      <w:pPr>
        <w:rPr>
          <w:rFonts w:ascii="微软雅黑" w:hAnsi="微软雅黑"/>
        </w:rPr>
      </w:pPr>
      <w:r>
        <w:rPr>
          <w:rFonts w:ascii="微软雅黑" w:hAnsi="微软雅黑"/>
        </w:rPr>
        <w:t>2</w:t>
      </w:r>
      <w:r>
        <w:rPr>
          <w:rFonts w:hint="eastAsia" w:ascii="微软雅黑" w:hAnsi="微软雅黑"/>
        </w:rPr>
        <w:t>、通过公告通知被收集对象，自已发新建流程进行填报收集部门所需要收集的字段内容。</w:t>
      </w:r>
    </w:p>
    <w:p>
      <w:pPr>
        <w:rPr>
          <w:rFonts w:ascii="微软雅黑" w:hAnsi="微软雅黑"/>
        </w:rPr>
      </w:pPr>
      <w:r>
        <w:rPr>
          <w:rFonts w:ascii="微软雅黑" w:hAnsi="微软雅黑"/>
        </w:rPr>
        <w:t>3</w:t>
      </w:r>
      <w:r>
        <w:rPr>
          <w:rFonts w:hint="eastAsia" w:ascii="微软雅黑" w:hAnsi="微软雅黑"/>
        </w:rPr>
        <w:t>、字段控件功能：单行文本框、多行文本框、下拉菜单、单选框、复选框、宏控件、列表控件、日历控件、计算控件、宏标记、自动编号、图片上传控件、文件上传控件、会签控件、用户选择控件、部门选择控件、二维码控件、签章控件（金格）、签章控件（点聚）、阅文意见控件、传阅意见控件等。</w:t>
      </w:r>
    </w:p>
    <w:p>
      <w:pPr>
        <w:rPr>
          <w:rFonts w:hint="eastAsia" w:ascii="微软雅黑" w:hAnsi="微软雅黑"/>
        </w:rPr>
      </w:pPr>
      <w:r>
        <w:rPr>
          <w:rFonts w:ascii="微软雅黑" w:hAnsi="微软雅黑"/>
        </w:rPr>
        <w:t>4</w:t>
      </w:r>
      <w:r>
        <w:rPr>
          <w:rFonts w:hint="eastAsia" w:ascii="微软雅黑" w:hAnsi="微软雅黑"/>
        </w:rPr>
        <w:t>、进行调查表设计</w:t>
      </w:r>
    </w:p>
    <w:p>
      <w:pPr>
        <w:rPr>
          <w:rFonts w:hint="eastAsia" w:ascii="微软雅黑" w:hAnsi="微软雅黑"/>
        </w:rPr>
      </w:pPr>
      <w:r>
        <w:rPr>
          <w:rFonts w:ascii="微软雅黑" w:hAnsi="微软雅黑"/>
        </w:rPr>
        <w:drawing>
          <wp:inline distT="0" distB="0" distL="0" distR="0">
            <wp:extent cx="6425565" cy="3171190"/>
            <wp:effectExtent l="0" t="0" r="635" b="381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tretch>
                      <a:fillRect/>
                    </a:stretch>
                  </pic:blipFill>
                  <pic:spPr>
                    <a:xfrm>
                      <a:off x="0" y="0"/>
                      <a:ext cx="6426000" cy="3171600"/>
                    </a:xfrm>
                    <a:prstGeom prst="rect">
                      <a:avLst/>
                    </a:prstGeom>
                    <a:noFill/>
                    <a:ln w="9525">
                      <a:noFill/>
                    </a:ln>
                  </pic:spPr>
                </pic:pic>
              </a:graphicData>
            </a:graphic>
          </wp:inline>
        </w:drawing>
      </w:r>
    </w:p>
    <w:p>
      <w:pPr>
        <w:ind w:firstLine="420"/>
        <w:rPr>
          <w:rFonts w:hint="eastAsia" w:ascii="微软雅黑" w:hAnsi="微软雅黑"/>
        </w:rPr>
      </w:pPr>
      <w:r>
        <w:rPr>
          <w:rFonts w:hint="eastAsia" w:ascii="微软雅黑" w:hAnsi="微软雅黑"/>
        </w:rPr>
        <w:t>设计表单其实是类似 word 的操作方法，可以新建表格，设置表格属性，表格样式设计完成后，在表格中添加控件，添加控件时注意调整控件大小，表格的宽度会在添加控件时变化，不要慌，等把所有的控件添加完成后再次编辑单元格的宽度即可。注：设计表单不像真正的 word 文档那样灵活，最好提前设计好表格的行数和列数，否则最后添加起来比较麻烦，因为只能一行一列那样添加。</w:t>
      </w:r>
    </w:p>
    <w:p>
      <w:pPr>
        <w:rPr>
          <w:rFonts w:ascii="微软雅黑" w:hAnsi="微软雅黑"/>
        </w:rPr>
      </w:pPr>
      <w:r>
        <w:rPr>
          <w:rFonts w:ascii="微软雅黑" w:hAnsi="微软雅黑"/>
        </w:rPr>
        <w:t>5</w:t>
      </w:r>
      <w:r>
        <w:rPr>
          <w:rFonts w:hint="eastAsia" w:ascii="微软雅黑" w:hAnsi="微软雅黑"/>
        </w:rPr>
        <w:t>、设计流程（配置填报权限）</w:t>
      </w:r>
    </w:p>
    <w:p>
      <w:pPr>
        <w:rPr>
          <w:rFonts w:ascii="微软雅黑" w:hAnsi="微软雅黑"/>
        </w:rPr>
      </w:pPr>
      <w:r>
        <w:rPr>
          <w:rFonts w:hint="eastAsia" w:ascii="微软雅黑" w:hAnsi="微软雅黑"/>
        </w:rPr>
        <w:t>在工作流→工作流设置→设计流程中可以新建、编辑、删除流程，进后使用流程设计器设计工作流流程。</w:t>
      </w:r>
    </w:p>
    <w:p>
      <w:pPr>
        <w:rPr>
          <w:rFonts w:hint="eastAsia" w:ascii="微软雅黑" w:hAnsi="微软雅黑"/>
        </w:rPr>
      </w:pPr>
      <w:r>
        <w:rPr>
          <w:rFonts w:ascii="微软雅黑" w:hAnsi="微软雅黑"/>
        </w:rPr>
        <w:drawing>
          <wp:inline distT="0" distB="0" distL="0" distR="0">
            <wp:extent cx="5511165" cy="2699385"/>
            <wp:effectExtent l="0" t="0" r="635"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7"/>
                    <a:stretch>
                      <a:fillRect/>
                    </a:stretch>
                  </pic:blipFill>
                  <pic:spPr>
                    <a:xfrm>
                      <a:off x="0" y="0"/>
                      <a:ext cx="5511600" cy="2700000"/>
                    </a:xfrm>
                    <a:prstGeom prst="rect">
                      <a:avLst/>
                    </a:prstGeom>
                    <a:noFill/>
                    <a:ln w="9525">
                      <a:noFill/>
                    </a:ln>
                  </pic:spPr>
                </pic:pic>
              </a:graphicData>
            </a:graphic>
          </wp:inline>
        </w:drawing>
      </w:r>
    </w:p>
    <w:p>
      <w:pPr>
        <w:rPr>
          <w:rFonts w:ascii="微软雅黑" w:hAnsi="微软雅黑"/>
        </w:rPr>
      </w:pPr>
      <w:r>
        <w:rPr>
          <w:rFonts w:hint="eastAsia" w:ascii="微软雅黑" w:hAnsi="微软雅黑"/>
        </w:rPr>
        <w:t>可写字段在可写字段中可设置本步骤可写字段、附件上传控件权限（只针对 office 文档附件，其他格式不控制）、公文正文权限设置、公共附件中的 Office 文档详细权限设置。</w:t>
      </w:r>
    </w:p>
    <w:p>
      <w:pPr>
        <w:rPr>
          <w:rFonts w:ascii="微软雅黑" w:hAnsi="微软雅黑"/>
        </w:rPr>
      </w:pPr>
      <w:r>
        <w:rPr>
          <w:rFonts w:ascii="微软雅黑" w:hAnsi="微软雅黑"/>
        </w:rPr>
        <w:t>6</w:t>
      </w:r>
      <w:r>
        <w:rPr>
          <w:rFonts w:hint="eastAsia" w:ascii="微软雅黑" w:hAnsi="微软雅黑"/>
        </w:rPr>
        <w:t>、必填字段</w:t>
      </w:r>
    </w:p>
    <w:p>
      <w:pPr>
        <w:rPr>
          <w:rFonts w:hint="eastAsia" w:ascii="微软雅黑" w:hAnsi="微软雅黑"/>
        </w:rPr>
      </w:pPr>
      <w:r>
        <w:rPr>
          <w:rFonts w:hint="eastAsia" w:ascii="微软雅黑" w:hAnsi="微软雅黑"/>
        </w:rPr>
        <w:t>设置为必填字段，则此节点设置的必填字段未填写时不能转交，并会给予提示。</w:t>
      </w:r>
    </w:p>
    <w:p>
      <w:pPr>
        <w:ind w:left="-425" w:leftChars="-177"/>
        <w:rPr>
          <w:rFonts w:ascii="微软雅黑" w:hAnsi="微软雅黑"/>
        </w:rPr>
      </w:pPr>
      <w:r>
        <w:rPr>
          <w:rFonts w:ascii="微软雅黑" w:hAnsi="微软雅黑"/>
        </w:rPr>
        <w:drawing>
          <wp:inline distT="0" distB="0" distL="0" distR="0">
            <wp:extent cx="6887210" cy="337820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8"/>
                    <a:stretch>
                      <a:fillRect/>
                    </a:stretch>
                  </pic:blipFill>
                  <pic:spPr>
                    <a:xfrm>
                      <a:off x="0" y="0"/>
                      <a:ext cx="6900328" cy="3384536"/>
                    </a:xfrm>
                    <a:prstGeom prst="rect">
                      <a:avLst/>
                    </a:prstGeom>
                    <a:noFill/>
                    <a:ln w="9525">
                      <a:noFill/>
                    </a:ln>
                  </pic:spPr>
                </pic:pic>
              </a:graphicData>
            </a:graphic>
          </wp:inline>
        </w:drawing>
      </w:r>
    </w:p>
    <w:p>
      <w:pPr>
        <w:rPr>
          <w:rFonts w:ascii="微软雅黑" w:hAnsi="微软雅黑"/>
        </w:rPr>
      </w:pPr>
    </w:p>
    <w:p>
      <w:pPr>
        <w:rPr>
          <w:rFonts w:hint="eastAsia" w:ascii="微软雅黑" w:hAnsi="微软雅黑"/>
        </w:rPr>
      </w:pPr>
    </w:p>
    <w:p>
      <w:pPr>
        <w:ind w:firstLine="544"/>
        <w:rPr>
          <w:rFonts w:ascii="微软雅黑" w:hAnsi="微软雅黑"/>
        </w:rPr>
      </w:pPr>
      <w:r>
        <w:rPr>
          <w:rFonts w:ascii="微软雅黑" w:hAnsi="微软雅黑"/>
          <w:sz w:val="21"/>
        </w:rPr>
        <w:t>7</w:t>
      </w:r>
      <w:r>
        <w:rPr>
          <w:rFonts w:hint="eastAsia" w:ascii="微软雅黑" w:hAnsi="微软雅黑"/>
          <w:sz w:val="21"/>
        </w:rPr>
        <w:t>、智能数据收集查询</w:t>
      </w:r>
    </w:p>
    <w:p>
      <w:pPr>
        <w:ind w:firstLine="544"/>
        <w:rPr>
          <w:rFonts w:ascii="微软雅黑" w:hAnsi="微软雅黑"/>
        </w:rPr>
      </w:pPr>
      <w:r>
        <w:rPr>
          <w:rFonts w:hint="eastAsia" w:ascii="微软雅黑" w:hAnsi="微软雅黑"/>
          <w:sz w:val="21"/>
        </w:rPr>
        <w:t>可以查询自己发起和接收办理的工作流，也可以通过工作流设置-设计流程，在某个流程的流程设计步骤，设置管理权限，允许特定人员查询特定的工作流。管理员可以查看到所有系统中办理的工作流。</w:t>
      </w:r>
    </w:p>
    <w:p>
      <w:pPr>
        <w:ind w:firstLine="544"/>
        <w:rPr>
          <w:rFonts w:ascii="微软雅黑" w:hAnsi="微软雅黑"/>
        </w:rPr>
      </w:pPr>
      <w:r>
        <w:rPr>
          <w:rFonts w:ascii="微软雅黑" w:hAnsi="微软雅黑"/>
          <w:sz w:val="21"/>
        </w:rPr>
        <w:t>8</w:t>
      </w:r>
      <w:r>
        <w:rPr>
          <w:rFonts w:hint="eastAsia" w:ascii="微软雅黑" w:hAnsi="微软雅黑"/>
          <w:sz w:val="21"/>
        </w:rPr>
        <w:t>、数据报表</w:t>
      </w:r>
    </w:p>
    <w:p>
      <w:pPr>
        <w:ind w:firstLine="544"/>
        <w:rPr>
          <w:rFonts w:ascii="微软雅黑" w:hAnsi="微软雅黑"/>
        </w:rPr>
      </w:pPr>
      <w:r>
        <w:rPr>
          <w:rFonts w:hint="eastAsia" w:ascii="微软雅黑" w:hAnsi="微软雅黑"/>
          <w:sz w:val="21"/>
        </w:rPr>
        <w:t>在报表设置中新建完报表后，即可在数据报表中查看到新建的报表。</w:t>
      </w:r>
    </w:p>
    <w:p>
      <w:pPr>
        <w:ind w:left="-566" w:leftChars="-236" w:firstLine="544"/>
        <w:rPr>
          <w:rFonts w:ascii="微软雅黑" w:hAnsi="微软雅黑"/>
          <w:sz w:val="21"/>
        </w:rPr>
      </w:pPr>
      <w:r>
        <w:rPr>
          <w:rFonts w:ascii="微软雅黑" w:hAnsi="微软雅黑"/>
        </w:rPr>
        <w:drawing>
          <wp:inline distT="0" distB="0" distL="0" distR="0">
            <wp:extent cx="6527800" cy="1676400"/>
            <wp:effectExtent l="0" t="0" r="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9"/>
                    <a:stretch>
                      <a:fillRect/>
                    </a:stretch>
                  </pic:blipFill>
                  <pic:spPr>
                    <a:xfrm>
                      <a:off x="0" y="0"/>
                      <a:ext cx="6543035" cy="1680208"/>
                    </a:xfrm>
                    <a:prstGeom prst="rect">
                      <a:avLst/>
                    </a:prstGeom>
                    <a:noFill/>
                    <a:ln w="9525">
                      <a:noFill/>
                    </a:ln>
                  </pic:spPr>
                </pic:pic>
              </a:graphicData>
            </a:graphic>
          </wp:inline>
        </w:drawing>
      </w:r>
    </w:p>
    <w:p>
      <w:pPr>
        <w:ind w:firstLine="544"/>
        <w:rPr>
          <w:rFonts w:hint="eastAsia" w:ascii="微软雅黑" w:hAnsi="微软雅黑"/>
        </w:rPr>
      </w:pPr>
      <w:r>
        <w:rPr>
          <w:rFonts w:hint="eastAsia" w:ascii="微软雅黑" w:hAnsi="微软雅黑"/>
          <w:sz w:val="21"/>
        </w:rPr>
        <w:t>点击相应的报表，即可进入报表查询界面，报表查询可按照日期范围、发布部门范围、以及自定义查询条件等进行查询和导出报表数据。</w:t>
      </w:r>
    </w:p>
    <w:p>
      <w:pPr>
        <w:pStyle w:val="4"/>
        <w:rPr>
          <w:rFonts w:hint="eastAsia" w:ascii="微软雅黑" w:hAnsi="微软雅黑"/>
          <w:sz w:val="32"/>
        </w:rPr>
      </w:pPr>
      <w:bookmarkStart w:id="10" w:name="_Toc31024"/>
      <w:r>
        <w:rPr>
          <w:rFonts w:hint="eastAsia" w:ascii="微软雅黑" w:hAnsi="微软雅黑"/>
          <w:sz w:val="32"/>
        </w:rPr>
        <w:t>无纸化绩效考核</w:t>
      </w:r>
      <w:bookmarkEnd w:id="10"/>
    </w:p>
    <w:p>
      <w:pPr>
        <w:pStyle w:val="5"/>
        <w:rPr>
          <w:rFonts w:ascii="微软雅黑" w:hAnsi="微软雅黑"/>
          <w:sz w:val="28"/>
          <w:szCs w:val="28"/>
        </w:rPr>
      </w:pPr>
      <w:bookmarkStart w:id="11" w:name="_Toc14918"/>
      <w:r>
        <w:rPr>
          <w:rFonts w:hint="eastAsia" w:ascii="微软雅黑" w:hAnsi="微软雅黑"/>
          <w:sz w:val="28"/>
          <w:szCs w:val="28"/>
        </w:rPr>
        <w:t>绩效考核</w:t>
      </w:r>
      <w:bookmarkEnd w:id="11"/>
    </w:p>
    <w:p>
      <w:pPr>
        <w:pStyle w:val="6"/>
        <w:rPr>
          <w:rFonts w:hint="eastAsia" w:ascii="微软雅黑" w:hAnsi="微软雅黑"/>
          <w:b w:val="0"/>
          <w:sz w:val="28"/>
        </w:rPr>
      </w:pPr>
      <w:r>
        <w:rPr>
          <w:rFonts w:hint="eastAsia" w:ascii="微软雅黑" w:hAnsi="微软雅黑"/>
          <w:b w:val="0"/>
          <w:sz w:val="28"/>
        </w:rPr>
        <w:t>功能需求描述</w:t>
      </w:r>
    </w:p>
    <w:p>
      <w:pPr>
        <w:spacing w:line="360" w:lineRule="auto"/>
        <w:ind w:firstLine="420"/>
        <w:rPr>
          <w:rFonts w:ascii="微软雅黑" w:hAnsi="微软雅黑" w:cstheme="majorEastAsia"/>
          <w:bCs/>
        </w:rPr>
      </w:pPr>
      <w:r>
        <w:rPr>
          <w:rFonts w:hint="eastAsia" w:ascii="微软雅黑" w:hAnsi="微软雅黑" w:cstheme="majorEastAsia"/>
          <w:bCs/>
        </w:rPr>
        <w:t>1、设置基础绩效（常规工作）、核心绩效（年度重点工作）、特色绩效（分类、分单位交办年度工作目标）、创新绩效（荣誉成绩和特殊贡献）、负面清单五项。其中“基础绩效”和“核心绩效”总分100分，采用扣分制。“特色绩效”为教育局交办的任务目标，以完成目标情况考核评定，以等级呈现。“创新绩效”为加分指标。“负面清单”由各科室单位提供，督导科汇总。</w:t>
      </w:r>
    </w:p>
    <w:p>
      <w:pPr>
        <w:spacing w:line="360" w:lineRule="auto"/>
        <w:ind w:firstLine="420"/>
        <w:rPr>
          <w:rFonts w:hint="eastAsia" w:ascii="微软雅黑" w:hAnsi="微软雅黑" w:cstheme="majorEastAsia"/>
          <w:bCs/>
        </w:rPr>
      </w:pPr>
      <w:r>
        <w:rPr>
          <w:rFonts w:hint="eastAsia" w:ascii="微软雅黑" w:hAnsi="微软雅黑" w:cstheme="majorEastAsia"/>
          <w:bCs/>
        </w:rPr>
        <w:t>2、考核指标性质：“指标性质”栏目是指ABCD四类，A指定量（量化）指标，B指定性(质化)指标，C指特殊指标（不是同类单位都有的指标），D指工作过程考核指标（常规工作中不能量化和质化的指标）。</w:t>
      </w:r>
    </w:p>
    <w:p>
      <w:pPr>
        <w:pStyle w:val="6"/>
        <w:rPr>
          <w:rFonts w:ascii="微软雅黑" w:hAnsi="微软雅黑"/>
          <w:b w:val="0"/>
          <w:sz w:val="28"/>
        </w:rPr>
        <w:sectPr>
          <w:pgSz w:w="11906" w:h="16838"/>
          <w:pgMar w:top="1440" w:right="1080" w:bottom="1440" w:left="1080" w:header="851" w:footer="992" w:gutter="0"/>
          <w:pgNumType w:start="1"/>
          <w:cols w:space="425" w:num="1"/>
          <w:docGrid w:linePitch="326" w:charSpace="0"/>
        </w:sectPr>
      </w:pPr>
    </w:p>
    <w:p>
      <w:pPr>
        <w:pStyle w:val="6"/>
        <w:rPr>
          <w:rFonts w:hint="eastAsia" w:ascii="微软雅黑" w:hAnsi="微软雅黑"/>
          <w:b w:val="0"/>
          <w:sz w:val="28"/>
        </w:rPr>
      </w:pPr>
      <w:r>
        <w:rPr>
          <w:rFonts w:hint="eastAsia" w:ascii="微软雅黑" w:hAnsi="微软雅黑"/>
          <w:b w:val="0"/>
          <w:sz w:val="28"/>
        </w:rPr>
        <w:t>业务流程说明</w:t>
      </w:r>
    </w:p>
    <w:p>
      <w:pPr>
        <w:rPr>
          <w:rFonts w:hint="eastAsia" w:ascii="微软雅黑" w:hAnsi="微软雅黑"/>
        </w:rPr>
      </w:pPr>
      <w:r>
        <w:rPr>
          <w:rFonts w:ascii="微软雅黑" w:hAnsi="微软雅黑"/>
        </w:rPr>
        <mc:AlternateContent>
          <mc:Choice Requires="wpg">
            <w:drawing>
              <wp:inline distT="0" distB="0" distL="0" distR="0">
                <wp:extent cx="8064500" cy="4927600"/>
                <wp:effectExtent l="0" t="0" r="12700" b="12700"/>
                <wp:docPr id="523" name="Page-1"/>
                <wp:cNvGraphicFramePr/>
                <a:graphic xmlns:a="http://schemas.openxmlformats.org/drawingml/2006/main">
                  <a:graphicData uri="http://schemas.microsoft.com/office/word/2010/wordprocessingGroup">
                    <wpg:wgp>
                      <wpg:cNvGrpSpPr/>
                      <wpg:grpSpPr>
                        <a:xfrm>
                          <a:off x="0" y="0"/>
                          <a:ext cx="8064500" cy="4927600"/>
                          <a:chOff x="0" y="0"/>
                          <a:chExt cx="6101970" cy="4525572"/>
                        </a:xfrm>
                      </wpg:grpSpPr>
                      <wps:wsp>
                        <wps:cNvPr id="524" name="rect"/>
                        <wps:cNvSpPr/>
                        <wps:spPr>
                          <a:xfrm>
                            <a:off x="0" y="0"/>
                            <a:ext cx="6101970" cy="4525572"/>
                          </a:xfrm>
                          <a:prstGeom prst="rect">
                            <a:avLst/>
                          </a:prstGeom>
                          <a:solidFill>
                            <a:srgbClr val="FEFCFA"/>
                          </a:solidFill>
                          <a:ln w="6000" cap="flat">
                            <a:solidFill>
                              <a:srgbClr val="FEFCFA"/>
                            </a:solidFill>
                            <a:bevel/>
                          </a:ln>
                        </wps:spPr>
                        <wps:bodyPr/>
                      </wps:wsp>
                      <wpg:grpSp>
                        <wpg:cNvPr id="525" name="Dynamic Band"/>
                        <wpg:cNvGrpSpPr/>
                        <wpg:grpSpPr>
                          <a:xfrm>
                            <a:off x="6000" y="473172"/>
                            <a:ext cx="6089970" cy="4046400"/>
                            <a:chOff x="6000" y="473172"/>
                            <a:chExt cx="6089970" cy="4046400"/>
                          </a:xfrm>
                        </wpg:grpSpPr>
                        <wpg:grpSp>
                          <wpg:cNvPr id="526" name="Functional band"/>
                          <wpg:cNvGrpSpPr/>
                          <wpg:grpSpPr>
                            <a:xfrm>
                              <a:off x="6000" y="473172"/>
                              <a:ext cx="1522494" cy="4046400"/>
                              <a:chOff x="6000" y="473172"/>
                              <a:chExt cx="1522494" cy="4046400"/>
                            </a:xfrm>
                          </wpg:grpSpPr>
                          <wps:wsp>
                            <wps:cNvPr id="527"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28"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29"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color w:val="303030"/>
                                      <w:sz w:val="12"/>
                                      <w:szCs w:val="12"/>
                                    </w:rPr>
                                    <w:t>局机关（督导科）</w:t>
                                  </w:r>
                                </w:p>
                              </w:txbxContent>
                            </wps:txbx>
                            <wps:bodyPr wrap="square" lIns="24000" tIns="0" rIns="24000" bIns="0" rtlCol="0" anchor="ctr"/>
                          </wps:wsp>
                        </wpg:grpSp>
                        <wpg:grpSp>
                          <wpg:cNvPr id="530" name="Functional band"/>
                          <wpg:cNvGrpSpPr/>
                          <wpg:grpSpPr>
                            <a:xfrm>
                              <a:off x="1528494" y="473172"/>
                              <a:ext cx="1522494" cy="4046400"/>
                              <a:chOff x="1528494" y="473172"/>
                              <a:chExt cx="1522494" cy="4046400"/>
                            </a:xfrm>
                          </wpg:grpSpPr>
                          <wps:wsp>
                            <wps:cNvPr id="531"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32"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33"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color w:val="303030"/>
                                      <w:sz w:val="12"/>
                                      <w:szCs w:val="12"/>
                                    </w:rPr>
                                    <w:t>科室干事</w:t>
                                  </w:r>
                                </w:p>
                              </w:txbxContent>
                            </wps:txbx>
                            <wps:bodyPr wrap="square" lIns="24000" tIns="0" rIns="24000" bIns="0" rtlCol="0" anchor="ctr"/>
                          </wps:wsp>
                        </wpg:grpSp>
                        <wpg:grpSp>
                          <wpg:cNvPr id="534" name="Functional band"/>
                          <wpg:cNvGrpSpPr/>
                          <wpg:grpSpPr>
                            <a:xfrm>
                              <a:off x="3050982" y="473172"/>
                              <a:ext cx="1522494" cy="4046400"/>
                              <a:chOff x="3050982" y="473172"/>
                              <a:chExt cx="1522494" cy="4046400"/>
                            </a:xfrm>
                          </wpg:grpSpPr>
                          <wps:wsp>
                            <wps:cNvPr id="535"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36"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37" name="Rectangle"/>
                            <wps:cNvSpPr/>
                            <wps:spPr>
                              <a:xfrm>
                                <a:off x="30509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color w:val="303030"/>
                                      <w:sz w:val="12"/>
                                      <w:szCs w:val="12"/>
                                    </w:rPr>
                                    <w:t>科室负责人</w:t>
                                  </w:r>
                                </w:p>
                              </w:txbxContent>
                            </wps:txbx>
                            <wps:bodyPr wrap="square" lIns="24000" tIns="0" rIns="24000" bIns="0" rtlCol="0" anchor="ctr"/>
                          </wps:wsp>
                        </wpg:grpSp>
                        <wpg:grpSp>
                          <wpg:cNvPr id="538" name="Functional band"/>
                          <wpg:cNvGrpSpPr/>
                          <wpg:grpSpPr>
                            <a:xfrm>
                              <a:off x="4573476" y="473172"/>
                              <a:ext cx="1522494" cy="4046400"/>
                              <a:chOff x="4573476" y="473172"/>
                              <a:chExt cx="1522494" cy="4046400"/>
                            </a:xfrm>
                          </wpg:grpSpPr>
                          <wps:wsp>
                            <wps:cNvPr id="539"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40"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541" name="Rectangle"/>
                            <wps:cNvSpPr/>
                            <wps:spPr>
                              <a:xfrm>
                                <a:off x="4573476"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color w:val="303030"/>
                                      <w:sz w:val="12"/>
                                      <w:szCs w:val="12"/>
                                    </w:rPr>
                                    <w:t>被考核对象</w:t>
                                  </w:r>
                                </w:p>
                              </w:txbxContent>
                            </wps:txbx>
                            <wps:bodyPr wrap="square" lIns="24000" tIns="0" rIns="24000" bIns="0" rtlCol="0" anchor="ctr"/>
                          </wps:wsp>
                        </wpg:grpSp>
                      </wpg:grpSp>
                      <wpg:grpSp>
                        <wpg:cNvPr id="542" name="Flowchart Shapes"/>
                        <wpg:cNvGrpSpPr/>
                        <wpg:grpSpPr>
                          <a:xfrm>
                            <a:off x="1881532" y="1050254"/>
                            <a:ext cx="638190" cy="515984"/>
                            <a:chOff x="1881532" y="1050254"/>
                            <a:chExt cx="638190" cy="515984"/>
                          </a:xfrm>
                        </wpg:grpSpPr>
                        <wps:wsp>
                          <wps:cNvPr id="543" name="任意多边形 152"/>
                          <wps:cNvSpPr/>
                          <wps:spPr>
                            <a:xfrm>
                              <a:off x="1881532" y="105025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544" name="Text 3"/>
                          <wps:cNvSpPr txBox="1"/>
                          <wps:spPr>
                            <a:xfrm>
                              <a:off x="1881532" y="1116246"/>
                              <a:ext cx="638190" cy="384000"/>
                            </a:xfrm>
                            <a:prstGeom prst="rect">
                              <a:avLst/>
                            </a:prstGeom>
                            <a:noFill/>
                          </wps:spPr>
                          <wps:txbx>
                            <w:txbxContent>
                              <w:p>
                                <w:pPr>
                                  <w:snapToGrid w:val="0"/>
                                  <w:jc w:val="center"/>
                                  <w:rPr>
                                    <w:sz w:val="12"/>
                                  </w:rPr>
                                </w:pPr>
                                <w:r>
                                  <w:rPr>
                                    <w:rFonts w:ascii="Arial" w:hAnsi="Arial"/>
                                    <w:color w:val="303030"/>
                                    <w:sz w:val="12"/>
                                    <w:szCs w:val="12"/>
                                  </w:rPr>
                                  <w:t>科室制定考核指标</w:t>
                                </w:r>
                              </w:p>
                            </w:txbxContent>
                          </wps:txbx>
                          <wps:bodyPr wrap="square" lIns="24000" tIns="0" rIns="24000" bIns="0" rtlCol="0" anchor="ctr"/>
                        </wps:wsp>
                      </wpg:grpSp>
                      <wpg:grpSp>
                        <wpg:cNvPr id="545" name="Flowchart Shapes"/>
                        <wpg:cNvGrpSpPr/>
                        <wpg:grpSpPr>
                          <a:xfrm>
                            <a:off x="3266548" y="1050254"/>
                            <a:ext cx="638190" cy="515984"/>
                            <a:chOff x="3266548" y="1050254"/>
                            <a:chExt cx="638190" cy="515984"/>
                          </a:xfrm>
                        </wpg:grpSpPr>
                        <wps:wsp>
                          <wps:cNvPr id="546" name="任意多边形 178"/>
                          <wps:cNvSpPr/>
                          <wps:spPr>
                            <a:xfrm>
                              <a:off x="3266548" y="1050254"/>
                              <a:ext cx="638190" cy="515984"/>
                            </a:xfrm>
                            <a:custGeom>
                              <a:avLst/>
                              <a:gdLst/>
                              <a:ahLst/>
                              <a:cxnLst/>
                              <a:rect l="0" t="0" r="0" b="0"/>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547" name="Text 4"/>
                          <wps:cNvSpPr txBox="1"/>
                          <wps:spPr>
                            <a:xfrm>
                              <a:off x="3266548" y="1170246"/>
                              <a:ext cx="638190" cy="276000"/>
                            </a:xfrm>
                            <a:prstGeom prst="rect">
                              <a:avLst/>
                            </a:prstGeom>
                            <a:noFill/>
                          </wps:spPr>
                          <wps:txbx>
                            <w:txbxContent>
                              <w:p>
                                <w:pPr>
                                  <w:snapToGrid w:val="0"/>
                                  <w:jc w:val="center"/>
                                  <w:rPr>
                                    <w:sz w:val="12"/>
                                  </w:rPr>
                                </w:pPr>
                                <w:r>
                                  <w:rPr>
                                    <w:rFonts w:ascii="Arial" w:hAnsi="Arial"/>
                                    <w:color w:val="303030"/>
                                    <w:sz w:val="12"/>
                                    <w:szCs w:val="12"/>
                                  </w:rPr>
                                  <w:t>审核通过</w:t>
                                </w:r>
                              </w:p>
                            </w:txbxContent>
                          </wps:txbx>
                          <wps:bodyPr wrap="square" lIns="24000" tIns="0" rIns="24000" bIns="0" rtlCol="0" anchor="ctr"/>
                        </wps:wsp>
                      </wpg:grpSp>
                      <wpg:grpSp>
                        <wpg:cNvPr id="548" name="Flowchart Shapes"/>
                        <wpg:cNvGrpSpPr/>
                        <wpg:grpSpPr>
                          <a:xfrm>
                            <a:off x="5058910" y="1050254"/>
                            <a:ext cx="638190" cy="515984"/>
                            <a:chOff x="5058910" y="1050254"/>
                            <a:chExt cx="638190" cy="515984"/>
                          </a:xfrm>
                        </wpg:grpSpPr>
                        <wps:wsp>
                          <wps:cNvPr id="549" name="任意多边形 207"/>
                          <wps:cNvSpPr/>
                          <wps:spPr>
                            <a:xfrm>
                              <a:off x="5058910" y="105025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550" name="Text 5"/>
                          <wps:cNvSpPr txBox="1"/>
                          <wps:spPr>
                            <a:xfrm>
                              <a:off x="5058910" y="1170246"/>
                              <a:ext cx="638190" cy="276000"/>
                            </a:xfrm>
                            <a:prstGeom prst="rect">
                              <a:avLst/>
                            </a:prstGeom>
                            <a:noFill/>
                          </wps:spPr>
                          <wps:txbx>
                            <w:txbxContent>
                              <w:p>
                                <w:pPr>
                                  <w:snapToGrid w:val="0"/>
                                  <w:jc w:val="center"/>
                                  <w:rPr>
                                    <w:sz w:val="12"/>
                                  </w:rPr>
                                </w:pPr>
                                <w:r>
                                  <w:rPr>
                                    <w:rFonts w:ascii="Arial" w:hAnsi="Arial"/>
                                    <w:color w:val="303030"/>
                                    <w:sz w:val="12"/>
                                    <w:szCs w:val="12"/>
                                  </w:rPr>
                                  <w:t>接受考核</w:t>
                                </w:r>
                              </w:p>
                            </w:txbxContent>
                          </wps:txbx>
                          <wps:bodyPr wrap="square" lIns="24000" tIns="0" rIns="24000" bIns="0" rtlCol="0" anchor="ctr"/>
                        </wps:wsp>
                      </wpg:grpSp>
                      <wpg:grpSp>
                        <wpg:cNvPr id="551" name="Flowchart Shapes"/>
                        <wpg:cNvGrpSpPr/>
                        <wpg:grpSpPr>
                          <a:xfrm>
                            <a:off x="5058910" y="2075438"/>
                            <a:ext cx="638190" cy="515984"/>
                            <a:chOff x="5058910" y="2075438"/>
                            <a:chExt cx="638190" cy="515984"/>
                          </a:xfrm>
                        </wpg:grpSpPr>
                        <wps:wsp>
                          <wps:cNvPr id="552" name="任意多边形 213"/>
                          <wps:cNvSpPr/>
                          <wps:spPr>
                            <a:xfrm>
                              <a:off x="5058910"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553" name="Text 6"/>
                          <wps:cNvSpPr txBox="1"/>
                          <wps:spPr>
                            <a:xfrm>
                              <a:off x="5058910" y="2087430"/>
                              <a:ext cx="638190" cy="492000"/>
                            </a:xfrm>
                            <a:prstGeom prst="rect">
                              <a:avLst/>
                            </a:prstGeom>
                            <a:noFill/>
                          </wps:spPr>
                          <wps:txbx>
                            <w:txbxContent>
                              <w:p>
                                <w:pPr>
                                  <w:snapToGrid w:val="0"/>
                                  <w:jc w:val="center"/>
                                  <w:rPr>
                                    <w:sz w:val="12"/>
                                  </w:rPr>
                                </w:pPr>
                                <w:r>
                                  <w:rPr>
                                    <w:rFonts w:ascii="Arial" w:hAnsi="Arial"/>
                                    <w:color w:val="303030"/>
                                    <w:sz w:val="12"/>
                                    <w:szCs w:val="12"/>
                                  </w:rPr>
                                  <w:t>上传证明材料或是填写相关数量</w:t>
                                </w:r>
                              </w:p>
                            </w:txbxContent>
                          </wps:txbx>
                          <wps:bodyPr wrap="square" lIns="24000" tIns="0" rIns="24000" bIns="0" rtlCol="0" anchor="ctr"/>
                        </wps:wsp>
                      </wpg:grpSp>
                      <wpg:grpSp>
                        <wpg:cNvPr id="554" name="Flowchart Shapes"/>
                        <wpg:cNvGrpSpPr/>
                        <wpg:grpSpPr>
                          <a:xfrm>
                            <a:off x="3266548" y="2075438"/>
                            <a:ext cx="638190" cy="515984"/>
                            <a:chOff x="3266548" y="2075438"/>
                            <a:chExt cx="638190" cy="515984"/>
                          </a:xfrm>
                        </wpg:grpSpPr>
                        <wps:wsp>
                          <wps:cNvPr id="555" name="任意多边形 231"/>
                          <wps:cNvSpPr/>
                          <wps:spPr>
                            <a:xfrm>
                              <a:off x="3266548" y="2075438"/>
                              <a:ext cx="638190" cy="515984"/>
                            </a:xfrm>
                            <a:custGeom>
                              <a:avLst/>
                              <a:gdLst/>
                              <a:ahLst/>
                              <a:cxnLst/>
                              <a:rect l="0" t="0" r="0" b="0"/>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556" name="Text 7"/>
                          <wps:cNvSpPr txBox="1"/>
                          <wps:spPr>
                            <a:xfrm>
                              <a:off x="3266548" y="2141430"/>
                              <a:ext cx="638190" cy="384000"/>
                            </a:xfrm>
                            <a:prstGeom prst="rect">
                              <a:avLst/>
                            </a:prstGeom>
                            <a:noFill/>
                          </wps:spPr>
                          <wps:txbx>
                            <w:txbxContent>
                              <w:p>
                                <w:pPr>
                                  <w:snapToGrid w:val="0"/>
                                  <w:jc w:val="center"/>
                                  <w:rPr>
                                    <w:sz w:val="12"/>
                                  </w:rPr>
                                </w:pPr>
                                <w:r>
                                  <w:rPr>
                                    <w:rFonts w:ascii="Arial" w:hAnsi="Arial"/>
                                    <w:color w:val="303030"/>
                                    <w:sz w:val="12"/>
                                    <w:szCs w:val="12"/>
                                  </w:rPr>
                                  <w:t>科室负责人审核</w:t>
                                </w:r>
                              </w:p>
                            </w:txbxContent>
                          </wps:txbx>
                          <wps:bodyPr wrap="square" lIns="24000" tIns="0" rIns="24000" bIns="0" rtlCol="0" anchor="ctr"/>
                        </wps:wsp>
                      </wpg:grpSp>
                      <wpg:grpSp>
                        <wpg:cNvPr id="557" name="Flowchart Shapes"/>
                        <wpg:cNvGrpSpPr/>
                        <wpg:grpSpPr>
                          <a:xfrm>
                            <a:off x="1881532" y="2075438"/>
                            <a:ext cx="638190" cy="515984"/>
                            <a:chOff x="1881532" y="2075438"/>
                            <a:chExt cx="638190" cy="515984"/>
                          </a:xfrm>
                        </wpg:grpSpPr>
                        <wps:wsp>
                          <wps:cNvPr id="558" name="任意多边形 260"/>
                          <wps:cNvSpPr/>
                          <wps:spPr>
                            <a:xfrm>
                              <a:off x="1881532"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559" name="Text 8"/>
                          <wps:cNvSpPr txBox="1"/>
                          <wps:spPr>
                            <a:xfrm>
                              <a:off x="1881532" y="2195430"/>
                              <a:ext cx="638190" cy="276000"/>
                            </a:xfrm>
                            <a:prstGeom prst="rect">
                              <a:avLst/>
                            </a:prstGeom>
                            <a:noFill/>
                          </wps:spPr>
                          <wps:txbx>
                            <w:txbxContent>
                              <w:p>
                                <w:pPr>
                                  <w:snapToGrid w:val="0"/>
                                  <w:jc w:val="center"/>
                                  <w:rPr>
                                    <w:sz w:val="12"/>
                                  </w:rPr>
                                </w:pPr>
                                <w:r>
                                  <w:rPr>
                                    <w:rFonts w:ascii="Arial" w:hAnsi="Arial"/>
                                    <w:color w:val="303030"/>
                                    <w:sz w:val="12"/>
                                    <w:szCs w:val="12"/>
                                  </w:rPr>
                                  <w:t>干事打分</w:t>
                                </w:r>
                              </w:p>
                            </w:txbxContent>
                          </wps:txbx>
                          <wps:bodyPr wrap="square" lIns="24000" tIns="0" rIns="24000" bIns="0" rtlCol="0" anchor="ctr"/>
                        </wps:wsp>
                      </wpg:grpSp>
                      <wps:wsp>
                        <wps:cNvPr id="560"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52100 h 380199"/>
                              <a:gd name="rtb" fmla="*/ 3281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jc w:val="center"/>
                                <w:rPr>
                                  <w:sz w:val="12"/>
                                </w:rPr>
                              </w:pPr>
                              <w:r>
                                <w:rPr>
                                  <w:rFonts w:ascii="Arial" w:hAnsi="Arial"/>
                                  <w:color w:val="303030"/>
                                  <w:sz w:val="12"/>
                                  <w:szCs w:val="12"/>
                                </w:rPr>
                                <w:t>考核办安排</w:t>
                              </w:r>
                            </w:p>
                          </w:txbxContent>
                        </wps:txbx>
                        <wps:bodyPr wrap="square" lIns="24000" tIns="0" rIns="24000" bIns="0" rtlCol="0" anchor="ctr"/>
                      </wps:wsp>
                      <wpg:grpSp>
                        <wpg:cNvPr id="561" name="Flowchart Shapes"/>
                        <wpg:cNvGrpSpPr/>
                        <wpg:grpSpPr>
                          <a:xfrm>
                            <a:off x="357790" y="2756686"/>
                            <a:ext cx="638190" cy="380199"/>
                            <a:chOff x="357790" y="2756686"/>
                            <a:chExt cx="638190" cy="380199"/>
                          </a:xfrm>
                        </wpg:grpSpPr>
                        <wps:wsp>
                          <wps:cNvPr id="562" name="Terminator"/>
                          <wps:cNvSpPr/>
                          <wps:spPr>
                            <a:xfrm>
                              <a:off x="357790" y="2756686"/>
                              <a:ext cx="638190" cy="380199"/>
                            </a:xfrm>
                            <a:custGeom>
                              <a:avLst/>
                              <a:gdLst/>
                              <a:ahLst/>
                              <a:cxnLst/>
                              <a:rect l="0" t="0" r="0" b="0"/>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563" name="Text 9"/>
                          <wps:cNvSpPr txBox="1"/>
                          <wps:spPr>
                            <a:xfrm>
                              <a:off x="357790" y="2754786"/>
                              <a:ext cx="638190" cy="384000"/>
                            </a:xfrm>
                            <a:prstGeom prst="rect">
                              <a:avLst/>
                            </a:prstGeom>
                            <a:noFill/>
                          </wps:spPr>
                          <wps:txbx>
                            <w:txbxContent>
                              <w:p>
                                <w:pPr>
                                  <w:snapToGrid w:val="0"/>
                                  <w:jc w:val="center"/>
                                  <w:rPr>
                                    <w:sz w:val="12"/>
                                  </w:rPr>
                                </w:pPr>
                                <w:r>
                                  <w:rPr>
                                    <w:rFonts w:ascii="Arial" w:hAnsi="Arial"/>
                                    <w:color w:val="303030"/>
                                    <w:sz w:val="12"/>
                                    <w:szCs w:val="12"/>
                                  </w:rPr>
                                  <w:t>结束考核进行公示</w:t>
                                </w:r>
                              </w:p>
                            </w:txbxContent>
                          </wps:txbx>
                          <wps:bodyPr wrap="square" lIns="24000" tIns="0" rIns="24000" bIns="0" rtlCol="0" anchor="ctr"/>
                        </wps:wsp>
                      </wpg:grpSp>
                      <wps:wsp>
                        <wps:cNvPr id="564" name="Yes or No"/>
                        <wps:cNvSpPr/>
                        <wps:spPr>
                          <a:xfrm>
                            <a:off x="3429489" y="2998775"/>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color w:val="303030"/>
                                  <w:sz w:val="12"/>
                                  <w:szCs w:val="12"/>
                                </w:rPr>
                                <w:t>NO</w:t>
                              </w:r>
                            </w:p>
                          </w:txbxContent>
                        </wps:txbx>
                        <wps:bodyPr wrap="square" lIns="24000" tIns="0" rIns="24000" bIns="0" rtlCol="0" anchor="ctr"/>
                      </wps:wsp>
                      <wps:wsp>
                        <wps:cNvPr id="565" name="Yes or No"/>
                        <wps:cNvSpPr/>
                        <wps:spPr>
                          <a:xfrm>
                            <a:off x="2591673" y="2998775"/>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FCC2B4"/>
                          </a:solidFill>
                          <a:ln w="6000" cap="flat">
                            <a:solidFill>
                              <a:srgbClr val="FCC2B4"/>
                            </a:solidFill>
                            <a:bevel/>
                          </a:ln>
                        </wps:spPr>
                        <wps:txbx>
                          <w:txbxContent>
                            <w:p>
                              <w:pPr>
                                <w:snapToGrid w:val="0"/>
                                <w:jc w:val="center"/>
                                <w:rPr>
                                  <w:sz w:val="12"/>
                                </w:rPr>
                              </w:pPr>
                              <w:r>
                                <w:rPr>
                                  <w:rFonts w:ascii="Arial" w:hAnsi="Arial"/>
                                  <w:color w:val="303030"/>
                                  <w:sz w:val="12"/>
                                  <w:szCs w:val="12"/>
                                </w:rPr>
                                <w:t>Yes</w:t>
                              </w:r>
                            </w:p>
                          </w:txbxContent>
                        </wps:txbx>
                        <wps:bodyPr wrap="square" lIns="24000" tIns="0" rIns="24000" bIns="0" rtlCol="0" anchor="ctr"/>
                      </wps:wsp>
                      <wps:wsp>
                        <wps:cNvPr id="566" name="Yes or No"/>
                        <wps:cNvSpPr/>
                        <wps:spPr>
                          <a:xfrm>
                            <a:off x="2893131" y="1647713"/>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color w:val="303030"/>
                                  <w:sz w:val="12"/>
                                  <w:szCs w:val="12"/>
                                </w:rPr>
                                <w:t>NO</w:t>
                              </w:r>
                            </w:p>
                          </w:txbxContent>
                        </wps:txbx>
                        <wps:bodyPr wrap="square" lIns="24000" tIns="0" rIns="24000" bIns="0" rtlCol="0" anchor="ctr"/>
                      </wps:wsp>
                      <wps:wsp>
                        <wps:cNvPr id="567"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jc w:val="center"/>
                                <w:rPr>
                                  <w:sz w:val="12"/>
                                </w:rPr>
                              </w:pPr>
                              <w:r>
                                <w:rPr>
                                  <w:rFonts w:ascii="Arial" w:hAnsi="Arial"/>
                                  <w:color w:val="FFFFFF"/>
                                  <w:sz w:val="22"/>
                                </w:rPr>
                                <w:t>绩效考核</w:t>
                              </w:r>
                            </w:p>
                          </w:txbxContent>
                        </wps:txbx>
                        <wps:bodyPr wrap="square" lIns="24000" tIns="0" rIns="24000" bIns="0" rtlCol="0" anchor="ctr"/>
                      </wps:wsp>
                      <wps:wsp>
                        <wps:cNvPr id="568" name="ConnectLine"/>
                        <wps:cNvSpPr/>
                        <wps:spPr>
                          <a:xfrm>
                            <a:off x="883509" y="1376142"/>
                            <a:ext cx="998022" cy="67896"/>
                          </a:xfrm>
                          <a:custGeom>
                            <a:avLst/>
                            <a:gdLst/>
                            <a:ahLst/>
                            <a:cxnLst/>
                            <a:rect l="0" t="0" r="0" b="0"/>
                            <a:pathLst>
                              <a:path w="998022" h="67896" fill="none">
                                <a:moveTo>
                                  <a:pt x="0" y="0"/>
                                </a:moveTo>
                                <a:lnTo>
                                  <a:pt x="806022" y="0"/>
                                </a:lnTo>
                                <a:lnTo>
                                  <a:pt x="806022" y="-67896"/>
                                </a:lnTo>
                                <a:lnTo>
                                  <a:pt x="998022" y="-67896"/>
                                </a:lnTo>
                              </a:path>
                            </a:pathLst>
                          </a:custGeom>
                          <a:noFill/>
                          <a:ln w="6000" cap="flat">
                            <a:solidFill>
                              <a:srgbClr val="244B4E"/>
                            </a:solidFill>
                            <a:bevel/>
                            <a:tailEnd type="stealth" w="med" len="med"/>
                          </a:ln>
                        </wps:spPr>
                        <wps:bodyPr/>
                      </wps:wsp>
                      <wps:wsp>
                        <wps:cNvPr id="569" name="ConnectLine"/>
                        <wps:cNvSpPr/>
                        <wps:spPr>
                          <a:xfrm>
                            <a:off x="2519721" y="1308246"/>
                            <a:ext cx="746826" cy="6000"/>
                          </a:xfrm>
                          <a:custGeom>
                            <a:avLst/>
                            <a:gdLst/>
                            <a:ahLst/>
                            <a:cxnLst/>
                            <a:rect l="0" t="0" r="0" b="0"/>
                            <a:pathLst>
                              <a:path w="746826" h="6000" fill="none">
                                <a:moveTo>
                                  <a:pt x="0" y="0"/>
                                </a:moveTo>
                                <a:lnTo>
                                  <a:pt x="746826" y="0"/>
                                </a:lnTo>
                              </a:path>
                            </a:pathLst>
                          </a:custGeom>
                          <a:noFill/>
                          <a:ln w="6000" cap="flat">
                            <a:solidFill>
                              <a:srgbClr val="244B4E"/>
                            </a:solidFill>
                            <a:bevel/>
                            <a:tailEnd type="stealth" w="med" len="med"/>
                          </a:ln>
                        </wps:spPr>
                        <wps:bodyPr/>
                      </wps:wsp>
                      <wps:wsp>
                        <wps:cNvPr id="570" name="ConnectLine"/>
                        <wps:cNvSpPr/>
                        <wps:spPr>
                          <a:xfrm>
                            <a:off x="3904734" y="1308246"/>
                            <a:ext cx="3532324" cy="449992"/>
                          </a:xfrm>
                          <a:custGeom>
                            <a:avLst/>
                            <a:gdLst>
                              <a:gd name="rtl" fmla="*/ -1993055 w 3532324"/>
                              <a:gd name="rtt" fmla="*/ -527992 h 449992"/>
                              <a:gd name="rtr" fmla="*/ -841055 w 3532324"/>
                              <a:gd name="rtb" fmla="*/ -371992 h 449992"/>
                            </a:gdLst>
                            <a:ahLst/>
                            <a:cxnLst/>
                            <a:rect l="rtl" t="rtt" r="rtr" b="rtb"/>
                            <a:pathLst>
                              <a:path w="3532324" h="449992" fill="none">
                                <a:moveTo>
                                  <a:pt x="0" y="0"/>
                                </a:moveTo>
                                <a:lnTo>
                                  <a:pt x="192004" y="0"/>
                                </a:lnTo>
                                <a:lnTo>
                                  <a:pt x="192004" y="-449992"/>
                                </a:lnTo>
                                <a:lnTo>
                                  <a:pt x="-3340320" y="-449992"/>
                                </a:lnTo>
                                <a:lnTo>
                                  <a:pt x="-3340320" y="-122204"/>
                                </a:lnTo>
                              </a:path>
                            </a:pathLst>
                          </a:custGeom>
                          <a:noFill/>
                          <a:ln w="6000" cap="flat">
                            <a:solidFill>
                              <a:srgbClr val="244B4E"/>
                            </a:solidFill>
                            <a:bevel/>
                            <a:tailEnd type="stealth" w="med" len="med"/>
                          </a:ln>
                        </wps:spPr>
                        <wps:txbx>
                          <w:txbxContent>
                            <w:p>
                              <w:pPr>
                                <w:snapToGrid w:val="0"/>
                                <w:jc w:val="center"/>
                                <w:rPr>
                                  <w:sz w:val="12"/>
                                </w:rPr>
                              </w:pPr>
                              <w:r>
                                <w:rPr>
                                  <w:rFonts w:ascii="Arial" w:hAnsi="Arial"/>
                                  <w:color w:val="303030"/>
                                  <w:sz w:val="12"/>
                                  <w:szCs w:val="12"/>
                                  <w:highlight w:val="white"/>
                                </w:rPr>
                                <w:t>审核制定考核时间统一发放考核</w:t>
                              </w:r>
                            </w:p>
                          </w:txbxContent>
                        </wps:txbx>
                        <wps:bodyPr wrap="square" lIns="24000" tIns="0" rIns="24000" bIns="0" rtlCol="0" anchor="ctr"/>
                      </wps:wsp>
                      <wps:wsp>
                        <wps:cNvPr id="571" name="ConnectLine"/>
                        <wps:cNvSpPr/>
                        <wps:spPr>
                          <a:xfrm>
                            <a:off x="4739982" y="1878786"/>
                            <a:ext cx="318930" cy="570540"/>
                          </a:xfrm>
                          <a:custGeom>
                            <a:avLst/>
                            <a:gdLst/>
                            <a:ahLst/>
                            <a:cxnLst/>
                            <a:rect l="0" t="0" r="0" b="0"/>
                            <a:pathLst>
                              <a:path w="318930" h="570540" fill="none">
                                <a:moveTo>
                                  <a:pt x="0" y="0"/>
                                </a:moveTo>
                                <a:lnTo>
                                  <a:pt x="0" y="-570540"/>
                                </a:lnTo>
                                <a:lnTo>
                                  <a:pt x="318930" y="-570540"/>
                                </a:lnTo>
                              </a:path>
                            </a:pathLst>
                          </a:custGeom>
                          <a:noFill/>
                          <a:ln w="6000" cap="flat">
                            <a:solidFill>
                              <a:srgbClr val="244B4E"/>
                            </a:solidFill>
                            <a:bevel/>
                            <a:tailEnd type="stealth" w="med" len="med"/>
                          </a:ln>
                        </wps:spPr>
                        <wps:bodyPr/>
                      </wps:wsp>
                      <wps:wsp>
                        <wps:cNvPr id="572" name="ConnectLine"/>
                        <wps:cNvSpPr/>
                        <wps:spPr>
                          <a:xfrm>
                            <a:off x="5378004" y="1566238"/>
                            <a:ext cx="6000" cy="509200"/>
                          </a:xfrm>
                          <a:custGeom>
                            <a:avLst/>
                            <a:gdLst/>
                            <a:ahLst/>
                            <a:cxnLst/>
                            <a:rect l="0" t="0" r="0" b="0"/>
                            <a:pathLst>
                              <a:path w="6000" h="509200" fill="none">
                                <a:moveTo>
                                  <a:pt x="0" y="0"/>
                                </a:moveTo>
                                <a:lnTo>
                                  <a:pt x="0" y="509200"/>
                                </a:lnTo>
                              </a:path>
                            </a:pathLst>
                          </a:custGeom>
                          <a:noFill/>
                          <a:ln w="6000" cap="flat">
                            <a:solidFill>
                              <a:srgbClr val="244B4E"/>
                            </a:solidFill>
                            <a:bevel/>
                            <a:tailEnd type="stealth" w="med" len="med"/>
                          </a:ln>
                        </wps:spPr>
                        <wps:bodyPr/>
                      </wps:wsp>
                      <wps:wsp>
                        <wps:cNvPr id="573" name="ConnectLine"/>
                        <wps:cNvSpPr/>
                        <wps:spPr>
                          <a:xfrm>
                            <a:off x="3585642" y="2591423"/>
                            <a:ext cx="6000" cy="407353"/>
                          </a:xfrm>
                          <a:custGeom>
                            <a:avLst/>
                            <a:gdLst/>
                            <a:ahLst/>
                            <a:cxnLst/>
                            <a:rect l="0" t="0" r="0" b="0"/>
                            <a:pathLst>
                              <a:path w="6000" h="407353" fill="none">
                                <a:moveTo>
                                  <a:pt x="0" y="0"/>
                                </a:moveTo>
                                <a:lnTo>
                                  <a:pt x="0" y="407353"/>
                                </a:lnTo>
                              </a:path>
                            </a:pathLst>
                          </a:custGeom>
                          <a:noFill/>
                          <a:ln w="6000" cap="flat">
                            <a:solidFill>
                              <a:srgbClr val="244B4E"/>
                            </a:solidFill>
                            <a:bevel/>
                            <a:tailEnd type="stealth" w="med" len="med"/>
                          </a:ln>
                        </wps:spPr>
                        <wps:bodyPr/>
                      </wps:wsp>
                      <wps:wsp>
                        <wps:cNvPr id="574" name="ConnectLine"/>
                        <wps:cNvSpPr/>
                        <wps:spPr>
                          <a:xfrm>
                            <a:off x="3741792" y="3100612"/>
                            <a:ext cx="1636212" cy="509192"/>
                          </a:xfrm>
                          <a:custGeom>
                            <a:avLst/>
                            <a:gdLst/>
                            <a:ahLst/>
                            <a:cxnLst/>
                            <a:rect l="0" t="0" r="0" b="0"/>
                            <a:pathLst>
                              <a:path w="1636212" h="509192" fill="none">
                                <a:moveTo>
                                  <a:pt x="0" y="0"/>
                                </a:moveTo>
                                <a:lnTo>
                                  <a:pt x="1636212" y="0"/>
                                </a:lnTo>
                                <a:lnTo>
                                  <a:pt x="1636212" y="-509192"/>
                                </a:lnTo>
                              </a:path>
                            </a:pathLst>
                          </a:custGeom>
                          <a:noFill/>
                          <a:ln w="6000" cap="flat">
                            <a:solidFill>
                              <a:srgbClr val="244B4E"/>
                            </a:solidFill>
                            <a:bevel/>
                            <a:tailEnd type="stealth" w="med" len="med"/>
                          </a:ln>
                        </wps:spPr>
                        <wps:bodyPr/>
                      </wps:wsp>
                      <wps:wsp>
                        <wps:cNvPr id="575" name="ConnectLine"/>
                        <wps:cNvSpPr/>
                        <wps:spPr>
                          <a:xfrm>
                            <a:off x="3585637" y="1566239"/>
                            <a:ext cx="380199" cy="183314"/>
                          </a:xfrm>
                          <a:custGeom>
                            <a:avLst/>
                            <a:gdLst/>
                            <a:ahLst/>
                            <a:cxnLst/>
                            <a:rect l="0" t="0" r="0" b="0"/>
                            <a:pathLst>
                              <a:path w="380199" h="183314" fill="none">
                                <a:moveTo>
                                  <a:pt x="0" y="0"/>
                                </a:moveTo>
                                <a:lnTo>
                                  <a:pt x="0" y="183314"/>
                                </a:lnTo>
                                <a:lnTo>
                                  <a:pt x="-380199" y="183314"/>
                                </a:lnTo>
                              </a:path>
                            </a:pathLst>
                          </a:custGeom>
                          <a:noFill/>
                          <a:ln w="6000" cap="flat">
                            <a:solidFill>
                              <a:srgbClr val="244B4E"/>
                            </a:solidFill>
                            <a:bevel/>
                          </a:ln>
                        </wps:spPr>
                        <wps:bodyPr/>
                      </wps:wsp>
                      <wps:wsp>
                        <wps:cNvPr id="576" name="ConnectLine"/>
                        <wps:cNvSpPr/>
                        <wps:spPr>
                          <a:xfrm>
                            <a:off x="2893135" y="1749553"/>
                            <a:ext cx="692508" cy="183314"/>
                          </a:xfrm>
                          <a:custGeom>
                            <a:avLst/>
                            <a:gdLst/>
                            <a:ahLst/>
                            <a:cxnLst/>
                            <a:rect l="0" t="0" r="0" b="0"/>
                            <a:pathLst>
                              <a:path w="692508" h="183314" fill="none">
                                <a:moveTo>
                                  <a:pt x="0" y="0"/>
                                </a:moveTo>
                                <a:lnTo>
                                  <a:pt x="-692508" y="0"/>
                                </a:lnTo>
                                <a:lnTo>
                                  <a:pt x="-692508" y="-183314"/>
                                </a:lnTo>
                              </a:path>
                            </a:pathLst>
                          </a:custGeom>
                          <a:noFill/>
                          <a:ln w="6000" cap="flat">
                            <a:solidFill>
                              <a:srgbClr val="244B4E"/>
                            </a:solidFill>
                            <a:bevel/>
                            <a:tailEnd type="stealth" w="med" len="med"/>
                          </a:ln>
                        </wps:spPr>
                        <wps:bodyPr/>
                      </wps:wsp>
                      <wps:wsp>
                        <wps:cNvPr id="577" name="ConnectLine"/>
                        <wps:cNvSpPr/>
                        <wps:spPr>
                          <a:xfrm>
                            <a:off x="5058912" y="2333432"/>
                            <a:ext cx="2858292" cy="353992"/>
                          </a:xfrm>
                          <a:custGeom>
                            <a:avLst/>
                            <a:gdLst/>
                            <a:ahLst/>
                            <a:cxnLst/>
                            <a:rect l="0" t="0" r="0" b="0"/>
                            <a:pathLst>
                              <a:path w="2858292" h="353992" fill="none">
                                <a:moveTo>
                                  <a:pt x="0" y="0"/>
                                </a:moveTo>
                                <a:lnTo>
                                  <a:pt x="-962178" y="0"/>
                                </a:lnTo>
                                <a:lnTo>
                                  <a:pt x="-962178" y="-353992"/>
                                </a:lnTo>
                                <a:lnTo>
                                  <a:pt x="-2858292" y="-353992"/>
                                </a:lnTo>
                                <a:lnTo>
                                  <a:pt x="-2858292" y="-257992"/>
                                </a:lnTo>
                              </a:path>
                            </a:pathLst>
                          </a:custGeom>
                          <a:noFill/>
                          <a:ln w="6000" cap="flat">
                            <a:solidFill>
                              <a:srgbClr val="244B4E"/>
                            </a:solidFill>
                            <a:bevel/>
                            <a:tailEnd type="triangle" w="med" len="med"/>
                          </a:ln>
                        </wps:spPr>
                        <wps:bodyPr/>
                      </wps:wsp>
                      <wps:wsp>
                        <wps:cNvPr id="578" name="ConnectLine"/>
                        <wps:cNvSpPr/>
                        <wps:spPr>
                          <a:xfrm>
                            <a:off x="2591670" y="3100614"/>
                            <a:ext cx="1595694" cy="153828"/>
                          </a:xfrm>
                          <a:custGeom>
                            <a:avLst/>
                            <a:gdLst/>
                            <a:ahLst/>
                            <a:cxnLst/>
                            <a:rect l="0" t="0" r="0" b="0"/>
                            <a:pathLst>
                              <a:path w="1595694" h="153828" fill="none">
                                <a:moveTo>
                                  <a:pt x="0" y="0"/>
                                </a:moveTo>
                                <a:lnTo>
                                  <a:pt x="-1403694" y="0"/>
                                </a:lnTo>
                                <a:lnTo>
                                  <a:pt x="-1403694" y="-153828"/>
                                </a:lnTo>
                                <a:lnTo>
                                  <a:pt x="-1595694" y="-153828"/>
                                </a:lnTo>
                              </a:path>
                            </a:pathLst>
                          </a:custGeom>
                          <a:noFill/>
                          <a:ln w="6000" cap="flat">
                            <a:solidFill>
                              <a:srgbClr val="244B4E"/>
                            </a:solidFill>
                            <a:bevel/>
                            <a:tailEnd type="triangle" w="med" len="med"/>
                          </a:ln>
                        </wps:spPr>
                        <wps:bodyPr/>
                      </wps:wsp>
                      <wps:wsp>
                        <wps:cNvPr id="579" name="ConnectLine"/>
                        <wps:cNvSpPr/>
                        <wps:spPr>
                          <a:xfrm>
                            <a:off x="2519721" y="2333430"/>
                            <a:ext cx="746826" cy="6000"/>
                          </a:xfrm>
                          <a:custGeom>
                            <a:avLst/>
                            <a:gdLst/>
                            <a:ahLst/>
                            <a:cxnLst/>
                            <a:rect l="0" t="0" r="0" b="0"/>
                            <a:pathLst>
                              <a:path w="746826" h="6000" fill="none">
                                <a:moveTo>
                                  <a:pt x="0" y="0"/>
                                </a:moveTo>
                                <a:lnTo>
                                  <a:pt x="746826" y="0"/>
                                </a:lnTo>
                              </a:path>
                            </a:pathLst>
                          </a:custGeom>
                          <a:noFill/>
                          <a:ln w="6000" cap="flat">
                            <a:solidFill>
                              <a:srgbClr val="244B4E"/>
                            </a:solidFill>
                            <a:bevel/>
                            <a:tailEnd type="triangle" w="med" len="med"/>
                          </a:ln>
                        </wps:spPr>
                        <wps:bodyPr/>
                      </wps:wsp>
                      <wps:wsp>
                        <wps:cNvPr id="580" name="ConnectLine"/>
                        <wps:cNvSpPr/>
                        <wps:spPr>
                          <a:xfrm>
                            <a:off x="2903983" y="3100612"/>
                            <a:ext cx="681660" cy="509192"/>
                          </a:xfrm>
                          <a:custGeom>
                            <a:avLst/>
                            <a:gdLst/>
                            <a:ahLst/>
                            <a:cxnLst/>
                            <a:rect l="0" t="0" r="0" b="0"/>
                            <a:pathLst>
                              <a:path w="681660" h="509192" fill="none">
                                <a:moveTo>
                                  <a:pt x="0" y="0"/>
                                </a:moveTo>
                                <a:lnTo>
                                  <a:pt x="333504" y="0"/>
                                </a:lnTo>
                                <a:lnTo>
                                  <a:pt x="333504" y="-317192"/>
                                </a:lnTo>
                                <a:lnTo>
                                  <a:pt x="681660" y="-317192"/>
                                </a:lnTo>
                                <a:lnTo>
                                  <a:pt x="681660" y="-509192"/>
                                </a:lnTo>
                              </a:path>
                            </a:pathLst>
                          </a:custGeom>
                          <a:noFill/>
                          <a:ln w="6000" cap="flat">
                            <a:solidFill>
                              <a:srgbClr val="244B4E"/>
                            </a:solidFill>
                            <a:bevel/>
                            <a:headEnd type="triangle" w="med" len="med"/>
                            <a:tailEnd type="triangle" w="med" len="med"/>
                          </a:ln>
                        </wps:spPr>
                        <wps:bodyPr/>
                      </wps:wsp>
                      <wps:wsp>
                        <wps:cNvPr id="581" name="ConnectLine"/>
                        <wps:cNvSpPr/>
                        <wps:spPr>
                          <a:xfrm>
                            <a:off x="564414" y="1566241"/>
                            <a:ext cx="112470" cy="1190445"/>
                          </a:xfrm>
                          <a:custGeom>
                            <a:avLst/>
                            <a:gdLst/>
                            <a:ahLst/>
                            <a:cxnLst/>
                            <a:rect l="0" t="0" r="0" b="0"/>
                            <a:pathLst>
                              <a:path w="112470" h="1190445" fill="none">
                                <a:moveTo>
                                  <a:pt x="0" y="0"/>
                                </a:moveTo>
                                <a:lnTo>
                                  <a:pt x="0" y="998445"/>
                                </a:lnTo>
                                <a:lnTo>
                                  <a:pt x="112470" y="998445"/>
                                </a:lnTo>
                                <a:lnTo>
                                  <a:pt x="112470" y="1190445"/>
                                </a:lnTo>
                              </a:path>
                            </a:pathLst>
                          </a:custGeom>
                          <a:noFill/>
                          <a:ln w="6000" cap="flat">
                            <a:solidFill>
                              <a:srgbClr val="244B4E"/>
                            </a:solidFill>
                            <a:bevel/>
                          </a:ln>
                        </wps:spPr>
                        <wps:bodyPr/>
                      </wps:wsp>
                      <wps:wsp>
                        <wps:cNvPr id="582" name="ConnectLine"/>
                        <wps:cNvSpPr/>
                        <wps:spPr>
                          <a:xfrm>
                            <a:off x="883510" y="1376142"/>
                            <a:ext cx="3856472" cy="502644"/>
                          </a:xfrm>
                          <a:custGeom>
                            <a:avLst/>
                            <a:gdLst>
                              <a:gd name="rtl" fmla="*/ 164914 w 3856472"/>
                              <a:gd name="rtt" fmla="*/ 433644 h 502644"/>
                              <a:gd name="rtr" fmla="*/ 3188914 w 3856472"/>
                              <a:gd name="rtb" fmla="*/ 571644 h 502644"/>
                            </a:gdLst>
                            <a:ahLst/>
                            <a:cxnLst/>
                            <a:rect l="rtl" t="rtt" r="rtr" b="rtb"/>
                            <a:pathLst>
                              <a:path w="3856472" h="502644" fill="none">
                                <a:moveTo>
                                  <a:pt x="0" y="0"/>
                                </a:moveTo>
                                <a:lnTo>
                                  <a:pt x="0" y="502644"/>
                                </a:lnTo>
                                <a:lnTo>
                                  <a:pt x="3856472" y="502644"/>
                                </a:lnTo>
                              </a:path>
                            </a:pathLst>
                          </a:custGeom>
                          <a:pattFill prst="ltUpDiag">
                            <a:fgClr>
                              <a:srgbClr val="609299"/>
                            </a:fgClr>
                            <a:bgClr>
                              <a:srgbClr val="FFFFFF"/>
                            </a:bgClr>
                          </a:pattFill>
                          <a:ln w="6000" cap="flat">
                            <a:solidFill>
                              <a:srgbClr val="244B4E"/>
                            </a:solidFill>
                            <a:bevel/>
                          </a:ln>
                        </wps:spPr>
                        <wps:txbx>
                          <w:txbxContent>
                            <w:p>
                              <w:pPr>
                                <w:snapToGrid w:val="0"/>
                                <w:jc w:val="center"/>
                                <w:rPr>
                                  <w:sz w:val="12"/>
                                </w:rPr>
                              </w:pPr>
                              <w:r>
                                <w:rPr>
                                  <w:rFonts w:ascii="宋体" w:hAnsi="宋体"/>
                                  <w:color w:val="303030"/>
                                  <w:sz w:val="12"/>
                                  <w:szCs w:val="12"/>
                                  <w:highlight w:val="white"/>
                                </w:rPr>
                                <w:t>依科室制作好考核指标统一，</w:t>
                              </w:r>
                              <w:r>
                                <w:rPr>
                                  <w:rFonts w:hint="eastAsia" w:ascii="宋体" w:hAnsi="宋体"/>
                                  <w:color w:val="303030"/>
                                  <w:sz w:val="12"/>
                                  <w:szCs w:val="12"/>
                                  <w:highlight w:val="white"/>
                                </w:rPr>
                                <w:t>制作</w:t>
                              </w:r>
                              <w:r>
                                <w:rPr>
                                  <w:rFonts w:ascii="宋体" w:hAnsi="宋体"/>
                                  <w:color w:val="303030"/>
                                  <w:sz w:val="12"/>
                                  <w:szCs w:val="12"/>
                                  <w:highlight w:val="white"/>
                                </w:rPr>
                                <w:t>汇总考核表</w:t>
                              </w:r>
                              <w:r>
                                <w:rPr>
                                  <w:rFonts w:hint="eastAsia" w:ascii="宋体" w:hAnsi="宋体"/>
                                  <w:color w:val="303030"/>
                                  <w:sz w:val="12"/>
                                  <w:szCs w:val="12"/>
                                  <w:highlight w:val="white"/>
                                </w:rPr>
                                <w:t>，公告通知</w:t>
                              </w:r>
                              <w:r>
                                <w:rPr>
                                  <w:rFonts w:ascii="宋体" w:hAnsi="宋体"/>
                                  <w:color w:val="303030"/>
                                  <w:sz w:val="12"/>
                                  <w:szCs w:val="12"/>
                                  <w:highlight w:val="white"/>
                                </w:rPr>
                                <w:t>被考核人填报证据或是上传证据</w:t>
                              </w:r>
                            </w:p>
                          </w:txbxContent>
                        </wps:txbx>
                        <wps:bodyPr wrap="square" lIns="24000" tIns="0" rIns="24000" bIns="0" rtlCol="0" anchor="ctr"/>
                      </wps:wsp>
                    </wpg:wgp>
                  </a:graphicData>
                </a:graphic>
              </wp:inline>
            </w:drawing>
          </mc:Choice>
          <mc:Fallback>
            <w:pict>
              <v:group id="Page-1" o:spid="_x0000_s1026" o:spt="203" style="height:388pt;width:635pt;" coordsize="6101970,4525572" o:gfxdata="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">
                <o:lock v:ext="edit" aspectratio="f"/>
                <v:rect id="rect" o:spid="_x0000_s1026" o:spt="1" style="position:absolute;left:0;top:0;height:4525572;width:6101970;" fillcolor="#FEFCFA" filled="t" stroked="t" coordsize="21600,21600" o:gfxdata="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I3i6/&#10;AAAA3AAAAA8AAAAAAAAAAQAgAAAAIgAAAGRycy9kb3ducmV2LnhtbFBLAQIUABQAAAAIAIdO4kAz&#10;LwWeOwAAADkAAAAQAAAAAAAAAAEAIAAAAA4BAABkcnMvc2hhcGV4bWwueG1sUEsFBgAAAAAGAAYA&#10;WwEAALgDAAAAAA==&#10;">
                  <v:fill on="t" focussize="0,0"/>
                  <v:stroke weight="0.47244094488189pt" color="#FEFCFA" joinstyle="bevel"/>
                  <v:imagedata o:title=""/>
                  <o:lock v:ext="edit" aspectratio="f"/>
                </v:rect>
                <v:group id="Dynamic Band" o:spid="_x0000_s1026" o:spt="203" style="position:absolute;left:6000;top:473172;height:4046400;width:6089970;" coordorigin="6000,473172" coordsize="6089970,4046400" o:gfxdata="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N184wvwAAANwAAAAPAAAAAAAAAAEAIAAAACIAAABkcnMvZG93bnJldi54&#10;bWxQSwECFAAUAAAACACHTuJAMy8FnjsAAAA5AAAAFQAAAAAAAAABACAAAAAOAQAAZHJzL2dyb3Vw&#10;c2hhcGV4bWwueG1sUEsFBgAAAAAGAAYAYAEAAMsDAAAAAA==&#10;">
                  <o:lock v:ext="edit" aspectratio="f"/>
                  <v:group id="Functional band" o:spid="_x0000_s1026" o:spt="203" style="position:absolute;left:6000;top:473172;height:4046400;width:1522494;" coordorigin="6000,473172" coordsize="1522494,4046400" o:gfxdata="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9BVBHvwAAANwAAAAPAAAAAAAAAAEAIAAAACIAAABkcnMvZG93bnJldi54&#10;bWxQSwECFAAUAAAACACHTuJAMy8FnjsAAAA5AAAAFQAAAAAAAAABACAAAAAOAQAAZHJzL2dyb3Vw&#10;c2hhcGV4bWwueG1sUEsFBgAAAAAGAAYAYAEAAMsDAAAAAA==&#10;">
                    <o:lock v:ext="edit" aspectratio="f"/>
                    <v:shape id="Rectangle" o:spid="_x0000_s1026" o:spt="100" style="position:absolute;left:6000;top:473172;height:4046400;width:1522494;" fillcolor="#B4DEDF" filled="t" stroked="t" coordsize="1522494,4046400" o:gfxdata="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C1t2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6000;top:473172;height:4046400;width:1522494;" fillcolor="#B4DEDF" filled="t" stroked="t" coordsize="1522494,4046400" o:gfxdata="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XUKvugAAANwA&#10;AAAPAAAAAAAAAAEAIAAAACIAAABkcnMvZG93bnJldi54bWxQSwECFAAUAAAACACHTuJAMy8FnjsA&#10;AAA5AAAAEAAAAAAAAAABACAAAAAJAQAAZHJzL3NoYXBleG1sLnhtbFBLBQYAAAAABgAGAFsBAACz&#10;AwAAAAA=&#10;" path="m0,0l1522494,0,1522494,4046400,0,4046400,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uuElTb4AAADc&#10;AAAADwAAAGRycy9kb3ducmV2LnhtbEWPT4vCMBTE74LfIbwFb5pa/6DVKCLIehBkVTw/mmdbt3kp&#10;TdSun94Iwh6HmfkNM182phR3ql1hWUG/F4EgTq0uOFNwOm66ExDOI2ssLZOCP3KwXLRbc0y0ffAP&#10;3Q8+EwHCLkEFufdVIqVLczLoerYiDt7F1gZ9kHUmdY2PADeljKNoLA0WHBZyrGidU/p7uBkFg2a/&#10;23+7YbwebcbldrC6np7nq1Kdr340A+Gp8f/hT3urFYziKbzPhCMgF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ElTb4A&#10;AADc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局机关（督导科）</w:t>
                            </w:r>
                          </w:p>
                        </w:txbxContent>
                      </v:textbox>
                    </v:shape>
                  </v:group>
                  <v:group id="Functional band" o:spid="_x0000_s1026" o:spt="203" style="position:absolute;left:1528494;top:473172;height:4046400;width:1522494;" coordorigin="1528494,473172" coordsize="1522494,4046400" o:gfxdata="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Yeft1vAAAANwAAAAPAAAAAAAAAAEAIAAAACIAAABkcnMvZG93bnJldi54bWxQ&#10;SwECFAAUAAAACACHTuJAMy8FnjsAAAA5AAAAFQAAAAAAAAABACAAAAALAQAAZHJzL2dyb3Vwc2hh&#10;cGV4bWwueG1sUEsFBgAAAAAGAAYAYAEAAMgDAAAAAA==&#10;">
                    <o:lock v:ext="edit" aspectratio="f"/>
                    <v:shape id="Rectangle" o:spid="_x0000_s1026" o:spt="100" style="position:absolute;left:1528494;top:473172;height:4046400;width:1522494;" fillcolor="#B4DEDF" filled="t" stroked="t" coordsize="1522494,4046400" o:gfxdata="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vn3v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4046400;width:1522494;" fillcolor="#B4DEDF" filled="t" stroked="t" coordsize="1522494,4046400" o:gfxdata="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bOOY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XtCEer4AAADc&#10;AAAADwAAAGRycy9kb3ducmV2LnhtbEWPQYvCMBSE78L+h/AWvNlUqyK1URZB9CDIurLnR/Nsq81L&#10;abJa/fVGWPA4zMw3TLbsTC2u1LrKsoJhFIMgzq2uuFBw/FkPZiCcR9ZYWyYFd3KwXHz0Mky1vfE3&#10;XQ++EAHCLkUFpfdNKqXLSzLoItsQB+9kW4M+yLaQusVbgJtajuJ4Kg1WHBZKbGhVUn45/BkFSbff&#10;7TduPFpN1tN6m3ydj4/fs1L9z2E8B+Gp8+/wf3urFUySBF5nwhGQi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tCEer4A&#10;AADc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科室干事</w:t>
                            </w:r>
                          </w:p>
                        </w:txbxContent>
                      </v:textbox>
                    </v:shape>
                  </v:group>
                  <v:group id="Functional band" o:spid="_x0000_s1026" o:spt="203" style="position:absolute;left:3050982;top:473172;height:4046400;width:1522494;" coordorigin="3050982,473172" coordsize="1522494,4046400" o:gfxdata="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J0L9dsAAAADcAAAADwAAAAAAAAABACAAAAAiAAAAZHJzL2Rvd25yZXYu&#10;eG1sUEsBAhQAFAAAAAgAh07iQDMvBZ47AAAAOQAAABUAAAAAAAAAAQAgAAAADwEAAGRycy9ncm91&#10;cHNoYXBleG1sLnhtbFBLBQYAAAAABgAGAGABAADMAwAAAAA=&#10;">
                    <o:lock v:ext="edit" aspectratio="f"/>
                    <v:shape id="Rectangle" o:spid="_x0000_s1026" o:spt="100" style="position:absolute;left:3050982;top:473172;height:4046400;width:1522494;" fillcolor="#B4DEDF" filled="t" stroked="t" coordsize="1522494,4046400" o:gfxdata="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hXvs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4046400;width:1522494;" fillcolor="#B4DEDF" filled="t" stroked="t" coordsize="1522494,4046400" o:gfxdata="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5X5Zu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340157;width:1522494;v-text-anchor:middle;" fillcolor="#B4DEDF" filled="t" stroked="t" coordsize="1522494,340157" o:gfxdata="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euCeb4A&#10;AADc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科室负责人</w:t>
                            </w:r>
                          </w:p>
                        </w:txbxContent>
                      </v:textbox>
                    </v:shape>
                  </v:group>
                  <v:group id="Functional band" o:spid="_x0000_s1026" o:spt="203" style="position:absolute;left:4573476;top:473172;height:4046400;width:1522494;" coordorigin="4573476,473172" coordsize="1522494,4046400" o:gfxdata="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mD/dzvAAAANwAAAAPAAAAAAAAAAEAIAAAACIAAABkcnMvZG93bnJldi54bWxQ&#10;SwECFAAUAAAACACHTuJAMy8FnjsAAAA5AAAAFQAAAAAAAAABACAAAAALAQAAZHJzL2dyb3Vwc2hh&#10;cGV4bWwueG1sUEsFBgAAAAAGAAYAYAEAAMgDAAAAAA==&#10;">
                    <o:lock v:ext="edit" aspectratio="f"/>
                    <v:shape id="Rectangle" o:spid="_x0000_s1026" o:spt="100" style="position:absolute;left:4573476;top:473172;height:4046400;width:1522494;" fillcolor="#B4DEDF" filled="t" stroked="t" coordsize="1522494,4046400" o:gfxdata="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8hx6b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4046400;width:1522494;" fillcolor="#B4DEDF" filled="t" stroked="t" coordsize="1522494,4046400" o:gfxdata="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vSrCbsAAADc&#10;AAAADwAAAAAAAAABACAAAAAiAAAAZHJzL2Rvd25yZXYueG1sUEsBAhQAFAAAAAgAh07iQDMvBZ47&#10;AAAAOQAAABAAAAAAAAAAAQAgAAAACgEAAGRycy9zaGFwZXhtbC54bWxQSwUGAAAAAAYABgBbAQAA&#10;tAM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340157;width:1522494;v-text-anchor:middle;" fillcolor="#B4DEDF" filled="t" stroked="t" coordsize="1522494,340157" o:gfxdata="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UjM674A&#10;AADc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被考核对象</w:t>
                            </w:r>
                          </w:p>
                        </w:txbxContent>
                      </v:textbox>
                    </v:shape>
                  </v:group>
                </v:group>
                <v:group id="Flowchart Shapes" o:spid="_x0000_s1026" o:spt="203" style="position:absolute;left:1881532;top:1050254;height:515984;width:638190;" coordorigin="1881532,1050254" coordsize="638190,515984" o:gfxdata="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f4bPkvwAAANwAAAAPAAAAAAAAAAEAIAAAACIAAABkcnMvZG93bnJldi54&#10;bWxQSwECFAAUAAAACACHTuJAMy8FnjsAAAA5AAAAFQAAAAAAAAABACAAAAAOAQAAZHJzL2dyb3Vw&#10;c2hhcGV4bWwueG1sUEsFBgAAAAAGAAYAYAEAAMsDAAAAAA==&#10;">
                  <o:lock v:ext="edit" aspectratio="f"/>
                  <v:shape id="任意多边形 152" o:spid="_x0000_s1026" o:spt="100" style="position:absolute;left:1881532;top:1050254;height:515984;width:638190;" fillcolor="#99D5D6" filled="t" stroked="t" coordsize="638190,515984" o:gfxdata="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ygyF&#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3" o:spid="_x0000_s1026" o:spt="202" type="#_x0000_t202" style="position:absolute;left:1881532;top:1116246;height:384000;width:638190;v-text-anchor:middle;" filled="f" stroked="f" coordsize="21600,21600" o:gfxdata="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No7y/&#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科室制定考核指标</w:t>
                          </w:r>
                        </w:p>
                      </w:txbxContent>
                    </v:textbox>
                  </v:shape>
                </v:group>
                <v:group id="Flowchart Shapes" o:spid="_x0000_s1026" o:spt="203" style="position:absolute;left:3266548;top:1050254;height:515984;width:638190;" coordorigin="3266548,1050254" coordsize="638190,515984" o:gfxdata="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EAgrkMAAAADcAAAADwAAAAAAAAABACAAAAAiAAAAZHJzL2Rvd25yZXYu&#10;eG1sUEsBAhQAFAAAAAgAh07iQDMvBZ47AAAAOQAAABUAAAAAAAAAAQAgAAAADwEAAGRycy9ncm91&#10;cHNoYXBleG1sLnhtbFBLBQYAAAAABgAGAGABAADMAwAAAAA=&#10;">
                  <o:lock v:ext="edit" aspectratio="f"/>
                  <v:shape id="任意多边形 178" o:spid="_x0000_s1026" o:spt="100" style="position:absolute;left:3266548;top:1050254;height:515984;width:638190;" fillcolor="#FB9A7E" filled="t" stroked="t" coordsize="638190,515984" o:gfxdata="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Qg5b4A&#10;AADcAAAADwAAAAAAAAABACAAAAAiAAAAZHJzL2Rvd25yZXYueG1sUEsBAhQAFAAAAAgAh07iQDMv&#10;BZ47AAAAOQAAABAAAAAAAAAAAQAgAAAADQEAAGRycy9zaGFwZXhtbC54bWxQSwUGAAAAAAYABgBb&#10;AQAAtwMAAAAA&#10;" path="m319094,515984l638190,257992,319094,0,0,257992,319094,515984xe">
                    <v:fill on="t" focussize="0,0"/>
                    <v:stroke weight="0.47244094488189pt" color="#FBA78F" joinstyle="bevel"/>
                    <v:imagedata o:title=""/>
                    <o:lock v:ext="edit" aspectratio="f"/>
                  </v:shape>
                  <v:shape id="Text 4" o:spid="_x0000_s1026" o:spt="202" type="#_x0000_t202" style="position:absolute;left:3266548;top:1170246;height:276000;width:638190;v-text-anchor:middle;" filled="f" stroked="f" coordsize="21600,21600" o:gfxdata="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l89y7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审核通过</w:t>
                          </w:r>
                        </w:p>
                      </w:txbxContent>
                    </v:textbox>
                  </v:shape>
                </v:group>
                <v:group id="Flowchart Shapes" o:spid="_x0000_s1026" o:spt="203" style="position:absolute;left:5058910;top:1050254;height:515984;width:638190;" coordorigin="5058910,1050254" coordsize="638190,515984" o:gfxdata="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CYQOvAAAANwAAAAPAAAAAAAAAAEAIAAAACIAAABkcnMvZG93bnJldi54bWxQ&#10;SwECFAAUAAAACACHTuJAMy8FnjsAAAA5AAAAFQAAAAAAAAABACAAAAALAQAAZHJzL2dyb3Vwc2hh&#10;cGV4bWwueG1sUEsFBgAAAAAGAAYAYAEAAMgDAAAAAA==&#10;">
                  <o:lock v:ext="edit" aspectratio="f"/>
                  <v:shape id="任意多边形 207" o:spid="_x0000_s1026" o:spt="100" style="position:absolute;left:5058910;top:1050254;height:515984;width:638190;" fillcolor="#99D5D6" filled="t" stroked="t" coordsize="638190,515984" o:gfxdata="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Ijtv&#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5" o:spid="_x0000_s1026" o:spt="202" type="#_x0000_t202" style="position:absolute;left:5058910;top:1170246;height:276000;width:638190;v-text-anchor:middle;" filled="f" stroked="f" coordsize="21600,21600" o:gfxdata="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G8zYr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接受考核</w:t>
                          </w:r>
                        </w:p>
                      </w:txbxContent>
                    </v:textbox>
                  </v:shape>
                </v:group>
                <v:group id="Flowchart Shapes" o:spid="_x0000_s1026" o:spt="203" style="position:absolute;left:5058910;top:2075438;height:515984;width:638190;" coordorigin="5058910,2075438" coordsize="638190,515984" o:gfxdata="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rqu06+AAAA3AAAAA8AAAAAAAAAAQAgAAAAIgAAAGRycy9kb3ducmV2Lnht&#10;bFBLAQIUABQAAAAIAIdO4kAzLwWeOwAAADkAAAAVAAAAAAAAAAEAIAAAAA0BAABkcnMvZ3JvdXBz&#10;aGFwZXhtbC54bWxQSwUGAAAAAAYABgBgAQAAygMAAAAA&#10;">
                  <o:lock v:ext="edit" aspectratio="f"/>
                  <v:shape id="任意多边形 213" o:spid="_x0000_s1026" o:spt="100" style="position:absolute;left:5058910;top:2075438;height:515984;width:638190;" fillcolor="#99D5D6" filled="t" stroked="t" coordsize="638190,515984" o:gfxdata="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Xz/D&#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6" o:spid="_x0000_s1026" o:spt="202" type="#_x0000_t202" style="position:absolute;left:5058910;top:2087430;height:492000;width:638190;v-text-anchor:middle;" filled="f" stroked="f" coordsize="21600,21600" o:gfxdata="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9rRW/&#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上传证明材料或是填写相关数量</w:t>
                          </w:r>
                        </w:p>
                      </w:txbxContent>
                    </v:textbox>
                  </v:shape>
                </v:group>
                <v:group id="Flowchart Shapes" o:spid="_x0000_s1026" o:spt="203" style="position:absolute;left:3266548;top:2075438;height:515984;width:638190;" coordorigin="3266548,2075438" coordsize="638190,515984" o:gfxdata="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0Y1sAAAADcAAAADwAAAAAAAAABACAAAAAiAAAAZHJzL2Rvd25yZXYu&#10;eG1sUEsBAhQAFAAAAAgAh07iQDMvBZ47AAAAOQAAABUAAAAAAAAAAQAgAAAADwEAAGRycy9ncm91&#10;cHNoYXBleG1sLnhtbFBLBQYAAAAABgAGAGABAADMAwAAAAA=&#10;">
                  <o:lock v:ext="edit" aspectratio="f"/>
                  <v:shape id="任意多边形 231" o:spid="_x0000_s1026" o:spt="100" style="position:absolute;left:3266548;top:2075438;height:515984;width:638190;" fillcolor="#FB9A7E" filled="t" stroked="t" coordsize="638190,515984" o:gfxdata="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HyhPvQAA&#10;ANwAAAAPAAAAAAAAAAEAIAAAACIAAABkcnMvZG93bnJldi54bWxQSwECFAAUAAAACACHTuJAMy8F&#10;njsAAAA5AAAAEAAAAAAAAAABACAAAAAMAQAAZHJzL3NoYXBleG1sLnhtbFBLBQYAAAAABgAGAFsB&#10;AAC2AwAAAAA=&#10;" path="m319094,515984l638190,257992,319094,0,0,257992,319094,515984xe">
                    <v:fill on="t" focussize="0,0"/>
                    <v:stroke weight="0.47244094488189pt" color="#FBA78F" joinstyle="bevel"/>
                    <v:imagedata o:title=""/>
                    <o:lock v:ext="edit" aspectratio="f"/>
                  </v:shape>
                  <v:shape id="Text 7" o:spid="_x0000_s1026" o:spt="202" type="#_x0000_t202" style="position:absolute;left:3266548;top:2141430;height:384000;width:638190;v-text-anchor:middle;" filled="f" stroked="f" coordsize="21600,21600" o:gfxdata="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MoOjb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科室负责人审核</w:t>
                          </w:r>
                        </w:p>
                      </w:txbxContent>
                    </v:textbox>
                  </v:shape>
                </v:group>
                <v:group id="Flowchart Shapes" o:spid="_x0000_s1026" o:spt="203" style="position:absolute;left:1881532;top:2075438;height:515984;width:638190;" coordorigin="1881532,2075438" coordsize="638190,515984" o:gfxdata="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PhqG+AAAA3AAAAA8AAAAAAAAAAQAgAAAAIgAAAGRycy9kb3ducmV2Lnht&#10;bFBLAQIUABQAAAAIAIdO4kAzLwWeOwAAADkAAAAVAAAAAAAAAAEAIAAAAA0BAABkcnMvZ3JvdXBz&#10;aGFwZXhtbC54bWxQSwUGAAAAAAYABgBgAQAAygMAAAAA&#10;">
                  <o:lock v:ext="edit" aspectratio="f"/>
                  <v:shape id="任意多边形 260" o:spid="_x0000_s1026" o:spt="100" style="position:absolute;left:1881532;top:2075438;height:515984;width:638190;" fillcolor="#99D5D6" filled="t" stroked="t" coordsize="638190,515984" o:gfxdata="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twgpvQAA&#10;ANwAAAAPAAAAAAAAAAEAIAAAACIAAABkcnMvZG93bnJldi54bWxQSwECFAAUAAAACACHTuJAMy8F&#10;njsAAAA5AAAAEAAAAAAAAAABACAAAAAMAQAAZHJzL3NoYXBleG1sLnhtbFBLBQYAAAAABgAGAFsB&#10;AAC2AwAAAAA=&#10;" path="m638190,515984l638190,0,0,0,0,515984,638190,515984xe">
                    <v:fill on="t" focussize="0,0"/>
                    <v:stroke weight="0.47244094488189pt" color="#99D5D6" joinstyle="bevel"/>
                    <v:imagedata o:title=""/>
                    <o:lock v:ext="edit" aspectratio="f"/>
                  </v:shape>
                  <v:shape id="Text 8" o:spid="_x0000_s1026" o:spt="202" type="#_x0000_t202" style="position:absolute;left:1881532;top:2195430;height:276000;width:638190;v-text-anchor:middle;" filled="f" stroked="f" coordsize="21600,21600" o:gfxdata="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Vmv+/&#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干事打分</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zDstfbsAAADc&#10;AAAADwAAAGRycy9kb3ducmV2LnhtbEVPy2oCMRTdC/2HcAvuNFFpLFOji0KpCC50pNDdZXKbDJ3c&#10;DJPUx9+bRcHl4bxXm2voxJmG1EY2MJsqEMRNtC07A6f6Y/IKImVki11kMnCjBJv102iFlY0XPtD5&#10;mJ0oIZwqNOBz7ispU+MpYJrGnrhwP3EImAscnLQDXkp46ORcKS0DtlwaPPb07qn5Pf4FA6peaK1P&#10;tfNLt/u6fc7j/nu/NWb8PFNvIDJd80P8795aAy+6zC9nyhGQ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DstfbsAAADc&#10;AAAADwAAAAAAAAABACAAAAAiAAAAZHJzL2Rvd25yZXYueG1sUEsBAhQAFAAAAAgAh07iQDMvBZ47&#10;AAAAOQAAABAAAAAAAAAAAQAgAAAACgEAAGRycy9zaGFwZXhtbC54bWxQSwUGAAAAAAYABgBbAQAA&#10;tAM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考核办安排</w:t>
                        </w:r>
                      </w:p>
                    </w:txbxContent>
                  </v:textbox>
                </v:shape>
                <v:group id="Flowchart Shapes" o:spid="_x0000_s1026" o:spt="203" style="position:absolute;left:357790;top:2756686;height:380199;width:638190;" coordorigin="357790,2756686" coordsize="638190,380199" o:gfxdata="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khnHzvwAAANwAAAAPAAAAAAAAAAEAIAAAACIAAABkcnMvZG93bnJldi54&#10;bWxQSwECFAAUAAAACACHTuJAMy8FnjsAAAA5AAAAFQAAAAAAAAABACAAAAAOAQAAZHJzL2dyb3Vw&#10;c2hhcGV4bWwueG1sUEsFBgAAAAAGAAYAYAEAAMsDAAAAAA==&#10;">
                  <o:lock v:ext="edit" aspectratio="f"/>
                  <v:shape id="Terminator" o:spid="_x0000_s1026" o:spt="100" style="position:absolute;left:357790;top:2756686;height:380199;width:638190;" fillcolor="#EFCB42" filled="t" stroked="t" coordsize="638190,380199" o:gfxdata="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yQL4A&#10;AADcAAAADwAAAAAAAAABACAAAAAiAAAAZHJzL2Rvd25yZXYueG1sUEsBAhQAFAAAAAgAh07iQDMv&#10;BZ47AAAAOQAAABAAAAAAAAAAAQAgAAAADQEAAGRycy9zaGFwZXhtbC54bWxQSwUGAAAAAAYABgBb&#10;AQAAtwM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9" o:spid="_x0000_s1026" o:spt="202" type="#_x0000_t202" style="position:absolute;left:357790;top:2754786;height:384000;width:638190;v-text-anchor:middle;" filled="f" stroked="f" coordsize="21600,21600" o:gfxdata="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RZ6i/&#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 w:val="12"/>
                            </w:rPr>
                          </w:pPr>
                          <w:r>
                            <w:rPr>
                              <w:rFonts w:ascii="Arial" w:hAnsi="Arial"/>
                              <w:color w:val="303030"/>
                              <w:sz w:val="12"/>
                              <w:szCs w:val="12"/>
                            </w:rPr>
                            <w:t>结束考核进行公示</w:t>
                          </w:r>
                        </w:p>
                      </w:txbxContent>
                    </v:textbox>
                  </v:shape>
                </v:group>
                <v:shape id="Yes or No" o:spid="_x0000_s1026" o:spt="100" style="position:absolute;left:3429489;top:2998775;height:203678;width:312306;v-text-anchor:middle;" fillcolor="#93AFB4" filled="t" stroked="t" coordsize="312306,203678" o:gfxdata="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zSj7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NO</w:t>
                        </w:r>
                      </w:p>
                    </w:txbxContent>
                  </v:textbox>
                </v:shape>
                <v:shape id="Yes or No" o:spid="_x0000_s1026" o:spt="100" style="position:absolute;left:2591673;top:2998775;height:203678;width:312306;v-text-anchor:middle;" fillcolor="#FCC2B4" filled="t" stroked="t" coordsize="312306,203678" o:gfxdata="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GoGA7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FCC2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Yes</w:t>
                        </w:r>
                      </w:p>
                    </w:txbxContent>
                  </v:textbox>
                </v:shape>
                <v:shape id="Yes or No" o:spid="_x0000_s1026" o:spt="100" style="position:absolute;left:2893131;top:1647713;height:203678;width:312306;v-text-anchor:middle;" fillcolor="#93AFB4" filled="t" stroked="t" coordsize="312306,203678" o:gfxdata="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dLpY7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NO</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ECtCyr4AAADc&#10;AAAADwAAAGRycy9kb3ducmV2LnhtbEWPT2sCMRTE70K/Q3gFb5pd8R9bo4iitKeiLfb62Lxulm5e&#10;liTr2m9vCgWPw8z8hlltbrYRV/KhdqwgH2cgiEuna64UfH4cRksQISJrbByTgl8KsFk/DVZYaNfz&#10;ia7nWIkE4VCgAhNjW0gZSkMWw9i1xMn7dt5iTNJXUnvsE9w2cpJlc2mx5rRgsKWdofLn3FkFk/du&#10;uj/2b/V+2+SXr8jem26h1PA5z15ARLrFR/i//aoVzOYL+DuTjo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CtCyr4A&#10;AADcAAAADwAAAAAAAAABACAAAAAiAAAAZHJzL2Rvd25yZXYueG1sUEsBAhQAFAAAAAgAh07iQDMv&#10;BZ47AAAAOQAAABAAAAAAAAAAAQAgAAAADQEAAGRycy9zaGFwZXhtbC54bWxQSwUGAAAAAAYABgBb&#10;AQAAtw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jc w:val="center"/>
                          <w:rPr>
                            <w:sz w:val="12"/>
                          </w:rPr>
                        </w:pPr>
                        <w:r>
                          <w:rPr>
                            <w:rFonts w:ascii="Arial" w:hAnsi="Arial"/>
                            <w:color w:val="FFFFFF"/>
                            <w:sz w:val="22"/>
                          </w:rPr>
                          <w:t>绩效考核</w:t>
                        </w:r>
                      </w:p>
                    </w:txbxContent>
                  </v:textbox>
                </v:shape>
                <v:shape id="ConnectLine" o:spid="_x0000_s1026" o:spt="100" style="position:absolute;left:883509;top:1376142;height:67896;width:998022;" filled="f" stroked="t" coordsize="998022,67896" o:gfxdata="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9Xg5vQAA&#10;ANwAAAAPAAAAAAAAAAEAIAAAACIAAABkcnMvZG93bnJldi54bWxQSwECFAAUAAAACACHTuJAMy8F&#10;njsAAAA5AAAAEAAAAAAAAAABACAAAAAMAQAAZHJzL3NoYXBleG1sLnhtbFBLBQYAAAAABgAGAFsB&#10;AAC2AwAAAAA=&#10;" path="m0,0l806022,0,806022,-67896,998022,-67896nfe">
                  <v:fill on="f" focussize="0,0"/>
                  <v:stroke weight="0.47244094488189pt" color="#244B4E" joinstyle="bevel" endarrow="classic"/>
                  <v:imagedata o:title=""/>
                  <o:lock v:ext="edit" aspectratio="f"/>
                </v:shape>
                <v:shape id="ConnectLine" o:spid="_x0000_s1026" o:spt="100" style="position:absolute;left:2519721;top:1308246;height:6000;width:746826;" filled="f" stroked="t" coordsize="746826,6000" o:gfxdata="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0dNLK/&#10;AAAA3AAAAA8AAAAAAAAAAQAgAAAAIgAAAGRycy9kb3ducmV2LnhtbFBLAQIUABQAAAAIAIdO4kAz&#10;LwWeOwAAADkAAAAQAAAAAAAAAAEAIAAAAA4BAABkcnMvc2hhcGV4bWwueG1sUEsFBgAAAAAGAAYA&#10;WwEAALgDAAAAAA==&#10;" path="m0,0l746826,0nfe">
                  <v:fill on="f" focussize="0,0"/>
                  <v:stroke weight="0.47244094488189pt" color="#244B4E" joinstyle="bevel" endarrow="classic"/>
                  <v:imagedata o:title=""/>
                  <o:lock v:ext="edit" aspectratio="f"/>
                </v:shape>
                <v:shape id="ConnectLine" o:spid="_x0000_s1026" o:spt="100" style="position:absolute;left:3904734;top:1308246;height:449992;width:3532324;v-text-anchor:middle;" filled="f" stroked="t" coordsize="3532324,449992" o:gfxdata="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yUZr4A&#10;AADcAAAADwAAAAAAAAABACAAAAAiAAAAZHJzL2Rvd25yZXYueG1sUEsBAhQAFAAAAAgAh07iQDMv&#10;BZ47AAAAOQAAABAAAAAAAAAAAQAgAAAADQEAAGRycy9zaGFwZXhtbC54bWxQSwUGAAAAAAYABgBb&#10;AQAAtwMAAAAA&#10;" path="m0,0l192004,0,192004,-449992,-3340320,-449992,-3340320,-122204nfe">
                  <v:path textboxrect="0,0,3532324,449992"/>
                  <v:fill on="f" focussize="0,0"/>
                  <v:stroke weight="0.47244094488189pt" color="#244B4E" joinstyle="bevel" endarrow="classic"/>
                  <v:imagedata o:title=""/>
                  <o:lock v:ext="edit" aspectratio="f"/>
                  <v:textbox inset="1.88976377952756pt,0mm,1.88976377952756pt,0mm">
                    <w:txbxContent>
                      <w:p>
                        <w:pPr>
                          <w:snapToGrid w:val="0"/>
                          <w:jc w:val="center"/>
                          <w:rPr>
                            <w:sz w:val="12"/>
                          </w:rPr>
                        </w:pPr>
                        <w:r>
                          <w:rPr>
                            <w:rFonts w:ascii="Arial" w:hAnsi="Arial"/>
                            <w:color w:val="303030"/>
                            <w:sz w:val="12"/>
                            <w:szCs w:val="12"/>
                            <w:highlight w:val="white"/>
                          </w:rPr>
                          <w:t>审核制定考核时间统一发放考核</w:t>
                        </w:r>
                      </w:p>
                    </w:txbxContent>
                  </v:textbox>
                </v:shape>
                <v:shape id="ConnectLine" o:spid="_x0000_s1026" o:spt="100" style="position:absolute;left:4739982;top:1878786;height:570540;width:318930;" filled="f" stroked="t" coordsize="318930,570540" o:gfxdata="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q/L74A&#10;AADcAAAADwAAAAAAAAABACAAAAAiAAAAZHJzL2Rvd25yZXYueG1sUEsBAhQAFAAAAAgAh07iQDMv&#10;BZ47AAAAOQAAABAAAAAAAAAAAQAgAAAADQEAAGRycy9zaGFwZXhtbC54bWxQSwUGAAAAAAYABgBb&#10;AQAAtwMAAAAA&#10;" path="m0,0l0,-570540,318930,-570540nfe">
                  <v:fill on="f" focussize="0,0"/>
                  <v:stroke weight="0.47244094488189pt" color="#244B4E" joinstyle="bevel" endarrow="classic"/>
                  <v:imagedata o:title=""/>
                  <o:lock v:ext="edit" aspectratio="f"/>
                </v:shape>
                <v:shape id="ConnectLine" o:spid="_x0000_s1026" o:spt="100" style="position:absolute;left:5378004;top:1566238;height:509200;width:6000;" filled="f" stroked="t" coordsize="6000,509200" o:gfxdata="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O2SIr4A&#10;AADcAAAADwAAAAAAAAABACAAAAAiAAAAZHJzL2Rvd25yZXYueG1sUEsBAhQAFAAAAAgAh07iQDMv&#10;BZ47AAAAOQAAABAAAAAAAAAAAQAgAAAADQEAAGRycy9zaGFwZXhtbC54bWxQSwUGAAAAAAYABgBb&#10;AQAAtwMAAAAA&#10;" path="m0,0l0,509200nfe">
                  <v:fill on="f" focussize="0,0"/>
                  <v:stroke weight="0.47244094488189pt" color="#244B4E" joinstyle="bevel" endarrow="classic"/>
                  <v:imagedata o:title=""/>
                  <o:lock v:ext="edit" aspectratio="f"/>
                </v:shape>
                <v:shape id="ConnectLine" o:spid="_x0000_s1026" o:spt="100" style="position:absolute;left:3585642;top:2591423;height:407353;width:6000;" filled="f" stroked="t" coordsize="6000,407353" o:gfxdata="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a59S8AAAA&#10;3AAAAA8AAAAAAAAAAQAgAAAAIgAAAGRycy9kb3ducmV2LnhtbFBLAQIUABQAAAAIAIdO4kAzLwWe&#10;OwAAADkAAAAQAAAAAAAAAAEAIAAAAAsBAABkcnMvc2hhcGV4bWwueG1sUEsFBgAAAAAGAAYAWwEA&#10;ALUDAAAAAA==&#10;" path="m0,0l0,407353nfe">
                  <v:fill on="f" focussize="0,0"/>
                  <v:stroke weight="0.47244094488189pt" color="#244B4E" joinstyle="bevel" endarrow="classic"/>
                  <v:imagedata o:title=""/>
                  <o:lock v:ext="edit" aspectratio="f"/>
                </v:shape>
                <v:shape id="ConnectLine" o:spid="_x0000_s1026" o:spt="100" style="position:absolute;left:3741792;top:3100612;height:509192;width:1636212;" filled="f" stroked="t" coordsize="1636212,509192" o:gfxdata="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Q6R+/&#10;AAAA3AAAAA8AAAAAAAAAAQAgAAAAIgAAAGRycy9kb3ducmV2LnhtbFBLAQIUABQAAAAIAIdO4kAz&#10;LwWeOwAAADkAAAAQAAAAAAAAAAEAIAAAAA4BAABkcnMvc2hhcGV4bWwueG1sUEsFBgAAAAAGAAYA&#10;WwEAALgDAAAAAA==&#10;" path="m0,0l1636212,0,1636212,-509192nfe">
                  <v:fill on="f" focussize="0,0"/>
                  <v:stroke weight="0.47244094488189pt" color="#244B4E" joinstyle="bevel" endarrow="classic"/>
                  <v:imagedata o:title=""/>
                  <o:lock v:ext="edit" aspectratio="f"/>
                </v:shape>
                <v:shape id="ConnectLine" o:spid="_x0000_s1026" o:spt="100" style="position:absolute;left:3585637;top:1566239;height:183314;width:380199;" filled="f" stroked="t" coordsize="380199,183314" o:gfxdata="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XKUvQAA&#10;ANwAAAAPAAAAAAAAAAEAIAAAACIAAABkcnMvZG93bnJldi54bWxQSwECFAAUAAAACACHTuJAMy8F&#10;njsAAAA5AAAAEAAAAAAAAAABACAAAAAMAQAAZHJzL3NoYXBleG1sLnhtbFBLBQYAAAAABgAGAFsB&#10;AAC2AwAAAAA=&#10;" path="m0,0l0,183314,-380199,183314nfe">
                  <v:fill on="f" focussize="0,0"/>
                  <v:stroke weight="0.47244094488189pt" color="#244B4E" joinstyle="bevel"/>
                  <v:imagedata o:title=""/>
                  <o:lock v:ext="edit" aspectratio="f"/>
                </v:shape>
                <v:shape id="ConnectLine" o:spid="_x0000_s1026" o:spt="100" style="position:absolute;left:2893135;top:1749553;height:183314;width:692508;" filled="f" stroked="t" coordsize="692508,183314" o:gfxdata="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dMJ8m5AAAA3AAA&#10;AA8AAAAAAAAAAQAgAAAAIgAAAGRycy9kb3ducmV2LnhtbFBLAQIUABQAAAAIAIdO4kAzLwWeOwAA&#10;ADkAAAAQAAAAAAAAAAEAIAAAAAgBAABkcnMvc2hhcGV4bWwueG1sUEsFBgAAAAAGAAYAWwEAALID&#10;AAAAAA==&#10;" path="m0,0l-692508,0,-692508,-183314nfe">
                  <v:fill on="f" focussize="0,0"/>
                  <v:stroke weight="0.47244094488189pt" color="#244B4E" joinstyle="bevel" endarrow="classic"/>
                  <v:imagedata o:title=""/>
                  <o:lock v:ext="edit" aspectratio="f"/>
                </v:shape>
                <v:shape id="ConnectLine" o:spid="_x0000_s1026" o:spt="100" style="position:absolute;left:5058912;top:2333432;height:353992;width:2858292;" filled="f" stroked="t" coordsize="2858292,353992" o:gfxdata="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IR&#10;ksEAAADcAAAADwAAAAAAAAABACAAAAAiAAAAZHJzL2Rvd25yZXYueG1sUEsBAhQAFAAAAAgAh07i&#10;QDMvBZ47AAAAOQAAABAAAAAAAAAAAQAgAAAAEAEAAGRycy9zaGFwZXhtbC54bWxQSwUGAAAAAAYA&#10;BgBbAQAAugMAAAAA&#10;" path="m0,0l-962178,0,-962178,-353992,-2858292,-353992,-2858292,-257992nfe">
                  <v:fill on="f" focussize="0,0"/>
                  <v:stroke weight="0.47244094488189pt" color="#244B4E" joinstyle="bevel" endarrow="block"/>
                  <v:imagedata o:title=""/>
                  <o:lock v:ext="edit" aspectratio="f"/>
                </v:shape>
                <v:shape id="ConnectLine" o:spid="_x0000_s1026" o:spt="100" style="position:absolute;left:2591670;top:3100614;height:153828;width:1595694;" filled="f" stroked="t" coordsize="1595694,153828" o:gfxdata="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7K6Q7UAAADcAAAADwAA&#10;AAAAAAABACAAAAAiAAAAZHJzL2Rvd25yZXYueG1sUEsBAhQAFAAAAAgAh07iQDMvBZ47AAAAOQAA&#10;ABAAAAAAAAAAAQAgAAAABAEAAGRycy9zaGFwZXhtbC54bWxQSwUGAAAAAAYABgBbAQAArgMAAAAA&#10;" path="m0,0l-1403694,0,-1403694,-153828,-1595694,-153828nfe">
                  <v:fill on="f" focussize="0,0"/>
                  <v:stroke weight="0.47244094488189pt" color="#244B4E" joinstyle="bevel" endarrow="block"/>
                  <v:imagedata o:title=""/>
                  <o:lock v:ext="edit" aspectratio="f"/>
                </v:shape>
                <v:shape id="ConnectLine" o:spid="_x0000_s1026" o:spt="100" style="position:absolute;left:2519721;top:2333430;height:6000;width:746826;" filled="f" stroked="t" coordsize="746826,6000" o:gfxdata="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zrE+vQAA&#10;ANwAAAAPAAAAAAAAAAEAIAAAACIAAABkcnMvZG93bnJldi54bWxQSwECFAAUAAAACACHTuJAMy8F&#10;njsAAAA5AAAAEAAAAAAAAAABACAAAAAMAQAAZHJzL3NoYXBleG1sLnhtbFBLBQYAAAAABgAGAFsB&#10;AAC2AwAAAAA=&#10;" path="m0,0l746826,0nfe">
                  <v:fill on="f" focussize="0,0"/>
                  <v:stroke weight="0.47244094488189pt" color="#244B4E" joinstyle="bevel" endarrow="block"/>
                  <v:imagedata o:title=""/>
                  <o:lock v:ext="edit" aspectratio="f"/>
                </v:shape>
                <v:shape id="ConnectLine" o:spid="_x0000_s1026" o:spt="100" style="position:absolute;left:2903983;top:3100612;height:509192;width:681660;" filled="f" stroked="t" coordsize="681660,509192" o:gfxdata="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kfnEugAAANwA&#10;AAAPAAAAAAAAAAEAIAAAACIAAABkcnMvZG93bnJldi54bWxQSwECFAAUAAAACACHTuJAMy8FnjsA&#10;AAA5AAAAEAAAAAAAAAABACAAAAAJAQAAZHJzL3NoYXBleG1sLnhtbFBLBQYAAAAABgAGAFsBAACz&#10;AwAAAAA=&#10;" path="m0,0l333504,0,333504,-317192,681660,-317192,681660,-509192nfe">
                  <v:fill on="f" focussize="0,0"/>
                  <v:stroke weight="0.47244094488189pt" color="#244B4E" joinstyle="bevel" startarrow="block" endarrow="block"/>
                  <v:imagedata o:title=""/>
                  <o:lock v:ext="edit" aspectratio="f"/>
                </v:shape>
                <v:shape id="ConnectLine" o:spid="_x0000_s1026" o:spt="100" style="position:absolute;left:564414;top:1566241;height:1190445;width:112470;" filled="f" stroked="t" coordsize="112470,1190445" o:gfxdata="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VSjb4A&#10;AADcAAAADwAAAAAAAAABACAAAAAiAAAAZHJzL2Rvd25yZXYueG1sUEsBAhQAFAAAAAgAh07iQDMv&#10;BZ47AAAAOQAAABAAAAAAAAAAAQAgAAAADQEAAGRycy9zaGFwZXhtbC54bWxQSwUGAAAAAAYABgBb&#10;AQAAtwMAAAAA&#10;" path="m0,0l0,998445,112470,998445,112470,1190445nfe">
                  <v:fill on="f" focussize="0,0"/>
                  <v:stroke weight="0.47244094488189pt" color="#244B4E" joinstyle="bevel"/>
                  <v:imagedata o:title=""/>
                  <o:lock v:ext="edit" aspectratio="f"/>
                </v:shape>
                <v:shape id="ConnectLine" o:spid="_x0000_s1026" o:spt="100" style="position:absolute;left:883510;top:1376142;height:502644;width:3856472;v-text-anchor:middle;" fillcolor="#609299" filled="t" stroked="t" coordsize="3856472,502644" o:gfxdata="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23s74A&#10;AADcAAAADwAAAAAAAAABACAAAAAiAAAAZHJzL2Rvd25yZXYueG1sUEsBAhQAFAAAAAgAh07iQDMv&#10;BZ47AAAAOQAAABAAAAAAAAAAAQAgAAAADQEAAGRycy9zaGFwZXhtbC54bWxQSwUGAAAAAAYABgBb&#10;AQAAtwMAAAAA&#10;" path="m0,0l0,502644,3856472,502644nfe">
                  <v:path textboxrect="0,0,3856472,502644"/>
                  <v:fill type="pattern" on="t" color2="#FFFFFF" focussize="0,0" r:id="rId10"/>
                  <v:stroke weight="0.47244094488189pt" color="#244B4E" joinstyle="bevel"/>
                  <v:imagedata o:title=""/>
                  <o:lock v:ext="edit" aspectratio="f"/>
                  <v:textbox inset="1.88976377952756pt,0mm,1.88976377952756pt,0mm">
                    <w:txbxContent>
                      <w:p>
                        <w:pPr>
                          <w:snapToGrid w:val="0"/>
                          <w:jc w:val="center"/>
                          <w:rPr>
                            <w:sz w:val="12"/>
                          </w:rPr>
                        </w:pPr>
                        <w:r>
                          <w:rPr>
                            <w:rFonts w:ascii="宋体" w:hAnsi="宋体"/>
                            <w:color w:val="303030"/>
                            <w:sz w:val="12"/>
                            <w:szCs w:val="12"/>
                            <w:highlight w:val="white"/>
                          </w:rPr>
                          <w:t>依科室制作好考核指标统一，</w:t>
                        </w:r>
                        <w:r>
                          <w:rPr>
                            <w:rFonts w:hint="eastAsia" w:ascii="宋体" w:hAnsi="宋体"/>
                            <w:color w:val="303030"/>
                            <w:sz w:val="12"/>
                            <w:szCs w:val="12"/>
                            <w:highlight w:val="white"/>
                          </w:rPr>
                          <w:t>制作</w:t>
                        </w:r>
                        <w:r>
                          <w:rPr>
                            <w:rFonts w:ascii="宋体" w:hAnsi="宋体"/>
                            <w:color w:val="303030"/>
                            <w:sz w:val="12"/>
                            <w:szCs w:val="12"/>
                            <w:highlight w:val="white"/>
                          </w:rPr>
                          <w:t>汇总考核表</w:t>
                        </w:r>
                        <w:r>
                          <w:rPr>
                            <w:rFonts w:hint="eastAsia" w:ascii="宋体" w:hAnsi="宋体"/>
                            <w:color w:val="303030"/>
                            <w:sz w:val="12"/>
                            <w:szCs w:val="12"/>
                            <w:highlight w:val="white"/>
                          </w:rPr>
                          <w:t>，公告通知</w:t>
                        </w:r>
                        <w:r>
                          <w:rPr>
                            <w:rFonts w:ascii="宋体" w:hAnsi="宋体"/>
                            <w:color w:val="303030"/>
                            <w:sz w:val="12"/>
                            <w:szCs w:val="12"/>
                            <w:highlight w:val="white"/>
                          </w:rPr>
                          <w:t>被考核人填报证据或是上传证据</w:t>
                        </w:r>
                      </w:p>
                    </w:txbxContent>
                  </v:textbox>
                </v:shape>
                <w10:wrap type="none"/>
                <w10:anchorlock/>
              </v:group>
            </w:pict>
          </mc:Fallback>
        </mc:AlternateContent>
      </w:r>
    </w:p>
    <w:p>
      <w:pPr>
        <w:pStyle w:val="6"/>
        <w:rPr>
          <w:rFonts w:ascii="微软雅黑" w:hAnsi="微软雅黑"/>
          <w:b w:val="0"/>
          <w:sz w:val="28"/>
        </w:rPr>
        <w:sectPr>
          <w:pgSz w:w="16838" w:h="11906" w:orient="landscape"/>
          <w:pgMar w:top="1080" w:right="1440" w:bottom="1080" w:left="1440" w:header="851" w:footer="992" w:gutter="0"/>
          <w:pgNumType w:start="1"/>
          <w:cols w:space="425" w:num="1"/>
          <w:docGrid w:linePitch="326" w:charSpace="0"/>
        </w:sectPr>
      </w:pPr>
    </w:p>
    <w:p>
      <w:pPr>
        <w:pStyle w:val="6"/>
        <w:rPr>
          <w:rFonts w:hint="eastAsia" w:ascii="微软雅黑" w:hAnsi="微软雅黑"/>
          <w:b w:val="0"/>
          <w:sz w:val="28"/>
        </w:rPr>
      </w:pPr>
      <w:r>
        <w:rPr>
          <w:rFonts w:hint="eastAsia" w:ascii="微软雅黑" w:hAnsi="微软雅黑"/>
          <w:b w:val="0"/>
          <w:sz w:val="28"/>
        </w:rPr>
        <w:t>业务流程功能说明</w:t>
      </w:r>
    </w:p>
    <w:tbl>
      <w:tblPr>
        <w:tblStyle w:val="43"/>
        <w:tblW w:w="1130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496"/>
        <w:gridCol w:w="6662"/>
        <w:gridCol w:w="24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jc w:val="center"/>
        </w:trPr>
        <w:tc>
          <w:tcPr>
            <w:tcW w:w="723" w:type="dxa"/>
            <w:shd w:val="clear" w:color="auto" w:fill="6F9C9D"/>
            <w:vAlign w:val="center"/>
          </w:tcPr>
          <w:p>
            <w:pPr>
              <w:jc w:val="center"/>
              <w:rPr>
                <w:rFonts w:ascii="微软雅黑" w:hAnsi="微软雅黑"/>
                <w:b/>
              </w:rPr>
            </w:pPr>
            <w:r>
              <w:rPr>
                <w:rFonts w:hint="eastAsia" w:ascii="微软雅黑" w:hAnsi="微软雅黑"/>
                <w:b/>
              </w:rPr>
              <w:t>步骤</w:t>
            </w:r>
          </w:p>
        </w:tc>
        <w:tc>
          <w:tcPr>
            <w:tcW w:w="1496"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6662"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2426" w:type="dxa"/>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jc w:val="center"/>
        </w:trPr>
        <w:tc>
          <w:tcPr>
            <w:tcW w:w="723" w:type="dxa"/>
            <w:vAlign w:val="center"/>
          </w:tcPr>
          <w:p>
            <w:pPr>
              <w:pStyle w:val="84"/>
              <w:widowControl w:val="0"/>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496" w:type="dxa"/>
            <w:vAlign w:val="center"/>
          </w:tcPr>
          <w:p>
            <w:pPr>
              <w:rPr>
                <w:rFonts w:hint="eastAsia" w:ascii="微软雅黑" w:hAnsi="微软雅黑"/>
              </w:rPr>
            </w:pPr>
          </w:p>
        </w:tc>
        <w:tc>
          <w:tcPr>
            <w:tcW w:w="6662" w:type="dxa"/>
            <w:vAlign w:val="center"/>
          </w:tcPr>
          <w:p>
            <w:pPr>
              <w:pStyle w:val="63"/>
              <w:ind w:firstLine="0"/>
              <w:rPr>
                <w:rFonts w:hint="eastAsia" w:ascii="微软雅黑" w:hAnsi="微软雅黑" w:eastAsia="微软雅黑"/>
              </w:rPr>
            </w:pPr>
            <w:r>
              <w:rPr>
                <w:rFonts w:hint="eastAsia" w:ascii="微软雅黑" w:hAnsi="微软雅黑" w:eastAsia="微软雅黑"/>
              </w:rPr>
              <w:t>局机关安排事宜：</w:t>
            </w:r>
          </w:p>
          <w:p>
            <w:pPr>
              <w:spacing w:before="0" w:after="0"/>
              <w:jc w:val="both"/>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通过公告通知各科室进行自动发起填报考核指标。</w:t>
            </w:r>
          </w:p>
          <w:p>
            <w:pPr>
              <w:spacing w:before="0" w:after="0"/>
              <w:jc w:val="both"/>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各科室填报完由科室负责人先行审批，再到督导科进行审核。</w:t>
            </w:r>
          </w:p>
          <w:p>
            <w:pPr>
              <w:spacing w:before="0" w:after="0"/>
              <w:jc w:val="both"/>
              <w:rPr>
                <w:rFonts w:hint="eastAsia" w:ascii="微软雅黑" w:hAnsi="微软雅黑"/>
                <w:szCs w:val="24"/>
              </w:rPr>
            </w:pPr>
            <w:r>
              <w:rPr>
                <w:rFonts w:ascii="微软雅黑" w:hAnsi="微软雅黑"/>
              </w:rPr>
              <w:t>3.</w:t>
            </w:r>
            <w:r>
              <w:rPr>
                <w:rFonts w:hint="eastAsia" w:ascii="微软雅黑" w:hAnsi="微软雅黑"/>
              </w:rPr>
              <w:t>督导收到各科室发来的考核指标进行统一汇总处理制作成考核表，通过公告通知被考核人。</w:t>
            </w:r>
          </w:p>
        </w:tc>
        <w:tc>
          <w:tcPr>
            <w:tcW w:w="2426" w:type="dxa"/>
            <w:vAlign w:val="center"/>
          </w:tcPr>
          <w:p>
            <w:pPr>
              <w:spacing w:before="0" w:after="0"/>
              <w:jc w:val="both"/>
              <w:rPr>
                <w:rFonts w:ascii="微软雅黑" w:hAnsi="微软雅黑"/>
              </w:rPr>
            </w:pPr>
            <w:r>
              <w:rPr>
                <w:rFonts w:hint="eastAsia" w:ascii="微软雅黑" w:hAnsi="微软雅黑"/>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jc w:val="center"/>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2</w:t>
            </w:r>
          </w:p>
        </w:tc>
        <w:tc>
          <w:tcPr>
            <w:tcW w:w="1496" w:type="dxa"/>
            <w:vAlign w:val="center"/>
          </w:tcPr>
          <w:p>
            <w:pPr>
              <w:rPr>
                <w:rFonts w:hint="eastAsia" w:ascii="微软雅黑" w:hAnsi="微软雅黑"/>
              </w:rPr>
            </w:pPr>
          </w:p>
        </w:tc>
        <w:tc>
          <w:tcPr>
            <w:tcW w:w="6662" w:type="dxa"/>
            <w:vAlign w:val="center"/>
          </w:tcPr>
          <w:p>
            <w:pPr>
              <w:pStyle w:val="63"/>
              <w:ind w:firstLine="0"/>
              <w:rPr>
                <w:rFonts w:hint="eastAsia" w:ascii="微软雅黑" w:hAnsi="微软雅黑" w:eastAsia="微软雅黑"/>
              </w:rPr>
            </w:pPr>
            <w:r>
              <w:rPr>
                <w:rFonts w:hint="eastAsia" w:ascii="微软雅黑" w:hAnsi="微软雅黑" w:eastAsia="微软雅黑"/>
              </w:rPr>
              <w:t>由督导科进行统一制作考核表，被考核人进行考核上传证件材料或是填写证明信息：</w:t>
            </w:r>
          </w:p>
          <w:p>
            <w:pPr>
              <w:spacing w:before="0" w:after="0"/>
              <w:jc w:val="both"/>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科室干事只能针对自己的考核指标进行打分不可以在别人的指标处打分；并针对打分进行说明情况 。</w:t>
            </w:r>
          </w:p>
          <w:p>
            <w:pPr>
              <w:spacing w:before="0" w:after="0"/>
              <w:jc w:val="both"/>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科室负责人只能针对本科室考核指标进行说明，提出意见。</w:t>
            </w:r>
          </w:p>
          <w:p>
            <w:pPr>
              <w:spacing w:before="0" w:after="0"/>
              <w:jc w:val="both"/>
              <w:rPr>
                <w:rFonts w:ascii="微软雅黑" w:hAnsi="微软雅黑"/>
              </w:rPr>
            </w:pPr>
            <w:r>
              <w:rPr>
                <w:rFonts w:hint="eastAsia" w:ascii="微软雅黑" w:hAnsi="微软雅黑"/>
              </w:rPr>
              <w:t>3</w:t>
            </w:r>
            <w:r>
              <w:rPr>
                <w:rFonts w:ascii="微软雅黑" w:hAnsi="微软雅黑"/>
              </w:rPr>
              <w:t>.</w:t>
            </w:r>
            <w:r>
              <w:rPr>
                <w:rFonts w:hint="eastAsia" w:ascii="微软雅黑" w:hAnsi="微软雅黑"/>
              </w:rPr>
              <w:t>督导科进行所有考核指标及评分审定。</w:t>
            </w:r>
          </w:p>
          <w:p>
            <w:pPr>
              <w:spacing w:before="0" w:after="0"/>
              <w:jc w:val="both"/>
              <w:rPr>
                <w:rFonts w:hint="eastAsia" w:ascii="微软雅黑" w:hAnsi="微软雅黑"/>
              </w:rPr>
            </w:pPr>
            <w:r>
              <w:rPr>
                <w:rFonts w:hint="eastAsia" w:ascii="微软雅黑" w:hAnsi="微软雅黑"/>
              </w:rPr>
              <w:t>4</w:t>
            </w:r>
            <w:r>
              <w:rPr>
                <w:rFonts w:ascii="微软雅黑" w:hAnsi="微软雅黑"/>
              </w:rPr>
              <w:t>.</w:t>
            </w:r>
            <w:r>
              <w:rPr>
                <w:rFonts w:hint="eastAsia" w:ascii="微软雅黑" w:hAnsi="微软雅黑"/>
              </w:rPr>
              <w:t>被考核人各项考核区都可以上传附件进行情况说明。</w:t>
            </w:r>
          </w:p>
        </w:tc>
        <w:tc>
          <w:tcPr>
            <w:tcW w:w="2426" w:type="dxa"/>
            <w:vAlign w:val="center"/>
          </w:tcPr>
          <w:p>
            <w:pPr>
              <w:spacing w:before="0" w:after="0"/>
              <w:jc w:val="both"/>
              <w:rPr>
                <w:rFonts w:hint="eastAsia" w:ascii="微软雅黑" w:hAnsi="微软雅黑"/>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jc w:val="center"/>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3</w:t>
            </w:r>
          </w:p>
        </w:tc>
        <w:tc>
          <w:tcPr>
            <w:tcW w:w="1496" w:type="dxa"/>
            <w:vAlign w:val="center"/>
          </w:tcPr>
          <w:p>
            <w:pPr>
              <w:rPr>
                <w:rFonts w:hint="eastAsia" w:ascii="微软雅黑" w:hAnsi="微软雅黑"/>
              </w:rPr>
            </w:pPr>
          </w:p>
        </w:tc>
        <w:tc>
          <w:tcPr>
            <w:tcW w:w="6662" w:type="dxa"/>
            <w:vAlign w:val="center"/>
          </w:tcPr>
          <w:p>
            <w:pPr>
              <w:rPr>
                <w:rFonts w:ascii="微软雅黑" w:hAnsi="微软雅黑"/>
              </w:rPr>
            </w:pPr>
            <w:r>
              <w:rPr>
                <w:rFonts w:hint="eastAsia" w:ascii="微软雅黑" w:hAnsi="微软雅黑"/>
              </w:rPr>
              <w:t>考核公示（通过以上审核确定后进行公示，可通过公告、邮件发送出去）</w:t>
            </w:r>
          </w:p>
          <w:p>
            <w:pPr>
              <w:spacing w:before="0" w:after="0"/>
              <w:jc w:val="both"/>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通过高级查询导出所有考核数据进行加工处理公示。</w:t>
            </w:r>
          </w:p>
          <w:p>
            <w:pPr>
              <w:spacing w:before="0" w:after="0"/>
              <w:jc w:val="both"/>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公告可以定义通知范围（通知被考核人）查看。</w:t>
            </w:r>
          </w:p>
          <w:p>
            <w:pPr>
              <w:spacing w:before="0" w:after="0"/>
              <w:jc w:val="both"/>
              <w:rPr>
                <w:rFonts w:hint="eastAsia" w:ascii="微软雅黑" w:hAnsi="微软雅黑"/>
              </w:rPr>
            </w:pPr>
            <w:r>
              <w:rPr>
                <w:rFonts w:hint="eastAsia" w:ascii="微软雅黑" w:hAnsi="微软雅黑"/>
              </w:rPr>
              <w:t>3</w:t>
            </w:r>
            <w:r>
              <w:rPr>
                <w:rFonts w:ascii="微软雅黑" w:hAnsi="微软雅黑"/>
              </w:rPr>
              <w:t>.</w:t>
            </w:r>
            <w:r>
              <w:rPr>
                <w:rFonts w:hint="eastAsia" w:ascii="微软雅黑" w:hAnsi="微软雅黑"/>
              </w:rPr>
              <w:t>可以通过公告查看统计未查看人数。</w:t>
            </w:r>
          </w:p>
        </w:tc>
        <w:tc>
          <w:tcPr>
            <w:tcW w:w="2426" w:type="dxa"/>
            <w:vAlign w:val="center"/>
          </w:tcPr>
          <w:p>
            <w:pPr>
              <w:spacing w:before="0" w:after="0"/>
              <w:jc w:val="both"/>
              <w:rPr>
                <w:rFonts w:hint="eastAsia" w:ascii="微软雅黑" w:hAnsi="微软雅黑"/>
              </w:rPr>
            </w:pPr>
          </w:p>
        </w:tc>
      </w:tr>
    </w:tbl>
    <w:p>
      <w:pPr>
        <w:pStyle w:val="6"/>
        <w:rPr>
          <w:rFonts w:hint="eastAsia" w:ascii="微软雅黑" w:hAnsi="微软雅黑"/>
          <w:b w:val="0"/>
          <w:sz w:val="28"/>
        </w:rPr>
      </w:pPr>
      <w:r>
        <w:rPr>
          <w:rFonts w:hint="eastAsia" w:ascii="微软雅黑" w:hAnsi="微软雅黑"/>
          <w:b w:val="0"/>
          <w:sz w:val="28"/>
        </w:rPr>
        <w:t>功能实现详细设计</w:t>
      </w:r>
    </w:p>
    <w:p>
      <w:pPr>
        <w:pStyle w:val="63"/>
        <w:numPr>
          <w:ilvl w:val="0"/>
          <w:numId w:val="4"/>
        </w:numPr>
        <w:rPr>
          <w:rFonts w:hint="eastAsia" w:ascii="微软雅黑" w:hAnsi="微软雅黑" w:eastAsia="微软雅黑"/>
        </w:rPr>
      </w:pPr>
      <w:r>
        <w:rPr>
          <w:rFonts w:hint="eastAsia" w:ascii="微软雅黑" w:hAnsi="微软雅黑" w:eastAsia="微软雅黑"/>
        </w:rPr>
        <w:t>局机关安排事宜：</w:t>
      </w:r>
    </w:p>
    <w:tbl>
      <w:tblPr>
        <w:tblStyle w:val="44"/>
        <w:tblW w:w="14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171"/>
        <w:gridCol w:w="596"/>
        <w:gridCol w:w="1644"/>
        <w:gridCol w:w="560"/>
        <w:gridCol w:w="1679"/>
        <w:gridCol w:w="1679"/>
        <w:gridCol w:w="561"/>
        <w:gridCol w:w="732"/>
        <w:gridCol w:w="881"/>
        <w:gridCol w:w="1394"/>
        <w:gridCol w:w="17"/>
        <w:gridCol w:w="2428"/>
        <w:gridCol w:w="1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2239" w:type="dxa"/>
            <w:gridSpan w:val="2"/>
          </w:tcPr>
          <w:p>
            <w:pPr>
              <w:tabs>
                <w:tab w:val="left" w:pos="3111"/>
              </w:tabs>
            </w:pPr>
            <w:r>
              <w:rPr>
                <w:rFonts w:hint="eastAsia"/>
              </w:rPr>
              <w:t>接收人</w:t>
            </w:r>
          </w:p>
        </w:tc>
        <w:tc>
          <w:tcPr>
            <w:tcW w:w="2240" w:type="dxa"/>
            <w:gridSpan w:val="2"/>
          </w:tcPr>
          <w:p>
            <w:pPr>
              <w:tabs>
                <w:tab w:val="left" w:pos="3111"/>
              </w:tabs>
            </w:pPr>
          </w:p>
        </w:tc>
        <w:tc>
          <w:tcPr>
            <w:tcW w:w="2239" w:type="dxa"/>
            <w:gridSpan w:val="2"/>
          </w:tcPr>
          <w:p>
            <w:pPr>
              <w:tabs>
                <w:tab w:val="left" w:pos="3111"/>
              </w:tabs>
            </w:pPr>
            <w:r>
              <w:rPr>
                <w:rFonts w:hint="eastAsia"/>
              </w:rPr>
              <w:t>接收时间</w:t>
            </w:r>
          </w:p>
        </w:tc>
        <w:tc>
          <w:tcPr>
            <w:tcW w:w="2240" w:type="dxa"/>
            <w:gridSpan w:val="2"/>
          </w:tcPr>
          <w:p>
            <w:pPr>
              <w:tabs>
                <w:tab w:val="left" w:pos="3111"/>
              </w:tabs>
            </w:pPr>
          </w:p>
        </w:tc>
        <w:tc>
          <w:tcPr>
            <w:tcW w:w="3024" w:type="dxa"/>
            <w:gridSpan w:val="4"/>
          </w:tcPr>
          <w:p>
            <w:pPr>
              <w:tabs>
                <w:tab w:val="left" w:pos="3111"/>
              </w:tabs>
            </w:pPr>
            <w:r>
              <w:rPr>
                <w:rFonts w:hint="eastAsia"/>
              </w:rPr>
              <w:t>接收部门</w:t>
            </w:r>
          </w:p>
        </w:tc>
        <w:tc>
          <w:tcPr>
            <w:tcW w:w="2445" w:type="dxa"/>
            <w:gridSpan w:val="2"/>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4" w:type="dxa"/>
          <w:trHeight w:val="722" w:hRule="exact"/>
        </w:trPr>
        <w:tc>
          <w:tcPr>
            <w:tcW w:w="2835" w:type="dxa"/>
            <w:gridSpan w:val="3"/>
          </w:tcPr>
          <w:p>
            <w:pPr>
              <w:tabs>
                <w:tab w:val="left" w:pos="3111"/>
              </w:tabs>
              <w:jc w:val="center"/>
            </w:pPr>
            <w:r>
              <w:rPr>
                <w:rFonts w:hint="eastAsia" w:ascii="宋体" w:hAnsi="宋体" w:cs="宋体"/>
                <w:b/>
                <w:bCs/>
                <w:color w:val="000000"/>
              </w:rPr>
              <w:t>序列</w:t>
            </w:r>
          </w:p>
        </w:tc>
        <w:tc>
          <w:tcPr>
            <w:tcW w:w="2204" w:type="dxa"/>
            <w:gridSpan w:val="2"/>
          </w:tcPr>
          <w:p>
            <w:pPr>
              <w:jc w:val="center"/>
              <w:rPr>
                <w:rFonts w:hint="eastAsia" w:ascii="宋体" w:hAnsi="宋体" w:cs="宋体"/>
                <w:b/>
                <w:bCs/>
                <w:color w:val="000000"/>
              </w:rPr>
            </w:pPr>
            <w:r>
              <w:rPr>
                <w:rFonts w:hint="eastAsia" w:ascii="宋体" w:hAnsi="宋体" w:cs="宋体"/>
                <w:b/>
                <w:bCs/>
                <w:color w:val="000000"/>
              </w:rPr>
              <w:t>考核指标</w:t>
            </w:r>
          </w:p>
        </w:tc>
        <w:tc>
          <w:tcPr>
            <w:tcW w:w="1679" w:type="dxa"/>
          </w:tcPr>
          <w:p>
            <w:pPr>
              <w:tabs>
                <w:tab w:val="left" w:pos="3111"/>
              </w:tabs>
              <w:jc w:val="center"/>
            </w:pPr>
            <w:r>
              <w:rPr>
                <w:rFonts w:hint="eastAsia" w:ascii="宋体" w:hAnsi="宋体" w:cs="宋体"/>
                <w:b/>
                <w:bCs/>
                <w:color w:val="000000"/>
              </w:rPr>
              <w:t>考核要点</w:t>
            </w:r>
          </w:p>
        </w:tc>
        <w:tc>
          <w:tcPr>
            <w:tcW w:w="1679" w:type="dxa"/>
          </w:tcPr>
          <w:p>
            <w:pPr>
              <w:tabs>
                <w:tab w:val="left" w:pos="3111"/>
              </w:tabs>
              <w:jc w:val="center"/>
            </w:pPr>
            <w:r>
              <w:rPr>
                <w:rFonts w:hint="eastAsia" w:ascii="宋体" w:hAnsi="宋体" w:cs="宋体"/>
                <w:b/>
                <w:bCs/>
                <w:color w:val="000000"/>
              </w:rPr>
              <w:t>指标说明</w:t>
            </w:r>
          </w:p>
        </w:tc>
        <w:tc>
          <w:tcPr>
            <w:tcW w:w="1293" w:type="dxa"/>
            <w:gridSpan w:val="2"/>
          </w:tcPr>
          <w:p>
            <w:pPr>
              <w:jc w:val="center"/>
            </w:pPr>
            <w:r>
              <w:rPr>
                <w:rFonts w:hint="eastAsia" w:ascii="宋体" w:hAnsi="宋体" w:cs="宋体"/>
                <w:b/>
                <w:bCs/>
                <w:color w:val="000000"/>
              </w:rPr>
              <w:t>指标性质</w:t>
            </w:r>
          </w:p>
        </w:tc>
        <w:tc>
          <w:tcPr>
            <w:tcW w:w="881" w:type="dxa"/>
          </w:tcPr>
          <w:p>
            <w:pPr>
              <w:tabs>
                <w:tab w:val="left" w:pos="3111"/>
              </w:tabs>
              <w:jc w:val="center"/>
            </w:pPr>
            <w:r>
              <w:rPr>
                <w:rFonts w:hint="eastAsia" w:ascii="宋体" w:hAnsi="宋体" w:cs="宋体"/>
                <w:b/>
                <w:bCs/>
                <w:color w:val="000000"/>
              </w:rPr>
              <w:t>分值</w:t>
            </w:r>
          </w:p>
        </w:tc>
        <w:tc>
          <w:tcPr>
            <w:tcW w:w="1394" w:type="dxa"/>
          </w:tcPr>
          <w:p>
            <w:pPr>
              <w:tabs>
                <w:tab w:val="left" w:pos="3111"/>
              </w:tabs>
              <w:jc w:val="center"/>
              <w:rPr>
                <w:rFonts w:ascii="宋体" w:hAnsi="宋体" w:cs="宋体"/>
                <w:b/>
                <w:bCs/>
                <w:color w:val="000000"/>
              </w:rPr>
            </w:pPr>
            <w:r>
              <w:rPr>
                <w:rFonts w:hint="eastAsia" w:ascii="宋体" w:hAnsi="宋体" w:cs="宋体"/>
                <w:b/>
                <w:bCs/>
                <w:color w:val="000000"/>
              </w:rPr>
              <w:t>考核对象</w:t>
            </w:r>
          </w:p>
        </w:tc>
        <w:tc>
          <w:tcPr>
            <w:tcW w:w="2445" w:type="dxa"/>
            <w:gridSpan w:val="2"/>
          </w:tcPr>
          <w:p>
            <w:pPr>
              <w:tabs>
                <w:tab w:val="left" w:pos="3111"/>
              </w:tabs>
              <w:jc w:val="center"/>
              <w:rPr>
                <w:rFonts w:ascii="宋体" w:hAnsi="宋体" w:cs="宋体"/>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1068" w:type="dxa"/>
            <w:vMerge w:val="restart"/>
          </w:tcPr>
          <w:p>
            <w:pPr>
              <w:tabs>
                <w:tab w:val="left" w:pos="3111"/>
              </w:tabs>
              <w:jc w:val="center"/>
            </w:pPr>
          </w:p>
        </w:tc>
        <w:tc>
          <w:tcPr>
            <w:tcW w:w="1767" w:type="dxa"/>
            <w:gridSpan w:val="2"/>
          </w:tcPr>
          <w:p>
            <w:pPr>
              <w:tabs>
                <w:tab w:val="left" w:pos="3111"/>
              </w:tabs>
            </w:pPr>
          </w:p>
        </w:tc>
        <w:tc>
          <w:tcPr>
            <w:tcW w:w="2204" w:type="dxa"/>
            <w:gridSpan w:val="2"/>
          </w:tcPr>
          <w:p>
            <w:pPr>
              <w:tabs>
                <w:tab w:val="left" w:pos="3111"/>
              </w:tabs>
            </w:pPr>
          </w:p>
        </w:tc>
        <w:tc>
          <w:tcPr>
            <w:tcW w:w="1679" w:type="dxa"/>
          </w:tcPr>
          <w:p>
            <w:pPr>
              <w:tabs>
                <w:tab w:val="left" w:pos="3111"/>
              </w:tabs>
            </w:pPr>
          </w:p>
        </w:tc>
        <w:tc>
          <w:tcPr>
            <w:tcW w:w="1679" w:type="dxa"/>
          </w:tcPr>
          <w:p>
            <w:pPr>
              <w:tabs>
                <w:tab w:val="left" w:pos="3111"/>
              </w:tabs>
            </w:pPr>
          </w:p>
        </w:tc>
        <w:tc>
          <w:tcPr>
            <w:tcW w:w="1293" w:type="dxa"/>
            <w:gridSpan w:val="2"/>
          </w:tcPr>
          <w:p>
            <w:pPr>
              <w:tabs>
                <w:tab w:val="left" w:pos="3111"/>
              </w:tabs>
            </w:pPr>
          </w:p>
        </w:tc>
        <w:tc>
          <w:tcPr>
            <w:tcW w:w="881" w:type="dxa"/>
          </w:tcPr>
          <w:p>
            <w:pPr>
              <w:tabs>
                <w:tab w:val="left" w:pos="3111"/>
              </w:tabs>
            </w:pPr>
          </w:p>
        </w:tc>
        <w:tc>
          <w:tcPr>
            <w:tcW w:w="3856" w:type="dxa"/>
            <w:gridSpan w:val="4"/>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1068" w:type="dxa"/>
            <w:vMerge w:val="continue"/>
          </w:tcPr>
          <w:p>
            <w:pPr>
              <w:tabs>
                <w:tab w:val="left" w:pos="3111"/>
              </w:tabs>
              <w:jc w:val="center"/>
              <w:rPr>
                <w:rFonts w:ascii="宋体" w:hAnsi="宋体" w:cs="宋体"/>
                <w:color w:val="000000"/>
              </w:rPr>
            </w:pPr>
          </w:p>
        </w:tc>
        <w:tc>
          <w:tcPr>
            <w:tcW w:w="1767" w:type="dxa"/>
            <w:gridSpan w:val="2"/>
          </w:tcPr>
          <w:p>
            <w:pPr>
              <w:tabs>
                <w:tab w:val="left" w:pos="3111"/>
              </w:tabs>
            </w:pPr>
          </w:p>
        </w:tc>
        <w:tc>
          <w:tcPr>
            <w:tcW w:w="2204" w:type="dxa"/>
            <w:gridSpan w:val="2"/>
          </w:tcPr>
          <w:p>
            <w:pPr>
              <w:tabs>
                <w:tab w:val="left" w:pos="3111"/>
              </w:tabs>
            </w:pPr>
          </w:p>
        </w:tc>
        <w:tc>
          <w:tcPr>
            <w:tcW w:w="1679" w:type="dxa"/>
          </w:tcPr>
          <w:p>
            <w:pPr>
              <w:tabs>
                <w:tab w:val="left" w:pos="3111"/>
              </w:tabs>
            </w:pPr>
          </w:p>
        </w:tc>
        <w:tc>
          <w:tcPr>
            <w:tcW w:w="1679" w:type="dxa"/>
          </w:tcPr>
          <w:p>
            <w:pPr>
              <w:tabs>
                <w:tab w:val="left" w:pos="3111"/>
              </w:tabs>
            </w:pPr>
          </w:p>
        </w:tc>
        <w:tc>
          <w:tcPr>
            <w:tcW w:w="1293" w:type="dxa"/>
            <w:gridSpan w:val="2"/>
          </w:tcPr>
          <w:p>
            <w:pPr>
              <w:tabs>
                <w:tab w:val="left" w:pos="3111"/>
              </w:tabs>
            </w:pPr>
          </w:p>
        </w:tc>
        <w:tc>
          <w:tcPr>
            <w:tcW w:w="881" w:type="dxa"/>
          </w:tcPr>
          <w:p>
            <w:pPr>
              <w:tabs>
                <w:tab w:val="left" w:pos="3111"/>
              </w:tabs>
            </w:pPr>
          </w:p>
        </w:tc>
        <w:tc>
          <w:tcPr>
            <w:tcW w:w="3856" w:type="dxa"/>
            <w:gridSpan w:val="4"/>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1068" w:type="dxa"/>
            <w:vMerge w:val="continue"/>
          </w:tcPr>
          <w:p>
            <w:pPr>
              <w:tabs>
                <w:tab w:val="left" w:pos="3111"/>
              </w:tabs>
              <w:jc w:val="center"/>
              <w:rPr>
                <w:rFonts w:ascii="宋体" w:hAnsi="宋体" w:cs="宋体"/>
                <w:color w:val="000000"/>
              </w:rPr>
            </w:pPr>
          </w:p>
        </w:tc>
        <w:tc>
          <w:tcPr>
            <w:tcW w:w="1767" w:type="dxa"/>
            <w:gridSpan w:val="2"/>
          </w:tcPr>
          <w:p>
            <w:pPr>
              <w:tabs>
                <w:tab w:val="left" w:pos="3111"/>
              </w:tabs>
            </w:pPr>
          </w:p>
        </w:tc>
        <w:tc>
          <w:tcPr>
            <w:tcW w:w="2204" w:type="dxa"/>
            <w:gridSpan w:val="2"/>
          </w:tcPr>
          <w:p>
            <w:pPr>
              <w:tabs>
                <w:tab w:val="left" w:pos="3111"/>
              </w:tabs>
            </w:pPr>
          </w:p>
        </w:tc>
        <w:tc>
          <w:tcPr>
            <w:tcW w:w="1679" w:type="dxa"/>
          </w:tcPr>
          <w:p>
            <w:pPr>
              <w:tabs>
                <w:tab w:val="left" w:pos="3111"/>
              </w:tabs>
            </w:pPr>
          </w:p>
        </w:tc>
        <w:tc>
          <w:tcPr>
            <w:tcW w:w="1679" w:type="dxa"/>
          </w:tcPr>
          <w:p>
            <w:pPr>
              <w:tabs>
                <w:tab w:val="left" w:pos="3111"/>
              </w:tabs>
            </w:pPr>
          </w:p>
        </w:tc>
        <w:tc>
          <w:tcPr>
            <w:tcW w:w="1293" w:type="dxa"/>
            <w:gridSpan w:val="2"/>
          </w:tcPr>
          <w:p>
            <w:pPr>
              <w:tabs>
                <w:tab w:val="left" w:pos="3111"/>
              </w:tabs>
            </w:pPr>
          </w:p>
        </w:tc>
        <w:tc>
          <w:tcPr>
            <w:tcW w:w="881" w:type="dxa"/>
          </w:tcPr>
          <w:p>
            <w:pPr>
              <w:tabs>
                <w:tab w:val="left" w:pos="3111"/>
              </w:tabs>
            </w:pPr>
          </w:p>
        </w:tc>
        <w:tc>
          <w:tcPr>
            <w:tcW w:w="3856" w:type="dxa"/>
            <w:gridSpan w:val="4"/>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2239" w:type="dxa"/>
            <w:gridSpan w:val="2"/>
          </w:tcPr>
          <w:p>
            <w:pPr>
              <w:tabs>
                <w:tab w:val="left" w:pos="3111"/>
              </w:tabs>
            </w:pPr>
            <w:r>
              <w:rPr>
                <w:rFonts w:hint="eastAsia"/>
              </w:rPr>
              <w:t>科室负责人审批</w:t>
            </w:r>
          </w:p>
        </w:tc>
        <w:tc>
          <w:tcPr>
            <w:tcW w:w="12205" w:type="dxa"/>
            <w:gridSpan w:val="13"/>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2239" w:type="dxa"/>
            <w:gridSpan w:val="2"/>
          </w:tcPr>
          <w:p>
            <w:pPr>
              <w:tabs>
                <w:tab w:val="left" w:pos="3111"/>
              </w:tabs>
            </w:pPr>
            <w:r>
              <w:rPr>
                <w:rFonts w:hint="eastAsia"/>
              </w:rPr>
              <w:t>局领导审批</w:t>
            </w:r>
          </w:p>
        </w:tc>
        <w:tc>
          <w:tcPr>
            <w:tcW w:w="12205" w:type="dxa"/>
            <w:gridSpan w:val="13"/>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2239" w:type="dxa"/>
            <w:gridSpan w:val="2"/>
          </w:tcPr>
          <w:p>
            <w:pPr>
              <w:tabs>
                <w:tab w:val="left" w:pos="3111"/>
              </w:tabs>
            </w:pPr>
            <w:r>
              <w:rPr>
                <w:rFonts w:hint="eastAsia"/>
              </w:rPr>
              <w:t>备注</w:t>
            </w:r>
          </w:p>
        </w:tc>
        <w:tc>
          <w:tcPr>
            <w:tcW w:w="12205" w:type="dxa"/>
            <w:gridSpan w:val="13"/>
          </w:tcPr>
          <w:p>
            <w:pPr>
              <w:tabs>
                <w:tab w:val="left" w:pos="3111"/>
              </w:tabs>
            </w:pPr>
          </w:p>
        </w:tc>
      </w:tr>
    </w:tbl>
    <w:p>
      <w:pPr>
        <w:numPr>
          <w:ilvl w:val="0"/>
          <w:numId w:val="5"/>
        </w:numPr>
        <w:spacing w:before="0" w:after="0" w:line="560" w:lineRule="exact"/>
        <w:ind w:firstLine="640"/>
        <w:jc w:val="both"/>
        <w:rPr>
          <w:rFonts w:ascii="微软雅黑" w:hAnsi="微软雅黑"/>
          <w:szCs w:val="24"/>
        </w:rPr>
      </w:pPr>
      <w:r>
        <w:rPr>
          <w:rFonts w:hint="eastAsia" w:ascii="微软雅黑" w:hAnsi="微软雅黑"/>
          <w:szCs w:val="24"/>
        </w:rPr>
        <w:t>通过公告通知各科室进行自动发起填报考核指标。</w:t>
      </w:r>
    </w:p>
    <w:p>
      <w:pPr>
        <w:numPr>
          <w:ilvl w:val="0"/>
          <w:numId w:val="5"/>
        </w:numPr>
        <w:spacing w:before="0" w:after="0" w:line="560" w:lineRule="exact"/>
        <w:ind w:firstLine="480" w:firstLineChars="200"/>
        <w:jc w:val="both"/>
        <w:rPr>
          <w:rFonts w:ascii="微软雅黑" w:hAnsi="微软雅黑"/>
          <w:szCs w:val="24"/>
        </w:rPr>
      </w:pPr>
      <w:r>
        <w:rPr>
          <w:rFonts w:hint="eastAsia" w:ascii="微软雅黑" w:hAnsi="微软雅黑"/>
          <w:szCs w:val="24"/>
        </w:rPr>
        <w:t>各科室填报完由科室负责人先行审批，再到督导科进行审核。</w:t>
      </w:r>
    </w:p>
    <w:p>
      <w:pPr>
        <w:numPr>
          <w:ilvl w:val="0"/>
          <w:numId w:val="5"/>
        </w:numPr>
        <w:spacing w:before="0" w:after="0" w:line="560" w:lineRule="exact"/>
        <w:ind w:firstLine="480" w:firstLineChars="200"/>
        <w:jc w:val="both"/>
        <w:rPr>
          <w:rFonts w:ascii="微软雅黑" w:hAnsi="微软雅黑"/>
          <w:szCs w:val="24"/>
        </w:rPr>
      </w:pPr>
      <w:r>
        <w:rPr>
          <w:rFonts w:hint="eastAsia" w:ascii="微软雅黑" w:hAnsi="微软雅黑"/>
          <w:szCs w:val="24"/>
        </w:rPr>
        <w:t>督导收到各科室发来的考核指标进行统一汇总处理制作成考核表，通过公告通知被考核人。</w:t>
      </w: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hint="eastAsia" w:ascii="微软雅黑" w:hAnsi="微软雅黑"/>
          <w:sz w:val="32"/>
          <w:szCs w:val="32"/>
        </w:rPr>
      </w:pPr>
    </w:p>
    <w:tbl>
      <w:tblPr>
        <w:tblStyle w:val="43"/>
        <w:tblW w:w="14555"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16"/>
        <w:gridCol w:w="1276"/>
        <w:gridCol w:w="2976"/>
        <w:gridCol w:w="2127"/>
        <w:gridCol w:w="1559"/>
        <w:gridCol w:w="1417"/>
        <w:gridCol w:w="1503"/>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blHeader/>
        </w:trPr>
        <w:tc>
          <w:tcPr>
            <w:tcW w:w="2868" w:type="dxa"/>
            <w:gridSpan w:val="3"/>
          </w:tcPr>
          <w:p>
            <w:pPr>
              <w:jc w:val="center"/>
              <w:rPr>
                <w:rFonts w:ascii="宋体" w:hAnsi="宋体" w:cs="宋体"/>
                <w:b/>
                <w:bCs/>
                <w:color w:val="000000"/>
              </w:rPr>
            </w:pPr>
            <w:r>
              <w:rPr>
                <w:rFonts w:hint="eastAsia" w:ascii="宋体" w:hAnsi="宋体" w:cs="宋体"/>
                <w:b/>
                <w:bCs/>
                <w:color w:val="000000"/>
              </w:rPr>
              <w:t>接收人</w:t>
            </w:r>
          </w:p>
        </w:tc>
        <w:tc>
          <w:tcPr>
            <w:tcW w:w="2976" w:type="dxa"/>
          </w:tcPr>
          <w:p>
            <w:pPr>
              <w:jc w:val="center"/>
              <w:rPr>
                <w:rFonts w:ascii="宋体" w:hAnsi="宋体" w:cs="宋体"/>
                <w:b/>
                <w:bCs/>
                <w:color w:val="000000"/>
              </w:rPr>
            </w:pPr>
          </w:p>
        </w:tc>
        <w:tc>
          <w:tcPr>
            <w:tcW w:w="2127" w:type="dxa"/>
          </w:tcPr>
          <w:p>
            <w:pPr>
              <w:jc w:val="center"/>
              <w:rPr>
                <w:rFonts w:ascii="宋体" w:hAnsi="宋体" w:cs="宋体"/>
                <w:b/>
                <w:bCs/>
                <w:color w:val="000000"/>
              </w:rPr>
            </w:pPr>
            <w:r>
              <w:rPr>
                <w:rFonts w:hint="eastAsia" w:ascii="宋体" w:hAnsi="宋体" w:cs="宋体"/>
                <w:b/>
                <w:bCs/>
                <w:color w:val="000000"/>
              </w:rPr>
              <w:t>接收时间</w:t>
            </w:r>
          </w:p>
        </w:tc>
        <w:tc>
          <w:tcPr>
            <w:tcW w:w="2976" w:type="dxa"/>
            <w:gridSpan w:val="2"/>
          </w:tcPr>
          <w:p>
            <w:pPr>
              <w:jc w:val="center"/>
              <w:rPr>
                <w:rFonts w:ascii="宋体" w:hAnsi="宋体" w:cs="宋体"/>
                <w:b/>
                <w:bCs/>
                <w:color w:val="000000"/>
              </w:rPr>
            </w:pPr>
          </w:p>
        </w:tc>
        <w:tc>
          <w:tcPr>
            <w:tcW w:w="1503" w:type="dxa"/>
          </w:tcPr>
          <w:p>
            <w:pPr>
              <w:jc w:val="center"/>
              <w:rPr>
                <w:rFonts w:ascii="宋体" w:hAnsi="宋体" w:cs="宋体"/>
                <w:b/>
                <w:bCs/>
                <w:color w:val="000000"/>
              </w:rPr>
            </w:pPr>
            <w:r>
              <w:rPr>
                <w:rFonts w:hint="eastAsia" w:ascii="宋体" w:hAnsi="宋体" w:cs="宋体"/>
                <w:b/>
                <w:bCs/>
                <w:color w:val="000000"/>
              </w:rPr>
              <w:t>接收科室</w:t>
            </w:r>
          </w:p>
        </w:tc>
        <w:tc>
          <w:tcPr>
            <w:tcW w:w="2105" w:type="dxa"/>
          </w:tcPr>
          <w:p>
            <w:pPr>
              <w:jc w:val="center"/>
              <w:rPr>
                <w:rFonts w:ascii="宋体" w:hAnsi="宋体" w:cs="宋体"/>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exact"/>
          <w:tblHeader/>
        </w:trPr>
        <w:tc>
          <w:tcPr>
            <w:tcW w:w="776" w:type="dxa"/>
            <w:vMerge w:val="restart"/>
            <w:vAlign w:val="center"/>
          </w:tcPr>
          <w:p>
            <w:pPr>
              <w:jc w:val="center"/>
              <w:rPr>
                <w:rFonts w:ascii="宋体" w:hAnsi="宋体" w:cs="宋体"/>
                <w:b/>
                <w:bCs/>
                <w:color w:val="000000"/>
              </w:rPr>
            </w:pPr>
            <w:r>
              <w:rPr>
                <w:rFonts w:hint="eastAsia" w:ascii="宋体" w:hAnsi="宋体" w:cs="宋体"/>
                <w:b/>
                <w:bCs/>
                <w:color w:val="000000"/>
              </w:rPr>
              <w:t>考核</w:t>
            </w:r>
          </w:p>
          <w:p>
            <w:pPr>
              <w:snapToGrid w:val="0"/>
              <w:spacing w:line="260" w:lineRule="exact"/>
              <w:jc w:val="center"/>
              <w:rPr>
                <w:rFonts w:ascii="宋体" w:hAnsi="宋体" w:cs="宋体"/>
                <w:color w:val="000000"/>
              </w:rPr>
            </w:pPr>
            <w:r>
              <w:rPr>
                <w:rFonts w:hint="eastAsia" w:ascii="宋体" w:hAnsi="宋体" w:cs="宋体"/>
                <w:b/>
                <w:bCs/>
                <w:color w:val="000000"/>
              </w:rPr>
              <w:t>项目</w:t>
            </w:r>
          </w:p>
        </w:tc>
        <w:tc>
          <w:tcPr>
            <w:tcW w:w="816" w:type="dxa"/>
            <w:vAlign w:val="center"/>
          </w:tcPr>
          <w:p>
            <w:pPr>
              <w:jc w:val="center"/>
              <w:rPr>
                <w:rFonts w:ascii="宋体" w:hAnsi="宋体" w:cs="宋体"/>
                <w:b/>
                <w:bCs/>
                <w:color w:val="000000"/>
              </w:rPr>
            </w:pPr>
            <w:r>
              <w:rPr>
                <w:rFonts w:hint="eastAsia" w:ascii="宋体" w:hAnsi="宋体" w:cs="宋体"/>
                <w:b/>
                <w:bCs/>
                <w:color w:val="000000"/>
              </w:rPr>
              <w:t>序列</w:t>
            </w:r>
          </w:p>
        </w:tc>
        <w:tc>
          <w:tcPr>
            <w:tcW w:w="1276" w:type="dxa"/>
            <w:vAlign w:val="center"/>
          </w:tcPr>
          <w:p>
            <w:pPr>
              <w:jc w:val="center"/>
              <w:rPr>
                <w:rFonts w:ascii="宋体" w:hAnsi="宋体" w:cs="宋体"/>
                <w:b/>
                <w:bCs/>
                <w:color w:val="000000"/>
              </w:rPr>
            </w:pPr>
            <w:r>
              <w:rPr>
                <w:rFonts w:hint="eastAsia" w:ascii="宋体" w:hAnsi="宋体" w:cs="宋体"/>
                <w:b/>
                <w:bCs/>
                <w:color w:val="000000"/>
              </w:rPr>
              <w:t>考核指标</w:t>
            </w:r>
          </w:p>
        </w:tc>
        <w:tc>
          <w:tcPr>
            <w:tcW w:w="2976" w:type="dxa"/>
            <w:vAlign w:val="center"/>
          </w:tcPr>
          <w:p>
            <w:pPr>
              <w:jc w:val="center"/>
              <w:rPr>
                <w:rFonts w:ascii="宋体" w:hAnsi="宋体" w:cs="宋体"/>
                <w:b/>
                <w:bCs/>
                <w:color w:val="000000"/>
              </w:rPr>
            </w:pPr>
            <w:r>
              <w:rPr>
                <w:rFonts w:hint="eastAsia" w:ascii="宋体" w:hAnsi="宋体" w:cs="宋体"/>
                <w:b/>
                <w:bCs/>
                <w:color w:val="000000"/>
              </w:rPr>
              <w:t>考核要点</w:t>
            </w:r>
          </w:p>
        </w:tc>
        <w:tc>
          <w:tcPr>
            <w:tcW w:w="2127" w:type="dxa"/>
            <w:vAlign w:val="center"/>
          </w:tcPr>
          <w:p>
            <w:pPr>
              <w:jc w:val="center"/>
              <w:rPr>
                <w:rFonts w:ascii="宋体" w:hAnsi="宋体" w:cs="宋体"/>
                <w:b/>
                <w:bCs/>
                <w:color w:val="000000"/>
              </w:rPr>
            </w:pPr>
            <w:r>
              <w:rPr>
                <w:rFonts w:hint="eastAsia" w:ascii="宋体" w:hAnsi="宋体" w:cs="宋体"/>
                <w:b/>
                <w:bCs/>
                <w:color w:val="000000"/>
              </w:rPr>
              <w:t>指标说明</w:t>
            </w:r>
          </w:p>
        </w:tc>
        <w:tc>
          <w:tcPr>
            <w:tcW w:w="1559" w:type="dxa"/>
            <w:vAlign w:val="center"/>
          </w:tcPr>
          <w:p>
            <w:pPr>
              <w:jc w:val="center"/>
              <w:rPr>
                <w:rFonts w:ascii="宋体" w:hAnsi="宋体" w:cs="宋体"/>
                <w:b/>
                <w:bCs/>
                <w:color w:val="000000"/>
              </w:rPr>
            </w:pPr>
            <w:r>
              <w:rPr>
                <w:rFonts w:hint="eastAsia" w:ascii="宋体" w:hAnsi="宋体" w:cs="宋体"/>
                <w:b/>
                <w:bCs/>
                <w:color w:val="000000"/>
              </w:rPr>
              <w:t>指标性质</w:t>
            </w:r>
          </w:p>
        </w:tc>
        <w:tc>
          <w:tcPr>
            <w:tcW w:w="1417" w:type="dxa"/>
            <w:vAlign w:val="center"/>
          </w:tcPr>
          <w:p>
            <w:pPr>
              <w:jc w:val="center"/>
              <w:rPr>
                <w:rFonts w:ascii="宋体" w:hAnsi="宋体" w:cs="宋体"/>
                <w:b/>
                <w:bCs/>
                <w:color w:val="000000"/>
              </w:rPr>
            </w:pPr>
            <w:r>
              <w:rPr>
                <w:rFonts w:hint="eastAsia" w:ascii="宋体" w:hAnsi="宋体" w:cs="宋体"/>
                <w:b/>
                <w:bCs/>
                <w:color w:val="000000"/>
              </w:rPr>
              <w:t>考核方式</w:t>
            </w:r>
          </w:p>
        </w:tc>
        <w:tc>
          <w:tcPr>
            <w:tcW w:w="1503" w:type="dxa"/>
            <w:vAlign w:val="center"/>
          </w:tcPr>
          <w:p>
            <w:pPr>
              <w:jc w:val="center"/>
              <w:rPr>
                <w:rFonts w:ascii="宋体" w:hAnsi="宋体" w:cs="宋体"/>
                <w:b/>
                <w:bCs/>
                <w:color w:val="000000"/>
              </w:rPr>
            </w:pPr>
            <w:r>
              <w:rPr>
                <w:rFonts w:hint="eastAsia" w:ascii="宋体" w:hAnsi="宋体" w:cs="宋体"/>
                <w:b/>
                <w:bCs/>
                <w:color w:val="000000"/>
              </w:rPr>
              <w:t>考核对象</w:t>
            </w:r>
          </w:p>
        </w:tc>
        <w:tc>
          <w:tcPr>
            <w:tcW w:w="2105" w:type="dxa"/>
            <w:vAlign w:val="center"/>
          </w:tcPr>
          <w:p>
            <w:pPr>
              <w:tabs>
                <w:tab w:val="left" w:pos="3111"/>
              </w:tabs>
              <w:jc w:val="center"/>
              <w:rPr>
                <w:rFonts w:hint="eastAsia" w:ascii="宋体" w:hAnsi="宋体" w:cs="宋体"/>
                <w:b/>
                <w:bCs/>
                <w:color w:val="000000"/>
              </w:rPr>
            </w:pPr>
            <w:r>
              <w:rPr>
                <w:rFonts w:hint="eastAsia" w:ascii="宋体" w:hAnsi="宋体" w:cs="宋体"/>
                <w:b/>
                <w:bCs/>
                <w:color w:val="000000"/>
              </w:rPr>
              <w:t>上传证明材料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restart"/>
            <w:vAlign w:val="center"/>
          </w:tcPr>
          <w:p>
            <w:pPr>
              <w:spacing w:line="240" w:lineRule="exact"/>
              <w:rPr>
                <w:rFonts w:ascii="宋体" w:hAnsi="宋体" w:cs="宋体"/>
                <w:color w:val="000000"/>
              </w:rPr>
            </w:pPr>
            <w:r>
              <w:rPr>
                <w:rFonts w:hint="eastAsia" w:ascii="宋体" w:hAnsi="宋体" w:cs="宋体"/>
                <w:b/>
                <w:bCs/>
                <w:color w:val="000000"/>
              </w:rPr>
              <w:t>（定义被考核对象附件上传或是指定填写内容，定义字段属性）每一项指定定义一个或多个字段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continue"/>
            <w:vAlign w:val="center"/>
          </w:tcPr>
          <w:p>
            <w:pPr>
              <w:spacing w:line="240" w:lineRule="exact"/>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continue"/>
            <w:vAlign w:val="center"/>
          </w:tcPr>
          <w:p>
            <w:pPr>
              <w:spacing w:line="240" w:lineRule="exact"/>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continue"/>
            <w:vAlign w:val="center"/>
          </w:tcPr>
          <w:p>
            <w:pPr>
              <w:spacing w:line="240" w:lineRule="exact"/>
              <w:rPr>
                <w:rFonts w:ascii="宋体" w:hAnsi="宋体" w:cs="宋体"/>
                <w:color w:val="000000"/>
                <w:spacing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776" w:type="dxa"/>
            <w:vMerge w:val="continue"/>
            <w:vAlign w:val="center"/>
          </w:tcPr>
          <w:p>
            <w:pPr>
              <w:snapToGrid w:val="0"/>
              <w:spacing w:line="260" w:lineRule="exact"/>
              <w:jc w:val="center"/>
              <w:rPr>
                <w:rFonts w:ascii="宋体" w:hAnsi="宋体" w:cs="宋体"/>
                <w:color w:val="000000"/>
              </w:rPr>
            </w:pPr>
          </w:p>
        </w:tc>
        <w:tc>
          <w:tcPr>
            <w:tcW w:w="816" w:type="dxa"/>
            <w:vAlign w:val="center"/>
          </w:tcPr>
          <w:p>
            <w:pPr>
              <w:snapToGrid w:val="0"/>
              <w:spacing w:line="240" w:lineRule="exact"/>
              <w:rPr>
                <w:rFonts w:ascii="宋体" w:hAnsi="宋体" w:cs="宋体"/>
                <w:color w:val="000000"/>
              </w:rPr>
            </w:pPr>
            <w:r>
              <w:rPr>
                <w:rFonts w:hint="eastAsia" w:ascii="宋体" w:hAnsi="宋体" w:cs="宋体"/>
                <w:color w:val="000000"/>
              </w:rPr>
              <w:t>1</w:t>
            </w:r>
          </w:p>
        </w:tc>
        <w:tc>
          <w:tcPr>
            <w:tcW w:w="1276" w:type="dxa"/>
            <w:vAlign w:val="center"/>
          </w:tcPr>
          <w:p>
            <w:pPr>
              <w:snapToGrid w:val="0"/>
              <w:spacing w:line="240" w:lineRule="exact"/>
              <w:rPr>
                <w:rFonts w:ascii="宋体" w:hAnsi="宋体" w:cs="宋体"/>
                <w:color w:val="000000"/>
              </w:rPr>
            </w:pPr>
            <w:r>
              <w:rPr>
                <w:rFonts w:hint="eastAsia" w:ascii="宋体" w:hAnsi="宋体" w:cs="宋体"/>
                <w:color w:val="000000"/>
              </w:rPr>
              <w:t>荣誉成绩</w:t>
            </w:r>
          </w:p>
        </w:tc>
        <w:tc>
          <w:tcPr>
            <w:tcW w:w="11687" w:type="dxa"/>
            <w:gridSpan w:val="6"/>
          </w:tcPr>
          <w:p>
            <w:pPr>
              <w:snapToGrid w:val="0"/>
              <w:spacing w:line="240" w:lineRule="exact"/>
              <w:jc w:val="both"/>
              <w:rPr>
                <w:rFonts w:ascii="宋体" w:hAnsi="宋体" w:cs="宋体"/>
                <w:color w:val="000000"/>
                <w:sz w:val="21"/>
                <w:szCs w:val="21"/>
              </w:rPr>
            </w:pPr>
            <w:r>
              <w:rPr>
                <w:rFonts w:hint="eastAsia" w:ascii="宋体" w:hAnsi="宋体"/>
                <w:color w:val="000000"/>
                <w:sz w:val="21"/>
                <w:szCs w:val="21"/>
              </w:rPr>
              <w:t>单位荣获中央、国务院集体荣誉计5分；单位荣获中办、国办、部委、省委、省政府集体荣誉的计3分；单位荣获省委办、省政府办、市委、市政府（含省厅、局）集体荣誉的计1分；单位荣获市委办、市政府办、市教育局、县委县政府集体荣誉的计0.5分；单位获市教育局二级机构、县教育局集体荣誉的计0.3分；同一获奖项目只计一次分，取最高分值。集体荣誉分等次的，取最高等次。荣誉分认定时间为本年度内（上年度已得荣誉分的不再记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776" w:type="dxa"/>
            <w:vMerge w:val="continue"/>
            <w:vAlign w:val="center"/>
          </w:tcPr>
          <w:p>
            <w:pPr>
              <w:snapToGrid w:val="0"/>
              <w:spacing w:line="260" w:lineRule="exact"/>
              <w:jc w:val="center"/>
              <w:rPr>
                <w:rFonts w:ascii="宋体" w:hAnsi="宋体" w:cs="宋体"/>
                <w:color w:val="000000"/>
              </w:rPr>
            </w:pPr>
          </w:p>
        </w:tc>
        <w:tc>
          <w:tcPr>
            <w:tcW w:w="816" w:type="dxa"/>
            <w:vAlign w:val="center"/>
          </w:tcPr>
          <w:p>
            <w:pPr>
              <w:snapToGrid w:val="0"/>
              <w:spacing w:line="240" w:lineRule="exact"/>
              <w:rPr>
                <w:rFonts w:ascii="宋体" w:hAnsi="宋体" w:cs="宋体"/>
                <w:color w:val="000000"/>
              </w:rPr>
            </w:pPr>
            <w:r>
              <w:rPr>
                <w:rFonts w:hint="eastAsia" w:ascii="宋体" w:hAnsi="宋体" w:cs="宋体"/>
                <w:color w:val="000000"/>
              </w:rPr>
              <w:t>2</w:t>
            </w:r>
          </w:p>
        </w:tc>
        <w:tc>
          <w:tcPr>
            <w:tcW w:w="1276" w:type="dxa"/>
            <w:vAlign w:val="center"/>
          </w:tcPr>
          <w:p>
            <w:pPr>
              <w:snapToGrid w:val="0"/>
              <w:spacing w:line="240" w:lineRule="exact"/>
              <w:rPr>
                <w:rFonts w:ascii="宋体" w:hAnsi="宋体" w:cs="宋体"/>
                <w:color w:val="000000"/>
              </w:rPr>
            </w:pPr>
            <w:r>
              <w:rPr>
                <w:rFonts w:hint="eastAsia" w:ascii="宋体" w:hAnsi="宋体" w:cs="宋体"/>
                <w:color w:val="000000"/>
              </w:rPr>
              <w:t>特殊贡献</w:t>
            </w:r>
          </w:p>
        </w:tc>
        <w:tc>
          <w:tcPr>
            <w:tcW w:w="11687" w:type="dxa"/>
            <w:gridSpan w:val="6"/>
          </w:tcPr>
          <w:p>
            <w:pPr>
              <w:snapToGrid w:val="0"/>
              <w:spacing w:line="240" w:lineRule="exact"/>
              <w:jc w:val="both"/>
              <w:rPr>
                <w:rFonts w:ascii="宋体" w:hAnsi="宋体" w:cs="宋体"/>
                <w:color w:val="000000"/>
                <w:sz w:val="21"/>
                <w:szCs w:val="21"/>
              </w:rPr>
            </w:pPr>
            <w:r>
              <w:rPr>
                <w:rFonts w:hint="eastAsia" w:ascii="宋体" w:hAnsi="宋体"/>
                <w:color w:val="000000"/>
                <w:sz w:val="21"/>
                <w:szCs w:val="21"/>
              </w:rPr>
              <w:t>年度内单位有创新工作，取得了突出成绩，</w:t>
            </w:r>
            <w:r>
              <w:rPr>
                <w:rFonts w:hint="eastAsia" w:ascii="宋体" w:hAnsi="宋体" w:cs="宋体"/>
                <w:color w:val="000000"/>
                <w:sz w:val="21"/>
                <w:szCs w:val="21"/>
              </w:rPr>
              <w:t>为县政府、县教育局争得集体荣誉或上级行政部门考评争得加分的项目，由各被考核单位自行上报。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5" w:hRule="exact"/>
        </w:trPr>
        <w:tc>
          <w:tcPr>
            <w:tcW w:w="2868" w:type="dxa"/>
            <w:gridSpan w:val="3"/>
            <w:vAlign w:val="center"/>
          </w:tcPr>
          <w:p>
            <w:pPr>
              <w:spacing w:line="240" w:lineRule="exact"/>
              <w:jc w:val="center"/>
              <w:rPr>
                <w:rFonts w:ascii="宋体" w:hAnsi="宋体" w:cs="宋体"/>
                <w:color w:val="000000"/>
              </w:rPr>
            </w:pPr>
            <w:r>
              <w:rPr>
                <w:rFonts w:hint="eastAsia" w:ascii="宋体" w:hAnsi="宋体" w:cs="宋体"/>
                <w:color w:val="000000"/>
              </w:rPr>
              <w:t>负面清单</w:t>
            </w:r>
          </w:p>
          <w:p>
            <w:pPr>
              <w:spacing w:line="240" w:lineRule="exact"/>
              <w:jc w:val="center"/>
              <w:rPr>
                <w:rFonts w:ascii="宋体" w:hAnsi="宋体" w:cs="宋体"/>
                <w:color w:val="000000"/>
              </w:rPr>
            </w:pPr>
            <w:r>
              <w:rPr>
                <w:rFonts w:hint="eastAsia" w:ascii="宋体" w:hAnsi="宋体" w:cs="宋体"/>
                <w:color w:val="000000"/>
              </w:rPr>
              <w:t>（由各相关科室单位提供）</w:t>
            </w:r>
          </w:p>
        </w:tc>
        <w:tc>
          <w:tcPr>
            <w:tcW w:w="11687" w:type="dxa"/>
            <w:gridSpan w:val="6"/>
            <w:vAlign w:val="center"/>
          </w:tcPr>
          <w:p>
            <w:pPr>
              <w:spacing w:line="240" w:lineRule="exact"/>
              <w:rPr>
                <w:rFonts w:ascii="宋体" w:hAnsi="宋体" w:cs="宋体"/>
                <w:bCs/>
                <w:color w:val="000000"/>
              </w:rPr>
            </w:pPr>
            <w:r>
              <w:rPr>
                <w:rFonts w:hint="eastAsia" w:ascii="宋体" w:hAnsi="宋体" w:cs="宋体"/>
                <w:bCs/>
                <w:color w:val="000000"/>
              </w:rPr>
              <w:t>1、发生政治性事件、非法宗教活动、群体性事件、安全责任事故、恶性刑事案件，及非正常性集访事件（或重大舆情处置不力），并造成严重影响的。</w:t>
            </w:r>
          </w:p>
          <w:p>
            <w:pPr>
              <w:spacing w:line="240" w:lineRule="exact"/>
              <w:rPr>
                <w:rFonts w:ascii="宋体" w:hAnsi="宋体" w:cs="宋体"/>
                <w:bCs/>
                <w:color w:val="000000"/>
              </w:rPr>
            </w:pPr>
            <w:r>
              <w:rPr>
                <w:rFonts w:hint="eastAsia" w:ascii="宋体" w:hAnsi="宋体" w:cs="宋体"/>
                <w:bCs/>
                <w:color w:val="000000"/>
              </w:rPr>
              <w:t>2、在县级组织的各类大型考试中，因组织不力发生重大责任事故的。</w:t>
            </w:r>
          </w:p>
          <w:p>
            <w:pPr>
              <w:spacing w:line="240" w:lineRule="exact"/>
              <w:rPr>
                <w:rFonts w:ascii="宋体" w:hAnsi="宋体" w:cs="宋体"/>
                <w:bCs/>
                <w:color w:val="000000"/>
              </w:rPr>
            </w:pPr>
            <w:r>
              <w:rPr>
                <w:rFonts w:hint="eastAsia" w:ascii="宋体" w:hAnsi="宋体" w:cs="宋体"/>
                <w:bCs/>
                <w:color w:val="000000"/>
              </w:rPr>
              <w:t>3、发生办学行为不规范，教育乱收费、买卖生源等严重违规违纪行为，师德师风方面的恶性事件造成严重影响的。</w:t>
            </w:r>
          </w:p>
          <w:p>
            <w:pPr>
              <w:spacing w:line="240" w:lineRule="exact"/>
              <w:rPr>
                <w:rFonts w:ascii="宋体" w:hAnsi="宋体" w:cs="宋体"/>
                <w:bCs/>
                <w:color w:val="000000"/>
              </w:rPr>
            </w:pPr>
            <w:r>
              <w:rPr>
                <w:rFonts w:hint="eastAsia" w:ascii="宋体" w:hAnsi="宋体" w:cs="宋体"/>
                <w:bCs/>
                <w:color w:val="000000"/>
              </w:rPr>
              <w:t>4、领导班子成员发生违法违纪案件的。</w:t>
            </w:r>
          </w:p>
          <w:p>
            <w:pPr>
              <w:spacing w:line="240" w:lineRule="exact"/>
              <w:rPr>
                <w:rFonts w:ascii="宋体" w:hAnsi="宋体" w:cs="宋体"/>
                <w:bCs/>
                <w:color w:val="000000"/>
              </w:rPr>
            </w:pPr>
            <w:r>
              <w:rPr>
                <w:rFonts w:hint="eastAsia" w:ascii="宋体" w:hAnsi="宋体" w:cs="宋体"/>
                <w:bCs/>
                <w:color w:val="000000"/>
              </w:rPr>
              <w:t>5、有政策外生育现象的。</w:t>
            </w:r>
          </w:p>
          <w:p>
            <w:pPr>
              <w:spacing w:line="240" w:lineRule="exact"/>
              <w:rPr>
                <w:rFonts w:ascii="宋体" w:hAnsi="宋体" w:cs="宋体"/>
                <w:bCs/>
                <w:color w:val="000000"/>
              </w:rPr>
            </w:pPr>
            <w:r>
              <w:rPr>
                <w:rFonts w:hint="eastAsia" w:ascii="宋体" w:hAnsi="宋体" w:cs="宋体"/>
                <w:bCs/>
                <w:color w:val="000000"/>
              </w:rPr>
              <w:t>6、教育扶贫攻坚工作落实不力的。</w:t>
            </w:r>
          </w:p>
          <w:p>
            <w:pPr>
              <w:spacing w:line="240" w:lineRule="exact"/>
              <w:rPr>
                <w:rFonts w:ascii="宋体" w:hAnsi="宋体" w:cs="宋体"/>
                <w:color w:val="000000"/>
              </w:rPr>
            </w:pPr>
            <w:r>
              <w:rPr>
                <w:rFonts w:hint="eastAsia" w:ascii="宋体" w:hAnsi="宋体" w:cs="宋体"/>
                <w:bCs/>
                <w:color w:val="000000"/>
              </w:rPr>
              <w:t>7、各被考核单位主动查实，移交报送局机关单位的则予以加分。</w:t>
            </w:r>
          </w:p>
        </w:tc>
      </w:tr>
    </w:tbl>
    <w:p>
      <w:pPr>
        <w:pStyle w:val="63"/>
        <w:numPr>
          <w:ilvl w:val="0"/>
          <w:numId w:val="4"/>
        </w:numPr>
        <w:rPr>
          <w:rFonts w:ascii="微软雅黑" w:hAnsi="微软雅黑" w:eastAsia="微软雅黑"/>
        </w:rPr>
      </w:pPr>
      <w:r>
        <w:rPr>
          <w:rFonts w:hint="eastAsia" w:ascii="微软雅黑" w:hAnsi="微软雅黑" w:eastAsia="微软雅黑"/>
        </w:rPr>
        <w:t>由督导科进行统一制作考核表，被考核人进行考核上传证件材料或是填写证明信息。</w:t>
      </w:r>
    </w:p>
    <w:tbl>
      <w:tblPr>
        <w:tblStyle w:val="4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766"/>
        <w:gridCol w:w="1545"/>
        <w:gridCol w:w="1410"/>
        <w:gridCol w:w="1320"/>
        <w:gridCol w:w="1230"/>
        <w:gridCol w:w="1440"/>
        <w:gridCol w:w="1485"/>
        <w:gridCol w:w="3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rPr>
                <w:rFonts w:ascii="微软雅黑" w:hAnsi="微软雅黑"/>
              </w:rPr>
            </w:pPr>
            <w:r>
              <w:rPr>
                <w:rFonts w:hint="eastAsia" w:ascii="微软雅黑" w:hAnsi="微软雅黑"/>
              </w:rPr>
              <w:t>被考核人</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r>
              <w:rPr>
                <w:rFonts w:hint="eastAsia" w:ascii="微软雅黑" w:hAnsi="微软雅黑"/>
              </w:rPr>
              <w:t>被考核单位</w:t>
            </w: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r>
              <w:rPr>
                <w:rFonts w:hint="eastAsia" w:ascii="微软雅黑" w:hAnsi="微软雅黑"/>
              </w:rPr>
              <w:t>接收时间</w:t>
            </w: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jc w:val="center"/>
              <w:rPr>
                <w:rFonts w:ascii="微软雅黑" w:hAnsi="微软雅黑" w:cs="宋体"/>
                <w:b/>
                <w:bCs/>
                <w:color w:val="000000"/>
              </w:rPr>
            </w:pPr>
            <w:r>
              <w:rPr>
                <w:rFonts w:hint="eastAsia" w:ascii="微软雅黑" w:hAnsi="微软雅黑" w:cs="宋体"/>
                <w:b/>
                <w:bCs/>
                <w:color w:val="000000"/>
              </w:rPr>
              <w:t>考核</w:t>
            </w:r>
          </w:p>
          <w:p>
            <w:pPr>
              <w:jc w:val="center"/>
              <w:rPr>
                <w:rFonts w:ascii="微软雅黑" w:hAnsi="微软雅黑"/>
              </w:rPr>
            </w:pPr>
            <w:r>
              <w:rPr>
                <w:rFonts w:hint="eastAsia" w:ascii="微软雅黑" w:hAnsi="微软雅黑" w:cs="宋体"/>
                <w:b/>
                <w:bCs/>
                <w:color w:val="000000"/>
              </w:rPr>
              <w:t>项目</w:t>
            </w:r>
          </w:p>
        </w:tc>
        <w:tc>
          <w:tcPr>
            <w:tcW w:w="766" w:type="dxa"/>
          </w:tcPr>
          <w:p>
            <w:pPr>
              <w:jc w:val="center"/>
              <w:rPr>
                <w:rFonts w:ascii="微软雅黑" w:hAnsi="微软雅黑"/>
              </w:rPr>
            </w:pPr>
            <w:r>
              <w:rPr>
                <w:rFonts w:hint="eastAsia" w:ascii="微软雅黑" w:hAnsi="微软雅黑" w:cs="宋体"/>
                <w:b/>
                <w:bCs/>
                <w:color w:val="000000"/>
              </w:rPr>
              <w:t>序列</w:t>
            </w:r>
          </w:p>
        </w:tc>
        <w:tc>
          <w:tcPr>
            <w:tcW w:w="1545" w:type="dxa"/>
          </w:tcPr>
          <w:p>
            <w:pPr>
              <w:jc w:val="center"/>
              <w:rPr>
                <w:rFonts w:ascii="微软雅黑" w:hAnsi="微软雅黑"/>
              </w:rPr>
            </w:pPr>
            <w:r>
              <w:rPr>
                <w:rFonts w:hint="eastAsia" w:ascii="微软雅黑" w:hAnsi="微软雅黑" w:cs="宋体"/>
                <w:b/>
                <w:bCs/>
                <w:color w:val="000000"/>
              </w:rPr>
              <w:t>考核指成）</w:t>
            </w:r>
          </w:p>
        </w:tc>
        <w:tc>
          <w:tcPr>
            <w:tcW w:w="1410" w:type="dxa"/>
          </w:tcPr>
          <w:p>
            <w:pPr>
              <w:jc w:val="center"/>
              <w:rPr>
                <w:rFonts w:ascii="微软雅黑" w:hAnsi="微软雅黑"/>
              </w:rPr>
            </w:pPr>
            <w:r>
              <w:rPr>
                <w:rFonts w:hint="eastAsia" w:ascii="微软雅黑" w:hAnsi="微软雅黑" w:cs="宋体"/>
                <w:b/>
                <w:bCs/>
                <w:color w:val="000000"/>
              </w:rPr>
              <w:t>考核要点</w:t>
            </w:r>
          </w:p>
        </w:tc>
        <w:tc>
          <w:tcPr>
            <w:tcW w:w="1320" w:type="dxa"/>
          </w:tcPr>
          <w:p>
            <w:pPr>
              <w:jc w:val="center"/>
              <w:rPr>
                <w:rFonts w:ascii="微软雅黑" w:hAnsi="微软雅黑"/>
              </w:rPr>
            </w:pPr>
            <w:r>
              <w:rPr>
                <w:rFonts w:hint="eastAsia" w:ascii="微软雅黑" w:hAnsi="微软雅黑" w:cs="宋体"/>
                <w:b/>
                <w:bCs/>
                <w:color w:val="000000"/>
              </w:rPr>
              <w:t>指标说明</w:t>
            </w:r>
          </w:p>
        </w:tc>
        <w:tc>
          <w:tcPr>
            <w:tcW w:w="1230" w:type="dxa"/>
          </w:tcPr>
          <w:p>
            <w:pPr>
              <w:jc w:val="center"/>
              <w:rPr>
                <w:rFonts w:ascii="微软雅黑" w:hAnsi="微软雅黑" w:cs="宋体"/>
                <w:b/>
                <w:bCs/>
                <w:color w:val="000000"/>
              </w:rPr>
            </w:pPr>
            <w:r>
              <w:rPr>
                <w:rFonts w:hint="eastAsia" w:ascii="微软雅黑" w:hAnsi="微软雅黑" w:cs="宋体"/>
                <w:b/>
                <w:bCs/>
                <w:color w:val="000000"/>
              </w:rPr>
              <w:t>指标</w:t>
            </w:r>
          </w:p>
          <w:p>
            <w:pPr>
              <w:jc w:val="center"/>
              <w:rPr>
                <w:rFonts w:ascii="微软雅黑" w:hAnsi="微软雅黑"/>
              </w:rPr>
            </w:pPr>
            <w:r>
              <w:rPr>
                <w:rFonts w:hint="eastAsia" w:ascii="微软雅黑" w:hAnsi="微软雅黑" w:cs="宋体"/>
                <w:b/>
                <w:bCs/>
                <w:color w:val="000000"/>
              </w:rPr>
              <w:t>性质</w:t>
            </w:r>
          </w:p>
        </w:tc>
        <w:tc>
          <w:tcPr>
            <w:tcW w:w="1440" w:type="dxa"/>
          </w:tcPr>
          <w:p>
            <w:pPr>
              <w:jc w:val="center"/>
              <w:rPr>
                <w:rFonts w:ascii="微软雅黑" w:hAnsi="微软雅黑"/>
                <w:b/>
                <w:bCs/>
              </w:rPr>
            </w:pPr>
            <w:r>
              <w:rPr>
                <w:rFonts w:hint="eastAsia" w:ascii="微软雅黑" w:hAnsi="微软雅黑"/>
                <w:b/>
                <w:bCs/>
              </w:rPr>
              <w:t>填写证明信息</w:t>
            </w:r>
          </w:p>
        </w:tc>
        <w:tc>
          <w:tcPr>
            <w:tcW w:w="1485" w:type="dxa"/>
          </w:tcPr>
          <w:p>
            <w:pPr>
              <w:jc w:val="center"/>
              <w:rPr>
                <w:rFonts w:ascii="微软雅黑" w:hAnsi="微软雅黑"/>
              </w:rPr>
            </w:pPr>
            <w:r>
              <w:rPr>
                <w:rFonts w:hint="eastAsia" w:ascii="微软雅黑" w:hAnsi="微软雅黑" w:cs="宋体"/>
                <w:b/>
                <w:bCs/>
                <w:color w:val="000000"/>
              </w:rPr>
              <w:t>上传证明材料</w:t>
            </w:r>
          </w:p>
        </w:tc>
        <w:tc>
          <w:tcPr>
            <w:tcW w:w="3404" w:type="dxa"/>
          </w:tcPr>
          <w:p>
            <w:pPr>
              <w:jc w:val="center"/>
              <w:rPr>
                <w:rFonts w:ascii="微软雅黑" w:hAnsi="微软雅黑"/>
              </w:rPr>
            </w:pPr>
            <w:r>
              <w:rPr>
                <w:rFonts w:hint="eastAsia" w:ascii="微软雅黑" w:hAnsi="微软雅黑"/>
              </w:rPr>
              <w:t>考核人评分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tabs>
                <w:tab w:val="left" w:pos="3111"/>
              </w:tabs>
              <w:jc w:val="center"/>
              <w:rPr>
                <w:rFonts w:ascii="微软雅黑" w:hAnsi="微软雅黑" w:cs="宋体"/>
                <w:color w:val="000000"/>
              </w:rPr>
            </w:pPr>
            <w:r>
              <w:rPr>
                <w:rFonts w:hint="eastAsia" w:ascii="微软雅黑" w:hAnsi="微软雅黑" w:cs="宋体"/>
                <w:color w:val="000000"/>
              </w:rPr>
              <w:t>基础</w:t>
            </w:r>
          </w:p>
          <w:p>
            <w:pPr>
              <w:tabs>
                <w:tab w:val="left" w:pos="3111"/>
              </w:tabs>
              <w:jc w:val="center"/>
              <w:rPr>
                <w:rFonts w:ascii="微软雅黑" w:hAnsi="微软雅黑"/>
              </w:rPr>
            </w:pPr>
            <w:r>
              <w:rPr>
                <w:rFonts w:hint="eastAsia" w:ascii="微软雅黑" w:hAnsi="微软雅黑" w:cs="宋体"/>
                <w:color w:val="000000"/>
              </w:rPr>
              <w:t>绩效</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tabs>
                <w:tab w:val="left" w:pos="3111"/>
              </w:tabs>
              <w:jc w:val="center"/>
              <w:rPr>
                <w:rFonts w:ascii="微软雅黑" w:hAnsi="微软雅黑" w:cs="宋体"/>
                <w:color w:val="000000"/>
              </w:rPr>
            </w:pPr>
            <w:r>
              <w:rPr>
                <w:rFonts w:hint="eastAsia" w:ascii="微软雅黑" w:hAnsi="微软雅黑" w:cs="宋体"/>
                <w:color w:val="000000"/>
              </w:rPr>
              <w:t>核心</w:t>
            </w:r>
          </w:p>
          <w:p>
            <w:pPr>
              <w:tabs>
                <w:tab w:val="left" w:pos="3111"/>
              </w:tabs>
              <w:jc w:val="center"/>
              <w:rPr>
                <w:rFonts w:ascii="微软雅黑" w:hAnsi="微软雅黑"/>
              </w:rPr>
            </w:pPr>
            <w:r>
              <w:rPr>
                <w:rFonts w:hint="eastAsia" w:ascii="微软雅黑" w:hAnsi="微软雅黑" w:cs="宋体"/>
                <w:color w:val="000000"/>
              </w:rPr>
              <w:t>绩效</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snapToGrid w:val="0"/>
              <w:jc w:val="center"/>
              <w:rPr>
                <w:rFonts w:ascii="微软雅黑" w:hAnsi="微软雅黑"/>
              </w:rPr>
            </w:pPr>
            <w:r>
              <w:rPr>
                <w:rFonts w:hint="eastAsia" w:ascii="微软雅黑" w:hAnsi="微软雅黑" w:cs="宋体"/>
                <w:color w:val="000000"/>
              </w:rPr>
              <w:t>特色绩效（交办）</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snapToGrid w:val="0"/>
              <w:spacing w:line="260" w:lineRule="exact"/>
              <w:jc w:val="center"/>
              <w:rPr>
                <w:rFonts w:ascii="微软雅黑" w:hAnsi="微软雅黑"/>
              </w:rPr>
            </w:pPr>
            <w:r>
              <w:rPr>
                <w:rFonts w:hint="eastAsia" w:ascii="微软雅黑" w:hAnsi="微软雅黑" w:cs="宋体"/>
                <w:color w:val="000000"/>
              </w:rPr>
              <w:t>创新绩效</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rPr>
                <w:rFonts w:ascii="微软雅黑" w:hAnsi="微软雅黑"/>
              </w:rPr>
            </w:pPr>
            <w:r>
              <w:rPr>
                <w:rFonts w:hint="eastAsia" w:ascii="微软雅黑" w:hAnsi="微软雅黑"/>
              </w:rPr>
              <w:t>科室负责人审批</w:t>
            </w:r>
          </w:p>
        </w:tc>
        <w:tc>
          <w:tcPr>
            <w:tcW w:w="12600" w:type="dxa"/>
            <w:gridSpan w:val="8"/>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rPr>
                <w:rFonts w:ascii="微软雅黑" w:hAnsi="微软雅黑"/>
              </w:rPr>
            </w:pPr>
            <w:r>
              <w:rPr>
                <w:rFonts w:hint="eastAsia" w:ascii="微软雅黑" w:hAnsi="微软雅黑"/>
              </w:rPr>
              <w:t>督导科审核</w:t>
            </w:r>
          </w:p>
        </w:tc>
        <w:tc>
          <w:tcPr>
            <w:tcW w:w="12600" w:type="dxa"/>
            <w:gridSpan w:val="8"/>
          </w:tcPr>
          <w:p>
            <w:pPr>
              <w:rPr>
                <w:rFonts w:ascii="微软雅黑" w:hAnsi="微软雅黑"/>
              </w:rPr>
            </w:pPr>
          </w:p>
        </w:tc>
      </w:tr>
    </w:tbl>
    <w:p>
      <w:pPr>
        <w:numPr>
          <w:ilvl w:val="0"/>
          <w:numId w:val="6"/>
        </w:numPr>
        <w:spacing w:before="0" w:after="0"/>
        <w:jc w:val="both"/>
        <w:rPr>
          <w:rFonts w:ascii="微软雅黑" w:hAnsi="微软雅黑"/>
        </w:rPr>
      </w:pPr>
      <w:r>
        <w:rPr>
          <w:rFonts w:hint="eastAsia" w:ascii="微软雅黑" w:hAnsi="微软雅黑"/>
        </w:rPr>
        <w:t>科室干事只能针对自己的考核指标进行打分不可以在别人的指标处打分；并针对打分进行说明情况 。</w:t>
      </w:r>
    </w:p>
    <w:p>
      <w:pPr>
        <w:numPr>
          <w:ilvl w:val="0"/>
          <w:numId w:val="6"/>
        </w:numPr>
        <w:spacing w:before="0" w:after="0"/>
        <w:jc w:val="both"/>
        <w:rPr>
          <w:rFonts w:ascii="微软雅黑" w:hAnsi="微软雅黑"/>
        </w:rPr>
      </w:pPr>
      <w:r>
        <w:rPr>
          <w:rFonts w:hint="eastAsia" w:ascii="微软雅黑" w:hAnsi="微软雅黑"/>
        </w:rPr>
        <w:t>科室负责人只能针对本科室考核指标进行说明，提出意见。</w:t>
      </w:r>
    </w:p>
    <w:p>
      <w:pPr>
        <w:numPr>
          <w:ilvl w:val="0"/>
          <w:numId w:val="6"/>
        </w:numPr>
        <w:spacing w:before="0" w:after="0"/>
        <w:jc w:val="both"/>
        <w:rPr>
          <w:rFonts w:ascii="微软雅黑" w:hAnsi="微软雅黑"/>
        </w:rPr>
      </w:pPr>
      <w:r>
        <w:rPr>
          <w:rFonts w:hint="eastAsia" w:ascii="微软雅黑" w:hAnsi="微软雅黑"/>
        </w:rPr>
        <w:t>督导科进行所有考核指标及评分审定。</w:t>
      </w:r>
    </w:p>
    <w:p>
      <w:pPr>
        <w:numPr>
          <w:ilvl w:val="0"/>
          <w:numId w:val="6"/>
        </w:numPr>
        <w:spacing w:before="0" w:after="0"/>
        <w:jc w:val="both"/>
        <w:rPr>
          <w:rFonts w:ascii="微软雅黑" w:hAnsi="微软雅黑"/>
        </w:rPr>
      </w:pPr>
      <w:r>
        <w:rPr>
          <w:rFonts w:hint="eastAsia" w:ascii="微软雅黑" w:hAnsi="微软雅黑"/>
        </w:rPr>
        <w:t>被考核人各项考核区都可以上传附件进行情况说明。</w:t>
      </w:r>
      <w:r>
        <w:rPr>
          <w:rFonts w:hint="eastAsia" w:ascii="微软雅黑" w:hAnsi="微软雅黑"/>
        </w:rPr>
        <w:br w:type="page"/>
      </w:r>
    </w:p>
    <w:p>
      <w:pPr>
        <w:pStyle w:val="63"/>
        <w:numPr>
          <w:ilvl w:val="0"/>
          <w:numId w:val="4"/>
        </w:numPr>
        <w:rPr>
          <w:rFonts w:ascii="微软雅黑" w:hAnsi="微软雅黑" w:eastAsia="微软雅黑"/>
        </w:rPr>
      </w:pPr>
      <w:r>
        <w:rPr>
          <w:rFonts w:hint="eastAsia" w:ascii="微软雅黑" w:hAnsi="微软雅黑" w:eastAsia="微软雅黑"/>
        </w:rPr>
        <w:t>考核公示（通过以上审核确定后进行公示，可通过公告、邮件发送出去）</w:t>
      </w:r>
    </w:p>
    <w:tbl>
      <w:tblPr>
        <w:tblStyle w:val="44"/>
        <w:tblW w:w="11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2362"/>
        <w:gridCol w:w="2362"/>
        <w:gridCol w:w="2362"/>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序号</w:t>
            </w:r>
          </w:p>
        </w:tc>
        <w:tc>
          <w:tcPr>
            <w:tcW w:w="2362" w:type="dxa"/>
          </w:tcPr>
          <w:p>
            <w:pPr>
              <w:rPr>
                <w:rFonts w:ascii="微软雅黑" w:hAnsi="微软雅黑"/>
              </w:rPr>
            </w:pPr>
            <w:r>
              <w:rPr>
                <w:rFonts w:hint="eastAsia" w:ascii="微软雅黑" w:hAnsi="微软雅黑"/>
              </w:rPr>
              <w:t>被考核单位</w:t>
            </w:r>
          </w:p>
        </w:tc>
        <w:tc>
          <w:tcPr>
            <w:tcW w:w="2362" w:type="dxa"/>
          </w:tcPr>
          <w:p>
            <w:pPr>
              <w:rPr>
                <w:rFonts w:ascii="微软雅黑" w:hAnsi="微软雅黑"/>
              </w:rPr>
            </w:pPr>
            <w:r>
              <w:rPr>
                <w:rFonts w:hint="eastAsia" w:ascii="微软雅黑" w:hAnsi="微软雅黑"/>
              </w:rPr>
              <w:t>分值</w:t>
            </w:r>
          </w:p>
        </w:tc>
        <w:tc>
          <w:tcPr>
            <w:tcW w:w="2362" w:type="dxa"/>
          </w:tcPr>
          <w:p>
            <w:pPr>
              <w:rPr>
                <w:rFonts w:ascii="微软雅黑" w:hAnsi="微软雅黑"/>
              </w:rPr>
            </w:pPr>
            <w:r>
              <w:rPr>
                <w:rFonts w:hint="eastAsia" w:ascii="微软雅黑" w:hAnsi="微软雅黑"/>
              </w:rPr>
              <w:t>特色</w:t>
            </w:r>
          </w:p>
        </w:tc>
        <w:tc>
          <w:tcPr>
            <w:tcW w:w="2363" w:type="dxa"/>
          </w:tcPr>
          <w:p>
            <w:pPr>
              <w:rPr>
                <w:rFonts w:ascii="微软雅黑" w:hAnsi="微软雅黑"/>
              </w:rPr>
            </w:pPr>
            <w:r>
              <w:rPr>
                <w:rFonts w:hint="eastAsia" w:ascii="微软雅黑" w:hAnsi="微软雅黑"/>
              </w:rPr>
              <w:t>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1</w:t>
            </w:r>
          </w:p>
        </w:tc>
        <w:tc>
          <w:tcPr>
            <w:tcW w:w="2362" w:type="dxa"/>
          </w:tcPr>
          <w:p>
            <w:pPr>
              <w:rPr>
                <w:rFonts w:ascii="微软雅黑" w:hAnsi="微软雅黑"/>
              </w:rPr>
            </w:pPr>
            <w:r>
              <w:rPr>
                <w:rFonts w:hint="eastAsia" w:ascii="微软雅黑" w:hAnsi="微软雅黑"/>
              </w:rPr>
              <w:t>XXX学校</w:t>
            </w:r>
          </w:p>
        </w:tc>
        <w:tc>
          <w:tcPr>
            <w:tcW w:w="2362" w:type="dxa"/>
          </w:tcPr>
          <w:p>
            <w:pPr>
              <w:rPr>
                <w:rFonts w:ascii="微软雅黑" w:hAnsi="微软雅黑"/>
              </w:rPr>
            </w:pPr>
          </w:p>
        </w:tc>
        <w:tc>
          <w:tcPr>
            <w:tcW w:w="2362" w:type="dxa"/>
          </w:tcPr>
          <w:p>
            <w:pPr>
              <w:rPr>
                <w:rFonts w:ascii="微软雅黑" w:hAnsi="微软雅黑"/>
              </w:rPr>
            </w:pPr>
          </w:p>
        </w:tc>
        <w:tc>
          <w:tcPr>
            <w:tcW w:w="2363"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2</w:t>
            </w:r>
          </w:p>
        </w:tc>
        <w:tc>
          <w:tcPr>
            <w:tcW w:w="2362" w:type="dxa"/>
          </w:tcPr>
          <w:p>
            <w:pPr>
              <w:rPr>
                <w:rFonts w:ascii="微软雅黑" w:hAnsi="微软雅黑"/>
              </w:rPr>
            </w:pPr>
            <w:r>
              <w:rPr>
                <w:rFonts w:hint="eastAsia" w:ascii="微软雅黑" w:hAnsi="微软雅黑"/>
              </w:rPr>
              <w:t>XXX科室</w:t>
            </w:r>
          </w:p>
        </w:tc>
        <w:tc>
          <w:tcPr>
            <w:tcW w:w="2362" w:type="dxa"/>
          </w:tcPr>
          <w:p>
            <w:pPr>
              <w:rPr>
                <w:rFonts w:ascii="微软雅黑" w:hAnsi="微软雅黑"/>
              </w:rPr>
            </w:pPr>
          </w:p>
        </w:tc>
        <w:tc>
          <w:tcPr>
            <w:tcW w:w="2362" w:type="dxa"/>
          </w:tcPr>
          <w:p>
            <w:pPr>
              <w:rPr>
                <w:rFonts w:ascii="微软雅黑" w:hAnsi="微软雅黑"/>
              </w:rPr>
            </w:pPr>
          </w:p>
        </w:tc>
        <w:tc>
          <w:tcPr>
            <w:tcW w:w="2363"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3</w:t>
            </w:r>
          </w:p>
        </w:tc>
        <w:tc>
          <w:tcPr>
            <w:tcW w:w="2362" w:type="dxa"/>
          </w:tcPr>
          <w:p>
            <w:pPr>
              <w:rPr>
                <w:rFonts w:ascii="微软雅黑" w:hAnsi="微软雅黑"/>
              </w:rPr>
            </w:pPr>
            <w:r>
              <w:rPr>
                <w:rFonts w:hint="eastAsia" w:ascii="微软雅黑" w:hAnsi="微软雅黑"/>
              </w:rPr>
              <w:t>XXX中心学校</w:t>
            </w:r>
          </w:p>
        </w:tc>
        <w:tc>
          <w:tcPr>
            <w:tcW w:w="2362" w:type="dxa"/>
          </w:tcPr>
          <w:p>
            <w:pPr>
              <w:rPr>
                <w:rFonts w:ascii="微软雅黑" w:hAnsi="微软雅黑"/>
              </w:rPr>
            </w:pPr>
          </w:p>
        </w:tc>
        <w:tc>
          <w:tcPr>
            <w:tcW w:w="2362" w:type="dxa"/>
          </w:tcPr>
          <w:p>
            <w:pPr>
              <w:rPr>
                <w:rFonts w:ascii="微软雅黑" w:hAnsi="微软雅黑"/>
              </w:rPr>
            </w:pPr>
          </w:p>
        </w:tc>
        <w:tc>
          <w:tcPr>
            <w:tcW w:w="2363" w:type="dxa"/>
          </w:tcPr>
          <w:p>
            <w:pPr>
              <w:rPr>
                <w:rFonts w:ascii="微软雅黑" w:hAnsi="微软雅黑"/>
              </w:rPr>
            </w:pPr>
          </w:p>
        </w:tc>
      </w:tr>
    </w:tbl>
    <w:p>
      <w:pPr>
        <w:numPr>
          <w:ilvl w:val="0"/>
          <w:numId w:val="7"/>
        </w:numPr>
        <w:spacing w:before="0" w:after="0" w:line="560" w:lineRule="exact"/>
        <w:ind w:left="480" w:leftChars="200"/>
        <w:jc w:val="both"/>
        <w:rPr>
          <w:rFonts w:ascii="微软雅黑" w:hAnsi="微软雅黑"/>
          <w:szCs w:val="24"/>
        </w:rPr>
      </w:pPr>
      <w:r>
        <w:rPr>
          <w:rFonts w:hint="eastAsia" w:ascii="微软雅黑" w:hAnsi="微软雅黑"/>
          <w:szCs w:val="24"/>
        </w:rPr>
        <w:t>通过高级查询导出所有考核数据进行加工处理公示。</w:t>
      </w:r>
    </w:p>
    <w:p>
      <w:pPr>
        <w:numPr>
          <w:ilvl w:val="0"/>
          <w:numId w:val="7"/>
        </w:numPr>
        <w:spacing w:before="0" w:after="0" w:line="560" w:lineRule="exact"/>
        <w:ind w:firstLine="480" w:firstLineChars="200"/>
        <w:jc w:val="both"/>
        <w:rPr>
          <w:rFonts w:ascii="微软雅黑" w:hAnsi="微软雅黑"/>
          <w:szCs w:val="24"/>
        </w:rPr>
      </w:pPr>
      <w:r>
        <w:rPr>
          <w:rFonts w:hint="eastAsia" w:ascii="微软雅黑" w:hAnsi="微软雅黑"/>
          <w:szCs w:val="24"/>
        </w:rPr>
        <w:t>公告可以定义通知范围（通知被考核人）查看。</w:t>
      </w:r>
    </w:p>
    <w:p>
      <w:pPr>
        <w:numPr>
          <w:ilvl w:val="0"/>
          <w:numId w:val="7"/>
        </w:numPr>
        <w:spacing w:before="0" w:after="0" w:line="560" w:lineRule="exact"/>
        <w:ind w:firstLine="480" w:firstLineChars="200"/>
        <w:jc w:val="both"/>
        <w:rPr>
          <w:rFonts w:ascii="微软雅黑" w:hAnsi="微软雅黑"/>
          <w:szCs w:val="24"/>
        </w:rPr>
      </w:pPr>
      <w:r>
        <w:rPr>
          <w:rFonts w:hint="eastAsia" w:ascii="微软雅黑" w:hAnsi="微软雅黑"/>
          <w:szCs w:val="24"/>
        </w:rPr>
        <w:t>可以通过公告查看统计未查看人数。</w:t>
      </w:r>
    </w:p>
    <w:p>
      <w:pPr>
        <w:rPr>
          <w:rFonts w:hint="eastAsia" w:ascii="微软雅黑" w:hAnsi="微软雅黑"/>
        </w:rPr>
      </w:pPr>
    </w:p>
    <w:p>
      <w:pPr>
        <w:rPr>
          <w:rFonts w:hint="eastAsia" w:ascii="微软雅黑" w:hAnsi="微软雅黑"/>
        </w:rPr>
      </w:pPr>
    </w:p>
    <w:p>
      <w:pPr>
        <w:pStyle w:val="4"/>
        <w:rPr>
          <w:rFonts w:ascii="微软雅黑" w:hAnsi="微软雅黑"/>
          <w:sz w:val="32"/>
        </w:rPr>
      </w:pPr>
      <w:bookmarkStart w:id="12" w:name="_Toc20"/>
      <w:r>
        <w:rPr>
          <w:rFonts w:hint="eastAsia" w:ascii="微软雅黑" w:hAnsi="微软雅黑"/>
          <w:sz w:val="32"/>
        </w:rPr>
        <w:t>电子文件柜</w:t>
      </w:r>
      <w:bookmarkEnd w:id="12"/>
    </w:p>
    <w:p>
      <w:pPr>
        <w:pStyle w:val="5"/>
        <w:rPr>
          <w:rFonts w:hint="default" w:ascii="微软雅黑" w:hAnsi="微软雅黑" w:cs="Times New Roman"/>
          <w:sz w:val="28"/>
          <w:szCs w:val="28"/>
          <w:lang w:val="en-US" w:eastAsia="zh-CN"/>
        </w:rPr>
      </w:pPr>
      <w:r>
        <w:rPr>
          <w:rFonts w:hint="eastAsia" w:ascii="微软雅黑" w:hAnsi="微软雅黑" w:cs="Times New Roman"/>
          <w:sz w:val="28"/>
          <w:szCs w:val="28"/>
          <w:lang w:val="en-US" w:eastAsia="zh-CN"/>
        </w:rPr>
        <w:t xml:space="preserve">电子文件柜 </w:t>
      </w: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电子文件柜需求分析</w:t>
      </w:r>
    </w:p>
    <w:p>
      <w:pPr>
        <w:rPr>
          <w:rFonts w:hint="eastAsia"/>
          <w:lang w:val="en-US" w:eastAsia="zh-CN"/>
        </w:rPr>
      </w:pPr>
      <w:r>
        <w:rPr>
          <w:rFonts w:hint="eastAsia"/>
          <w:lang w:val="en-US" w:eastAsia="zh-CN"/>
        </w:rPr>
        <w:t>个人电子文件系统存储、共享，公共电子文件分类存储、共享。</w:t>
      </w:r>
    </w:p>
    <w:p>
      <w:pPr>
        <w:rPr>
          <w:rFonts w:hint="eastAsia"/>
          <w:lang w:val="en-US" w:eastAsia="zh-CN"/>
        </w:rPr>
      </w:pP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电子文件柜业务流程</w:t>
      </w:r>
    </w:p>
    <w:p>
      <w:pPr>
        <w:rPr>
          <w:rFonts w:hint="eastAsia"/>
          <w:lang w:val="en-US" w:eastAsia="zh-CN"/>
        </w:rPr>
      </w:pPr>
      <w:r>
        <mc:AlternateContent>
          <mc:Choice Requires="wpg">
            <w:drawing>
              <wp:inline distT="0" distB="0" distL="114300" distR="114300">
                <wp:extent cx="6113780" cy="4525645"/>
                <wp:effectExtent l="5080" t="4445" r="15240" b="22860"/>
                <wp:docPr id="2" name="Page-1"/>
                <wp:cNvGraphicFramePr/>
                <a:graphic xmlns:a="http://schemas.openxmlformats.org/drawingml/2006/main">
                  <a:graphicData uri="http://schemas.microsoft.com/office/word/2010/wordprocessingGroup">
                    <wpg:wgp>
                      <wpg:cNvGrpSpPr/>
                      <wpg:grpSpPr>
                        <a:xfrm>
                          <a:off x="0" y="0"/>
                          <a:ext cx="6113780" cy="4525645"/>
                          <a:chOff x="0" y="0"/>
                          <a:chExt cx="6113982" cy="4525572"/>
                        </a:xfrm>
                      </wpg:grpSpPr>
                      <wps:wsp>
                        <wps:cNvPr id="3" name="rect"/>
                        <wps:cNvSpPr/>
                        <wps:spPr>
                          <a:xfrm>
                            <a:off x="0" y="0"/>
                            <a:ext cx="6113982" cy="4525572"/>
                          </a:xfrm>
                          <a:prstGeom prst="rect">
                            <a:avLst/>
                          </a:prstGeom>
                          <a:solidFill>
                            <a:srgbClr val="FEFCFA"/>
                          </a:solidFill>
                          <a:ln w="6000" cap="flat">
                            <a:solidFill>
                              <a:srgbClr val="FEFCFA"/>
                            </a:solidFill>
                            <a:bevel/>
                          </a:ln>
                        </wps:spPr>
                        <wps:bodyPr/>
                      </wps:wsp>
                      <wpg:grpSp>
                        <wpg:cNvPr id="4" name="Dynamic Band"/>
                        <wpg:cNvGrpSpPr/>
                        <wpg:grpSpPr>
                          <a:xfrm>
                            <a:off x="6000" y="473172"/>
                            <a:ext cx="6101982" cy="4046400"/>
                            <a:chOff x="6000" y="473172"/>
                            <a:chExt cx="6101982" cy="4046400"/>
                          </a:xfrm>
                        </wpg:grpSpPr>
                        <wpg:grpSp>
                          <wpg:cNvPr id="5" name="Functional band"/>
                          <wpg:cNvGrpSpPr/>
                          <wpg:grpSpPr>
                            <a:xfrm>
                              <a:off x="6000" y="473172"/>
                              <a:ext cx="6101982" cy="4046400"/>
                              <a:chOff x="6000" y="473172"/>
                              <a:chExt cx="6101982" cy="4046400"/>
                            </a:xfrm>
                          </wpg:grpSpPr>
                          <wps:wsp>
                            <wps:cNvPr id="103" name="Rectangle"/>
                            <wps:cNvSpPr/>
                            <wps:spPr>
                              <a:xfrm>
                                <a:off x="6000" y="473172"/>
                                <a:ext cx="6101982" cy="4046400"/>
                              </a:xfrm>
                              <a:custGeom>
                                <a:avLst/>
                                <a:gdLst/>
                                <a:ahLst/>
                                <a:cxnLst/>
                                <a:pathLst>
                                  <a:path w="6101982" h="4046400" fill="none">
                                    <a:moveTo>
                                      <a:pt x="0" y="0"/>
                                    </a:moveTo>
                                    <a:lnTo>
                                      <a:pt x="6101982" y="0"/>
                                    </a:lnTo>
                                    <a:lnTo>
                                      <a:pt x="6101982" y="4046400"/>
                                    </a:lnTo>
                                    <a:lnTo>
                                      <a:pt x="0" y="4046400"/>
                                    </a:lnTo>
                                    <a:lnTo>
                                      <a:pt x="0" y="0"/>
                                    </a:lnTo>
                                    <a:close/>
                                  </a:path>
                                </a:pathLst>
                              </a:custGeom>
                              <a:solidFill>
                                <a:srgbClr val="B4DEDF"/>
                              </a:solidFill>
                              <a:ln w="667" cap="flat">
                                <a:solidFill>
                                  <a:srgbClr val="86BBBC"/>
                                </a:solidFill>
                                <a:bevel/>
                              </a:ln>
                            </wps:spPr>
                            <wps:bodyPr/>
                          </wps:wsp>
                          <wps:wsp>
                            <wps:cNvPr id="104" name="Rectangle"/>
                            <wps:cNvSpPr/>
                            <wps:spPr>
                              <a:xfrm>
                                <a:off x="6000" y="473172"/>
                                <a:ext cx="6101982" cy="4046400"/>
                              </a:xfrm>
                              <a:custGeom>
                                <a:avLst/>
                                <a:gdLst/>
                                <a:ahLst/>
                                <a:cxnLst/>
                                <a:pathLst>
                                  <a:path w="6101982" h="4046400" fill="none">
                                    <a:moveTo>
                                      <a:pt x="0" y="0"/>
                                    </a:moveTo>
                                    <a:lnTo>
                                      <a:pt x="6101982" y="0"/>
                                    </a:lnTo>
                                    <a:lnTo>
                                      <a:pt x="6101982" y="4046400"/>
                                    </a:lnTo>
                                    <a:lnTo>
                                      <a:pt x="0" y="4046400"/>
                                    </a:lnTo>
                                    <a:lnTo>
                                      <a:pt x="0" y="0"/>
                                    </a:lnTo>
                                    <a:close/>
                                  </a:path>
                                </a:pathLst>
                              </a:custGeom>
                              <a:solidFill>
                                <a:srgbClr val="B4DEDF"/>
                              </a:solidFill>
                              <a:ln w="667" cap="flat">
                                <a:solidFill>
                                  <a:srgbClr val="86BBBC"/>
                                </a:solidFill>
                                <a:bevel/>
                              </a:ln>
                            </wps:spPr>
                            <wps:bodyPr/>
                          </wps:wsp>
                          <wps:wsp>
                            <wps:cNvPr id="105" name="Rectangle"/>
                            <wps:cNvSpPr/>
                            <wps:spPr>
                              <a:xfrm>
                                <a:off x="6000" y="473172"/>
                                <a:ext cx="6101982" cy="340157"/>
                              </a:xfrm>
                              <a:custGeom>
                                <a:avLst/>
                                <a:gdLst/>
                                <a:ahLst/>
                                <a:cxnLst/>
                                <a:rect l="l" t="t" r="r" b="b"/>
                                <a:pathLst>
                                  <a:path w="6101982" h="340157">
                                    <a:moveTo>
                                      <a:pt x="0" y="0"/>
                                    </a:moveTo>
                                    <a:lnTo>
                                      <a:pt x="6101982" y="0"/>
                                    </a:lnTo>
                                    <a:lnTo>
                                      <a:pt x="6101982"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系统操作人员</w:t>
                                  </w:r>
                                </w:p>
                              </w:txbxContent>
                            </wps:txbx>
                            <wps:bodyPr wrap="square" lIns="24000" tIns="0" rIns="24000" bIns="0" rtlCol="0" anchor="ctr"/>
                          </wps:wsp>
                        </wpg:grpSp>
                      </wpg:grpSp>
                      <wpg:grpSp>
                        <wpg:cNvPr id="8" name="Flowchart Shapes"/>
                        <wpg:cNvGrpSpPr/>
                        <wpg:grpSpPr>
                          <a:xfrm>
                            <a:off x="839982" y="2075438"/>
                            <a:ext cx="638190" cy="515984"/>
                            <a:chOff x="839982" y="2075438"/>
                            <a:chExt cx="638190" cy="515984"/>
                          </a:xfrm>
                        </wpg:grpSpPr>
                        <wps:wsp>
                          <wps:cNvPr id="13" name="任意多边形 146"/>
                          <wps:cNvSpPr/>
                          <wps:spPr>
                            <a:xfrm>
                              <a:off x="839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4" name="Text 3"/>
                          <wps:cNvSpPr txBox="1"/>
                          <wps:spPr>
                            <a:xfrm>
                              <a:off x="839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新建文件夹</w:t>
                                </w:r>
                              </w:p>
                            </w:txbxContent>
                          </wps:txbx>
                          <wps:bodyPr wrap="square" lIns="24000" tIns="0" rIns="24000" bIns="0" rtlCol="0" anchor="ctr"/>
                        </wps:wsp>
                      </wpg:grpSp>
                      <wpg:grpSp>
                        <wpg:cNvPr id="15" name="Flowchart Shapes"/>
                        <wpg:cNvGrpSpPr/>
                        <wpg:grpSpPr>
                          <a:xfrm>
                            <a:off x="2141982" y="2075438"/>
                            <a:ext cx="638190" cy="515984"/>
                            <a:chOff x="2141982" y="2075438"/>
                            <a:chExt cx="638190" cy="515984"/>
                          </a:xfrm>
                        </wpg:grpSpPr>
                        <wps:wsp>
                          <wps:cNvPr id="16" name="任意多边形 152"/>
                          <wps:cNvSpPr/>
                          <wps:spPr>
                            <a:xfrm>
                              <a:off x="2141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3" name="Text 4"/>
                          <wps:cNvSpPr txBox="1"/>
                          <wps:spPr>
                            <a:xfrm>
                              <a:off x="2141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新建文件</w:t>
                                </w:r>
                              </w:p>
                            </w:txbxContent>
                          </wps:txbx>
                          <wps:bodyPr wrap="square" lIns="24000" tIns="0" rIns="24000" bIns="0" rtlCol="0" anchor="ctr"/>
                        </wps:wsp>
                      </wpg:grpSp>
                      <wpg:grpSp>
                        <wpg:cNvPr id="46" name="Flowchart Shapes"/>
                        <wpg:cNvGrpSpPr/>
                        <wpg:grpSpPr>
                          <a:xfrm>
                            <a:off x="3443982" y="2075438"/>
                            <a:ext cx="638190" cy="515984"/>
                            <a:chOff x="3443982" y="2075438"/>
                            <a:chExt cx="638190" cy="515984"/>
                          </a:xfrm>
                        </wpg:grpSpPr>
                        <wps:wsp>
                          <wps:cNvPr id="47" name="任意多边形 260"/>
                          <wps:cNvSpPr/>
                          <wps:spPr>
                            <a:xfrm>
                              <a:off x="3443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8" name="Text 5"/>
                          <wps:cNvSpPr txBox="1"/>
                          <wps:spPr>
                            <a:xfrm>
                              <a:off x="3443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上传文件</w:t>
                                </w:r>
                              </w:p>
                            </w:txbxContent>
                          </wps:txbx>
                          <wps:bodyPr wrap="square" lIns="24000" tIns="0" rIns="24000" bIns="0" rtlCol="0" anchor="ctr"/>
                        </wps:wsp>
                      </wpg:grpSp>
                      <wpg:grpSp>
                        <wpg:cNvPr id="49" name="Flowchart Shapes"/>
                        <wpg:cNvGrpSpPr/>
                        <wpg:grpSpPr>
                          <a:xfrm>
                            <a:off x="4677792" y="2075438"/>
                            <a:ext cx="638190" cy="515984"/>
                            <a:chOff x="4677792" y="2075438"/>
                            <a:chExt cx="638190" cy="515984"/>
                          </a:xfrm>
                        </wpg:grpSpPr>
                        <wps:wsp>
                          <wps:cNvPr id="266" name="任意多边形 266"/>
                          <wps:cNvSpPr/>
                          <wps:spPr>
                            <a:xfrm>
                              <a:off x="467779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50" name="Text 6"/>
                          <wps:cNvSpPr txBox="1"/>
                          <wps:spPr>
                            <a:xfrm>
                              <a:off x="4677792" y="2153430"/>
                              <a:ext cx="638190" cy="3600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设置文件共享范围</w:t>
                                </w:r>
                              </w:p>
                            </w:txbxContent>
                          </wps:txbx>
                          <wps:bodyPr wrap="square" lIns="24000" tIns="0" rIns="24000" bIns="0" rtlCol="0" anchor="ctr"/>
                        </wps:wsp>
                      </wpg:grpSp>
                      <wps:wsp>
                        <wps:cNvPr id="317" name="Start 1"/>
                        <wps:cNvSpPr/>
                        <wps:spPr>
                          <a:xfrm>
                            <a:off x="839982" y="1153587"/>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spacing w:before="0" w:beforeAutospacing="0" w:after="0" w:afterAutospacing="0"/>
                                <w:jc w:val="center"/>
                                <w:rPr>
                                  <w:sz w:val="12"/>
                                </w:rPr>
                              </w:pPr>
                              <w:r>
                                <w:rPr>
                                  <w:rFonts w:ascii="Arial" w:hAnsi="Arial"/>
                                  <w:b/>
                                  <w:color w:val="303030"/>
                                  <w:sz w:val="12"/>
                                  <w:szCs w:val="12"/>
                                </w:rPr>
                                <w:t>开始</w:t>
                              </w:r>
                            </w:p>
                          </w:txbxContent>
                        </wps:txbx>
                        <wps:bodyPr wrap="square" lIns="24000" tIns="0" rIns="24000" bIns="0" rtlCol="0" anchor="ctr"/>
                      </wps:wsp>
                      <wpg:grpSp>
                        <wpg:cNvPr id="51" name="Flowchart Shapes"/>
                        <wpg:cNvGrpSpPr/>
                        <wpg:grpSpPr>
                          <a:xfrm>
                            <a:off x="4677792" y="3177786"/>
                            <a:ext cx="638190" cy="380199"/>
                            <a:chOff x="4677792" y="3177786"/>
                            <a:chExt cx="638190" cy="380199"/>
                          </a:xfrm>
                        </wpg:grpSpPr>
                        <wps:wsp>
                          <wps:cNvPr id="331" name="Terminator"/>
                          <wps:cNvSpPr/>
                          <wps:spPr>
                            <a:xfrm>
                              <a:off x="4677792" y="3177786"/>
                              <a:ext cx="638190" cy="380199"/>
                            </a:xfrm>
                            <a:custGeom>
                              <a:avLst/>
                              <a:gdLst/>
                              <a:ahLst/>
                              <a:cxnLst/>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52" name="Text 7"/>
                          <wps:cNvSpPr txBox="1"/>
                          <wps:spPr>
                            <a:xfrm>
                              <a:off x="4677792" y="3238286"/>
                              <a:ext cx="638190" cy="259200"/>
                            </a:xfrm>
                            <a:prstGeom prst="rect">
                              <a:avLst/>
                            </a:prstGeom>
                            <a:noFill/>
                          </wps:spPr>
                          <wps:txbx>
                            <w:txbxContent>
                              <w:p>
                                <w:pPr>
                                  <w:snapToGrid w:val="0"/>
                                  <w:spacing w:before="0" w:beforeAutospacing="0" w:after="0" w:afterAutospacing="0"/>
                                  <w:jc w:val="left"/>
                                  <w:rPr>
                                    <w:sz w:val="12"/>
                                  </w:rPr>
                                </w:pPr>
                                <w:r>
                                  <w:rPr>
                                    <w:rFonts w:ascii="Arial" w:hAnsi="Arial"/>
                                    <w:b/>
                                    <w:color w:val="303030"/>
                                    <w:sz w:val="12"/>
                                    <w:szCs w:val="12"/>
                                  </w:rPr>
                                  <w:t>文件搜索查</w:t>
                                </w:r>
                                <w:r>
                                  <w:rPr>
                                    <w:rFonts w:hint="eastAsia" w:ascii="Arial" w:hAnsi="Arial"/>
                                    <w:b/>
                                    <w:color w:val="303030"/>
                                    <w:sz w:val="12"/>
                                    <w:szCs w:val="12"/>
                                    <w:lang w:eastAsia="zh-CN"/>
                                  </w:rPr>
                                  <w:t>询</w:t>
                                </w:r>
                              </w:p>
                            </w:txbxContent>
                          </wps:txbx>
                          <wps:bodyPr wrap="square" lIns="24000" tIns="0" rIns="24000" bIns="0" rtlCol="0" anchor="ctr"/>
                        </wps:wsp>
                      </wpg:grpSp>
                      <wps:wsp>
                        <wps:cNvPr id="358"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spacing w:before="0" w:beforeAutospacing="0" w:after="0" w:afterAutospacing="0"/>
                                <w:jc w:val="center"/>
                                <w:rPr>
                                  <w:sz w:val="12"/>
                                </w:rPr>
                              </w:pPr>
                              <w:r>
                                <w:rPr>
                                  <w:rFonts w:hint="eastAsia" w:ascii="Arial" w:hAnsi="Arial"/>
                                  <w:b/>
                                  <w:color w:val="FFFFFF"/>
                                  <w:sz w:val="22"/>
                                  <w:szCs w:val="22"/>
                                  <w:lang w:val="en-US" w:eastAsia="zh-CN"/>
                                </w:rPr>
                                <w:t>电子</w:t>
                              </w:r>
                              <w:r>
                                <w:rPr>
                                  <w:rFonts w:ascii="Arial" w:hAnsi="Arial"/>
                                  <w:b/>
                                  <w:color w:val="FFFFFF"/>
                                  <w:sz w:val="22"/>
                                  <w:szCs w:val="22"/>
                                </w:rPr>
                                <w:t>文件柜</w:t>
                              </w:r>
                            </w:p>
                          </w:txbxContent>
                        </wps:txbx>
                        <wps:bodyPr wrap="square" lIns="24000" tIns="0" rIns="24000" bIns="0" rtlCol="0" anchor="ctr"/>
                      </wps:wsp>
                      <wps:wsp>
                        <wps:cNvPr id="282" name="ConnectLine"/>
                        <wps:cNvSpPr/>
                        <wps:spPr>
                          <a:xfrm>
                            <a:off x="1159076" y="2075438"/>
                            <a:ext cx="6000" cy="541652"/>
                          </a:xfrm>
                          <a:custGeom>
                            <a:avLst/>
                            <a:gdLst/>
                            <a:ahLst/>
                            <a:cxnLst/>
                            <a:pathLst>
                              <a:path w="6000" h="541652" fill="none">
                                <a:moveTo>
                                  <a:pt x="0" y="0"/>
                                </a:moveTo>
                                <a:lnTo>
                                  <a:pt x="0" y="-541652"/>
                                </a:lnTo>
                              </a:path>
                            </a:pathLst>
                          </a:custGeom>
                          <a:noFill/>
                          <a:ln w="6000" cap="flat">
                            <a:solidFill>
                              <a:srgbClr val="244B4E"/>
                            </a:solidFill>
                            <a:bevel/>
                            <a:tailEnd type="stealth" w="med" len="med"/>
                          </a:ln>
                        </wps:spPr>
                        <wps:bodyPr/>
                      </wps:wsp>
                      <wps:wsp>
                        <wps:cNvPr id="283" name="ConnectLine"/>
                        <wps:cNvSpPr/>
                        <wps:spPr>
                          <a:xfrm>
                            <a:off x="1478172" y="2333430"/>
                            <a:ext cx="663810" cy="6000"/>
                          </a:xfrm>
                          <a:custGeom>
                            <a:avLst/>
                            <a:gdLst/>
                            <a:ahLst/>
                            <a:cxnLst/>
                            <a:pathLst>
                              <a:path w="663810" h="6000" fill="none">
                                <a:moveTo>
                                  <a:pt x="0" y="0"/>
                                </a:moveTo>
                                <a:lnTo>
                                  <a:pt x="663810" y="0"/>
                                </a:lnTo>
                              </a:path>
                            </a:pathLst>
                          </a:custGeom>
                          <a:noFill/>
                          <a:ln w="6000" cap="flat">
                            <a:solidFill>
                              <a:srgbClr val="244B4E"/>
                            </a:solidFill>
                            <a:bevel/>
                            <a:tailEnd type="stealth" w="med" len="med"/>
                          </a:ln>
                        </wps:spPr>
                        <wps:bodyPr/>
                      </wps:wsp>
                      <wps:wsp>
                        <wps:cNvPr id="284" name="ConnectLine"/>
                        <wps:cNvSpPr/>
                        <wps:spPr>
                          <a:xfrm>
                            <a:off x="2780172" y="2333430"/>
                            <a:ext cx="663810" cy="6000"/>
                          </a:xfrm>
                          <a:custGeom>
                            <a:avLst/>
                            <a:gdLst/>
                            <a:ahLst/>
                            <a:cxnLst/>
                            <a:pathLst>
                              <a:path w="663810" h="6000" fill="none">
                                <a:moveTo>
                                  <a:pt x="0" y="0"/>
                                </a:moveTo>
                                <a:lnTo>
                                  <a:pt x="663810" y="0"/>
                                </a:lnTo>
                              </a:path>
                            </a:pathLst>
                          </a:custGeom>
                          <a:noFill/>
                          <a:ln w="6000" cap="flat">
                            <a:solidFill>
                              <a:srgbClr val="244B4E"/>
                            </a:solidFill>
                            <a:bevel/>
                            <a:tailEnd type="stealth" w="med" len="med"/>
                          </a:ln>
                        </wps:spPr>
                        <wps:bodyPr/>
                      </wps:wsp>
                      <wps:wsp>
                        <wps:cNvPr id="293" name="ConnectLine"/>
                        <wps:cNvSpPr/>
                        <wps:spPr>
                          <a:xfrm>
                            <a:off x="4082172" y="2333430"/>
                            <a:ext cx="595620" cy="6000"/>
                          </a:xfrm>
                          <a:custGeom>
                            <a:avLst/>
                            <a:gdLst/>
                            <a:ahLst/>
                            <a:cxnLst/>
                            <a:pathLst>
                              <a:path w="595620" h="6000" fill="none">
                                <a:moveTo>
                                  <a:pt x="0" y="0"/>
                                </a:moveTo>
                                <a:lnTo>
                                  <a:pt x="595620" y="0"/>
                                </a:lnTo>
                              </a:path>
                            </a:pathLst>
                          </a:custGeom>
                          <a:noFill/>
                          <a:ln w="6000" cap="flat">
                            <a:solidFill>
                              <a:srgbClr val="244B4E"/>
                            </a:solidFill>
                            <a:bevel/>
                            <a:tailEnd type="stealth" w="med" len="med"/>
                          </a:ln>
                        </wps:spPr>
                        <wps:bodyPr/>
                      </wps:wsp>
                      <wps:wsp>
                        <wps:cNvPr id="295" name="ConnectLine"/>
                        <wps:cNvSpPr/>
                        <wps:spPr>
                          <a:xfrm>
                            <a:off x="5315982" y="2333430"/>
                            <a:ext cx="192000" cy="1034456"/>
                          </a:xfrm>
                          <a:custGeom>
                            <a:avLst/>
                            <a:gdLst/>
                            <a:ahLst/>
                            <a:cxnLst/>
                            <a:pathLst>
                              <a:path w="192000" h="1034456" fill="none">
                                <a:moveTo>
                                  <a:pt x="0" y="0"/>
                                </a:moveTo>
                                <a:lnTo>
                                  <a:pt x="192000" y="0"/>
                                </a:lnTo>
                                <a:lnTo>
                                  <a:pt x="192000" y="1034456"/>
                                </a:lnTo>
                                <a:lnTo>
                                  <a:pt x="0" y="1034456"/>
                                </a:lnTo>
                              </a:path>
                            </a:pathLst>
                          </a:custGeom>
                          <a:noFill/>
                          <a:ln w="6000" cap="flat">
                            <a:solidFill>
                              <a:srgbClr val="244B4E"/>
                            </a:solidFill>
                            <a:bevel/>
                            <a:tailEnd type="stealth" w="med" len="med"/>
                          </a:ln>
                        </wps:spPr>
                        <wps:bodyPr/>
                      </wps:wsp>
                    </wpg:wgp>
                  </a:graphicData>
                </a:graphic>
              </wp:inline>
            </w:drawing>
          </mc:Choice>
          <mc:Fallback>
            <w:pict>
              <v:group id="Page-1" o:spid="_x0000_s1026" o:spt="203" style="height:356.35pt;width:481.4pt;" coordsize="6113982,4525572" o:gfxdata="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">
                <o:lock v:ext="edit" aspectratio="f"/>
                <v:rect id="rect" o:spid="_x0000_s1026" o:spt="1" style="position:absolute;left:0;top:0;height:4525572;width:6113982;" fillcolor="#FEFCFA" filled="t" stroked="t" coordsize="21600,21600" o:gfxdata="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8pxXvQAA&#10;ANoAAAAPAAAAAAAAAAEAIAAAACIAAABkcnMvZG93bnJldi54bWxQSwECFAAUAAAACACHTuJAMy8F&#10;njsAAAA5AAAAEAAAAAAAAAABACAAAAAMAQAAZHJzL3NoYXBleG1sLnhtbFBLBQYAAAAABgAGAFsB&#10;AAC2AwAAAAA=&#10;">
                  <v:fill on="t" focussize="0,0"/>
                  <v:stroke weight="0.47244094488189pt" color="#FEFCFA" joinstyle="bevel"/>
                  <v:imagedata o:title=""/>
                  <o:lock v:ext="edit" aspectratio="f"/>
                </v:rect>
                <v:group id="Dynamic Band" o:spid="_x0000_s1026" o:spt="203" style="position:absolute;left:6000;top:473172;height:4046400;width:6101982;" coordorigin="6000,473172" coordsize="6101982,404640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group id="Functional band" o:spid="_x0000_s1026" o:spt="203" style="position:absolute;left:6000;top:473172;height:4046400;width:6101982;" coordorigin="6000,473172" coordsize="6101982,404640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Rectangle" o:spid="_x0000_s1026" o:spt="100" style="position:absolute;left:6000;top:473172;height:4046400;width:6101982;" fillcolor="#B4DEDF" filled="t" stroked="t" coordsize="6101982,4046400" o:gfxdata="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1Hs68AAAA&#10;3AAAAA8AAAAAAAAAAQAgAAAAIgAAAGRycy9kb3ducmV2LnhtbFBLAQIUABQAAAAIAIdO4kAzLwWe&#10;OwAAADkAAAAQAAAAAAAAAAEAIAAAAAsBAABkcnMvc2hhcGV4bWwueG1sUEsFBgAAAAAGAAYAWwEA&#10;ALUDAAAAAA==&#10;" path="m0,0l6101982,0,6101982,4046400,0,4046400,0,0xnfe">
                      <v:fill on="t" focussize="0,0"/>
                      <v:stroke weight="0.0525196850393701pt" color="#86BBBC" joinstyle="bevel"/>
                      <v:imagedata o:title=""/>
                      <o:lock v:ext="edit" aspectratio="f"/>
                    </v:shape>
                    <v:shape id="Rectangle" o:spid="_x0000_s1026" o:spt="100" style="position:absolute;left:6000;top:473172;height:4046400;width:6101982;" fillcolor="#B4DEDF" filled="t" stroked="t" coordsize="6101982,4046400" o:gfxdata="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chrq8AAAA&#10;3AAAAA8AAAAAAAAAAQAgAAAAIgAAAGRycy9kb3ducmV2LnhtbFBLAQIUABQAAAAIAIdO4kAzLwWe&#10;OwAAADkAAAAQAAAAAAAAAAEAIAAAAAsBAABkcnMvc2hhcGV4bWwueG1sUEsFBgAAAAAGAAYAWwEA&#10;ALUDAAAAAA==&#10;" path="m0,0l6101982,0,6101982,4046400,0,4046400,0,0xnfe">
                      <v:fill on="t" focussize="0,0"/>
                      <v:stroke weight="0.0525196850393701pt" color="#86BBBC" joinstyle="bevel"/>
                      <v:imagedata o:title=""/>
                      <o:lock v:ext="edit" aspectratio="f"/>
                    </v:shape>
                    <v:shape id="Rectangle" o:spid="_x0000_s1026" o:spt="100" style="position:absolute;left:6000;top:473172;height:340157;width:6101982;v-text-anchor:middle;" fillcolor="#B4DEDF" filled="t" stroked="t" coordsize="6101982,340157" o:gfxdata="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3Nyn7sAAADc&#10;AAAADwAAAAAAAAABACAAAAAiAAAAZHJzL2Rvd25yZXYueG1sUEsBAhQAFAAAAAgAh07iQDMvBZ47&#10;AAAAOQAAABAAAAAAAAAAAQAgAAAACgEAAGRycy9zaGFwZXhtbC54bWxQSwUGAAAAAAYABgBbAQAA&#10;tAMAAAAA&#10;" path="m0,0l6101982,0,6101982,340157,0,340157,0,0xe">
                      <v:path textboxrect="0,0,6101982,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系统操作人员</w:t>
                            </w:r>
                          </w:p>
                        </w:txbxContent>
                      </v:textbox>
                    </v:shape>
                  </v:group>
                </v:group>
                <v:group id="Flowchart Shapes" o:spid="_x0000_s1026" o:spt="203" style="position:absolute;left:839982;top:2075438;height:515984;width:638190;" coordorigin="839982,2075438" coordsize="638190,515984"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任意多边形 146" o:spid="_x0000_s1026" o:spt="100" style="position:absolute;left:839982;top:2075438;height:515984;width:638190;" fillcolor="#99D5D6" filled="t" stroked="t" coordsize="638190,515984" o:gfxdata="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hVd7sAAADb&#10;AAAADwAAAAAAAAABACAAAAAiAAAAZHJzL2Rvd25yZXYueG1sUEsBAhQAFAAAAAgAh07iQDMvBZ47&#10;AAAAOQAAABAAAAAAAAAAAQAgAAAACgEAAGRycy9zaGFwZXhtbC54bWxQSwUGAAAAAAYABgBbAQAA&#10;tAMAAAAA&#10;" path="m638190,515984l638190,0,0,0,0,515984,638190,515984xe">
                    <v:fill on="t" focussize="0,0"/>
                    <v:stroke weight="0.47244094488189pt" color="#99D5D6" joinstyle="bevel"/>
                    <v:imagedata o:title=""/>
                    <o:lock v:ext="edit" aspectratio="f"/>
                  </v:shape>
                  <v:shape id="Text 3" o:spid="_x0000_s1026" o:spt="202" type="#_x0000_t202" style="position:absolute;left:839982;top:2203830;height:259200;width:638190;v-text-anchor:middle;" filled="f" stroked="f" coordsize="21600,21600" o:gfxdata="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iwKGugAAANsA&#10;AAAPAAAAAAAAAAEAIAAAACIAAABkcnMvZG93bnJldi54bWxQSwECFAAUAAAACACHTuJAMy8FnjsA&#10;AAA5AAAAEAAAAAAAAAABACAAAAAJAQAAZHJzL3NoYXBleG1sLnhtbFBLBQYAAAAABgAGAFsBAACz&#10;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新建文件夹</w:t>
                          </w:r>
                        </w:p>
                      </w:txbxContent>
                    </v:textbox>
                  </v:shape>
                </v:group>
                <v:group id="Flowchart Shapes" o:spid="_x0000_s1026" o:spt="203" style="position:absolute;left:2141982;top:2075438;height:515984;width:638190;" coordorigin="2141982,2075438" coordsize="638190,51598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任意多边形 152" o:spid="_x0000_s1026" o:spt="100" style="position:absolute;left:2141982;top:2075438;height:515984;width:638190;" fillcolor="#99D5D6" filled="t" stroked="t" coordsize="638190,515984" o:gfxdata="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f9u+8AAAA&#10;2w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4" o:spid="_x0000_s1026" o:spt="202" type="#_x0000_t202" style="position:absolute;left:2141982;top:2203830;height:259200;width:638190;v-text-anchor:middle;" filled="f" stroked="f" coordsize="21600,21600" o:gfxdata="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0bXv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新建文件</w:t>
                          </w:r>
                        </w:p>
                      </w:txbxContent>
                    </v:textbox>
                  </v:shape>
                </v:group>
                <v:group id="Flowchart Shapes" o:spid="_x0000_s1026" o:spt="203" style="position:absolute;left:3443982;top:2075438;height:515984;width:638190;" coordorigin="3443982,2075438" coordsize="638190,515984"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shape id="任意多边形 260" o:spid="_x0000_s1026" o:spt="100" style="position:absolute;left:3443982;top:2075438;height:515984;width:638190;" fillcolor="#99D5D6" filled="t" stroked="t" coordsize="638190,515984" o:gfxdata="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gfGm/&#10;AAAA2w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5" o:spid="_x0000_s1026" o:spt="202" type="#_x0000_t202" style="position:absolute;left:3443982;top:2203830;height:259200;width:638190;v-text-anchor:middle;" filled="f" stroked="f" coordsize="21600,21600" o:gfxdata="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1J565AAAA2wAA&#10;AA8AAAAAAAAAAQAgAAAAIgAAAGRycy9kb3ducmV2LnhtbFBLAQIUABQAAAAIAIdO4kAzLwWeOwAA&#10;ADkAAAAQAAAAAAAAAAEAIAAAAAgBAABkcnMvc2hhcGV4bWwueG1sUEsFBgAAAAAGAAYAWwEAALID&#10;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上传文件</w:t>
                          </w:r>
                        </w:p>
                      </w:txbxContent>
                    </v:textbox>
                  </v:shape>
                </v:group>
                <v:group id="Flowchart Shapes" o:spid="_x0000_s1026" o:spt="203" style="position:absolute;left:4677792;top:2075438;height:515984;width:638190;" coordorigin="4677792,2075438" coordsize="638190,515984"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_x0000_s1026" o:spid="_x0000_s1026" o:spt="100" style="position:absolute;left:4677792;top:2075438;height:515984;width:638190;" fillcolor="#99D5D6" filled="t" stroked="t" coordsize="638190,515984" o:gfxdata="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iPhi/&#10;AAAA3A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6" o:spid="_x0000_s1026" o:spt="202" type="#_x0000_t202" style="position:absolute;left:4677792;top:2153430;height:360000;width:638190;v-text-anchor:middle;" filled="f" stroked="f" coordsize="21600,21600" o:gfxdata="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2r1FugAAANsA&#10;AAAPAAAAAAAAAAEAIAAAACIAAABkcnMvZG93bnJldi54bWxQSwECFAAUAAAACACHTuJAMy8FnjsA&#10;AAA5AAAAEAAAAAAAAAABACAAAAAJAQAAZHJzL3NoYXBleG1sLnhtbFBLBQYAAAAABgAGAFsBAACz&#10;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设置文件共享范围</w:t>
                          </w:r>
                        </w:p>
                      </w:txbxContent>
                    </v:textbox>
                  </v:shape>
                </v:group>
                <v:shape id="Start 1" o:spid="_x0000_s1026" o:spt="100" style="position:absolute;left:839982;top:1153587;height:380199;width:638190;v-text-anchor:middle;" fillcolor="#FA8556" filled="t" stroked="t" coordsize="638190,380199" o:gfxdata="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Z8EjL4A&#10;AADcAAAADwAAAAAAAAABACAAAAAiAAAAZHJzL2Rvd25yZXYueG1sUEsBAhQAFAAAAAgAh07iQDMv&#10;BZ47AAAAOQAAABAAAAAAAAAAAQAgAAAADQEAAGRycy9zaGFwZXhtbC54bWxQSwUGAAAAAAYABgBb&#10;AQAAtwM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开始</w:t>
                        </w:r>
                      </w:p>
                    </w:txbxContent>
                  </v:textbox>
                </v:shape>
                <v:group id="Flowchart Shapes" o:spid="_x0000_s1026" o:spt="203" style="position:absolute;left:4677792;top:3177786;height:380199;width:638190;" coordorigin="4677792,3177786" coordsize="638190,380199"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Terminator" o:spid="_x0000_s1026" o:spt="100" style="position:absolute;left:4677792;top:3177786;height:380199;width:638190;" fillcolor="#EFCB42" filled="t" stroked="t" coordsize="638190,380199" o:gfxdata="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YHSvQAA&#10;ANwAAAAPAAAAAAAAAAEAIAAAACIAAABkcnMvZG93bnJldi54bWxQSwECFAAUAAAACACHTuJAMy8F&#10;njsAAAA5AAAAEAAAAAAAAAABACAAAAAMAQAAZHJzL3NoYXBleG1sLnhtbFBLBQYAAAAABgAGAFsB&#10;AAC2Aw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7" o:spid="_x0000_s1026" o:spt="202" type="#_x0000_t202" style="position:absolute;left:4677792;top:3238286;height:259200;width:638190;v-text-anchor:middle;" filled="f" stroked="f" coordsize="21600,21600" o:gfxdata="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RIap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left"/>
                            <w:rPr>
                              <w:sz w:val="12"/>
                            </w:rPr>
                          </w:pPr>
                          <w:r>
                            <w:rPr>
                              <w:rFonts w:ascii="Arial" w:hAnsi="Arial"/>
                              <w:b/>
                              <w:color w:val="303030"/>
                              <w:sz w:val="12"/>
                              <w:szCs w:val="12"/>
                            </w:rPr>
                            <w:t>文件搜索查</w:t>
                          </w:r>
                          <w:r>
                            <w:rPr>
                              <w:rFonts w:hint="eastAsia" w:ascii="Arial" w:hAnsi="Arial"/>
                              <w:b/>
                              <w:color w:val="303030"/>
                              <w:sz w:val="12"/>
                              <w:szCs w:val="12"/>
                              <w:lang w:eastAsia="zh-CN"/>
                            </w:rPr>
                            <w:t>询</w:t>
                          </w:r>
                        </w:p>
                      </w:txbxContent>
                    </v:textbox>
                  </v:shape>
                </v:group>
                <v:shape id="Title 3" o:spid="_x0000_s1026" o:spt="100" style="position:absolute;left:19806;top:6000;height:353042;width:6072540;v-text-anchor:middle;" fillcolor="#6F9C9D" filled="t" stroked="t" coordsize="6072540,353042" o:gfxdata="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Pe/bsAAADc&#10;AAAADwAAAAAAAAABACAAAAAiAAAAZHJzL2Rvd25yZXYueG1sUEsBAhQAFAAAAAgAh07iQDMvBZ47&#10;AAAAOQAAABAAAAAAAAAAAQAgAAAACgEAAGRycy9zaGFwZXhtbC54bWxQSwUGAAAAAAYABgBbAQAA&#10;tA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spacing w:before="0" w:beforeAutospacing="0" w:after="0" w:afterAutospacing="0"/>
                          <w:jc w:val="center"/>
                          <w:rPr>
                            <w:sz w:val="12"/>
                          </w:rPr>
                        </w:pPr>
                        <w:r>
                          <w:rPr>
                            <w:rFonts w:hint="eastAsia" w:ascii="Arial" w:hAnsi="Arial"/>
                            <w:b/>
                            <w:color w:val="FFFFFF"/>
                            <w:sz w:val="22"/>
                            <w:szCs w:val="22"/>
                            <w:lang w:val="en-US" w:eastAsia="zh-CN"/>
                          </w:rPr>
                          <w:t>电子</w:t>
                        </w:r>
                        <w:r>
                          <w:rPr>
                            <w:rFonts w:ascii="Arial" w:hAnsi="Arial"/>
                            <w:b/>
                            <w:color w:val="FFFFFF"/>
                            <w:sz w:val="22"/>
                            <w:szCs w:val="22"/>
                          </w:rPr>
                          <w:t>文件柜</w:t>
                        </w:r>
                      </w:p>
                    </w:txbxContent>
                  </v:textbox>
                </v:shape>
                <v:shape id="ConnectLine" o:spid="_x0000_s1026" o:spt="100" style="position:absolute;left:1159076;top:2075438;height:541652;width:6000;" filled="f" stroked="t" coordsize="6000,541652" o:gfxdata="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SXlL4A&#10;AADcAAAADwAAAAAAAAABACAAAAAiAAAAZHJzL2Rvd25yZXYueG1sUEsBAhQAFAAAAAgAh07iQDMv&#10;BZ47AAAAOQAAABAAAAAAAAAAAQAgAAAADQEAAGRycy9zaGFwZXhtbC54bWxQSwUGAAAAAAYABgBb&#10;AQAAtwMAAAAA&#10;" path="m0,0l0,-541652nfe">
                  <v:fill on="f" focussize="0,0"/>
                  <v:stroke weight="0.47244094488189pt" color="#244B4E" joinstyle="bevel" endarrow="classic"/>
                  <v:imagedata o:title=""/>
                  <o:lock v:ext="edit" aspectratio="f"/>
                </v:shape>
                <v:shape id="ConnectLine" o:spid="_x0000_s1026" o:spt="100" style="position:absolute;left:1478172;top:2333430;height:6000;width:663810;" filled="f" stroked="t" coordsize="663810,6000" o:gfxdata="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W9t68AAAA&#10;3AAAAA8AAAAAAAAAAQAgAAAAIgAAAGRycy9kb3ducmV2LnhtbFBLAQIUABQAAAAIAIdO4kAzLwWe&#10;OwAAADkAAAAQAAAAAAAAAAEAIAAAAAsBAABkcnMvc2hhcGV4bWwueG1sUEsFBgAAAAAGAAYAWwEA&#10;ALUDAAAAAA==&#10;" path="m0,0l663810,0nfe">
                  <v:fill on="f" focussize="0,0"/>
                  <v:stroke weight="0.47244094488189pt" color="#244B4E" joinstyle="bevel" endarrow="classic"/>
                  <v:imagedata o:title=""/>
                  <o:lock v:ext="edit" aspectratio="f"/>
                </v:shape>
                <v:shape id="ConnectLine" o:spid="_x0000_s1026" o:spt="100" style="position:absolute;left:2780172;top:2333430;height:6000;width:663810;" filled="f" stroked="t" coordsize="663810,6000" o:gfxdata="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f26qvQAA&#10;ANwAAAAPAAAAAAAAAAEAIAAAACIAAABkcnMvZG93bnJldi54bWxQSwECFAAUAAAACACHTuJAMy8F&#10;njsAAAA5AAAAEAAAAAAAAAABACAAAAAMAQAAZHJzL3NoYXBleG1sLnhtbFBLBQYAAAAABgAGAFsB&#10;AAC2AwAAAAA=&#10;" path="m0,0l663810,0nfe">
                  <v:fill on="f" focussize="0,0"/>
                  <v:stroke weight="0.47244094488189pt" color="#244B4E" joinstyle="bevel" endarrow="classic"/>
                  <v:imagedata o:title=""/>
                  <o:lock v:ext="edit" aspectratio="f"/>
                </v:shape>
                <v:shape id="ConnectLine" o:spid="_x0000_s1026" o:spt="100" style="position:absolute;left:4082172;top:2333430;height:6000;width:595620;" filled="f" stroked="t" coordsize="595620,6000" o:gfxdata="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1gkCy/&#10;AAAA3AAAAA8AAAAAAAAAAQAgAAAAIgAAAGRycy9kb3ducmV2LnhtbFBLAQIUABQAAAAIAIdO4kAz&#10;LwWeOwAAADkAAAAQAAAAAAAAAAEAIAAAAA4BAABkcnMvc2hhcGV4bWwueG1sUEsFBgAAAAAGAAYA&#10;WwEAALgDAAAAAA==&#10;" path="m0,0l595620,0nfe">
                  <v:fill on="f" focussize="0,0"/>
                  <v:stroke weight="0.47244094488189pt" color="#244B4E" joinstyle="bevel" endarrow="classic"/>
                  <v:imagedata o:title=""/>
                  <o:lock v:ext="edit" aspectratio="f"/>
                </v:shape>
                <v:shape id="ConnectLine" o:spid="_x0000_s1026" o:spt="100" style="position:absolute;left:5315982;top:2333430;height:1034456;width:192000;" filled="f" stroked="t" coordsize="192000,1034456" o:gfxdata="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Z+Yl&#10;wAAAANwAAAAPAAAAAAAAAAEAIAAAACIAAABkcnMvZG93bnJldi54bWxQSwECFAAUAAAACACHTuJA&#10;My8FnjsAAAA5AAAAEAAAAAAAAAABACAAAAAPAQAAZHJzL3NoYXBleG1sLnhtbFBLBQYAAAAABgAG&#10;AFsBAAC5AwAAAAA=&#10;" path="m0,0l192000,0,192000,1034456,0,1034456nfe">
                  <v:fill on="f" focussize="0,0"/>
                  <v:stroke weight="0.47244094488189pt" color="#244B4E" joinstyle="bevel" endarrow="classic"/>
                  <v:imagedata o:title=""/>
                  <o:lock v:ext="edit" aspectratio="f"/>
                </v:shape>
                <w10:wrap type="none"/>
                <w10:anchorlock/>
              </v:group>
            </w:pict>
          </mc:Fallback>
        </mc:AlternateContent>
      </w:r>
    </w:p>
    <w:p>
      <w:pPr>
        <w:rPr>
          <w:rFonts w:hint="eastAsia"/>
          <w:lang w:val="en-US" w:eastAsia="zh-CN"/>
        </w:rPr>
      </w:pPr>
    </w:p>
    <w:p>
      <w:pPr>
        <w:pStyle w:val="6"/>
        <w:rPr>
          <w:rFonts w:hint="eastAsia" w:ascii="微软雅黑" w:hAnsi="微软雅黑" w:cs="Times New Roman"/>
          <w:b w:val="0"/>
          <w:sz w:val="28"/>
          <w:lang w:val="en-US" w:eastAsia="zh-CN"/>
        </w:rPr>
      </w:pPr>
      <w:bookmarkStart w:id="14" w:name="_GoBack"/>
      <w:r>
        <w:rPr>
          <w:rFonts w:hint="eastAsia" w:ascii="微软雅黑" w:hAnsi="微软雅黑" w:cs="Times New Roman"/>
          <w:b w:val="0"/>
          <w:sz w:val="28"/>
          <w:lang w:val="en-US" w:eastAsia="zh-CN"/>
        </w:rPr>
        <w:t>电子文件业务流程功能说明</w:t>
      </w:r>
    </w:p>
    <w:bookmarkEnd w:id="14"/>
    <w:tbl>
      <w:tblPr>
        <w:tblStyle w:val="43"/>
        <w:tblW w:w="922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
        <w:gridCol w:w="1164"/>
        <w:gridCol w:w="2676"/>
        <w:gridCol w:w="1152"/>
        <w:gridCol w:w="3780"/>
        <w:gridCol w:w="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439" w:type="dxa"/>
            <w:shd w:val="clear" w:color="auto" w:fill="6F9C9D"/>
            <w:vAlign w:val="center"/>
          </w:tcPr>
          <w:p>
            <w:pPr>
              <w:jc w:val="center"/>
              <w:rPr>
                <w:rFonts w:hint="eastAsia"/>
                <w:b/>
                <w:sz w:val="24"/>
              </w:rPr>
            </w:pPr>
            <w:r>
              <w:rPr>
                <w:rFonts w:hint="eastAsia"/>
                <w:b/>
                <w:sz w:val="24"/>
              </w:rPr>
              <w:t>步骤</w:t>
            </w:r>
          </w:p>
        </w:tc>
        <w:tc>
          <w:tcPr>
            <w:tcW w:w="1164" w:type="dxa"/>
            <w:shd w:val="clear" w:color="auto" w:fill="6F9C9D"/>
            <w:vAlign w:val="center"/>
          </w:tcPr>
          <w:p>
            <w:pPr>
              <w:jc w:val="center"/>
              <w:rPr>
                <w:rFonts w:hint="eastAsia"/>
                <w:b/>
                <w:sz w:val="24"/>
              </w:rPr>
            </w:pPr>
            <w:r>
              <w:rPr>
                <w:rFonts w:hint="eastAsia"/>
                <w:b/>
                <w:sz w:val="24"/>
              </w:rPr>
              <w:t>操作用户</w:t>
            </w:r>
          </w:p>
        </w:tc>
        <w:tc>
          <w:tcPr>
            <w:tcW w:w="2676" w:type="dxa"/>
            <w:shd w:val="clear" w:color="auto" w:fill="6F9C9D"/>
            <w:vAlign w:val="center"/>
          </w:tcPr>
          <w:p>
            <w:pPr>
              <w:jc w:val="center"/>
              <w:rPr>
                <w:rFonts w:hint="eastAsia" w:eastAsiaTheme="minorEastAsia"/>
                <w:b/>
                <w:sz w:val="24"/>
                <w:lang w:val="en-US" w:eastAsia="zh-CN"/>
              </w:rPr>
            </w:pPr>
            <w:r>
              <w:rPr>
                <w:rFonts w:hint="eastAsia"/>
                <w:b/>
                <w:sz w:val="24"/>
                <w:lang w:val="en-US" w:eastAsia="zh-CN"/>
              </w:rPr>
              <w:t>功能描述</w:t>
            </w:r>
          </w:p>
        </w:tc>
        <w:tc>
          <w:tcPr>
            <w:tcW w:w="4944" w:type="dxa"/>
            <w:gridSpan w:val="3"/>
            <w:shd w:val="clear" w:color="auto" w:fill="6F9C9D"/>
            <w:vAlign w:val="center"/>
          </w:tcPr>
          <w:p>
            <w:pPr>
              <w:jc w:val="center"/>
              <w:rPr>
                <w:rFonts w:hint="eastAsia" w:eastAsia="宋体"/>
                <w:b/>
                <w:sz w:val="24"/>
                <w:lang w:eastAsia="zh-CN"/>
              </w:rPr>
            </w:pPr>
            <w:r>
              <w:rPr>
                <w:rFonts w:hint="eastAsia"/>
                <w:b/>
                <w:sz w:val="24"/>
                <w:lang w:val="en-US" w:eastAsia="zh-CN"/>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892" w:hRule="atLeast"/>
        </w:trPr>
        <w:tc>
          <w:tcPr>
            <w:tcW w:w="439" w:type="dxa"/>
            <w:vMerge w:val="restart"/>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01</w:t>
            </w:r>
          </w:p>
        </w:tc>
        <w:tc>
          <w:tcPr>
            <w:tcW w:w="1164" w:type="dxa"/>
            <w:vMerge w:val="restart"/>
            <w:vAlign w:val="center"/>
          </w:tcPr>
          <w:p>
            <w:pPr>
              <w:rPr>
                <w:rFonts w:hint="eastAsia" w:eastAsia="宋体"/>
                <w:lang w:val="en-US" w:eastAsia="zh-CN"/>
              </w:rPr>
            </w:pPr>
            <w:r>
              <w:rPr>
                <w:rFonts w:hint="eastAsia"/>
                <w:lang w:val="en-US" w:eastAsia="zh-CN"/>
              </w:rPr>
              <w:t>系统用户</w:t>
            </w:r>
          </w:p>
        </w:tc>
        <w:tc>
          <w:tcPr>
            <w:tcW w:w="2676" w:type="dxa"/>
            <w:vMerge w:val="restart"/>
            <w:vAlign w:val="center"/>
          </w:tcPr>
          <w:p>
            <w:pPr>
              <w:rPr>
                <w:rFonts w:hint="eastAsia"/>
                <w:lang w:val="en-US" w:eastAsia="zh-CN"/>
              </w:rPr>
            </w:pPr>
            <w:r>
              <w:rPr>
                <w:rFonts w:hint="eastAsia"/>
                <w:lang w:val="en-US" w:eastAsia="zh-CN"/>
              </w:rPr>
              <w:t>从日常事务个人文件柜根目录中新建文件夹或子文件夹，可设置文件夹共享权限。</w:t>
            </w:r>
          </w:p>
        </w:tc>
        <w:tc>
          <w:tcPr>
            <w:tcW w:w="1152" w:type="dxa"/>
            <w:tcBorders>
              <w:bottom w:val="single" w:color="auto" w:sz="4" w:space="0"/>
            </w:tcBorders>
            <w:vAlign w:val="center"/>
          </w:tcPr>
          <w:p>
            <w:pPr>
              <w:rPr>
                <w:rFonts w:hint="eastAsia"/>
                <w:lang w:val="en-US" w:eastAsia="zh-CN"/>
              </w:rPr>
            </w:pPr>
            <w:r>
              <w:rPr>
                <w:rFonts w:hint="eastAsia"/>
                <w:lang w:val="en-US" w:eastAsia="zh-CN"/>
              </w:rPr>
              <w:t xml:space="preserve">pc端功能 </w:t>
            </w:r>
          </w:p>
        </w:tc>
        <w:tc>
          <w:tcPr>
            <w:tcW w:w="3780" w:type="dxa"/>
            <w:tcBorders>
              <w:bottom w:val="single" w:color="auto" w:sz="4" w:space="0"/>
            </w:tcBorders>
            <w:vAlign w:val="center"/>
          </w:tcPr>
          <w:p>
            <w:pPr>
              <w:numPr>
                <w:ilvl w:val="0"/>
                <w:numId w:val="3"/>
              </w:numPr>
              <w:rPr>
                <w:rFonts w:hint="eastAsia"/>
              </w:rPr>
            </w:pPr>
            <w:r>
              <w:rPr>
                <w:rFonts w:hint="eastAsia"/>
                <w:lang w:val="en-US" w:eastAsia="zh-CN"/>
              </w:rPr>
              <w:t>文件夹新建功能</w:t>
            </w:r>
          </w:p>
          <w:p>
            <w:pPr>
              <w:numPr>
                <w:ilvl w:val="0"/>
                <w:numId w:val="3"/>
              </w:numPr>
              <w:rPr>
                <w:rFonts w:hint="eastAsia"/>
              </w:rPr>
            </w:pPr>
            <w:r>
              <w:rPr>
                <w:rFonts w:hint="eastAsia"/>
                <w:lang w:val="en-US" w:eastAsia="zh-CN"/>
              </w:rPr>
              <w:t>子文件夹新建功能</w:t>
            </w:r>
          </w:p>
          <w:p>
            <w:pPr>
              <w:numPr>
                <w:ilvl w:val="0"/>
                <w:numId w:val="3"/>
              </w:numPr>
              <w:rPr>
                <w:rFonts w:hint="eastAsia" w:eastAsiaTheme="minorEastAsia"/>
                <w:lang w:val="en-US" w:eastAsia="zh-CN"/>
              </w:rPr>
            </w:pPr>
            <w:r>
              <w:rPr>
                <w:rFonts w:hint="eastAsia"/>
                <w:lang w:val="en-US" w:eastAsia="zh-CN"/>
              </w:rPr>
              <w:t>文件夹分类设置功能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599"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rPr>
                <w:rFonts w:hint="eastAsia"/>
                <w:lang w:val="en-US" w:eastAsia="zh-CN"/>
              </w:rPr>
            </w:pPr>
          </w:p>
        </w:tc>
        <w:tc>
          <w:tcPr>
            <w:tcW w:w="2676" w:type="dxa"/>
            <w:vMerge w:val="continue"/>
            <w:tcBorders>
              <w:bottom w:val="single" w:color="auto" w:sz="4" w:space="0"/>
            </w:tcBorders>
            <w:vAlign w:val="center"/>
          </w:tcPr>
          <w:p>
            <w:pPr>
              <w:rPr>
                <w:rFonts w:hint="eastAsia"/>
                <w:lang w:val="en-US" w:eastAsia="zh-CN"/>
              </w:rPr>
            </w:pPr>
          </w:p>
        </w:tc>
        <w:tc>
          <w:tcPr>
            <w:tcW w:w="1152" w:type="dxa"/>
            <w:tcBorders>
              <w:bottom w:val="single" w:color="auto" w:sz="4" w:space="0"/>
            </w:tcBorders>
            <w:vAlign w:val="center"/>
          </w:tcPr>
          <w:p>
            <w:pPr>
              <w:rPr>
                <w:rFonts w:hint="eastAsia"/>
                <w:lang w:val="en-US" w:eastAsia="zh-CN"/>
              </w:rPr>
            </w:pPr>
            <w:r>
              <w:rPr>
                <w:rFonts w:hint="eastAsia"/>
                <w:lang w:val="en-US" w:eastAsia="zh-CN"/>
              </w:rPr>
              <w:t>移动端功能</w:t>
            </w:r>
          </w:p>
        </w:tc>
        <w:tc>
          <w:tcPr>
            <w:tcW w:w="3780" w:type="dxa"/>
            <w:tcBorders>
              <w:bottom w:val="single" w:color="auto" w:sz="4" w:space="0"/>
            </w:tcBorders>
            <w:vAlign w:val="center"/>
          </w:tcPr>
          <w:p>
            <w:pPr>
              <w:numPr>
                <w:ilvl w:val="0"/>
                <w:numId w:val="3"/>
              </w:numPr>
              <w:rPr>
                <w:rFonts w:hint="eastAsia"/>
              </w:rPr>
            </w:pPr>
            <w:r>
              <w:rPr>
                <w:rFonts w:hint="eastAsia"/>
                <w:lang w:val="en-US" w:eastAsia="zh-CN"/>
              </w:rPr>
              <w:t>文件夹新建功能</w:t>
            </w:r>
          </w:p>
          <w:p>
            <w:pPr>
              <w:numPr>
                <w:ilvl w:val="0"/>
                <w:numId w:val="3"/>
              </w:numPr>
              <w:rPr>
                <w:rFonts w:hint="eastAsia"/>
              </w:rPr>
            </w:pPr>
            <w:r>
              <w:rPr>
                <w:rFonts w:hint="eastAsia"/>
                <w:lang w:val="en-US" w:eastAsia="zh-CN"/>
              </w:rPr>
              <w:t>子文件夹新建功能</w:t>
            </w:r>
          </w:p>
          <w:p>
            <w:pPr>
              <w:numPr>
                <w:ilvl w:val="0"/>
                <w:numId w:val="3"/>
              </w:numPr>
              <w:rPr>
                <w:rFonts w:hint="eastAsia"/>
                <w:lang w:val="en-US" w:eastAsia="zh-CN"/>
              </w:rPr>
            </w:pPr>
            <w:r>
              <w:rPr>
                <w:rFonts w:hint="eastAsia"/>
                <w:lang w:val="en-US" w:eastAsia="zh-CN"/>
              </w:rPr>
              <w:t>文件夹分类设置功能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60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02</w:t>
            </w:r>
          </w:p>
        </w:tc>
        <w:tc>
          <w:tcPr>
            <w:tcW w:w="1164" w:type="dxa"/>
            <w:vMerge w:val="restart"/>
            <w:tcBorders>
              <w:top w:val="single" w:color="auto" w:sz="4" w:space="0"/>
            </w:tcBorders>
            <w:vAlign w:val="center"/>
          </w:tcPr>
          <w:p>
            <w:pPr>
              <w:jc w:val="left"/>
              <w:rPr>
                <w:rFonts w:hint="eastAsia" w:eastAsia="宋体"/>
                <w:lang w:val="en-US"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在文件夹下新建文件、编辑文件正文。</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文件新建功能</w:t>
            </w:r>
          </w:p>
          <w:p>
            <w:pPr>
              <w:numPr>
                <w:ilvl w:val="0"/>
                <w:numId w:val="3"/>
              </w:numPr>
              <w:rPr>
                <w:rFonts w:hint="eastAsia"/>
              </w:rPr>
            </w:pPr>
            <w:r>
              <w:rPr>
                <w:rFonts w:hint="eastAsia"/>
                <w:lang w:val="en-US" w:eastAsia="zh-CN"/>
              </w:rPr>
              <w:t>正文编辑功能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60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文件新建功能</w:t>
            </w:r>
          </w:p>
          <w:p>
            <w:pPr>
              <w:numPr>
                <w:ilvl w:val="0"/>
                <w:numId w:val="3"/>
              </w:numPr>
              <w:rPr>
                <w:rFonts w:hint="eastAsia"/>
              </w:rPr>
            </w:pPr>
            <w:r>
              <w:rPr>
                <w:rFonts w:hint="eastAsia"/>
                <w:lang w:val="en-US" w:eastAsia="zh-CN"/>
              </w:rPr>
              <w:t>正文编辑功能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03</w:t>
            </w:r>
          </w:p>
        </w:tc>
        <w:tc>
          <w:tcPr>
            <w:tcW w:w="1164" w:type="dxa"/>
            <w:vMerge w:val="restart"/>
            <w:tcBorders>
              <w:top w:val="single" w:color="auto" w:sz="4" w:space="0"/>
            </w:tcBorders>
            <w:vAlign w:val="center"/>
          </w:tcPr>
          <w:p>
            <w:pPr>
              <w:jc w:val="left"/>
              <w:rPr>
                <w:rFonts w:hint="eastAsia" w:eastAsia="宋体"/>
                <w:lang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在文件夹下上传文件或批量上传文件。</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文件上传功能</w:t>
            </w:r>
          </w:p>
          <w:p>
            <w:pPr>
              <w:numPr>
                <w:ilvl w:val="0"/>
                <w:numId w:val="3"/>
              </w:numPr>
              <w:rPr>
                <w:rFonts w:hint="eastAsia"/>
              </w:rPr>
            </w:pPr>
            <w:r>
              <w:rPr>
                <w:rFonts w:hint="eastAsia"/>
                <w:lang w:val="en-US" w:eastAsia="zh-CN"/>
              </w:rPr>
              <w:t>文件批量上传功能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文件上传功能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04</w:t>
            </w:r>
          </w:p>
        </w:tc>
        <w:tc>
          <w:tcPr>
            <w:tcW w:w="1164" w:type="dxa"/>
            <w:vMerge w:val="restart"/>
            <w:tcBorders>
              <w:top w:val="single" w:color="auto" w:sz="4" w:space="0"/>
            </w:tcBorders>
            <w:vAlign w:val="center"/>
          </w:tcPr>
          <w:p>
            <w:pPr>
              <w:jc w:val="left"/>
              <w:rPr>
                <w:rFonts w:hint="eastAsia" w:eastAsia="宋体"/>
                <w:lang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设置文件夹或文件共享权限。</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文件夹权限设置功能</w:t>
            </w:r>
          </w:p>
          <w:p>
            <w:pPr>
              <w:numPr>
                <w:ilvl w:val="0"/>
                <w:numId w:val="3"/>
              </w:numPr>
              <w:rPr>
                <w:rFonts w:hint="eastAsia"/>
              </w:rPr>
            </w:pPr>
            <w:r>
              <w:rPr>
                <w:rFonts w:hint="eastAsia"/>
                <w:lang w:val="en-US" w:eastAsia="zh-CN"/>
              </w:rPr>
              <w:t>文件权限设置功能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vAlign w:val="center"/>
          </w:tcPr>
          <w:p>
            <w:pPr>
              <w:pStyle w:val="84"/>
              <w:widowControl w:val="0"/>
              <w:jc w:val="both"/>
              <w:rPr>
                <w:rFonts w:hint="eastAsia" w:ascii="宋体" w:hAnsi="宋体"/>
                <w:kern w:val="2"/>
                <w:sz w:val="21"/>
                <w:szCs w:val="24"/>
              </w:rPr>
            </w:pPr>
          </w:p>
        </w:tc>
        <w:tc>
          <w:tcPr>
            <w:tcW w:w="1164" w:type="dxa"/>
            <w:vMerge w:val="continue"/>
            <w:vAlign w:val="center"/>
          </w:tcPr>
          <w:p>
            <w:pPr>
              <w:jc w:val="left"/>
              <w:rPr>
                <w:rFonts w:hint="eastAsia"/>
                <w:lang w:val="en-US" w:eastAsia="zh-CN"/>
              </w:rPr>
            </w:pPr>
          </w:p>
        </w:tc>
        <w:tc>
          <w:tcPr>
            <w:tcW w:w="2676" w:type="dxa"/>
            <w:vMerge w:val="continue"/>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文件夹权限设置功能</w:t>
            </w:r>
          </w:p>
          <w:p>
            <w:pPr>
              <w:numPr>
                <w:ilvl w:val="0"/>
                <w:numId w:val="3"/>
              </w:numPr>
              <w:rPr>
                <w:rFonts w:hint="eastAsia"/>
              </w:rPr>
            </w:pPr>
            <w:r>
              <w:rPr>
                <w:rFonts w:hint="eastAsia"/>
                <w:lang w:val="en-US" w:eastAsia="zh-CN"/>
              </w:rPr>
              <w:t>文件权限设置功能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vAlign w:val="center"/>
          </w:tcPr>
          <w:p>
            <w:pPr>
              <w:pStyle w:val="84"/>
              <w:widowControl w:val="0"/>
              <w:jc w:val="both"/>
              <w:rPr>
                <w:rFonts w:hint="eastAsia" w:ascii="宋体" w:hAnsi="宋体" w:eastAsiaTheme="minorEastAsia"/>
                <w:kern w:val="2"/>
                <w:sz w:val="21"/>
                <w:szCs w:val="24"/>
                <w:lang w:val="en-US" w:eastAsia="zh-CN"/>
              </w:rPr>
            </w:pPr>
            <w:r>
              <w:rPr>
                <w:rFonts w:hint="eastAsia" w:ascii="宋体" w:hAnsi="宋体"/>
                <w:kern w:val="2"/>
                <w:sz w:val="21"/>
                <w:szCs w:val="24"/>
                <w:lang w:val="en-US" w:eastAsia="zh-CN"/>
              </w:rPr>
              <w:t>05</w:t>
            </w:r>
          </w:p>
        </w:tc>
        <w:tc>
          <w:tcPr>
            <w:tcW w:w="1164" w:type="dxa"/>
            <w:vMerge w:val="restart"/>
            <w:vAlign w:val="center"/>
          </w:tcPr>
          <w:p>
            <w:pPr>
              <w:jc w:val="left"/>
              <w:rPr>
                <w:rFonts w:hint="eastAsia"/>
                <w:lang w:val="en-US" w:eastAsia="zh-CN"/>
              </w:rPr>
            </w:pPr>
            <w:r>
              <w:rPr>
                <w:rFonts w:hint="eastAsia"/>
                <w:lang w:val="en-US" w:eastAsia="zh-CN"/>
              </w:rPr>
              <w:t>系统用户</w:t>
            </w:r>
          </w:p>
        </w:tc>
        <w:tc>
          <w:tcPr>
            <w:tcW w:w="2676" w:type="dxa"/>
            <w:vMerge w:val="restart"/>
            <w:vAlign w:val="center"/>
          </w:tcPr>
          <w:p>
            <w:pPr>
              <w:jc w:val="left"/>
              <w:rPr>
                <w:rFonts w:hint="eastAsia"/>
                <w:lang w:val="en-US" w:eastAsia="zh-CN"/>
              </w:rPr>
            </w:pPr>
            <w:r>
              <w:rPr>
                <w:rFonts w:hint="eastAsia"/>
                <w:lang w:val="en-US" w:eastAsia="zh-CN"/>
              </w:rPr>
              <w:t>文件可按名称、内容搜索查寻</w:t>
            </w:r>
          </w:p>
        </w:tc>
        <w:tc>
          <w:tcPr>
            <w:tcW w:w="1152" w:type="dxa"/>
            <w:tcBorders>
              <w:top w:val="single" w:color="auto" w:sz="4" w:space="0"/>
              <w:bottom w:val="single" w:color="auto" w:sz="4" w:space="0"/>
            </w:tcBorders>
            <w:vAlign w:val="center"/>
          </w:tcPr>
          <w:p>
            <w:pPr>
              <w:jc w:val="left"/>
              <w:rPr>
                <w:rFonts w:hint="eastAsia"/>
                <w:lang w:val="en-US" w:eastAsia="zh-CN"/>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lang w:val="en-US" w:eastAsia="zh-CN"/>
              </w:rPr>
            </w:pPr>
            <w:r>
              <w:rPr>
                <w:rFonts w:hint="eastAsia"/>
                <w:lang w:val="en-US" w:eastAsia="zh-CN"/>
              </w:rPr>
              <w:t>文件搜索功能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lang w:val="en-US" w:eastAsia="zh-CN"/>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lang w:val="en-US" w:eastAsia="zh-CN"/>
              </w:rPr>
            </w:pPr>
            <w:r>
              <w:rPr>
                <w:rFonts w:hint="eastAsia"/>
                <w:lang w:val="en-US" w:eastAsia="zh-CN"/>
              </w:rPr>
              <w:t>文件搜索功能</w:t>
            </w:r>
          </w:p>
        </w:tc>
      </w:tr>
    </w:tbl>
    <w:p/>
    <w:p>
      <w:pPr>
        <w:rPr>
          <w:rFonts w:hint="eastAsia" w:ascii="微软雅黑" w:hAnsi="微软雅黑"/>
        </w:rPr>
      </w:pPr>
    </w:p>
    <w:p>
      <w:pPr>
        <w:pStyle w:val="4"/>
        <w:rPr>
          <w:rFonts w:ascii="微软雅黑" w:hAnsi="微软雅黑"/>
          <w:sz w:val="32"/>
        </w:rPr>
      </w:pPr>
      <w:bookmarkStart w:id="13" w:name="_Toc30757"/>
      <w:r>
        <w:rPr>
          <w:rFonts w:hint="eastAsia" w:ascii="微软雅黑" w:hAnsi="微软雅黑"/>
          <w:sz w:val="32"/>
        </w:rPr>
        <w:t>通知公告</w:t>
      </w:r>
      <w:bookmarkEnd w:id="13"/>
    </w:p>
    <w:p>
      <w:pPr>
        <w:rPr>
          <w:rFonts w:ascii="微软雅黑" w:hAnsi="微软雅黑"/>
        </w:rPr>
      </w:pPr>
    </w:p>
    <w:p>
      <w:pPr>
        <w:rPr>
          <w:rFonts w:ascii="微软雅黑" w:hAnsi="微软雅黑"/>
        </w:rPr>
      </w:pPr>
    </w:p>
    <w:p>
      <w:pPr>
        <w:rPr>
          <w:rFonts w:hint="eastAsia" w:ascii="微软雅黑" w:hAnsi="微软雅黑"/>
        </w:rPr>
      </w:pPr>
    </w:p>
    <w:p>
      <w:pPr>
        <w:spacing w:line="500" w:lineRule="exact"/>
        <w:rPr>
          <w:rFonts w:hint="eastAsia" w:ascii="微软雅黑" w:hAnsi="微软雅黑"/>
          <w:color w:val="000000" w:themeColor="text1"/>
          <w:szCs w:val="24"/>
          <w14:textFill>
            <w14:solidFill>
              <w14:schemeClr w14:val="tx1"/>
            </w14:solidFill>
          </w14:textFill>
        </w:rPr>
      </w:pPr>
      <w:r>
        <w:rPr>
          <w:rFonts w:hint="eastAsia" w:ascii="微软雅黑" w:hAnsi="微软雅黑"/>
          <w:color w:val="000000" w:themeColor="text1"/>
          <w:szCs w:val="24"/>
          <w14:textFill>
            <w14:solidFill>
              <w14:schemeClr w14:val="tx1"/>
            </w14:solidFill>
          </w14:textFill>
        </w:rPr>
        <w:t xml:space="preserve">甲方：长沙县教育局      </w:t>
      </w:r>
      <w:r>
        <w:rPr>
          <w:rFonts w:ascii="微软雅黑" w:hAnsi="微软雅黑"/>
          <w:color w:val="000000" w:themeColor="text1"/>
          <w:szCs w:val="24"/>
          <w14:textFill>
            <w14:solidFill>
              <w14:schemeClr w14:val="tx1"/>
            </w14:solidFill>
          </w14:textFill>
        </w:rPr>
        <w:t xml:space="preserve">                </w:t>
      </w:r>
      <w:r>
        <w:rPr>
          <w:rFonts w:hint="eastAsia" w:ascii="微软雅黑" w:hAnsi="微软雅黑"/>
          <w:color w:val="000000" w:themeColor="text1"/>
          <w:szCs w:val="24"/>
          <w14:textFill>
            <w14:solidFill>
              <w14:schemeClr w14:val="tx1"/>
            </w14:solidFill>
          </w14:textFill>
        </w:rPr>
        <w:t>乙方：湖南省中教玮烨信息技术有限公司</w:t>
      </w:r>
    </w:p>
    <w:p>
      <w:pPr>
        <w:spacing w:line="500" w:lineRule="exact"/>
        <w:rPr>
          <w:rFonts w:ascii="微软雅黑" w:hAnsi="微软雅黑"/>
          <w:color w:val="000000" w:themeColor="text1"/>
          <w:szCs w:val="24"/>
          <w14:textFill>
            <w14:solidFill>
              <w14:schemeClr w14:val="tx1"/>
            </w14:solidFill>
          </w14:textFill>
        </w:rPr>
      </w:pPr>
    </w:p>
    <w:p>
      <w:pPr>
        <w:spacing w:line="500" w:lineRule="exact"/>
        <w:rPr>
          <w:rFonts w:ascii="微软雅黑" w:hAnsi="微软雅黑"/>
          <w:color w:val="000000" w:themeColor="text1"/>
          <w:szCs w:val="24"/>
          <w14:textFill>
            <w14:solidFill>
              <w14:schemeClr w14:val="tx1"/>
            </w14:solidFill>
          </w14:textFill>
        </w:rPr>
      </w:pPr>
      <w:r>
        <w:rPr>
          <w:rFonts w:hint="eastAsia" w:ascii="微软雅黑" w:hAnsi="微软雅黑"/>
          <w:color w:val="000000" w:themeColor="text1"/>
          <w:szCs w:val="24"/>
          <w14:textFill>
            <w14:solidFill>
              <w14:schemeClr w14:val="tx1"/>
            </w14:solidFill>
          </w14:textFill>
        </w:rPr>
        <w:t>签字（盖章）：                          签字（盖章）：</w:t>
      </w:r>
    </w:p>
    <w:p>
      <w:pPr>
        <w:spacing w:line="500" w:lineRule="exact"/>
        <w:rPr>
          <w:rFonts w:ascii="微软雅黑" w:hAnsi="微软雅黑"/>
          <w:color w:val="000000" w:themeColor="text1"/>
          <w:szCs w:val="24"/>
          <w14:textFill>
            <w14:solidFill>
              <w14:schemeClr w14:val="tx1"/>
            </w14:solidFill>
          </w14:textFill>
        </w:rPr>
      </w:pPr>
    </w:p>
    <w:p>
      <w:pPr>
        <w:spacing w:line="500" w:lineRule="exact"/>
        <w:rPr>
          <w:rFonts w:ascii="微软雅黑" w:hAnsi="微软雅黑"/>
          <w:color w:val="000000" w:themeColor="text1"/>
          <w:szCs w:val="24"/>
          <w14:textFill>
            <w14:solidFill>
              <w14:schemeClr w14:val="tx1"/>
            </w14:solidFill>
          </w14:textFill>
        </w:rPr>
      </w:pPr>
      <w:r>
        <w:rPr>
          <w:rFonts w:hint="eastAsia" w:ascii="微软雅黑" w:hAnsi="微软雅黑"/>
          <w:color w:val="000000" w:themeColor="text1"/>
          <w:szCs w:val="24"/>
          <w14:textFill>
            <w14:solidFill>
              <w14:schemeClr w14:val="tx1"/>
            </w14:solidFill>
          </w14:textFill>
        </w:rPr>
        <w:t>签字日期：201</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年</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 xml:space="preserve">月    日         </w:t>
      </w:r>
      <w:r>
        <w:rPr>
          <w:rFonts w:ascii="微软雅黑" w:hAnsi="微软雅黑"/>
          <w:color w:val="000000" w:themeColor="text1"/>
          <w:szCs w:val="24"/>
          <w14:textFill>
            <w14:solidFill>
              <w14:schemeClr w14:val="tx1"/>
            </w14:solidFill>
          </w14:textFill>
        </w:rPr>
        <w:t xml:space="preserve">    </w:t>
      </w:r>
      <w:r>
        <w:rPr>
          <w:rFonts w:hint="eastAsia" w:ascii="微软雅黑" w:hAnsi="微软雅黑"/>
          <w:color w:val="000000" w:themeColor="text1"/>
          <w:szCs w:val="24"/>
          <w14:textFill>
            <w14:solidFill>
              <w14:schemeClr w14:val="tx1"/>
            </w14:solidFill>
          </w14:textFill>
        </w:rPr>
        <w:t xml:space="preserve"> 签字日期：201</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年</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月    日</w:t>
      </w:r>
    </w:p>
    <w:p>
      <w:pPr>
        <w:rPr>
          <w:rFonts w:hint="eastAsia" w:ascii="微软雅黑" w:hAnsi="微软雅黑"/>
        </w:rPr>
      </w:pPr>
    </w:p>
    <w:sectPr>
      <w:pgSz w:w="16838" w:h="11906" w:orient="landscape"/>
      <w:pgMar w:top="1080" w:right="1440" w:bottom="1080" w:left="1440" w:header="851" w:footer="992" w:gutter="0"/>
      <w:pgNumType w:start="1"/>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Heiti SC Light">
    <w:altName w:val="Malgun Gothic Semilight"/>
    <w:panose1 w:val="02000000000000000000"/>
    <w:charset w:val="80"/>
    <w:family w:val="auto"/>
    <w:pitch w:val="default"/>
    <w:sig w:usb0="00000000" w:usb1="00000000" w:usb2="00000010" w:usb3="00000000" w:csb0="003E0001" w:csb1="00000000"/>
  </w:font>
  <w:font w:name="Courier New">
    <w:panose1 w:val="02070309020205020404"/>
    <w:charset w:val="00"/>
    <w:family w:val="modern"/>
    <w:pitch w:val="default"/>
    <w:sig w:usb0="E0002EFF" w:usb1="C0007843" w:usb2="00000009" w:usb3="00000000" w:csb0="400001FF" w:csb1="FFFF0000"/>
  </w:font>
  <w:font w:name="Times">
    <w:altName w:val="Times New Roman"/>
    <w:panose1 w:val="02000500000000000000"/>
    <w:charset w:val="00"/>
    <w:family w:val="auto"/>
    <w:pitch w:val="default"/>
    <w:sig w:usb0="00000000" w:usb1="00000000" w:usb2="00000000" w:usb3="00000000" w:csb0="0000019F" w:csb1="00000000"/>
  </w:font>
  <w:font w:name="仿宋_GB2312">
    <w:altName w:val="仿宋"/>
    <w:panose1 w:val="020B0604020202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9504" behindDoc="0" locked="0" layoutInCell="1" allowOverlap="1">
              <wp:simplePos x="0" y="0"/>
              <wp:positionH relativeFrom="column">
                <wp:posOffset>-553085</wp:posOffset>
              </wp:positionH>
              <wp:positionV relativeFrom="paragraph">
                <wp:posOffset>617855</wp:posOffset>
              </wp:positionV>
              <wp:extent cx="135255" cy="135255"/>
              <wp:effectExtent l="0" t="0" r="7620" b="7620"/>
              <wp:wrapNone/>
              <wp:docPr id="7" name="矩形 7"/>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5pt;margin-top:48.65pt;height:10.65pt;width:10.65pt;z-index:251669504;v-text-anchor:middle;mso-width-relative:page;mso-height-relative:page;" fillcolor="#FF0000" filled="t" stroked="f" coordsize="21600,21600" o:gfxdata="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uGx2tgAAAAKAQAADwAAAAAA&#10;AAABACAAAAAiAAAAZHJzL2Rvd25yZXYueG1sUEsBAhQAFAAAAAgAh07iQAITYO9MAgAAhgQAAA4A&#10;AAAAAAAAAQAgAAAAJwEAAGRycy9lMm9Eb2MueG1sUEsFBgAAAAAGAAYAWQEAAOUFA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465455</wp:posOffset>
              </wp:positionV>
              <wp:extent cx="135255" cy="135255"/>
              <wp:effectExtent l="0" t="0" r="7620" b="7620"/>
              <wp:wrapNone/>
              <wp:docPr id="6" name="矩形 6"/>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36.65pt;height:10.65pt;width:10.65pt;z-index:251667456;v-text-anchor:middle;mso-width-relative:page;mso-height-relative:page;" fillcolor="#FF0000" filled="t" stroked="f" coordsize="21600,21600" o:gfxdata="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drum62QAAAAoBAAAPAAAA&#10;AAAAAAEAIAAAACIAAABkcnMvZG93bnJldi54bWxQSwECFAAUAAAACACHTuJANX8dPE0CAACGBAAA&#10;DgAAAAAAAAABACAAAAAoAQAAZHJzL2Uyb0RvYy54bWxQSwUGAAAAAAYABgBZAQAA5wU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ytucRAgAACQQAAA4AAABkcnMvZTJvRG9jLnhtbK1TzY7TMBC+I/EO&#10;lu80aRGrUj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zHK25xECAAAJBAAADgAAAAAAAAABACAA&#10;AAAfAQAAZHJzL2Uyb0RvYy54bWxQSwUGAAAAAAYABgBZAQAAogU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4" w:space="1"/>
      </w:pBdr>
      <w:jc w:val="both"/>
    </w:pPr>
    <w:r>
      <w:drawing>
        <wp:anchor distT="0" distB="0" distL="0" distR="0" simplePos="0" relativeHeight="251670528" behindDoc="0" locked="0" layoutInCell="1" allowOverlap="1">
          <wp:simplePos x="0" y="0"/>
          <wp:positionH relativeFrom="column">
            <wp:posOffset>10160</wp:posOffset>
          </wp:positionH>
          <wp:positionV relativeFrom="paragraph">
            <wp:posOffset>-121285</wp:posOffset>
          </wp:positionV>
          <wp:extent cx="1539240" cy="427355"/>
          <wp:effectExtent l="0" t="0" r="0" b="4445"/>
          <wp:wrapSquare wrapText="bothSides"/>
          <wp:docPr id="583"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583"/>
                  <pic:cNvPicPr>
                    <a:picLocks noChangeAspect="1"/>
                  </pic:cNvPicPr>
                </pic:nvPicPr>
                <pic:blipFill>
                  <a:blip r:embed="rId1"/>
                  <a:stretch>
                    <a:fillRect/>
                  </a:stretch>
                </pic:blipFill>
                <pic:spPr>
                  <a:xfrm>
                    <a:off x="0" y="0"/>
                    <a:ext cx="1539240" cy="427355"/>
                  </a:xfrm>
                  <a:prstGeom prst="rect">
                    <a:avLst/>
                  </a:prstGeom>
                </pic:spPr>
              </pic:pic>
            </a:graphicData>
          </a:graphic>
        </wp:anchor>
      </w:drawing>
    </w:r>
    <w:r>
      <w:rPr>
        <w:rFonts w:hint="eastAsia"/>
      </w:rPr>
      <w:t xml:space="preserve">                                                                                        </w:t>
    </w:r>
    <w:r>
      <w:rPr>
        <w:rFonts w:hint="eastAsia"/>
        <w:sz w:val="16"/>
      </w:rPr>
      <w:t>内部文件 杜绝外传</w:t>
    </w:r>
    <w:r>
      <w:rPr>
        <w:rFonts w:hint="eastAsia"/>
      </w:rPr>
      <w:t xml:space="preserve"> </w:t>
    </w:r>
    <w:r>
      <w:t xml:space="preserve">  </w:t>
    </w:r>
    <w:r>
      <w:rPr>
        <w:rFonts w:hint="eastAsia" w:ascii="微软雅黑" w:hAnsi="微软雅黑" w:cs="微软雅黑"/>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1FF8F"/>
    <w:multiLevelType w:val="multilevel"/>
    <w:tmpl w:val="B141FF8F"/>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1">
    <w:nsid w:val="275054C4"/>
    <w:multiLevelType w:val="singleLevel"/>
    <w:tmpl w:val="275054C4"/>
    <w:lvl w:ilvl="0" w:tentative="0">
      <w:start w:val="1"/>
      <w:numFmt w:val="decimal"/>
      <w:suff w:val="nothing"/>
      <w:lvlText w:val="%1."/>
      <w:lvlJc w:val="left"/>
    </w:lvl>
  </w:abstractNum>
  <w:abstractNum w:abstractNumId="2">
    <w:nsid w:val="2DC7660F"/>
    <w:multiLevelType w:val="multilevel"/>
    <w:tmpl w:val="2DC7660F"/>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3">
    <w:nsid w:val="2FA87F87"/>
    <w:multiLevelType w:val="multilevel"/>
    <w:tmpl w:val="2FA87F8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43527023"/>
    <w:multiLevelType w:val="multilevel"/>
    <w:tmpl w:val="43527023"/>
    <w:lvl w:ilvl="0" w:tentative="0">
      <w:start w:val="1"/>
      <w:numFmt w:val="bullet"/>
      <w:pStyle w:val="14"/>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caps w:val="0"/>
        <w:strike w:val="0"/>
        <w:dstrike w:val="0"/>
        <w:vanish w:val="0"/>
        <w:color w:val="auto"/>
        <w:sz w:val="13"/>
        <w:vertAlign w:val="baseline"/>
        <w14:shadow w14:blurRad="0" w14:dist="0" w14:dir="0" w14:sx="0" w14:sy="0" w14:kx="0" w14:ky="0" w14:algn="none">
          <w14:srgbClr w14:val="000000"/>
        </w14:shadow>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5">
    <w:nsid w:val="5D6E5785"/>
    <w:multiLevelType w:val="singleLevel"/>
    <w:tmpl w:val="5D6E5785"/>
    <w:lvl w:ilvl="0" w:tentative="0">
      <w:start w:val="1"/>
      <w:numFmt w:val="decimal"/>
      <w:suff w:val="nothing"/>
      <w:lvlText w:val="%1."/>
      <w:lvlJc w:val="left"/>
    </w:lvl>
  </w:abstractNum>
  <w:abstractNum w:abstractNumId="6">
    <w:nsid w:val="60F60768"/>
    <w:multiLevelType w:val="singleLevel"/>
    <w:tmpl w:val="60F60768"/>
    <w:lvl w:ilvl="0" w:tentative="0">
      <w:start w:val="1"/>
      <w:numFmt w:val="decimal"/>
      <w:suff w:val="nothing"/>
      <w:lvlText w:val="%1."/>
      <w:lvlJc w:val="left"/>
    </w:lvl>
  </w:abstractNum>
  <w:num w:numId="1">
    <w:abstractNumId w:val="0"/>
  </w:num>
  <w:num w:numId="2">
    <w:abstractNumId w:val="4"/>
  </w:num>
  <w:num w:numId="3">
    <w:abstractNumId w:val="3"/>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1D"/>
    <w:rsid w:val="000005B9"/>
    <w:rsid w:val="00001648"/>
    <w:rsid w:val="00004144"/>
    <w:rsid w:val="00004F10"/>
    <w:rsid w:val="0000673D"/>
    <w:rsid w:val="0000680B"/>
    <w:rsid w:val="000073F6"/>
    <w:rsid w:val="0000797F"/>
    <w:rsid w:val="0001022A"/>
    <w:rsid w:val="00010503"/>
    <w:rsid w:val="00011A92"/>
    <w:rsid w:val="000124E8"/>
    <w:rsid w:val="00012C01"/>
    <w:rsid w:val="000164A2"/>
    <w:rsid w:val="00016EEA"/>
    <w:rsid w:val="00016FBB"/>
    <w:rsid w:val="0002028E"/>
    <w:rsid w:val="00020C15"/>
    <w:rsid w:val="0002117B"/>
    <w:rsid w:val="00021FE6"/>
    <w:rsid w:val="0002208F"/>
    <w:rsid w:val="00022E45"/>
    <w:rsid w:val="00023FA2"/>
    <w:rsid w:val="00024E3A"/>
    <w:rsid w:val="00024FB0"/>
    <w:rsid w:val="000267E6"/>
    <w:rsid w:val="00026BE4"/>
    <w:rsid w:val="00030FED"/>
    <w:rsid w:val="00032316"/>
    <w:rsid w:val="000341FB"/>
    <w:rsid w:val="00035261"/>
    <w:rsid w:val="00036FAF"/>
    <w:rsid w:val="0003726F"/>
    <w:rsid w:val="00040FD4"/>
    <w:rsid w:val="0004229A"/>
    <w:rsid w:val="00043E01"/>
    <w:rsid w:val="00044672"/>
    <w:rsid w:val="000446AA"/>
    <w:rsid w:val="0004481E"/>
    <w:rsid w:val="00046168"/>
    <w:rsid w:val="00046643"/>
    <w:rsid w:val="00047A79"/>
    <w:rsid w:val="00047ABF"/>
    <w:rsid w:val="00047E1B"/>
    <w:rsid w:val="00050AAC"/>
    <w:rsid w:val="0005103E"/>
    <w:rsid w:val="000510B7"/>
    <w:rsid w:val="00051B66"/>
    <w:rsid w:val="000538E8"/>
    <w:rsid w:val="00053F8F"/>
    <w:rsid w:val="0005404A"/>
    <w:rsid w:val="0005423C"/>
    <w:rsid w:val="00054962"/>
    <w:rsid w:val="000550D3"/>
    <w:rsid w:val="00055350"/>
    <w:rsid w:val="00055F1A"/>
    <w:rsid w:val="000565BF"/>
    <w:rsid w:val="000617BA"/>
    <w:rsid w:val="00062361"/>
    <w:rsid w:val="0006300C"/>
    <w:rsid w:val="00063560"/>
    <w:rsid w:val="0006385A"/>
    <w:rsid w:val="000640A4"/>
    <w:rsid w:val="00064F12"/>
    <w:rsid w:val="00067C74"/>
    <w:rsid w:val="000700E7"/>
    <w:rsid w:val="000709B1"/>
    <w:rsid w:val="00071605"/>
    <w:rsid w:val="000748DA"/>
    <w:rsid w:val="00074BD7"/>
    <w:rsid w:val="00074E75"/>
    <w:rsid w:val="0007571D"/>
    <w:rsid w:val="000779AB"/>
    <w:rsid w:val="000805BC"/>
    <w:rsid w:val="0008060B"/>
    <w:rsid w:val="000807DA"/>
    <w:rsid w:val="00081206"/>
    <w:rsid w:val="0008144B"/>
    <w:rsid w:val="0008420B"/>
    <w:rsid w:val="00085802"/>
    <w:rsid w:val="00085F3C"/>
    <w:rsid w:val="0008644A"/>
    <w:rsid w:val="00086753"/>
    <w:rsid w:val="00086A1A"/>
    <w:rsid w:val="00091878"/>
    <w:rsid w:val="00091BE5"/>
    <w:rsid w:val="00091E6F"/>
    <w:rsid w:val="00092B7F"/>
    <w:rsid w:val="00094012"/>
    <w:rsid w:val="00094293"/>
    <w:rsid w:val="00096F57"/>
    <w:rsid w:val="000976BE"/>
    <w:rsid w:val="000A00DE"/>
    <w:rsid w:val="000A09FC"/>
    <w:rsid w:val="000A0B0E"/>
    <w:rsid w:val="000A1198"/>
    <w:rsid w:val="000A166C"/>
    <w:rsid w:val="000A1C33"/>
    <w:rsid w:val="000A274A"/>
    <w:rsid w:val="000A2881"/>
    <w:rsid w:val="000A3892"/>
    <w:rsid w:val="000A390E"/>
    <w:rsid w:val="000A3C4F"/>
    <w:rsid w:val="000A42CD"/>
    <w:rsid w:val="000A63CC"/>
    <w:rsid w:val="000A79AB"/>
    <w:rsid w:val="000A7A93"/>
    <w:rsid w:val="000A7E9D"/>
    <w:rsid w:val="000B03AA"/>
    <w:rsid w:val="000B0427"/>
    <w:rsid w:val="000B0728"/>
    <w:rsid w:val="000B1071"/>
    <w:rsid w:val="000B112F"/>
    <w:rsid w:val="000B11FB"/>
    <w:rsid w:val="000B1357"/>
    <w:rsid w:val="000B1971"/>
    <w:rsid w:val="000B1A2A"/>
    <w:rsid w:val="000B2050"/>
    <w:rsid w:val="000B23C3"/>
    <w:rsid w:val="000B2A1A"/>
    <w:rsid w:val="000B2FE4"/>
    <w:rsid w:val="000B3F05"/>
    <w:rsid w:val="000C07CB"/>
    <w:rsid w:val="000C1E74"/>
    <w:rsid w:val="000C32BB"/>
    <w:rsid w:val="000C3ADD"/>
    <w:rsid w:val="000C445E"/>
    <w:rsid w:val="000C5761"/>
    <w:rsid w:val="000C5F6D"/>
    <w:rsid w:val="000C65B8"/>
    <w:rsid w:val="000C70F9"/>
    <w:rsid w:val="000C79B1"/>
    <w:rsid w:val="000C7A8F"/>
    <w:rsid w:val="000C7D42"/>
    <w:rsid w:val="000C7EEB"/>
    <w:rsid w:val="000D0D32"/>
    <w:rsid w:val="000D0FFD"/>
    <w:rsid w:val="000D1011"/>
    <w:rsid w:val="000D5051"/>
    <w:rsid w:val="000D61EA"/>
    <w:rsid w:val="000D736F"/>
    <w:rsid w:val="000E0896"/>
    <w:rsid w:val="000E13D5"/>
    <w:rsid w:val="000E18CC"/>
    <w:rsid w:val="000E1952"/>
    <w:rsid w:val="000E1EC7"/>
    <w:rsid w:val="000E22EF"/>
    <w:rsid w:val="000E3BAD"/>
    <w:rsid w:val="000E3BF4"/>
    <w:rsid w:val="000E3EF2"/>
    <w:rsid w:val="000E4469"/>
    <w:rsid w:val="000E44F5"/>
    <w:rsid w:val="000E4A8A"/>
    <w:rsid w:val="000E5A03"/>
    <w:rsid w:val="000E5AC8"/>
    <w:rsid w:val="000E651A"/>
    <w:rsid w:val="000E7096"/>
    <w:rsid w:val="000F004E"/>
    <w:rsid w:val="000F0D71"/>
    <w:rsid w:val="000F1035"/>
    <w:rsid w:val="000F172E"/>
    <w:rsid w:val="000F1AFC"/>
    <w:rsid w:val="000F2B48"/>
    <w:rsid w:val="000F2DE4"/>
    <w:rsid w:val="000F2F62"/>
    <w:rsid w:val="000F348F"/>
    <w:rsid w:val="000F4952"/>
    <w:rsid w:val="000F5A67"/>
    <w:rsid w:val="000F7EF8"/>
    <w:rsid w:val="0010016B"/>
    <w:rsid w:val="00100F08"/>
    <w:rsid w:val="00101AAD"/>
    <w:rsid w:val="001023AF"/>
    <w:rsid w:val="00103A08"/>
    <w:rsid w:val="00104049"/>
    <w:rsid w:val="00104B7B"/>
    <w:rsid w:val="001052C3"/>
    <w:rsid w:val="00105313"/>
    <w:rsid w:val="001115CF"/>
    <w:rsid w:val="00111F33"/>
    <w:rsid w:val="00112173"/>
    <w:rsid w:val="00112405"/>
    <w:rsid w:val="00112BD5"/>
    <w:rsid w:val="001133F9"/>
    <w:rsid w:val="00113CD3"/>
    <w:rsid w:val="00113CE7"/>
    <w:rsid w:val="00115996"/>
    <w:rsid w:val="00117AA8"/>
    <w:rsid w:val="00117D17"/>
    <w:rsid w:val="00120794"/>
    <w:rsid w:val="00121B3A"/>
    <w:rsid w:val="00121CEF"/>
    <w:rsid w:val="0012220F"/>
    <w:rsid w:val="00125C61"/>
    <w:rsid w:val="00126FA5"/>
    <w:rsid w:val="001279CB"/>
    <w:rsid w:val="0013033F"/>
    <w:rsid w:val="001306A9"/>
    <w:rsid w:val="00130F77"/>
    <w:rsid w:val="001311A9"/>
    <w:rsid w:val="001315A1"/>
    <w:rsid w:val="001316DB"/>
    <w:rsid w:val="00131F60"/>
    <w:rsid w:val="00133D3B"/>
    <w:rsid w:val="00134E6D"/>
    <w:rsid w:val="0013618A"/>
    <w:rsid w:val="00136C31"/>
    <w:rsid w:val="00137011"/>
    <w:rsid w:val="0014080E"/>
    <w:rsid w:val="0014396E"/>
    <w:rsid w:val="00143A41"/>
    <w:rsid w:val="001444BB"/>
    <w:rsid w:val="00144760"/>
    <w:rsid w:val="001449B9"/>
    <w:rsid w:val="00144E78"/>
    <w:rsid w:val="00145F84"/>
    <w:rsid w:val="0014659E"/>
    <w:rsid w:val="00146E61"/>
    <w:rsid w:val="0014794E"/>
    <w:rsid w:val="00151349"/>
    <w:rsid w:val="001517C0"/>
    <w:rsid w:val="0015218D"/>
    <w:rsid w:val="00153197"/>
    <w:rsid w:val="001535B2"/>
    <w:rsid w:val="00153C0A"/>
    <w:rsid w:val="00154CA1"/>
    <w:rsid w:val="00154E4A"/>
    <w:rsid w:val="001551CD"/>
    <w:rsid w:val="00155276"/>
    <w:rsid w:val="00160818"/>
    <w:rsid w:val="001612A0"/>
    <w:rsid w:val="001617DC"/>
    <w:rsid w:val="00161AD5"/>
    <w:rsid w:val="00162D54"/>
    <w:rsid w:val="00163076"/>
    <w:rsid w:val="0016385F"/>
    <w:rsid w:val="0016549D"/>
    <w:rsid w:val="00166337"/>
    <w:rsid w:val="00167C2C"/>
    <w:rsid w:val="0017038A"/>
    <w:rsid w:val="00170F58"/>
    <w:rsid w:val="00171099"/>
    <w:rsid w:val="00171544"/>
    <w:rsid w:val="00175A3B"/>
    <w:rsid w:val="00176C33"/>
    <w:rsid w:val="00180AF0"/>
    <w:rsid w:val="00180CCE"/>
    <w:rsid w:val="0018163E"/>
    <w:rsid w:val="00182F60"/>
    <w:rsid w:val="001835CD"/>
    <w:rsid w:val="00184D4E"/>
    <w:rsid w:val="0018709C"/>
    <w:rsid w:val="001876C1"/>
    <w:rsid w:val="001879DE"/>
    <w:rsid w:val="00187D26"/>
    <w:rsid w:val="00187F74"/>
    <w:rsid w:val="001901E2"/>
    <w:rsid w:val="001903A3"/>
    <w:rsid w:val="0019128E"/>
    <w:rsid w:val="00192D91"/>
    <w:rsid w:val="00194223"/>
    <w:rsid w:val="001945DC"/>
    <w:rsid w:val="001952A4"/>
    <w:rsid w:val="001A02A0"/>
    <w:rsid w:val="001A200D"/>
    <w:rsid w:val="001A2082"/>
    <w:rsid w:val="001A2C68"/>
    <w:rsid w:val="001A44A4"/>
    <w:rsid w:val="001A47A2"/>
    <w:rsid w:val="001A4FE8"/>
    <w:rsid w:val="001A6077"/>
    <w:rsid w:val="001B0900"/>
    <w:rsid w:val="001B107F"/>
    <w:rsid w:val="001B1B44"/>
    <w:rsid w:val="001B1EF7"/>
    <w:rsid w:val="001B2399"/>
    <w:rsid w:val="001B480F"/>
    <w:rsid w:val="001B51A5"/>
    <w:rsid w:val="001B6FD0"/>
    <w:rsid w:val="001B743F"/>
    <w:rsid w:val="001B77FA"/>
    <w:rsid w:val="001C1429"/>
    <w:rsid w:val="001C391F"/>
    <w:rsid w:val="001C6AB8"/>
    <w:rsid w:val="001D0064"/>
    <w:rsid w:val="001D1D92"/>
    <w:rsid w:val="001D2B86"/>
    <w:rsid w:val="001D488C"/>
    <w:rsid w:val="001D590A"/>
    <w:rsid w:val="001D690D"/>
    <w:rsid w:val="001D6A65"/>
    <w:rsid w:val="001E0319"/>
    <w:rsid w:val="001E0BD0"/>
    <w:rsid w:val="001E0EB4"/>
    <w:rsid w:val="001E10BE"/>
    <w:rsid w:val="001E2494"/>
    <w:rsid w:val="001E28F2"/>
    <w:rsid w:val="001E2DB7"/>
    <w:rsid w:val="001E3288"/>
    <w:rsid w:val="001E46AB"/>
    <w:rsid w:val="001E5BDE"/>
    <w:rsid w:val="001E6290"/>
    <w:rsid w:val="001E7759"/>
    <w:rsid w:val="001E7AC0"/>
    <w:rsid w:val="001F088A"/>
    <w:rsid w:val="001F0BAF"/>
    <w:rsid w:val="001F155A"/>
    <w:rsid w:val="001F17DA"/>
    <w:rsid w:val="001F2281"/>
    <w:rsid w:val="001F380A"/>
    <w:rsid w:val="001F4AB0"/>
    <w:rsid w:val="001F4D5A"/>
    <w:rsid w:val="001F5755"/>
    <w:rsid w:val="001F5FF6"/>
    <w:rsid w:val="001F6C41"/>
    <w:rsid w:val="001F6F3B"/>
    <w:rsid w:val="001F7535"/>
    <w:rsid w:val="00200317"/>
    <w:rsid w:val="00200A2D"/>
    <w:rsid w:val="00200E82"/>
    <w:rsid w:val="00201E5E"/>
    <w:rsid w:val="00202D16"/>
    <w:rsid w:val="00202D53"/>
    <w:rsid w:val="00203BD0"/>
    <w:rsid w:val="00204D63"/>
    <w:rsid w:val="0020632F"/>
    <w:rsid w:val="00206460"/>
    <w:rsid w:val="00206863"/>
    <w:rsid w:val="002069CE"/>
    <w:rsid w:val="00207B39"/>
    <w:rsid w:val="00210898"/>
    <w:rsid w:val="002114DC"/>
    <w:rsid w:val="00212723"/>
    <w:rsid w:val="00212A87"/>
    <w:rsid w:val="00212C28"/>
    <w:rsid w:val="002132A9"/>
    <w:rsid w:val="00216283"/>
    <w:rsid w:val="00216722"/>
    <w:rsid w:val="0021694A"/>
    <w:rsid w:val="00216D1D"/>
    <w:rsid w:val="00216E44"/>
    <w:rsid w:val="00217796"/>
    <w:rsid w:val="00217B76"/>
    <w:rsid w:val="00220AFB"/>
    <w:rsid w:val="00220F78"/>
    <w:rsid w:val="0022102B"/>
    <w:rsid w:val="002230E0"/>
    <w:rsid w:val="0022485F"/>
    <w:rsid w:val="00224CF3"/>
    <w:rsid w:val="00225A54"/>
    <w:rsid w:val="0022680F"/>
    <w:rsid w:val="002275D2"/>
    <w:rsid w:val="00230EF6"/>
    <w:rsid w:val="00235C03"/>
    <w:rsid w:val="00240327"/>
    <w:rsid w:val="00240340"/>
    <w:rsid w:val="002407B9"/>
    <w:rsid w:val="00241084"/>
    <w:rsid w:val="002414A9"/>
    <w:rsid w:val="00241A4A"/>
    <w:rsid w:val="00241E98"/>
    <w:rsid w:val="00242CED"/>
    <w:rsid w:val="00246AE1"/>
    <w:rsid w:val="002500C5"/>
    <w:rsid w:val="00260078"/>
    <w:rsid w:val="002605A7"/>
    <w:rsid w:val="002605AA"/>
    <w:rsid w:val="0026178A"/>
    <w:rsid w:val="002632EA"/>
    <w:rsid w:val="002648C5"/>
    <w:rsid w:val="00264FF7"/>
    <w:rsid w:val="002677A6"/>
    <w:rsid w:val="00270C60"/>
    <w:rsid w:val="00270D4D"/>
    <w:rsid w:val="0027186D"/>
    <w:rsid w:val="0027319D"/>
    <w:rsid w:val="002735D5"/>
    <w:rsid w:val="00276188"/>
    <w:rsid w:val="002764B1"/>
    <w:rsid w:val="0027766B"/>
    <w:rsid w:val="00280811"/>
    <w:rsid w:val="00282445"/>
    <w:rsid w:val="002824B0"/>
    <w:rsid w:val="0028256D"/>
    <w:rsid w:val="00282E3D"/>
    <w:rsid w:val="002830E9"/>
    <w:rsid w:val="00283FD1"/>
    <w:rsid w:val="00284D5A"/>
    <w:rsid w:val="0028547F"/>
    <w:rsid w:val="00285A59"/>
    <w:rsid w:val="00285E93"/>
    <w:rsid w:val="0028687B"/>
    <w:rsid w:val="0029373E"/>
    <w:rsid w:val="00293921"/>
    <w:rsid w:val="00295553"/>
    <w:rsid w:val="00295C08"/>
    <w:rsid w:val="00296B87"/>
    <w:rsid w:val="00296C07"/>
    <w:rsid w:val="002978A4"/>
    <w:rsid w:val="002A174E"/>
    <w:rsid w:val="002A2032"/>
    <w:rsid w:val="002A3921"/>
    <w:rsid w:val="002A39AA"/>
    <w:rsid w:val="002A485A"/>
    <w:rsid w:val="002A4CD4"/>
    <w:rsid w:val="002A5EA9"/>
    <w:rsid w:val="002A6417"/>
    <w:rsid w:val="002A7080"/>
    <w:rsid w:val="002A7F1D"/>
    <w:rsid w:val="002B60D6"/>
    <w:rsid w:val="002B6644"/>
    <w:rsid w:val="002B6AB2"/>
    <w:rsid w:val="002B73DF"/>
    <w:rsid w:val="002B7C6E"/>
    <w:rsid w:val="002B7DC0"/>
    <w:rsid w:val="002C0A05"/>
    <w:rsid w:val="002C192F"/>
    <w:rsid w:val="002C1A25"/>
    <w:rsid w:val="002C21E4"/>
    <w:rsid w:val="002C2CFE"/>
    <w:rsid w:val="002C5A15"/>
    <w:rsid w:val="002C60AA"/>
    <w:rsid w:val="002C7C51"/>
    <w:rsid w:val="002D1B04"/>
    <w:rsid w:val="002D256A"/>
    <w:rsid w:val="002D2603"/>
    <w:rsid w:val="002D36B0"/>
    <w:rsid w:val="002D3F1F"/>
    <w:rsid w:val="002D4188"/>
    <w:rsid w:val="002D636F"/>
    <w:rsid w:val="002D699C"/>
    <w:rsid w:val="002D70B1"/>
    <w:rsid w:val="002D7DE2"/>
    <w:rsid w:val="002E0118"/>
    <w:rsid w:val="002E05AC"/>
    <w:rsid w:val="002E3CC5"/>
    <w:rsid w:val="002E4B17"/>
    <w:rsid w:val="002E4BA0"/>
    <w:rsid w:val="002E5497"/>
    <w:rsid w:val="002E73F2"/>
    <w:rsid w:val="002E77CA"/>
    <w:rsid w:val="002F0421"/>
    <w:rsid w:val="002F04D6"/>
    <w:rsid w:val="002F0AC9"/>
    <w:rsid w:val="002F1009"/>
    <w:rsid w:val="002F1879"/>
    <w:rsid w:val="002F187F"/>
    <w:rsid w:val="002F1A54"/>
    <w:rsid w:val="002F22E9"/>
    <w:rsid w:val="002F532F"/>
    <w:rsid w:val="002F548B"/>
    <w:rsid w:val="002F54F0"/>
    <w:rsid w:val="002F5925"/>
    <w:rsid w:val="002F5F96"/>
    <w:rsid w:val="002F671A"/>
    <w:rsid w:val="002F6C72"/>
    <w:rsid w:val="002F7323"/>
    <w:rsid w:val="002F73B5"/>
    <w:rsid w:val="002F7C22"/>
    <w:rsid w:val="00300877"/>
    <w:rsid w:val="00301A8A"/>
    <w:rsid w:val="003025FA"/>
    <w:rsid w:val="00302D42"/>
    <w:rsid w:val="00303844"/>
    <w:rsid w:val="00305666"/>
    <w:rsid w:val="00306784"/>
    <w:rsid w:val="00307984"/>
    <w:rsid w:val="00307B45"/>
    <w:rsid w:val="00310131"/>
    <w:rsid w:val="003115AA"/>
    <w:rsid w:val="0031177D"/>
    <w:rsid w:val="00312725"/>
    <w:rsid w:val="0031547D"/>
    <w:rsid w:val="00315F5B"/>
    <w:rsid w:val="003165D4"/>
    <w:rsid w:val="00317665"/>
    <w:rsid w:val="00320639"/>
    <w:rsid w:val="003225DB"/>
    <w:rsid w:val="00323F24"/>
    <w:rsid w:val="00324024"/>
    <w:rsid w:val="0032533C"/>
    <w:rsid w:val="00326F7B"/>
    <w:rsid w:val="00327AD4"/>
    <w:rsid w:val="0033096E"/>
    <w:rsid w:val="00330A57"/>
    <w:rsid w:val="00331C59"/>
    <w:rsid w:val="00331E79"/>
    <w:rsid w:val="0033438A"/>
    <w:rsid w:val="00335B0F"/>
    <w:rsid w:val="00336533"/>
    <w:rsid w:val="003375A9"/>
    <w:rsid w:val="003379E7"/>
    <w:rsid w:val="00337B1F"/>
    <w:rsid w:val="00337E8D"/>
    <w:rsid w:val="00340253"/>
    <w:rsid w:val="003403B6"/>
    <w:rsid w:val="003417FF"/>
    <w:rsid w:val="00342CE9"/>
    <w:rsid w:val="00343A33"/>
    <w:rsid w:val="003445B2"/>
    <w:rsid w:val="00345D45"/>
    <w:rsid w:val="00346719"/>
    <w:rsid w:val="00347D03"/>
    <w:rsid w:val="00347FB3"/>
    <w:rsid w:val="00350446"/>
    <w:rsid w:val="0035065F"/>
    <w:rsid w:val="00351B2F"/>
    <w:rsid w:val="003529CC"/>
    <w:rsid w:val="00353158"/>
    <w:rsid w:val="00353215"/>
    <w:rsid w:val="00353311"/>
    <w:rsid w:val="00353951"/>
    <w:rsid w:val="00353A2D"/>
    <w:rsid w:val="00353CDA"/>
    <w:rsid w:val="00355487"/>
    <w:rsid w:val="003554B8"/>
    <w:rsid w:val="0035599B"/>
    <w:rsid w:val="00357249"/>
    <w:rsid w:val="00357C24"/>
    <w:rsid w:val="003600B8"/>
    <w:rsid w:val="00361C10"/>
    <w:rsid w:val="00362057"/>
    <w:rsid w:val="00362765"/>
    <w:rsid w:val="00362A28"/>
    <w:rsid w:val="00363AF2"/>
    <w:rsid w:val="00365D5A"/>
    <w:rsid w:val="0036763A"/>
    <w:rsid w:val="00367B7C"/>
    <w:rsid w:val="00371FCD"/>
    <w:rsid w:val="00373A18"/>
    <w:rsid w:val="003755EB"/>
    <w:rsid w:val="0038111D"/>
    <w:rsid w:val="003817E4"/>
    <w:rsid w:val="00382378"/>
    <w:rsid w:val="00384C74"/>
    <w:rsid w:val="00385625"/>
    <w:rsid w:val="003864F1"/>
    <w:rsid w:val="00386517"/>
    <w:rsid w:val="003870A7"/>
    <w:rsid w:val="0038727F"/>
    <w:rsid w:val="00390903"/>
    <w:rsid w:val="00390993"/>
    <w:rsid w:val="0039218C"/>
    <w:rsid w:val="00392FC6"/>
    <w:rsid w:val="00393275"/>
    <w:rsid w:val="003932B8"/>
    <w:rsid w:val="003937E2"/>
    <w:rsid w:val="00393BD5"/>
    <w:rsid w:val="003940AB"/>
    <w:rsid w:val="003942C1"/>
    <w:rsid w:val="00395D32"/>
    <w:rsid w:val="00397766"/>
    <w:rsid w:val="003A0755"/>
    <w:rsid w:val="003A0E70"/>
    <w:rsid w:val="003A0E8D"/>
    <w:rsid w:val="003A19D5"/>
    <w:rsid w:val="003A1A79"/>
    <w:rsid w:val="003A1A9C"/>
    <w:rsid w:val="003A1E3A"/>
    <w:rsid w:val="003A24FB"/>
    <w:rsid w:val="003A2C45"/>
    <w:rsid w:val="003A3945"/>
    <w:rsid w:val="003A4E0C"/>
    <w:rsid w:val="003A63A8"/>
    <w:rsid w:val="003A7768"/>
    <w:rsid w:val="003A7BF1"/>
    <w:rsid w:val="003B0FF0"/>
    <w:rsid w:val="003B15A1"/>
    <w:rsid w:val="003B43DE"/>
    <w:rsid w:val="003B45A4"/>
    <w:rsid w:val="003B4881"/>
    <w:rsid w:val="003B5034"/>
    <w:rsid w:val="003B52B4"/>
    <w:rsid w:val="003B52E6"/>
    <w:rsid w:val="003B5F7F"/>
    <w:rsid w:val="003B634B"/>
    <w:rsid w:val="003B6D4E"/>
    <w:rsid w:val="003B712E"/>
    <w:rsid w:val="003C03D0"/>
    <w:rsid w:val="003C053F"/>
    <w:rsid w:val="003C14BE"/>
    <w:rsid w:val="003C1BB4"/>
    <w:rsid w:val="003C374D"/>
    <w:rsid w:val="003C4851"/>
    <w:rsid w:val="003C546D"/>
    <w:rsid w:val="003C5B82"/>
    <w:rsid w:val="003C6E58"/>
    <w:rsid w:val="003D040E"/>
    <w:rsid w:val="003D08B5"/>
    <w:rsid w:val="003D0957"/>
    <w:rsid w:val="003D15F7"/>
    <w:rsid w:val="003D19AC"/>
    <w:rsid w:val="003D21BC"/>
    <w:rsid w:val="003D2D2E"/>
    <w:rsid w:val="003D34BB"/>
    <w:rsid w:val="003D3747"/>
    <w:rsid w:val="003D4658"/>
    <w:rsid w:val="003D5D58"/>
    <w:rsid w:val="003D5E7A"/>
    <w:rsid w:val="003D6807"/>
    <w:rsid w:val="003D6FF8"/>
    <w:rsid w:val="003E077F"/>
    <w:rsid w:val="003E08B8"/>
    <w:rsid w:val="003E2862"/>
    <w:rsid w:val="003E2DBA"/>
    <w:rsid w:val="003E491F"/>
    <w:rsid w:val="003E560D"/>
    <w:rsid w:val="003E5F3A"/>
    <w:rsid w:val="003E7FA3"/>
    <w:rsid w:val="003F11E5"/>
    <w:rsid w:val="003F18E0"/>
    <w:rsid w:val="003F292A"/>
    <w:rsid w:val="003F2E2C"/>
    <w:rsid w:val="003F3C0F"/>
    <w:rsid w:val="003F4A35"/>
    <w:rsid w:val="003F4C6E"/>
    <w:rsid w:val="003F56DF"/>
    <w:rsid w:val="003F5B2E"/>
    <w:rsid w:val="003F605F"/>
    <w:rsid w:val="003F6CB6"/>
    <w:rsid w:val="003F6D46"/>
    <w:rsid w:val="003F736A"/>
    <w:rsid w:val="004028DF"/>
    <w:rsid w:val="00403850"/>
    <w:rsid w:val="00403CE2"/>
    <w:rsid w:val="004040F3"/>
    <w:rsid w:val="00404AE9"/>
    <w:rsid w:val="00406796"/>
    <w:rsid w:val="00406A86"/>
    <w:rsid w:val="004109A6"/>
    <w:rsid w:val="00410B64"/>
    <w:rsid w:val="00410D5F"/>
    <w:rsid w:val="004118B4"/>
    <w:rsid w:val="00411C56"/>
    <w:rsid w:val="00412E7E"/>
    <w:rsid w:val="0041372E"/>
    <w:rsid w:val="004154B0"/>
    <w:rsid w:val="00415A02"/>
    <w:rsid w:val="00415EB5"/>
    <w:rsid w:val="00417AB8"/>
    <w:rsid w:val="00417B62"/>
    <w:rsid w:val="00422174"/>
    <w:rsid w:val="00422EAF"/>
    <w:rsid w:val="00423DDE"/>
    <w:rsid w:val="00424F4A"/>
    <w:rsid w:val="00425310"/>
    <w:rsid w:val="004258DF"/>
    <w:rsid w:val="00425B7F"/>
    <w:rsid w:val="004277DF"/>
    <w:rsid w:val="00427F1E"/>
    <w:rsid w:val="00427F7A"/>
    <w:rsid w:val="004305FE"/>
    <w:rsid w:val="00431865"/>
    <w:rsid w:val="00431AD7"/>
    <w:rsid w:val="00432882"/>
    <w:rsid w:val="00432AD1"/>
    <w:rsid w:val="004343AC"/>
    <w:rsid w:val="004345F7"/>
    <w:rsid w:val="00436763"/>
    <w:rsid w:val="004367A8"/>
    <w:rsid w:val="00441AD6"/>
    <w:rsid w:val="004434E6"/>
    <w:rsid w:val="0044368F"/>
    <w:rsid w:val="00444DD7"/>
    <w:rsid w:val="004451B8"/>
    <w:rsid w:val="00445B2F"/>
    <w:rsid w:val="00446FDF"/>
    <w:rsid w:val="0044738C"/>
    <w:rsid w:val="00450081"/>
    <w:rsid w:val="0045175D"/>
    <w:rsid w:val="00452FC8"/>
    <w:rsid w:val="004530C1"/>
    <w:rsid w:val="00453582"/>
    <w:rsid w:val="00453865"/>
    <w:rsid w:val="0045423C"/>
    <w:rsid w:val="004548E2"/>
    <w:rsid w:val="004550FC"/>
    <w:rsid w:val="00455126"/>
    <w:rsid w:val="004551B7"/>
    <w:rsid w:val="00455444"/>
    <w:rsid w:val="004559DC"/>
    <w:rsid w:val="00456EF6"/>
    <w:rsid w:val="00460860"/>
    <w:rsid w:val="00460B6C"/>
    <w:rsid w:val="00461E77"/>
    <w:rsid w:val="0046363D"/>
    <w:rsid w:val="004637B8"/>
    <w:rsid w:val="00464B9D"/>
    <w:rsid w:val="00465235"/>
    <w:rsid w:val="00465983"/>
    <w:rsid w:val="004674A6"/>
    <w:rsid w:val="004679AD"/>
    <w:rsid w:val="00467A4A"/>
    <w:rsid w:val="004706A1"/>
    <w:rsid w:val="00471495"/>
    <w:rsid w:val="004721CA"/>
    <w:rsid w:val="0047323E"/>
    <w:rsid w:val="004754AE"/>
    <w:rsid w:val="00475EFF"/>
    <w:rsid w:val="0047799F"/>
    <w:rsid w:val="00480444"/>
    <w:rsid w:val="00481070"/>
    <w:rsid w:val="00481308"/>
    <w:rsid w:val="004821CC"/>
    <w:rsid w:val="00482880"/>
    <w:rsid w:val="00482905"/>
    <w:rsid w:val="0048373D"/>
    <w:rsid w:val="0048468A"/>
    <w:rsid w:val="004849FA"/>
    <w:rsid w:val="00486537"/>
    <w:rsid w:val="00486ABD"/>
    <w:rsid w:val="00486E06"/>
    <w:rsid w:val="00490BA1"/>
    <w:rsid w:val="004934B8"/>
    <w:rsid w:val="0049438F"/>
    <w:rsid w:val="004948C7"/>
    <w:rsid w:val="00494EA4"/>
    <w:rsid w:val="00494FC9"/>
    <w:rsid w:val="004959B5"/>
    <w:rsid w:val="00497AFC"/>
    <w:rsid w:val="004A082E"/>
    <w:rsid w:val="004A0E7B"/>
    <w:rsid w:val="004A0E85"/>
    <w:rsid w:val="004A1105"/>
    <w:rsid w:val="004A1308"/>
    <w:rsid w:val="004A1AB0"/>
    <w:rsid w:val="004A2AFD"/>
    <w:rsid w:val="004A3507"/>
    <w:rsid w:val="004A76FE"/>
    <w:rsid w:val="004A7CBA"/>
    <w:rsid w:val="004B057F"/>
    <w:rsid w:val="004B1462"/>
    <w:rsid w:val="004B43F7"/>
    <w:rsid w:val="004B45C4"/>
    <w:rsid w:val="004B58D8"/>
    <w:rsid w:val="004C0628"/>
    <w:rsid w:val="004C22BC"/>
    <w:rsid w:val="004C3AC9"/>
    <w:rsid w:val="004C5BD6"/>
    <w:rsid w:val="004D08C2"/>
    <w:rsid w:val="004D094A"/>
    <w:rsid w:val="004D12C7"/>
    <w:rsid w:val="004D163D"/>
    <w:rsid w:val="004D3D0C"/>
    <w:rsid w:val="004D40F1"/>
    <w:rsid w:val="004D7B06"/>
    <w:rsid w:val="004E27D4"/>
    <w:rsid w:val="004E3C91"/>
    <w:rsid w:val="004E4CA3"/>
    <w:rsid w:val="004E54AC"/>
    <w:rsid w:val="004F0339"/>
    <w:rsid w:val="004F41F6"/>
    <w:rsid w:val="004F440F"/>
    <w:rsid w:val="004F56E0"/>
    <w:rsid w:val="004F59E1"/>
    <w:rsid w:val="004F63FF"/>
    <w:rsid w:val="004F6742"/>
    <w:rsid w:val="004F697C"/>
    <w:rsid w:val="004F743D"/>
    <w:rsid w:val="004F74A4"/>
    <w:rsid w:val="004F7D46"/>
    <w:rsid w:val="0050156F"/>
    <w:rsid w:val="00501DC0"/>
    <w:rsid w:val="005052AB"/>
    <w:rsid w:val="00505B06"/>
    <w:rsid w:val="00505D5A"/>
    <w:rsid w:val="00506C1B"/>
    <w:rsid w:val="0050701C"/>
    <w:rsid w:val="00510D49"/>
    <w:rsid w:val="00510FEF"/>
    <w:rsid w:val="0051197A"/>
    <w:rsid w:val="00511A91"/>
    <w:rsid w:val="00512DEF"/>
    <w:rsid w:val="00514D7A"/>
    <w:rsid w:val="00514F43"/>
    <w:rsid w:val="00516107"/>
    <w:rsid w:val="00516E07"/>
    <w:rsid w:val="00517A14"/>
    <w:rsid w:val="00520127"/>
    <w:rsid w:val="00520E24"/>
    <w:rsid w:val="00521917"/>
    <w:rsid w:val="00524755"/>
    <w:rsid w:val="00525F1B"/>
    <w:rsid w:val="005264C7"/>
    <w:rsid w:val="005265CA"/>
    <w:rsid w:val="00527151"/>
    <w:rsid w:val="005276BD"/>
    <w:rsid w:val="00531A3F"/>
    <w:rsid w:val="00531F4C"/>
    <w:rsid w:val="0053236A"/>
    <w:rsid w:val="005347F3"/>
    <w:rsid w:val="00535F73"/>
    <w:rsid w:val="00537227"/>
    <w:rsid w:val="0054013F"/>
    <w:rsid w:val="005403C8"/>
    <w:rsid w:val="00540509"/>
    <w:rsid w:val="00540890"/>
    <w:rsid w:val="00540B5B"/>
    <w:rsid w:val="005425C1"/>
    <w:rsid w:val="00542CBA"/>
    <w:rsid w:val="00543EAD"/>
    <w:rsid w:val="0054447E"/>
    <w:rsid w:val="00544FFD"/>
    <w:rsid w:val="00545B97"/>
    <w:rsid w:val="00546AD2"/>
    <w:rsid w:val="00546F49"/>
    <w:rsid w:val="005505DF"/>
    <w:rsid w:val="00551F76"/>
    <w:rsid w:val="0055279C"/>
    <w:rsid w:val="00554AB1"/>
    <w:rsid w:val="005558AA"/>
    <w:rsid w:val="00557232"/>
    <w:rsid w:val="0056043C"/>
    <w:rsid w:val="005618A2"/>
    <w:rsid w:val="00561E82"/>
    <w:rsid w:val="00562A48"/>
    <w:rsid w:val="00562BB9"/>
    <w:rsid w:val="00562C02"/>
    <w:rsid w:val="00562C56"/>
    <w:rsid w:val="0056318A"/>
    <w:rsid w:val="00563E47"/>
    <w:rsid w:val="005640E5"/>
    <w:rsid w:val="005656FC"/>
    <w:rsid w:val="00566438"/>
    <w:rsid w:val="00566C61"/>
    <w:rsid w:val="00566DF1"/>
    <w:rsid w:val="00567BB2"/>
    <w:rsid w:val="00567BDE"/>
    <w:rsid w:val="00570490"/>
    <w:rsid w:val="0057089A"/>
    <w:rsid w:val="00570968"/>
    <w:rsid w:val="00570B54"/>
    <w:rsid w:val="00571D71"/>
    <w:rsid w:val="00573202"/>
    <w:rsid w:val="00573585"/>
    <w:rsid w:val="00575F59"/>
    <w:rsid w:val="00577BAC"/>
    <w:rsid w:val="00577D33"/>
    <w:rsid w:val="00580D11"/>
    <w:rsid w:val="00580D37"/>
    <w:rsid w:val="00580DD1"/>
    <w:rsid w:val="0058132C"/>
    <w:rsid w:val="00581553"/>
    <w:rsid w:val="00582819"/>
    <w:rsid w:val="0058311A"/>
    <w:rsid w:val="005853DF"/>
    <w:rsid w:val="005853F6"/>
    <w:rsid w:val="005858C3"/>
    <w:rsid w:val="00585A8F"/>
    <w:rsid w:val="00585B60"/>
    <w:rsid w:val="00587622"/>
    <w:rsid w:val="00591472"/>
    <w:rsid w:val="00594D40"/>
    <w:rsid w:val="00595734"/>
    <w:rsid w:val="005958BA"/>
    <w:rsid w:val="00595FF3"/>
    <w:rsid w:val="00597028"/>
    <w:rsid w:val="005A16B5"/>
    <w:rsid w:val="005A1FF4"/>
    <w:rsid w:val="005A2416"/>
    <w:rsid w:val="005A2ADB"/>
    <w:rsid w:val="005A3B76"/>
    <w:rsid w:val="005A4F94"/>
    <w:rsid w:val="005A52E3"/>
    <w:rsid w:val="005A5FD0"/>
    <w:rsid w:val="005A6F1E"/>
    <w:rsid w:val="005B0465"/>
    <w:rsid w:val="005B0C0D"/>
    <w:rsid w:val="005B1E42"/>
    <w:rsid w:val="005B2487"/>
    <w:rsid w:val="005B294A"/>
    <w:rsid w:val="005B2F36"/>
    <w:rsid w:val="005B3725"/>
    <w:rsid w:val="005B3BDC"/>
    <w:rsid w:val="005B4823"/>
    <w:rsid w:val="005B60C5"/>
    <w:rsid w:val="005B7091"/>
    <w:rsid w:val="005B7D25"/>
    <w:rsid w:val="005B7F26"/>
    <w:rsid w:val="005C0458"/>
    <w:rsid w:val="005C13AA"/>
    <w:rsid w:val="005C147B"/>
    <w:rsid w:val="005C1780"/>
    <w:rsid w:val="005C205F"/>
    <w:rsid w:val="005C3366"/>
    <w:rsid w:val="005C3B57"/>
    <w:rsid w:val="005C457D"/>
    <w:rsid w:val="005C4FE1"/>
    <w:rsid w:val="005C522A"/>
    <w:rsid w:val="005C6F34"/>
    <w:rsid w:val="005C70AB"/>
    <w:rsid w:val="005C7771"/>
    <w:rsid w:val="005D0187"/>
    <w:rsid w:val="005D1360"/>
    <w:rsid w:val="005D17F6"/>
    <w:rsid w:val="005D1F0B"/>
    <w:rsid w:val="005D2FE7"/>
    <w:rsid w:val="005D4373"/>
    <w:rsid w:val="005D49B7"/>
    <w:rsid w:val="005D54D8"/>
    <w:rsid w:val="005D573B"/>
    <w:rsid w:val="005D73E7"/>
    <w:rsid w:val="005D7ED8"/>
    <w:rsid w:val="005E08E0"/>
    <w:rsid w:val="005E16FB"/>
    <w:rsid w:val="005E1C87"/>
    <w:rsid w:val="005E22E6"/>
    <w:rsid w:val="005E320D"/>
    <w:rsid w:val="005E3DB1"/>
    <w:rsid w:val="005E4859"/>
    <w:rsid w:val="005E4FAD"/>
    <w:rsid w:val="005E6F3A"/>
    <w:rsid w:val="005F0159"/>
    <w:rsid w:val="005F08B4"/>
    <w:rsid w:val="005F09A2"/>
    <w:rsid w:val="005F2229"/>
    <w:rsid w:val="005F2546"/>
    <w:rsid w:val="005F291B"/>
    <w:rsid w:val="005F2DD2"/>
    <w:rsid w:val="005F46EE"/>
    <w:rsid w:val="005F481E"/>
    <w:rsid w:val="005F4CED"/>
    <w:rsid w:val="005F4D95"/>
    <w:rsid w:val="005F5046"/>
    <w:rsid w:val="005F506B"/>
    <w:rsid w:val="005F78F2"/>
    <w:rsid w:val="006003C3"/>
    <w:rsid w:val="00601642"/>
    <w:rsid w:val="006017ED"/>
    <w:rsid w:val="00601955"/>
    <w:rsid w:val="00601A03"/>
    <w:rsid w:val="006020EA"/>
    <w:rsid w:val="006039EF"/>
    <w:rsid w:val="00603DE9"/>
    <w:rsid w:val="00604674"/>
    <w:rsid w:val="00605540"/>
    <w:rsid w:val="00605EE9"/>
    <w:rsid w:val="006061EF"/>
    <w:rsid w:val="00607799"/>
    <w:rsid w:val="00607D0E"/>
    <w:rsid w:val="006118B9"/>
    <w:rsid w:val="006127FE"/>
    <w:rsid w:val="00613270"/>
    <w:rsid w:val="00613947"/>
    <w:rsid w:val="00616309"/>
    <w:rsid w:val="00620E73"/>
    <w:rsid w:val="00622019"/>
    <w:rsid w:val="0062218F"/>
    <w:rsid w:val="0062250E"/>
    <w:rsid w:val="00622990"/>
    <w:rsid w:val="0062301C"/>
    <w:rsid w:val="00623578"/>
    <w:rsid w:val="00624D1A"/>
    <w:rsid w:val="006252A2"/>
    <w:rsid w:val="006270E6"/>
    <w:rsid w:val="006309DF"/>
    <w:rsid w:val="006315E9"/>
    <w:rsid w:val="006319B5"/>
    <w:rsid w:val="0063278A"/>
    <w:rsid w:val="00632AE8"/>
    <w:rsid w:val="00634248"/>
    <w:rsid w:val="00640752"/>
    <w:rsid w:val="00641AC3"/>
    <w:rsid w:val="006424FE"/>
    <w:rsid w:val="0064403A"/>
    <w:rsid w:val="006443E1"/>
    <w:rsid w:val="00646283"/>
    <w:rsid w:val="0064685E"/>
    <w:rsid w:val="0064695E"/>
    <w:rsid w:val="00646E1B"/>
    <w:rsid w:val="00646E5C"/>
    <w:rsid w:val="006470C1"/>
    <w:rsid w:val="00650A9C"/>
    <w:rsid w:val="00651450"/>
    <w:rsid w:val="00651678"/>
    <w:rsid w:val="00652383"/>
    <w:rsid w:val="0065370F"/>
    <w:rsid w:val="00654274"/>
    <w:rsid w:val="00654441"/>
    <w:rsid w:val="006552F8"/>
    <w:rsid w:val="00656282"/>
    <w:rsid w:val="006570ED"/>
    <w:rsid w:val="00657B00"/>
    <w:rsid w:val="0066092B"/>
    <w:rsid w:val="00660A08"/>
    <w:rsid w:val="0066149D"/>
    <w:rsid w:val="00661D1C"/>
    <w:rsid w:val="006625C4"/>
    <w:rsid w:val="0066362C"/>
    <w:rsid w:val="00663A82"/>
    <w:rsid w:val="00664427"/>
    <w:rsid w:val="0066468B"/>
    <w:rsid w:val="00665A34"/>
    <w:rsid w:val="006705C5"/>
    <w:rsid w:val="006707BD"/>
    <w:rsid w:val="006727EC"/>
    <w:rsid w:val="00673256"/>
    <w:rsid w:val="006735AF"/>
    <w:rsid w:val="00673A7D"/>
    <w:rsid w:val="00673C5D"/>
    <w:rsid w:val="00675E15"/>
    <w:rsid w:val="00675FAD"/>
    <w:rsid w:val="0067605E"/>
    <w:rsid w:val="0067664F"/>
    <w:rsid w:val="00676AA4"/>
    <w:rsid w:val="00680A71"/>
    <w:rsid w:val="00681CED"/>
    <w:rsid w:val="0068233A"/>
    <w:rsid w:val="00683093"/>
    <w:rsid w:val="0068322B"/>
    <w:rsid w:val="00683522"/>
    <w:rsid w:val="00683B44"/>
    <w:rsid w:val="0068527A"/>
    <w:rsid w:val="0068728E"/>
    <w:rsid w:val="00687541"/>
    <w:rsid w:val="00690B28"/>
    <w:rsid w:val="00692446"/>
    <w:rsid w:val="006927F9"/>
    <w:rsid w:val="00692BD4"/>
    <w:rsid w:val="006945AD"/>
    <w:rsid w:val="006967CA"/>
    <w:rsid w:val="00696CD9"/>
    <w:rsid w:val="006A0AE2"/>
    <w:rsid w:val="006A0C7F"/>
    <w:rsid w:val="006A14CE"/>
    <w:rsid w:val="006A2A27"/>
    <w:rsid w:val="006A31B6"/>
    <w:rsid w:val="006A4B87"/>
    <w:rsid w:val="006A63E0"/>
    <w:rsid w:val="006A6998"/>
    <w:rsid w:val="006A704A"/>
    <w:rsid w:val="006A7DA2"/>
    <w:rsid w:val="006B0AA5"/>
    <w:rsid w:val="006B0BC5"/>
    <w:rsid w:val="006B162E"/>
    <w:rsid w:val="006B20F3"/>
    <w:rsid w:val="006B2129"/>
    <w:rsid w:val="006B38D0"/>
    <w:rsid w:val="006B3AD4"/>
    <w:rsid w:val="006B49BB"/>
    <w:rsid w:val="006B6441"/>
    <w:rsid w:val="006B7B5A"/>
    <w:rsid w:val="006B7F4B"/>
    <w:rsid w:val="006C0448"/>
    <w:rsid w:val="006C0938"/>
    <w:rsid w:val="006C0CD4"/>
    <w:rsid w:val="006C141A"/>
    <w:rsid w:val="006C1E50"/>
    <w:rsid w:val="006C250A"/>
    <w:rsid w:val="006C3731"/>
    <w:rsid w:val="006C3F9E"/>
    <w:rsid w:val="006C4530"/>
    <w:rsid w:val="006C5184"/>
    <w:rsid w:val="006C61B7"/>
    <w:rsid w:val="006C6549"/>
    <w:rsid w:val="006D17CA"/>
    <w:rsid w:val="006D18E3"/>
    <w:rsid w:val="006D1DE5"/>
    <w:rsid w:val="006D2509"/>
    <w:rsid w:val="006D4060"/>
    <w:rsid w:val="006D413C"/>
    <w:rsid w:val="006D4660"/>
    <w:rsid w:val="006D52A0"/>
    <w:rsid w:val="006D5D21"/>
    <w:rsid w:val="006D6F9D"/>
    <w:rsid w:val="006D797F"/>
    <w:rsid w:val="006D7ECB"/>
    <w:rsid w:val="006E0B80"/>
    <w:rsid w:val="006E2076"/>
    <w:rsid w:val="006E2137"/>
    <w:rsid w:val="006E5CCD"/>
    <w:rsid w:val="006E5CF2"/>
    <w:rsid w:val="006E5DDB"/>
    <w:rsid w:val="006E687A"/>
    <w:rsid w:val="006E7270"/>
    <w:rsid w:val="006E75A2"/>
    <w:rsid w:val="006E78C3"/>
    <w:rsid w:val="006E7C98"/>
    <w:rsid w:val="006F0636"/>
    <w:rsid w:val="006F085F"/>
    <w:rsid w:val="006F1C43"/>
    <w:rsid w:val="006F2A1F"/>
    <w:rsid w:val="006F309F"/>
    <w:rsid w:val="006F437A"/>
    <w:rsid w:val="006F54D1"/>
    <w:rsid w:val="007013F7"/>
    <w:rsid w:val="0070179D"/>
    <w:rsid w:val="007023B0"/>
    <w:rsid w:val="00702897"/>
    <w:rsid w:val="00702D03"/>
    <w:rsid w:val="00703000"/>
    <w:rsid w:val="0070318B"/>
    <w:rsid w:val="007034F9"/>
    <w:rsid w:val="00703A8B"/>
    <w:rsid w:val="00705141"/>
    <w:rsid w:val="007054B0"/>
    <w:rsid w:val="00705BD7"/>
    <w:rsid w:val="00706400"/>
    <w:rsid w:val="00706592"/>
    <w:rsid w:val="007069C4"/>
    <w:rsid w:val="00706F00"/>
    <w:rsid w:val="00707E35"/>
    <w:rsid w:val="007103BA"/>
    <w:rsid w:val="00710585"/>
    <w:rsid w:val="00712066"/>
    <w:rsid w:val="00712168"/>
    <w:rsid w:val="00712274"/>
    <w:rsid w:val="00712C9D"/>
    <w:rsid w:val="00713C43"/>
    <w:rsid w:val="00714A74"/>
    <w:rsid w:val="00715439"/>
    <w:rsid w:val="00716824"/>
    <w:rsid w:val="007204E0"/>
    <w:rsid w:val="00720C2B"/>
    <w:rsid w:val="007214DD"/>
    <w:rsid w:val="007222CC"/>
    <w:rsid w:val="00723A87"/>
    <w:rsid w:val="00724ECD"/>
    <w:rsid w:val="0072542A"/>
    <w:rsid w:val="00725C4A"/>
    <w:rsid w:val="007272B0"/>
    <w:rsid w:val="00727AF3"/>
    <w:rsid w:val="00727E91"/>
    <w:rsid w:val="00730E66"/>
    <w:rsid w:val="00732092"/>
    <w:rsid w:val="007345B5"/>
    <w:rsid w:val="00734A5D"/>
    <w:rsid w:val="007369FB"/>
    <w:rsid w:val="00736E4A"/>
    <w:rsid w:val="00737215"/>
    <w:rsid w:val="007379BF"/>
    <w:rsid w:val="00737C54"/>
    <w:rsid w:val="00740038"/>
    <w:rsid w:val="00740466"/>
    <w:rsid w:val="00740590"/>
    <w:rsid w:val="00740E1C"/>
    <w:rsid w:val="00742544"/>
    <w:rsid w:val="00742C11"/>
    <w:rsid w:val="00742FE0"/>
    <w:rsid w:val="0074305B"/>
    <w:rsid w:val="00743A18"/>
    <w:rsid w:val="0074506F"/>
    <w:rsid w:val="00745690"/>
    <w:rsid w:val="007456DB"/>
    <w:rsid w:val="00746A7B"/>
    <w:rsid w:val="00747954"/>
    <w:rsid w:val="00747F3B"/>
    <w:rsid w:val="00750116"/>
    <w:rsid w:val="00750465"/>
    <w:rsid w:val="00750DF0"/>
    <w:rsid w:val="00751D3F"/>
    <w:rsid w:val="0075342C"/>
    <w:rsid w:val="0075368E"/>
    <w:rsid w:val="0075376F"/>
    <w:rsid w:val="007537CD"/>
    <w:rsid w:val="00754241"/>
    <w:rsid w:val="007578D2"/>
    <w:rsid w:val="007605BA"/>
    <w:rsid w:val="007617B6"/>
    <w:rsid w:val="00761FCE"/>
    <w:rsid w:val="007627E3"/>
    <w:rsid w:val="007632B9"/>
    <w:rsid w:val="007638E9"/>
    <w:rsid w:val="00765AA4"/>
    <w:rsid w:val="007669A2"/>
    <w:rsid w:val="0076745D"/>
    <w:rsid w:val="00770411"/>
    <w:rsid w:val="0077072A"/>
    <w:rsid w:val="0077183D"/>
    <w:rsid w:val="007729F0"/>
    <w:rsid w:val="007730EB"/>
    <w:rsid w:val="00774788"/>
    <w:rsid w:val="00776230"/>
    <w:rsid w:val="007769E6"/>
    <w:rsid w:val="00781A80"/>
    <w:rsid w:val="00785606"/>
    <w:rsid w:val="0078634A"/>
    <w:rsid w:val="00786EF7"/>
    <w:rsid w:val="007876DF"/>
    <w:rsid w:val="00787A14"/>
    <w:rsid w:val="007907BB"/>
    <w:rsid w:val="00792C35"/>
    <w:rsid w:val="0079340D"/>
    <w:rsid w:val="00793B84"/>
    <w:rsid w:val="00794C8A"/>
    <w:rsid w:val="007955AF"/>
    <w:rsid w:val="00796579"/>
    <w:rsid w:val="007A23EA"/>
    <w:rsid w:val="007A2A29"/>
    <w:rsid w:val="007A2E49"/>
    <w:rsid w:val="007A4B9C"/>
    <w:rsid w:val="007A4D30"/>
    <w:rsid w:val="007A57B0"/>
    <w:rsid w:val="007A5F63"/>
    <w:rsid w:val="007A6FEE"/>
    <w:rsid w:val="007B1910"/>
    <w:rsid w:val="007B1BA6"/>
    <w:rsid w:val="007B3551"/>
    <w:rsid w:val="007B3B9B"/>
    <w:rsid w:val="007B47B7"/>
    <w:rsid w:val="007B4809"/>
    <w:rsid w:val="007C075A"/>
    <w:rsid w:val="007C1D6F"/>
    <w:rsid w:val="007C23D3"/>
    <w:rsid w:val="007C2BE1"/>
    <w:rsid w:val="007C3105"/>
    <w:rsid w:val="007C3C76"/>
    <w:rsid w:val="007C466D"/>
    <w:rsid w:val="007C5B60"/>
    <w:rsid w:val="007C63E8"/>
    <w:rsid w:val="007C6ADA"/>
    <w:rsid w:val="007C6BE9"/>
    <w:rsid w:val="007C6D6B"/>
    <w:rsid w:val="007D080D"/>
    <w:rsid w:val="007D0FF6"/>
    <w:rsid w:val="007D1209"/>
    <w:rsid w:val="007D166A"/>
    <w:rsid w:val="007D3319"/>
    <w:rsid w:val="007D33A0"/>
    <w:rsid w:val="007D39E3"/>
    <w:rsid w:val="007D3A2B"/>
    <w:rsid w:val="007D3D01"/>
    <w:rsid w:val="007D48A6"/>
    <w:rsid w:val="007D5823"/>
    <w:rsid w:val="007D5D3E"/>
    <w:rsid w:val="007D5F58"/>
    <w:rsid w:val="007D638F"/>
    <w:rsid w:val="007D74ED"/>
    <w:rsid w:val="007D7CB0"/>
    <w:rsid w:val="007E1D43"/>
    <w:rsid w:val="007E34AE"/>
    <w:rsid w:val="007E3B8A"/>
    <w:rsid w:val="007E3FE0"/>
    <w:rsid w:val="007E6B0A"/>
    <w:rsid w:val="007E7B76"/>
    <w:rsid w:val="007F1A0B"/>
    <w:rsid w:val="007F22EA"/>
    <w:rsid w:val="007F39F9"/>
    <w:rsid w:val="007F4F8F"/>
    <w:rsid w:val="007F5086"/>
    <w:rsid w:val="007F577A"/>
    <w:rsid w:val="007F6145"/>
    <w:rsid w:val="007F6821"/>
    <w:rsid w:val="007F6956"/>
    <w:rsid w:val="007F7093"/>
    <w:rsid w:val="007F78D5"/>
    <w:rsid w:val="00801B6D"/>
    <w:rsid w:val="0080260B"/>
    <w:rsid w:val="00806BF6"/>
    <w:rsid w:val="00806C57"/>
    <w:rsid w:val="00807F79"/>
    <w:rsid w:val="008102E6"/>
    <w:rsid w:val="0081062C"/>
    <w:rsid w:val="0081105E"/>
    <w:rsid w:val="008120A4"/>
    <w:rsid w:val="00813458"/>
    <w:rsid w:val="0081385B"/>
    <w:rsid w:val="00814B26"/>
    <w:rsid w:val="0081553C"/>
    <w:rsid w:val="00816492"/>
    <w:rsid w:val="00816894"/>
    <w:rsid w:val="0081691B"/>
    <w:rsid w:val="00816D3A"/>
    <w:rsid w:val="008200D2"/>
    <w:rsid w:val="00820DE0"/>
    <w:rsid w:val="00821845"/>
    <w:rsid w:val="0082270E"/>
    <w:rsid w:val="00822A6C"/>
    <w:rsid w:val="00823A3D"/>
    <w:rsid w:val="00823E69"/>
    <w:rsid w:val="008270D1"/>
    <w:rsid w:val="008277C6"/>
    <w:rsid w:val="00831878"/>
    <w:rsid w:val="00832133"/>
    <w:rsid w:val="00833F9C"/>
    <w:rsid w:val="00834E8E"/>
    <w:rsid w:val="00834F9D"/>
    <w:rsid w:val="008352B7"/>
    <w:rsid w:val="00835CC1"/>
    <w:rsid w:val="00836E7A"/>
    <w:rsid w:val="0083726A"/>
    <w:rsid w:val="008373CD"/>
    <w:rsid w:val="00840958"/>
    <w:rsid w:val="00842286"/>
    <w:rsid w:val="00843DA1"/>
    <w:rsid w:val="00845729"/>
    <w:rsid w:val="0084665A"/>
    <w:rsid w:val="00846686"/>
    <w:rsid w:val="00846D65"/>
    <w:rsid w:val="008523B4"/>
    <w:rsid w:val="00852AF3"/>
    <w:rsid w:val="00854166"/>
    <w:rsid w:val="00855514"/>
    <w:rsid w:val="008567A9"/>
    <w:rsid w:val="008572E1"/>
    <w:rsid w:val="00862B73"/>
    <w:rsid w:val="00863E65"/>
    <w:rsid w:val="0086586F"/>
    <w:rsid w:val="00865D08"/>
    <w:rsid w:val="00865F66"/>
    <w:rsid w:val="00866896"/>
    <w:rsid w:val="00866CA4"/>
    <w:rsid w:val="00866E78"/>
    <w:rsid w:val="0086706A"/>
    <w:rsid w:val="0087022B"/>
    <w:rsid w:val="008709AE"/>
    <w:rsid w:val="00870E97"/>
    <w:rsid w:val="008714BF"/>
    <w:rsid w:val="00873F2F"/>
    <w:rsid w:val="008747E8"/>
    <w:rsid w:val="00874A85"/>
    <w:rsid w:val="00874EC9"/>
    <w:rsid w:val="0087653E"/>
    <w:rsid w:val="00876C3A"/>
    <w:rsid w:val="00880654"/>
    <w:rsid w:val="00880C4D"/>
    <w:rsid w:val="00881368"/>
    <w:rsid w:val="008819BF"/>
    <w:rsid w:val="00883F7D"/>
    <w:rsid w:val="00884124"/>
    <w:rsid w:val="00884F2C"/>
    <w:rsid w:val="00885757"/>
    <w:rsid w:val="00885C96"/>
    <w:rsid w:val="00885E3F"/>
    <w:rsid w:val="008869F3"/>
    <w:rsid w:val="0089067F"/>
    <w:rsid w:val="00891B98"/>
    <w:rsid w:val="00892513"/>
    <w:rsid w:val="00892541"/>
    <w:rsid w:val="0089337A"/>
    <w:rsid w:val="0089355A"/>
    <w:rsid w:val="00893AD1"/>
    <w:rsid w:val="008942ED"/>
    <w:rsid w:val="00894C53"/>
    <w:rsid w:val="008969FC"/>
    <w:rsid w:val="00897A02"/>
    <w:rsid w:val="008A0C64"/>
    <w:rsid w:val="008A0F41"/>
    <w:rsid w:val="008A25DF"/>
    <w:rsid w:val="008A2A53"/>
    <w:rsid w:val="008A38A2"/>
    <w:rsid w:val="008A3CAD"/>
    <w:rsid w:val="008A51BE"/>
    <w:rsid w:val="008A61F5"/>
    <w:rsid w:val="008B01B2"/>
    <w:rsid w:val="008B18D4"/>
    <w:rsid w:val="008B2062"/>
    <w:rsid w:val="008B2689"/>
    <w:rsid w:val="008B2D0A"/>
    <w:rsid w:val="008B3377"/>
    <w:rsid w:val="008B4593"/>
    <w:rsid w:val="008B47C0"/>
    <w:rsid w:val="008B4AAA"/>
    <w:rsid w:val="008B4C2C"/>
    <w:rsid w:val="008B514F"/>
    <w:rsid w:val="008B6AD1"/>
    <w:rsid w:val="008B7F04"/>
    <w:rsid w:val="008C0E69"/>
    <w:rsid w:val="008C36BA"/>
    <w:rsid w:val="008C38A7"/>
    <w:rsid w:val="008C3EC6"/>
    <w:rsid w:val="008C4834"/>
    <w:rsid w:val="008C522B"/>
    <w:rsid w:val="008C5622"/>
    <w:rsid w:val="008C7EFE"/>
    <w:rsid w:val="008C7F62"/>
    <w:rsid w:val="008D065D"/>
    <w:rsid w:val="008D112F"/>
    <w:rsid w:val="008D1E5E"/>
    <w:rsid w:val="008D268E"/>
    <w:rsid w:val="008D26DB"/>
    <w:rsid w:val="008D2898"/>
    <w:rsid w:val="008D2A09"/>
    <w:rsid w:val="008D3CAA"/>
    <w:rsid w:val="008D3D55"/>
    <w:rsid w:val="008D439D"/>
    <w:rsid w:val="008D466F"/>
    <w:rsid w:val="008D477E"/>
    <w:rsid w:val="008D591D"/>
    <w:rsid w:val="008D5B12"/>
    <w:rsid w:val="008D73D7"/>
    <w:rsid w:val="008E1F95"/>
    <w:rsid w:val="008E2548"/>
    <w:rsid w:val="008E50B6"/>
    <w:rsid w:val="008E5D10"/>
    <w:rsid w:val="008E70A1"/>
    <w:rsid w:val="008F010E"/>
    <w:rsid w:val="008F0A25"/>
    <w:rsid w:val="008F0EEA"/>
    <w:rsid w:val="008F18F5"/>
    <w:rsid w:val="008F1D56"/>
    <w:rsid w:val="008F1F08"/>
    <w:rsid w:val="008F25BE"/>
    <w:rsid w:val="008F3BD9"/>
    <w:rsid w:val="008F3D0B"/>
    <w:rsid w:val="008F3DD5"/>
    <w:rsid w:val="008F46B0"/>
    <w:rsid w:val="008F7EDC"/>
    <w:rsid w:val="00900379"/>
    <w:rsid w:val="009007C5"/>
    <w:rsid w:val="00902AED"/>
    <w:rsid w:val="00905E66"/>
    <w:rsid w:val="00907B55"/>
    <w:rsid w:val="00907F18"/>
    <w:rsid w:val="009106BE"/>
    <w:rsid w:val="00911D8B"/>
    <w:rsid w:val="00913FED"/>
    <w:rsid w:val="00914160"/>
    <w:rsid w:val="00914216"/>
    <w:rsid w:val="00914305"/>
    <w:rsid w:val="00914377"/>
    <w:rsid w:val="00915DAF"/>
    <w:rsid w:val="00916DF8"/>
    <w:rsid w:val="009232BF"/>
    <w:rsid w:val="00923F2A"/>
    <w:rsid w:val="009252B1"/>
    <w:rsid w:val="0092566C"/>
    <w:rsid w:val="00925E2E"/>
    <w:rsid w:val="00926B1A"/>
    <w:rsid w:val="00927D1A"/>
    <w:rsid w:val="009314BC"/>
    <w:rsid w:val="00931784"/>
    <w:rsid w:val="00931FF1"/>
    <w:rsid w:val="009326C2"/>
    <w:rsid w:val="009329DD"/>
    <w:rsid w:val="0093456B"/>
    <w:rsid w:val="0093465B"/>
    <w:rsid w:val="00935420"/>
    <w:rsid w:val="0093546B"/>
    <w:rsid w:val="009356DB"/>
    <w:rsid w:val="009357B4"/>
    <w:rsid w:val="009357D1"/>
    <w:rsid w:val="009359FE"/>
    <w:rsid w:val="00935E1E"/>
    <w:rsid w:val="00935F1B"/>
    <w:rsid w:val="0093695B"/>
    <w:rsid w:val="009401E6"/>
    <w:rsid w:val="00940AA4"/>
    <w:rsid w:val="00940B64"/>
    <w:rsid w:val="00940FD4"/>
    <w:rsid w:val="009412E6"/>
    <w:rsid w:val="00942CD8"/>
    <w:rsid w:val="00943F45"/>
    <w:rsid w:val="00944607"/>
    <w:rsid w:val="00945154"/>
    <w:rsid w:val="00945A1C"/>
    <w:rsid w:val="009460CE"/>
    <w:rsid w:val="009467BD"/>
    <w:rsid w:val="00946C7C"/>
    <w:rsid w:val="00947B7F"/>
    <w:rsid w:val="00950194"/>
    <w:rsid w:val="00951007"/>
    <w:rsid w:val="0095222E"/>
    <w:rsid w:val="0095295B"/>
    <w:rsid w:val="00952B14"/>
    <w:rsid w:val="00952EE0"/>
    <w:rsid w:val="00953009"/>
    <w:rsid w:val="0095428E"/>
    <w:rsid w:val="0095428F"/>
    <w:rsid w:val="00954B2E"/>
    <w:rsid w:val="009553DE"/>
    <w:rsid w:val="009557AE"/>
    <w:rsid w:val="00957036"/>
    <w:rsid w:val="009577CA"/>
    <w:rsid w:val="0096046C"/>
    <w:rsid w:val="009612BC"/>
    <w:rsid w:val="00962240"/>
    <w:rsid w:val="0096372D"/>
    <w:rsid w:val="00963DB8"/>
    <w:rsid w:val="00963DBC"/>
    <w:rsid w:val="0096446E"/>
    <w:rsid w:val="00964606"/>
    <w:rsid w:val="0096585A"/>
    <w:rsid w:val="00966246"/>
    <w:rsid w:val="00967023"/>
    <w:rsid w:val="009677E5"/>
    <w:rsid w:val="00970326"/>
    <w:rsid w:val="00971445"/>
    <w:rsid w:val="00971490"/>
    <w:rsid w:val="009714AA"/>
    <w:rsid w:val="00971F9F"/>
    <w:rsid w:val="009724A5"/>
    <w:rsid w:val="009731BF"/>
    <w:rsid w:val="0097329A"/>
    <w:rsid w:val="0097346C"/>
    <w:rsid w:val="0097386D"/>
    <w:rsid w:val="00975139"/>
    <w:rsid w:val="009766B8"/>
    <w:rsid w:val="00976B87"/>
    <w:rsid w:val="00977E7F"/>
    <w:rsid w:val="00981435"/>
    <w:rsid w:val="009818A3"/>
    <w:rsid w:val="00981C28"/>
    <w:rsid w:val="00982792"/>
    <w:rsid w:val="00982EA7"/>
    <w:rsid w:val="0098512C"/>
    <w:rsid w:val="009867BC"/>
    <w:rsid w:val="009877BF"/>
    <w:rsid w:val="00990663"/>
    <w:rsid w:val="00990891"/>
    <w:rsid w:val="00991043"/>
    <w:rsid w:val="00991051"/>
    <w:rsid w:val="00993237"/>
    <w:rsid w:val="009937B1"/>
    <w:rsid w:val="00994363"/>
    <w:rsid w:val="00995D92"/>
    <w:rsid w:val="00996DDA"/>
    <w:rsid w:val="00996F60"/>
    <w:rsid w:val="009A07E7"/>
    <w:rsid w:val="009A0B80"/>
    <w:rsid w:val="009A0C97"/>
    <w:rsid w:val="009A0DEE"/>
    <w:rsid w:val="009A29AB"/>
    <w:rsid w:val="009A3B43"/>
    <w:rsid w:val="009A5F31"/>
    <w:rsid w:val="009A6781"/>
    <w:rsid w:val="009A6F75"/>
    <w:rsid w:val="009A6FFB"/>
    <w:rsid w:val="009A7E2C"/>
    <w:rsid w:val="009B058C"/>
    <w:rsid w:val="009B0C8B"/>
    <w:rsid w:val="009B1662"/>
    <w:rsid w:val="009B1D98"/>
    <w:rsid w:val="009B251B"/>
    <w:rsid w:val="009B4AF7"/>
    <w:rsid w:val="009B7953"/>
    <w:rsid w:val="009C002A"/>
    <w:rsid w:val="009C0790"/>
    <w:rsid w:val="009C091F"/>
    <w:rsid w:val="009C096B"/>
    <w:rsid w:val="009C0A85"/>
    <w:rsid w:val="009C0CDA"/>
    <w:rsid w:val="009C2B92"/>
    <w:rsid w:val="009C2CA4"/>
    <w:rsid w:val="009C367D"/>
    <w:rsid w:val="009C3F9A"/>
    <w:rsid w:val="009C46FE"/>
    <w:rsid w:val="009C4780"/>
    <w:rsid w:val="009C4781"/>
    <w:rsid w:val="009C4F6E"/>
    <w:rsid w:val="009C5149"/>
    <w:rsid w:val="009C54F0"/>
    <w:rsid w:val="009C54F6"/>
    <w:rsid w:val="009C5AA5"/>
    <w:rsid w:val="009C5DBF"/>
    <w:rsid w:val="009C64B1"/>
    <w:rsid w:val="009C6F77"/>
    <w:rsid w:val="009C7E9B"/>
    <w:rsid w:val="009D045B"/>
    <w:rsid w:val="009D09CC"/>
    <w:rsid w:val="009D2592"/>
    <w:rsid w:val="009D28CC"/>
    <w:rsid w:val="009D2F49"/>
    <w:rsid w:val="009D2F70"/>
    <w:rsid w:val="009D4919"/>
    <w:rsid w:val="009D4ED1"/>
    <w:rsid w:val="009D4FBA"/>
    <w:rsid w:val="009D6441"/>
    <w:rsid w:val="009D6639"/>
    <w:rsid w:val="009D6CFC"/>
    <w:rsid w:val="009E0A64"/>
    <w:rsid w:val="009E18F0"/>
    <w:rsid w:val="009E3414"/>
    <w:rsid w:val="009E377E"/>
    <w:rsid w:val="009E40FA"/>
    <w:rsid w:val="009E4B8C"/>
    <w:rsid w:val="009E74E4"/>
    <w:rsid w:val="009F6024"/>
    <w:rsid w:val="009F61EB"/>
    <w:rsid w:val="009F63C3"/>
    <w:rsid w:val="009F64F6"/>
    <w:rsid w:val="009F6B45"/>
    <w:rsid w:val="00A006A9"/>
    <w:rsid w:val="00A00A4B"/>
    <w:rsid w:val="00A02A14"/>
    <w:rsid w:val="00A02A78"/>
    <w:rsid w:val="00A03627"/>
    <w:rsid w:val="00A03688"/>
    <w:rsid w:val="00A044B9"/>
    <w:rsid w:val="00A06342"/>
    <w:rsid w:val="00A063A8"/>
    <w:rsid w:val="00A06EBB"/>
    <w:rsid w:val="00A07CA5"/>
    <w:rsid w:val="00A112FF"/>
    <w:rsid w:val="00A11663"/>
    <w:rsid w:val="00A11C25"/>
    <w:rsid w:val="00A127C4"/>
    <w:rsid w:val="00A137F4"/>
    <w:rsid w:val="00A1493D"/>
    <w:rsid w:val="00A2123A"/>
    <w:rsid w:val="00A21810"/>
    <w:rsid w:val="00A2182D"/>
    <w:rsid w:val="00A225C1"/>
    <w:rsid w:val="00A2277F"/>
    <w:rsid w:val="00A23DC5"/>
    <w:rsid w:val="00A26276"/>
    <w:rsid w:val="00A270B2"/>
    <w:rsid w:val="00A303EE"/>
    <w:rsid w:val="00A3194F"/>
    <w:rsid w:val="00A32561"/>
    <w:rsid w:val="00A3361E"/>
    <w:rsid w:val="00A33B9C"/>
    <w:rsid w:val="00A33E33"/>
    <w:rsid w:val="00A408BB"/>
    <w:rsid w:val="00A40BF5"/>
    <w:rsid w:val="00A40CC5"/>
    <w:rsid w:val="00A4106E"/>
    <w:rsid w:val="00A41553"/>
    <w:rsid w:val="00A41877"/>
    <w:rsid w:val="00A419C1"/>
    <w:rsid w:val="00A41F33"/>
    <w:rsid w:val="00A424FD"/>
    <w:rsid w:val="00A434AB"/>
    <w:rsid w:val="00A43F37"/>
    <w:rsid w:val="00A45DE9"/>
    <w:rsid w:val="00A46B77"/>
    <w:rsid w:val="00A47C8E"/>
    <w:rsid w:val="00A50608"/>
    <w:rsid w:val="00A50C69"/>
    <w:rsid w:val="00A51046"/>
    <w:rsid w:val="00A5170C"/>
    <w:rsid w:val="00A52DB0"/>
    <w:rsid w:val="00A56BC7"/>
    <w:rsid w:val="00A57C73"/>
    <w:rsid w:val="00A57E22"/>
    <w:rsid w:val="00A61942"/>
    <w:rsid w:val="00A621EF"/>
    <w:rsid w:val="00A65779"/>
    <w:rsid w:val="00A67F1A"/>
    <w:rsid w:val="00A70652"/>
    <w:rsid w:val="00A7203C"/>
    <w:rsid w:val="00A72F99"/>
    <w:rsid w:val="00A72FD4"/>
    <w:rsid w:val="00A73801"/>
    <w:rsid w:val="00A74EDA"/>
    <w:rsid w:val="00A7507A"/>
    <w:rsid w:val="00A750B6"/>
    <w:rsid w:val="00A754A3"/>
    <w:rsid w:val="00A7565A"/>
    <w:rsid w:val="00A758C6"/>
    <w:rsid w:val="00A81E10"/>
    <w:rsid w:val="00A82C0D"/>
    <w:rsid w:val="00A82C71"/>
    <w:rsid w:val="00A82EBF"/>
    <w:rsid w:val="00A84E5D"/>
    <w:rsid w:val="00A84FD2"/>
    <w:rsid w:val="00A85318"/>
    <w:rsid w:val="00A853AA"/>
    <w:rsid w:val="00A85796"/>
    <w:rsid w:val="00A8620D"/>
    <w:rsid w:val="00A8698F"/>
    <w:rsid w:val="00A86A2F"/>
    <w:rsid w:val="00A87395"/>
    <w:rsid w:val="00A879D4"/>
    <w:rsid w:val="00A9066D"/>
    <w:rsid w:val="00A90F38"/>
    <w:rsid w:val="00A916A1"/>
    <w:rsid w:val="00A916D3"/>
    <w:rsid w:val="00A919B0"/>
    <w:rsid w:val="00A91C34"/>
    <w:rsid w:val="00A930F9"/>
    <w:rsid w:val="00A93121"/>
    <w:rsid w:val="00A93288"/>
    <w:rsid w:val="00A93430"/>
    <w:rsid w:val="00A95779"/>
    <w:rsid w:val="00A95862"/>
    <w:rsid w:val="00A9594D"/>
    <w:rsid w:val="00A95F84"/>
    <w:rsid w:val="00A962FC"/>
    <w:rsid w:val="00A96542"/>
    <w:rsid w:val="00A96D10"/>
    <w:rsid w:val="00A97C29"/>
    <w:rsid w:val="00A97C42"/>
    <w:rsid w:val="00AA0559"/>
    <w:rsid w:val="00AA3C0D"/>
    <w:rsid w:val="00AA3F48"/>
    <w:rsid w:val="00AA4112"/>
    <w:rsid w:val="00AA47A7"/>
    <w:rsid w:val="00AA4CDB"/>
    <w:rsid w:val="00AA56ED"/>
    <w:rsid w:val="00AA6469"/>
    <w:rsid w:val="00AA6F1D"/>
    <w:rsid w:val="00AB171E"/>
    <w:rsid w:val="00AB34A8"/>
    <w:rsid w:val="00AB3D24"/>
    <w:rsid w:val="00AB3D33"/>
    <w:rsid w:val="00AB44A6"/>
    <w:rsid w:val="00AB77A3"/>
    <w:rsid w:val="00AB7DD7"/>
    <w:rsid w:val="00AC0D0F"/>
    <w:rsid w:val="00AC1339"/>
    <w:rsid w:val="00AC1822"/>
    <w:rsid w:val="00AC3206"/>
    <w:rsid w:val="00AC56E3"/>
    <w:rsid w:val="00AC57FA"/>
    <w:rsid w:val="00AC58C4"/>
    <w:rsid w:val="00AC5B8E"/>
    <w:rsid w:val="00AC5BEF"/>
    <w:rsid w:val="00AC70EC"/>
    <w:rsid w:val="00AD0B53"/>
    <w:rsid w:val="00AD1541"/>
    <w:rsid w:val="00AD1700"/>
    <w:rsid w:val="00AD303C"/>
    <w:rsid w:val="00AD3424"/>
    <w:rsid w:val="00AD441C"/>
    <w:rsid w:val="00AD4497"/>
    <w:rsid w:val="00AD4CD3"/>
    <w:rsid w:val="00AD4E69"/>
    <w:rsid w:val="00AD5265"/>
    <w:rsid w:val="00AD5FF3"/>
    <w:rsid w:val="00AD61BC"/>
    <w:rsid w:val="00AD773B"/>
    <w:rsid w:val="00AE0063"/>
    <w:rsid w:val="00AE09B5"/>
    <w:rsid w:val="00AE1072"/>
    <w:rsid w:val="00AE16F9"/>
    <w:rsid w:val="00AE3159"/>
    <w:rsid w:val="00AE4941"/>
    <w:rsid w:val="00AE5003"/>
    <w:rsid w:val="00AE51AE"/>
    <w:rsid w:val="00AE6A8D"/>
    <w:rsid w:val="00AF0B08"/>
    <w:rsid w:val="00AF34E7"/>
    <w:rsid w:val="00AF382B"/>
    <w:rsid w:val="00AF3B30"/>
    <w:rsid w:val="00AF4006"/>
    <w:rsid w:val="00AF46F9"/>
    <w:rsid w:val="00AF548D"/>
    <w:rsid w:val="00AF6029"/>
    <w:rsid w:val="00AF655B"/>
    <w:rsid w:val="00B00371"/>
    <w:rsid w:val="00B0136B"/>
    <w:rsid w:val="00B014A9"/>
    <w:rsid w:val="00B0313A"/>
    <w:rsid w:val="00B03321"/>
    <w:rsid w:val="00B03351"/>
    <w:rsid w:val="00B03B54"/>
    <w:rsid w:val="00B03D62"/>
    <w:rsid w:val="00B04847"/>
    <w:rsid w:val="00B04E71"/>
    <w:rsid w:val="00B0500C"/>
    <w:rsid w:val="00B05E47"/>
    <w:rsid w:val="00B0640F"/>
    <w:rsid w:val="00B07952"/>
    <w:rsid w:val="00B10AAD"/>
    <w:rsid w:val="00B11754"/>
    <w:rsid w:val="00B12053"/>
    <w:rsid w:val="00B1295A"/>
    <w:rsid w:val="00B131A6"/>
    <w:rsid w:val="00B13562"/>
    <w:rsid w:val="00B13ADC"/>
    <w:rsid w:val="00B14D58"/>
    <w:rsid w:val="00B15047"/>
    <w:rsid w:val="00B15CEF"/>
    <w:rsid w:val="00B164CE"/>
    <w:rsid w:val="00B16A9B"/>
    <w:rsid w:val="00B17203"/>
    <w:rsid w:val="00B17A67"/>
    <w:rsid w:val="00B2003B"/>
    <w:rsid w:val="00B20544"/>
    <w:rsid w:val="00B21D36"/>
    <w:rsid w:val="00B25840"/>
    <w:rsid w:val="00B2697E"/>
    <w:rsid w:val="00B30C96"/>
    <w:rsid w:val="00B3250F"/>
    <w:rsid w:val="00B32BB9"/>
    <w:rsid w:val="00B35590"/>
    <w:rsid w:val="00B37512"/>
    <w:rsid w:val="00B37636"/>
    <w:rsid w:val="00B407A3"/>
    <w:rsid w:val="00B40E60"/>
    <w:rsid w:val="00B41136"/>
    <w:rsid w:val="00B41BD9"/>
    <w:rsid w:val="00B43BBF"/>
    <w:rsid w:val="00B445D2"/>
    <w:rsid w:val="00B44D26"/>
    <w:rsid w:val="00B44E0A"/>
    <w:rsid w:val="00B45DFD"/>
    <w:rsid w:val="00B47339"/>
    <w:rsid w:val="00B47520"/>
    <w:rsid w:val="00B50154"/>
    <w:rsid w:val="00B50345"/>
    <w:rsid w:val="00B50AF3"/>
    <w:rsid w:val="00B51D89"/>
    <w:rsid w:val="00B526B2"/>
    <w:rsid w:val="00B52744"/>
    <w:rsid w:val="00B52892"/>
    <w:rsid w:val="00B535EF"/>
    <w:rsid w:val="00B53CDE"/>
    <w:rsid w:val="00B53FBF"/>
    <w:rsid w:val="00B54E8C"/>
    <w:rsid w:val="00B5546B"/>
    <w:rsid w:val="00B5571F"/>
    <w:rsid w:val="00B55A6A"/>
    <w:rsid w:val="00B55AE3"/>
    <w:rsid w:val="00B56D94"/>
    <w:rsid w:val="00B570FE"/>
    <w:rsid w:val="00B57290"/>
    <w:rsid w:val="00B60463"/>
    <w:rsid w:val="00B605D3"/>
    <w:rsid w:val="00B60890"/>
    <w:rsid w:val="00B6191C"/>
    <w:rsid w:val="00B61A46"/>
    <w:rsid w:val="00B624E9"/>
    <w:rsid w:val="00B64D1D"/>
    <w:rsid w:val="00B651D3"/>
    <w:rsid w:val="00B658AE"/>
    <w:rsid w:val="00B66363"/>
    <w:rsid w:val="00B66750"/>
    <w:rsid w:val="00B668B8"/>
    <w:rsid w:val="00B66D7D"/>
    <w:rsid w:val="00B676C3"/>
    <w:rsid w:val="00B70369"/>
    <w:rsid w:val="00B707B1"/>
    <w:rsid w:val="00B7179F"/>
    <w:rsid w:val="00B7398C"/>
    <w:rsid w:val="00B74DC8"/>
    <w:rsid w:val="00B76BBB"/>
    <w:rsid w:val="00B83769"/>
    <w:rsid w:val="00B84222"/>
    <w:rsid w:val="00B84AFA"/>
    <w:rsid w:val="00B851CF"/>
    <w:rsid w:val="00B878F2"/>
    <w:rsid w:val="00B87D48"/>
    <w:rsid w:val="00B911A1"/>
    <w:rsid w:val="00B91FA0"/>
    <w:rsid w:val="00B9212B"/>
    <w:rsid w:val="00B92F9C"/>
    <w:rsid w:val="00B94C20"/>
    <w:rsid w:val="00B94DF3"/>
    <w:rsid w:val="00B952FA"/>
    <w:rsid w:val="00B953FB"/>
    <w:rsid w:val="00B9568F"/>
    <w:rsid w:val="00BA213A"/>
    <w:rsid w:val="00BA2D8F"/>
    <w:rsid w:val="00BA2FE2"/>
    <w:rsid w:val="00BA43CF"/>
    <w:rsid w:val="00BA5253"/>
    <w:rsid w:val="00BA549D"/>
    <w:rsid w:val="00BA645F"/>
    <w:rsid w:val="00BA6CEB"/>
    <w:rsid w:val="00BA7A93"/>
    <w:rsid w:val="00BB312A"/>
    <w:rsid w:val="00BB4978"/>
    <w:rsid w:val="00BB4D2B"/>
    <w:rsid w:val="00BB5810"/>
    <w:rsid w:val="00BB5A17"/>
    <w:rsid w:val="00BB5E02"/>
    <w:rsid w:val="00BB6D28"/>
    <w:rsid w:val="00BC005D"/>
    <w:rsid w:val="00BC16BE"/>
    <w:rsid w:val="00BC1997"/>
    <w:rsid w:val="00BC1E3B"/>
    <w:rsid w:val="00BC2FB2"/>
    <w:rsid w:val="00BC34D7"/>
    <w:rsid w:val="00BC35C9"/>
    <w:rsid w:val="00BC37DD"/>
    <w:rsid w:val="00BC4225"/>
    <w:rsid w:val="00BC5049"/>
    <w:rsid w:val="00BC5370"/>
    <w:rsid w:val="00BC56CC"/>
    <w:rsid w:val="00BC5C69"/>
    <w:rsid w:val="00BD0D0D"/>
    <w:rsid w:val="00BD1F62"/>
    <w:rsid w:val="00BD23C9"/>
    <w:rsid w:val="00BD3697"/>
    <w:rsid w:val="00BD4C7E"/>
    <w:rsid w:val="00BD5D53"/>
    <w:rsid w:val="00BD67F1"/>
    <w:rsid w:val="00BD69FB"/>
    <w:rsid w:val="00BD6A72"/>
    <w:rsid w:val="00BD6BA6"/>
    <w:rsid w:val="00BD6CEC"/>
    <w:rsid w:val="00BD6F9D"/>
    <w:rsid w:val="00BD7BF2"/>
    <w:rsid w:val="00BD7D0E"/>
    <w:rsid w:val="00BE006C"/>
    <w:rsid w:val="00BE00EB"/>
    <w:rsid w:val="00BE0B62"/>
    <w:rsid w:val="00BE1295"/>
    <w:rsid w:val="00BE1746"/>
    <w:rsid w:val="00BE179C"/>
    <w:rsid w:val="00BE2855"/>
    <w:rsid w:val="00BE4CF1"/>
    <w:rsid w:val="00BE4EA6"/>
    <w:rsid w:val="00BE5377"/>
    <w:rsid w:val="00BE5617"/>
    <w:rsid w:val="00BF049A"/>
    <w:rsid w:val="00BF13C3"/>
    <w:rsid w:val="00BF187E"/>
    <w:rsid w:val="00BF1FE5"/>
    <w:rsid w:val="00BF2921"/>
    <w:rsid w:val="00BF3189"/>
    <w:rsid w:val="00BF4D0B"/>
    <w:rsid w:val="00BF530B"/>
    <w:rsid w:val="00BF59AB"/>
    <w:rsid w:val="00BF61EF"/>
    <w:rsid w:val="00C00218"/>
    <w:rsid w:val="00C02B61"/>
    <w:rsid w:val="00C02C42"/>
    <w:rsid w:val="00C03135"/>
    <w:rsid w:val="00C03775"/>
    <w:rsid w:val="00C03820"/>
    <w:rsid w:val="00C03D70"/>
    <w:rsid w:val="00C0420D"/>
    <w:rsid w:val="00C05A8B"/>
    <w:rsid w:val="00C05A93"/>
    <w:rsid w:val="00C0766D"/>
    <w:rsid w:val="00C07695"/>
    <w:rsid w:val="00C11515"/>
    <w:rsid w:val="00C12417"/>
    <w:rsid w:val="00C128B0"/>
    <w:rsid w:val="00C12E83"/>
    <w:rsid w:val="00C142A7"/>
    <w:rsid w:val="00C149B3"/>
    <w:rsid w:val="00C15D87"/>
    <w:rsid w:val="00C16CD1"/>
    <w:rsid w:val="00C16FD6"/>
    <w:rsid w:val="00C1778C"/>
    <w:rsid w:val="00C20255"/>
    <w:rsid w:val="00C20B44"/>
    <w:rsid w:val="00C23067"/>
    <w:rsid w:val="00C23D51"/>
    <w:rsid w:val="00C25465"/>
    <w:rsid w:val="00C278F6"/>
    <w:rsid w:val="00C30F76"/>
    <w:rsid w:val="00C30F88"/>
    <w:rsid w:val="00C334F7"/>
    <w:rsid w:val="00C343BF"/>
    <w:rsid w:val="00C34B7F"/>
    <w:rsid w:val="00C35621"/>
    <w:rsid w:val="00C35966"/>
    <w:rsid w:val="00C369E1"/>
    <w:rsid w:val="00C36AAB"/>
    <w:rsid w:val="00C40E5F"/>
    <w:rsid w:val="00C420F0"/>
    <w:rsid w:val="00C42AF3"/>
    <w:rsid w:val="00C43197"/>
    <w:rsid w:val="00C43201"/>
    <w:rsid w:val="00C432E7"/>
    <w:rsid w:val="00C437D3"/>
    <w:rsid w:val="00C43D96"/>
    <w:rsid w:val="00C4478A"/>
    <w:rsid w:val="00C45306"/>
    <w:rsid w:val="00C456B0"/>
    <w:rsid w:val="00C45FA4"/>
    <w:rsid w:val="00C4749F"/>
    <w:rsid w:val="00C5164B"/>
    <w:rsid w:val="00C51A78"/>
    <w:rsid w:val="00C51DD7"/>
    <w:rsid w:val="00C5314F"/>
    <w:rsid w:val="00C5428F"/>
    <w:rsid w:val="00C54543"/>
    <w:rsid w:val="00C5475B"/>
    <w:rsid w:val="00C5484C"/>
    <w:rsid w:val="00C5543E"/>
    <w:rsid w:val="00C56939"/>
    <w:rsid w:val="00C60853"/>
    <w:rsid w:val="00C61A09"/>
    <w:rsid w:val="00C62858"/>
    <w:rsid w:val="00C629C9"/>
    <w:rsid w:val="00C638CE"/>
    <w:rsid w:val="00C63FE8"/>
    <w:rsid w:val="00C64022"/>
    <w:rsid w:val="00C6416E"/>
    <w:rsid w:val="00C664B7"/>
    <w:rsid w:val="00C6681F"/>
    <w:rsid w:val="00C66FD7"/>
    <w:rsid w:val="00C67468"/>
    <w:rsid w:val="00C6783F"/>
    <w:rsid w:val="00C703BB"/>
    <w:rsid w:val="00C7105A"/>
    <w:rsid w:val="00C7177E"/>
    <w:rsid w:val="00C7274C"/>
    <w:rsid w:val="00C72858"/>
    <w:rsid w:val="00C73603"/>
    <w:rsid w:val="00C75593"/>
    <w:rsid w:val="00C762D6"/>
    <w:rsid w:val="00C766A7"/>
    <w:rsid w:val="00C77ABA"/>
    <w:rsid w:val="00C80D3E"/>
    <w:rsid w:val="00C81093"/>
    <w:rsid w:val="00C81D7B"/>
    <w:rsid w:val="00C81EDC"/>
    <w:rsid w:val="00C831D0"/>
    <w:rsid w:val="00C841D1"/>
    <w:rsid w:val="00C852DF"/>
    <w:rsid w:val="00C859A0"/>
    <w:rsid w:val="00C85A59"/>
    <w:rsid w:val="00C8693D"/>
    <w:rsid w:val="00C915A2"/>
    <w:rsid w:val="00C91F63"/>
    <w:rsid w:val="00C923BB"/>
    <w:rsid w:val="00C9371D"/>
    <w:rsid w:val="00C96624"/>
    <w:rsid w:val="00C9783D"/>
    <w:rsid w:val="00CA09F3"/>
    <w:rsid w:val="00CA0E7D"/>
    <w:rsid w:val="00CA155C"/>
    <w:rsid w:val="00CA167B"/>
    <w:rsid w:val="00CA19EE"/>
    <w:rsid w:val="00CA227C"/>
    <w:rsid w:val="00CA370F"/>
    <w:rsid w:val="00CA3C5B"/>
    <w:rsid w:val="00CA64CB"/>
    <w:rsid w:val="00CA6E96"/>
    <w:rsid w:val="00CA72E5"/>
    <w:rsid w:val="00CA731E"/>
    <w:rsid w:val="00CA77F7"/>
    <w:rsid w:val="00CA78D2"/>
    <w:rsid w:val="00CA7FC5"/>
    <w:rsid w:val="00CB241D"/>
    <w:rsid w:val="00CB3494"/>
    <w:rsid w:val="00CB352A"/>
    <w:rsid w:val="00CB5646"/>
    <w:rsid w:val="00CB56E1"/>
    <w:rsid w:val="00CB5AAA"/>
    <w:rsid w:val="00CC0824"/>
    <w:rsid w:val="00CC1865"/>
    <w:rsid w:val="00CC1E5E"/>
    <w:rsid w:val="00CC2808"/>
    <w:rsid w:val="00CC29A3"/>
    <w:rsid w:val="00CC45A1"/>
    <w:rsid w:val="00CC4C0D"/>
    <w:rsid w:val="00CC4D34"/>
    <w:rsid w:val="00CC6077"/>
    <w:rsid w:val="00CC790A"/>
    <w:rsid w:val="00CD0023"/>
    <w:rsid w:val="00CD3628"/>
    <w:rsid w:val="00CD408C"/>
    <w:rsid w:val="00CD7788"/>
    <w:rsid w:val="00CE07FB"/>
    <w:rsid w:val="00CE1313"/>
    <w:rsid w:val="00CE3711"/>
    <w:rsid w:val="00CE3C10"/>
    <w:rsid w:val="00CE4AC7"/>
    <w:rsid w:val="00CE573A"/>
    <w:rsid w:val="00CE622B"/>
    <w:rsid w:val="00CE6919"/>
    <w:rsid w:val="00CE6ACA"/>
    <w:rsid w:val="00CE6D31"/>
    <w:rsid w:val="00CE7341"/>
    <w:rsid w:val="00CE7530"/>
    <w:rsid w:val="00CF0354"/>
    <w:rsid w:val="00CF0EDC"/>
    <w:rsid w:val="00CF22E7"/>
    <w:rsid w:val="00CF3CA8"/>
    <w:rsid w:val="00CF4560"/>
    <w:rsid w:val="00CF511D"/>
    <w:rsid w:val="00CF72DB"/>
    <w:rsid w:val="00CF7E08"/>
    <w:rsid w:val="00CF7F0B"/>
    <w:rsid w:val="00D0070C"/>
    <w:rsid w:val="00D00D9C"/>
    <w:rsid w:val="00D019BE"/>
    <w:rsid w:val="00D01B5B"/>
    <w:rsid w:val="00D037A0"/>
    <w:rsid w:val="00D03B95"/>
    <w:rsid w:val="00D04335"/>
    <w:rsid w:val="00D043E2"/>
    <w:rsid w:val="00D04B05"/>
    <w:rsid w:val="00D04E9A"/>
    <w:rsid w:val="00D05315"/>
    <w:rsid w:val="00D057FA"/>
    <w:rsid w:val="00D068DB"/>
    <w:rsid w:val="00D0728C"/>
    <w:rsid w:val="00D074EB"/>
    <w:rsid w:val="00D07BEA"/>
    <w:rsid w:val="00D1126C"/>
    <w:rsid w:val="00D133DE"/>
    <w:rsid w:val="00D14F10"/>
    <w:rsid w:val="00D15258"/>
    <w:rsid w:val="00D1596B"/>
    <w:rsid w:val="00D16846"/>
    <w:rsid w:val="00D16A51"/>
    <w:rsid w:val="00D17399"/>
    <w:rsid w:val="00D17F17"/>
    <w:rsid w:val="00D17FB8"/>
    <w:rsid w:val="00D20BFE"/>
    <w:rsid w:val="00D21F62"/>
    <w:rsid w:val="00D229A7"/>
    <w:rsid w:val="00D22A84"/>
    <w:rsid w:val="00D24139"/>
    <w:rsid w:val="00D24BFA"/>
    <w:rsid w:val="00D25463"/>
    <w:rsid w:val="00D268FD"/>
    <w:rsid w:val="00D26A65"/>
    <w:rsid w:val="00D275E2"/>
    <w:rsid w:val="00D3092E"/>
    <w:rsid w:val="00D31032"/>
    <w:rsid w:val="00D314DF"/>
    <w:rsid w:val="00D316E4"/>
    <w:rsid w:val="00D31A54"/>
    <w:rsid w:val="00D32F93"/>
    <w:rsid w:val="00D333FB"/>
    <w:rsid w:val="00D335CC"/>
    <w:rsid w:val="00D337A6"/>
    <w:rsid w:val="00D33A97"/>
    <w:rsid w:val="00D352EE"/>
    <w:rsid w:val="00D37051"/>
    <w:rsid w:val="00D37F0F"/>
    <w:rsid w:val="00D40058"/>
    <w:rsid w:val="00D40557"/>
    <w:rsid w:val="00D4060A"/>
    <w:rsid w:val="00D419B4"/>
    <w:rsid w:val="00D42DD1"/>
    <w:rsid w:val="00D42F5B"/>
    <w:rsid w:val="00D447DC"/>
    <w:rsid w:val="00D45577"/>
    <w:rsid w:val="00D45BDF"/>
    <w:rsid w:val="00D46319"/>
    <w:rsid w:val="00D46861"/>
    <w:rsid w:val="00D469E1"/>
    <w:rsid w:val="00D50229"/>
    <w:rsid w:val="00D51397"/>
    <w:rsid w:val="00D5251E"/>
    <w:rsid w:val="00D529EF"/>
    <w:rsid w:val="00D52C44"/>
    <w:rsid w:val="00D53A6E"/>
    <w:rsid w:val="00D53E49"/>
    <w:rsid w:val="00D55D45"/>
    <w:rsid w:val="00D577F4"/>
    <w:rsid w:val="00D60574"/>
    <w:rsid w:val="00D607A2"/>
    <w:rsid w:val="00D61088"/>
    <w:rsid w:val="00D62E1B"/>
    <w:rsid w:val="00D63F47"/>
    <w:rsid w:val="00D64818"/>
    <w:rsid w:val="00D64B9B"/>
    <w:rsid w:val="00D65401"/>
    <w:rsid w:val="00D657E6"/>
    <w:rsid w:val="00D666CA"/>
    <w:rsid w:val="00D672E8"/>
    <w:rsid w:val="00D67334"/>
    <w:rsid w:val="00D70720"/>
    <w:rsid w:val="00D70F4C"/>
    <w:rsid w:val="00D7135F"/>
    <w:rsid w:val="00D713F4"/>
    <w:rsid w:val="00D7165A"/>
    <w:rsid w:val="00D71C84"/>
    <w:rsid w:val="00D74B03"/>
    <w:rsid w:val="00D74CDC"/>
    <w:rsid w:val="00D74DDE"/>
    <w:rsid w:val="00D803BE"/>
    <w:rsid w:val="00D814D4"/>
    <w:rsid w:val="00D83301"/>
    <w:rsid w:val="00D84AB4"/>
    <w:rsid w:val="00D84C40"/>
    <w:rsid w:val="00D850FC"/>
    <w:rsid w:val="00D85365"/>
    <w:rsid w:val="00D85B43"/>
    <w:rsid w:val="00D85BF8"/>
    <w:rsid w:val="00D86B31"/>
    <w:rsid w:val="00D87BCE"/>
    <w:rsid w:val="00D9017B"/>
    <w:rsid w:val="00D939E5"/>
    <w:rsid w:val="00D94DAB"/>
    <w:rsid w:val="00D962DF"/>
    <w:rsid w:val="00D9701C"/>
    <w:rsid w:val="00DA0AFB"/>
    <w:rsid w:val="00DA1351"/>
    <w:rsid w:val="00DA1B05"/>
    <w:rsid w:val="00DA28F4"/>
    <w:rsid w:val="00DA2F19"/>
    <w:rsid w:val="00DA4A54"/>
    <w:rsid w:val="00DA4D1C"/>
    <w:rsid w:val="00DA4E04"/>
    <w:rsid w:val="00DA5D38"/>
    <w:rsid w:val="00DA628A"/>
    <w:rsid w:val="00DA6E74"/>
    <w:rsid w:val="00DA7757"/>
    <w:rsid w:val="00DB09FA"/>
    <w:rsid w:val="00DB1C0E"/>
    <w:rsid w:val="00DB35E2"/>
    <w:rsid w:val="00DB3C32"/>
    <w:rsid w:val="00DB4535"/>
    <w:rsid w:val="00DB5E7E"/>
    <w:rsid w:val="00DB7540"/>
    <w:rsid w:val="00DC0B37"/>
    <w:rsid w:val="00DC0BA4"/>
    <w:rsid w:val="00DC1207"/>
    <w:rsid w:val="00DC42B5"/>
    <w:rsid w:val="00DC5070"/>
    <w:rsid w:val="00DC717A"/>
    <w:rsid w:val="00DC7C2A"/>
    <w:rsid w:val="00DC7D56"/>
    <w:rsid w:val="00DD03DB"/>
    <w:rsid w:val="00DD04D0"/>
    <w:rsid w:val="00DD1FD8"/>
    <w:rsid w:val="00DD2CDE"/>
    <w:rsid w:val="00DD4E71"/>
    <w:rsid w:val="00DD4EB9"/>
    <w:rsid w:val="00DD5431"/>
    <w:rsid w:val="00DD59AF"/>
    <w:rsid w:val="00DD6476"/>
    <w:rsid w:val="00DD685B"/>
    <w:rsid w:val="00DE26DF"/>
    <w:rsid w:val="00DE2DCA"/>
    <w:rsid w:val="00DE4362"/>
    <w:rsid w:val="00DE479A"/>
    <w:rsid w:val="00DE6020"/>
    <w:rsid w:val="00DE6D95"/>
    <w:rsid w:val="00DE7CBC"/>
    <w:rsid w:val="00DE7ECA"/>
    <w:rsid w:val="00DF0576"/>
    <w:rsid w:val="00DF1C61"/>
    <w:rsid w:val="00DF2735"/>
    <w:rsid w:val="00DF2B0E"/>
    <w:rsid w:val="00DF2CA2"/>
    <w:rsid w:val="00DF35D4"/>
    <w:rsid w:val="00DF3642"/>
    <w:rsid w:val="00DF37F1"/>
    <w:rsid w:val="00DF5270"/>
    <w:rsid w:val="00DF57D0"/>
    <w:rsid w:val="00DF602E"/>
    <w:rsid w:val="00DF611D"/>
    <w:rsid w:val="00E024CC"/>
    <w:rsid w:val="00E02527"/>
    <w:rsid w:val="00E02B08"/>
    <w:rsid w:val="00E02B79"/>
    <w:rsid w:val="00E03EB1"/>
    <w:rsid w:val="00E04659"/>
    <w:rsid w:val="00E067E1"/>
    <w:rsid w:val="00E06A76"/>
    <w:rsid w:val="00E06BBD"/>
    <w:rsid w:val="00E07DF4"/>
    <w:rsid w:val="00E105FE"/>
    <w:rsid w:val="00E10772"/>
    <w:rsid w:val="00E11A09"/>
    <w:rsid w:val="00E14213"/>
    <w:rsid w:val="00E143C6"/>
    <w:rsid w:val="00E144FF"/>
    <w:rsid w:val="00E1489B"/>
    <w:rsid w:val="00E15F36"/>
    <w:rsid w:val="00E16EEE"/>
    <w:rsid w:val="00E17110"/>
    <w:rsid w:val="00E21BC9"/>
    <w:rsid w:val="00E23444"/>
    <w:rsid w:val="00E238DA"/>
    <w:rsid w:val="00E248EE"/>
    <w:rsid w:val="00E2491F"/>
    <w:rsid w:val="00E2494D"/>
    <w:rsid w:val="00E25BBC"/>
    <w:rsid w:val="00E2761D"/>
    <w:rsid w:val="00E30766"/>
    <w:rsid w:val="00E30B39"/>
    <w:rsid w:val="00E30C29"/>
    <w:rsid w:val="00E32758"/>
    <w:rsid w:val="00E32C4F"/>
    <w:rsid w:val="00E32F81"/>
    <w:rsid w:val="00E33604"/>
    <w:rsid w:val="00E337F6"/>
    <w:rsid w:val="00E3457D"/>
    <w:rsid w:val="00E347A0"/>
    <w:rsid w:val="00E34A51"/>
    <w:rsid w:val="00E359A5"/>
    <w:rsid w:val="00E371DB"/>
    <w:rsid w:val="00E37257"/>
    <w:rsid w:val="00E37C0B"/>
    <w:rsid w:val="00E435E2"/>
    <w:rsid w:val="00E44247"/>
    <w:rsid w:val="00E446A2"/>
    <w:rsid w:val="00E464F2"/>
    <w:rsid w:val="00E46BA6"/>
    <w:rsid w:val="00E46D89"/>
    <w:rsid w:val="00E476C8"/>
    <w:rsid w:val="00E47F21"/>
    <w:rsid w:val="00E50CC1"/>
    <w:rsid w:val="00E5204A"/>
    <w:rsid w:val="00E54446"/>
    <w:rsid w:val="00E5522D"/>
    <w:rsid w:val="00E55332"/>
    <w:rsid w:val="00E55370"/>
    <w:rsid w:val="00E568E4"/>
    <w:rsid w:val="00E56A3A"/>
    <w:rsid w:val="00E57569"/>
    <w:rsid w:val="00E60486"/>
    <w:rsid w:val="00E61E4B"/>
    <w:rsid w:val="00E620E6"/>
    <w:rsid w:val="00E62B3F"/>
    <w:rsid w:val="00E63247"/>
    <w:rsid w:val="00E635EA"/>
    <w:rsid w:val="00E6366C"/>
    <w:rsid w:val="00E65881"/>
    <w:rsid w:val="00E65E9D"/>
    <w:rsid w:val="00E664FE"/>
    <w:rsid w:val="00E6759E"/>
    <w:rsid w:val="00E676B6"/>
    <w:rsid w:val="00E67E35"/>
    <w:rsid w:val="00E70D80"/>
    <w:rsid w:val="00E75D24"/>
    <w:rsid w:val="00E760C1"/>
    <w:rsid w:val="00E76101"/>
    <w:rsid w:val="00E7753C"/>
    <w:rsid w:val="00E77A05"/>
    <w:rsid w:val="00E805E2"/>
    <w:rsid w:val="00E81E2E"/>
    <w:rsid w:val="00E8205E"/>
    <w:rsid w:val="00E8218F"/>
    <w:rsid w:val="00E826BA"/>
    <w:rsid w:val="00E82FD1"/>
    <w:rsid w:val="00E83B19"/>
    <w:rsid w:val="00E8517F"/>
    <w:rsid w:val="00E8673A"/>
    <w:rsid w:val="00E867FC"/>
    <w:rsid w:val="00E874FB"/>
    <w:rsid w:val="00E90B94"/>
    <w:rsid w:val="00E90E51"/>
    <w:rsid w:val="00E928DD"/>
    <w:rsid w:val="00E93978"/>
    <w:rsid w:val="00E93C16"/>
    <w:rsid w:val="00E9428F"/>
    <w:rsid w:val="00E952AA"/>
    <w:rsid w:val="00E95BA9"/>
    <w:rsid w:val="00E965AD"/>
    <w:rsid w:val="00E96621"/>
    <w:rsid w:val="00E96913"/>
    <w:rsid w:val="00E96AD2"/>
    <w:rsid w:val="00E96C0B"/>
    <w:rsid w:val="00E96FA0"/>
    <w:rsid w:val="00E97FBF"/>
    <w:rsid w:val="00EA0792"/>
    <w:rsid w:val="00EA0CC5"/>
    <w:rsid w:val="00EA0EAD"/>
    <w:rsid w:val="00EA11E4"/>
    <w:rsid w:val="00EA16EE"/>
    <w:rsid w:val="00EA195D"/>
    <w:rsid w:val="00EA1BE6"/>
    <w:rsid w:val="00EA21AE"/>
    <w:rsid w:val="00EA21D0"/>
    <w:rsid w:val="00EA2D71"/>
    <w:rsid w:val="00EA40A8"/>
    <w:rsid w:val="00EA42E4"/>
    <w:rsid w:val="00EA466B"/>
    <w:rsid w:val="00EA5141"/>
    <w:rsid w:val="00EA715D"/>
    <w:rsid w:val="00EB0D83"/>
    <w:rsid w:val="00EB2625"/>
    <w:rsid w:val="00EB476F"/>
    <w:rsid w:val="00EB57C3"/>
    <w:rsid w:val="00EB6D93"/>
    <w:rsid w:val="00EB7009"/>
    <w:rsid w:val="00EC169B"/>
    <w:rsid w:val="00EC1C05"/>
    <w:rsid w:val="00EC2BF1"/>
    <w:rsid w:val="00EC305B"/>
    <w:rsid w:val="00EC43E8"/>
    <w:rsid w:val="00EC52AD"/>
    <w:rsid w:val="00EC5CA0"/>
    <w:rsid w:val="00EC5DF1"/>
    <w:rsid w:val="00EC6136"/>
    <w:rsid w:val="00EC6429"/>
    <w:rsid w:val="00EC6A3D"/>
    <w:rsid w:val="00EC6B5B"/>
    <w:rsid w:val="00EC7CB8"/>
    <w:rsid w:val="00ED1E37"/>
    <w:rsid w:val="00ED23C3"/>
    <w:rsid w:val="00ED2EB1"/>
    <w:rsid w:val="00ED30EC"/>
    <w:rsid w:val="00ED479F"/>
    <w:rsid w:val="00ED4AD1"/>
    <w:rsid w:val="00ED728F"/>
    <w:rsid w:val="00EE09DB"/>
    <w:rsid w:val="00EE227E"/>
    <w:rsid w:val="00EE2D75"/>
    <w:rsid w:val="00EE3135"/>
    <w:rsid w:val="00EE3988"/>
    <w:rsid w:val="00EE39A7"/>
    <w:rsid w:val="00EE43C6"/>
    <w:rsid w:val="00EE58AC"/>
    <w:rsid w:val="00EE6E26"/>
    <w:rsid w:val="00EE707F"/>
    <w:rsid w:val="00EE7223"/>
    <w:rsid w:val="00EE785C"/>
    <w:rsid w:val="00EF0301"/>
    <w:rsid w:val="00EF1928"/>
    <w:rsid w:val="00EF1F13"/>
    <w:rsid w:val="00EF2307"/>
    <w:rsid w:val="00EF267F"/>
    <w:rsid w:val="00EF2D87"/>
    <w:rsid w:val="00EF3895"/>
    <w:rsid w:val="00EF3B70"/>
    <w:rsid w:val="00EF40F1"/>
    <w:rsid w:val="00EF56D3"/>
    <w:rsid w:val="00EF5F8D"/>
    <w:rsid w:val="00EF7209"/>
    <w:rsid w:val="00EF7300"/>
    <w:rsid w:val="00EF73BE"/>
    <w:rsid w:val="00EF7A7A"/>
    <w:rsid w:val="00F003A2"/>
    <w:rsid w:val="00F01285"/>
    <w:rsid w:val="00F01809"/>
    <w:rsid w:val="00F01B89"/>
    <w:rsid w:val="00F01C93"/>
    <w:rsid w:val="00F024EF"/>
    <w:rsid w:val="00F03BD9"/>
    <w:rsid w:val="00F0417E"/>
    <w:rsid w:val="00F06770"/>
    <w:rsid w:val="00F06B1A"/>
    <w:rsid w:val="00F06B80"/>
    <w:rsid w:val="00F100D9"/>
    <w:rsid w:val="00F119B9"/>
    <w:rsid w:val="00F11B0C"/>
    <w:rsid w:val="00F1225E"/>
    <w:rsid w:val="00F12EC5"/>
    <w:rsid w:val="00F13D85"/>
    <w:rsid w:val="00F14ACC"/>
    <w:rsid w:val="00F14C32"/>
    <w:rsid w:val="00F159CD"/>
    <w:rsid w:val="00F17D3E"/>
    <w:rsid w:val="00F17F60"/>
    <w:rsid w:val="00F202BB"/>
    <w:rsid w:val="00F20C78"/>
    <w:rsid w:val="00F21EDB"/>
    <w:rsid w:val="00F222B2"/>
    <w:rsid w:val="00F227B1"/>
    <w:rsid w:val="00F22CB0"/>
    <w:rsid w:val="00F2336D"/>
    <w:rsid w:val="00F23CA9"/>
    <w:rsid w:val="00F26D96"/>
    <w:rsid w:val="00F26E5D"/>
    <w:rsid w:val="00F3001A"/>
    <w:rsid w:val="00F3079F"/>
    <w:rsid w:val="00F32343"/>
    <w:rsid w:val="00F323C1"/>
    <w:rsid w:val="00F32A01"/>
    <w:rsid w:val="00F32C12"/>
    <w:rsid w:val="00F33279"/>
    <w:rsid w:val="00F34798"/>
    <w:rsid w:val="00F358DD"/>
    <w:rsid w:val="00F36400"/>
    <w:rsid w:val="00F3662B"/>
    <w:rsid w:val="00F36A11"/>
    <w:rsid w:val="00F37541"/>
    <w:rsid w:val="00F37B94"/>
    <w:rsid w:val="00F37E9E"/>
    <w:rsid w:val="00F40105"/>
    <w:rsid w:val="00F4057C"/>
    <w:rsid w:val="00F40864"/>
    <w:rsid w:val="00F41CBB"/>
    <w:rsid w:val="00F43139"/>
    <w:rsid w:val="00F43715"/>
    <w:rsid w:val="00F43DF9"/>
    <w:rsid w:val="00F43E57"/>
    <w:rsid w:val="00F44085"/>
    <w:rsid w:val="00F4515E"/>
    <w:rsid w:val="00F45658"/>
    <w:rsid w:val="00F4572E"/>
    <w:rsid w:val="00F45E9D"/>
    <w:rsid w:val="00F469D8"/>
    <w:rsid w:val="00F477F4"/>
    <w:rsid w:val="00F50594"/>
    <w:rsid w:val="00F50EC5"/>
    <w:rsid w:val="00F51290"/>
    <w:rsid w:val="00F51495"/>
    <w:rsid w:val="00F52DA5"/>
    <w:rsid w:val="00F53124"/>
    <w:rsid w:val="00F5397B"/>
    <w:rsid w:val="00F5481B"/>
    <w:rsid w:val="00F549C8"/>
    <w:rsid w:val="00F55885"/>
    <w:rsid w:val="00F55902"/>
    <w:rsid w:val="00F56703"/>
    <w:rsid w:val="00F5721A"/>
    <w:rsid w:val="00F6051C"/>
    <w:rsid w:val="00F60FE8"/>
    <w:rsid w:val="00F61559"/>
    <w:rsid w:val="00F61693"/>
    <w:rsid w:val="00F62B79"/>
    <w:rsid w:val="00F6304A"/>
    <w:rsid w:val="00F63B7D"/>
    <w:rsid w:val="00F63D33"/>
    <w:rsid w:val="00F640D1"/>
    <w:rsid w:val="00F640E6"/>
    <w:rsid w:val="00F67997"/>
    <w:rsid w:val="00F67FF4"/>
    <w:rsid w:val="00F74E06"/>
    <w:rsid w:val="00F75722"/>
    <w:rsid w:val="00F75E33"/>
    <w:rsid w:val="00F76D7C"/>
    <w:rsid w:val="00F76ED6"/>
    <w:rsid w:val="00F770AA"/>
    <w:rsid w:val="00F77416"/>
    <w:rsid w:val="00F77CC2"/>
    <w:rsid w:val="00F8019E"/>
    <w:rsid w:val="00F81296"/>
    <w:rsid w:val="00F84273"/>
    <w:rsid w:val="00F8625A"/>
    <w:rsid w:val="00F8739D"/>
    <w:rsid w:val="00F87425"/>
    <w:rsid w:val="00F874B5"/>
    <w:rsid w:val="00F90C21"/>
    <w:rsid w:val="00F90E72"/>
    <w:rsid w:val="00F914E0"/>
    <w:rsid w:val="00F920F9"/>
    <w:rsid w:val="00F94DB9"/>
    <w:rsid w:val="00FA1538"/>
    <w:rsid w:val="00FA179F"/>
    <w:rsid w:val="00FA1C00"/>
    <w:rsid w:val="00FA2546"/>
    <w:rsid w:val="00FA2EC4"/>
    <w:rsid w:val="00FA3778"/>
    <w:rsid w:val="00FA474E"/>
    <w:rsid w:val="00FA4EA7"/>
    <w:rsid w:val="00FA4F3C"/>
    <w:rsid w:val="00FA50B0"/>
    <w:rsid w:val="00FA5241"/>
    <w:rsid w:val="00FA5549"/>
    <w:rsid w:val="00FA584D"/>
    <w:rsid w:val="00FA6522"/>
    <w:rsid w:val="00FA716D"/>
    <w:rsid w:val="00FA75A7"/>
    <w:rsid w:val="00FB0762"/>
    <w:rsid w:val="00FB252C"/>
    <w:rsid w:val="00FB265F"/>
    <w:rsid w:val="00FB2735"/>
    <w:rsid w:val="00FB28A4"/>
    <w:rsid w:val="00FB359F"/>
    <w:rsid w:val="00FB3C63"/>
    <w:rsid w:val="00FB5782"/>
    <w:rsid w:val="00FB5BBF"/>
    <w:rsid w:val="00FB6DDD"/>
    <w:rsid w:val="00FB6F9C"/>
    <w:rsid w:val="00FB77C8"/>
    <w:rsid w:val="00FC1FC4"/>
    <w:rsid w:val="00FC3739"/>
    <w:rsid w:val="00FC3DDF"/>
    <w:rsid w:val="00FC58FB"/>
    <w:rsid w:val="00FC61FE"/>
    <w:rsid w:val="00FC65A7"/>
    <w:rsid w:val="00FC76E7"/>
    <w:rsid w:val="00FC7714"/>
    <w:rsid w:val="00FC789B"/>
    <w:rsid w:val="00FD0532"/>
    <w:rsid w:val="00FD05D8"/>
    <w:rsid w:val="00FD0A24"/>
    <w:rsid w:val="00FD23A8"/>
    <w:rsid w:val="00FD5562"/>
    <w:rsid w:val="00FD62D6"/>
    <w:rsid w:val="00FD7013"/>
    <w:rsid w:val="00FD7064"/>
    <w:rsid w:val="00FD731A"/>
    <w:rsid w:val="00FE173D"/>
    <w:rsid w:val="00FE1837"/>
    <w:rsid w:val="00FE2D9A"/>
    <w:rsid w:val="00FE5CE2"/>
    <w:rsid w:val="00FE754D"/>
    <w:rsid w:val="00FF0A39"/>
    <w:rsid w:val="00FF0F0E"/>
    <w:rsid w:val="00FF1AA9"/>
    <w:rsid w:val="00FF2929"/>
    <w:rsid w:val="00FF42B3"/>
    <w:rsid w:val="00FF44BD"/>
    <w:rsid w:val="00FF4F9E"/>
    <w:rsid w:val="00FF5BD1"/>
    <w:rsid w:val="00FF673E"/>
    <w:rsid w:val="00FF69FA"/>
    <w:rsid w:val="00FF6B1B"/>
    <w:rsid w:val="00FF7FA5"/>
    <w:rsid w:val="010E543A"/>
    <w:rsid w:val="011423A6"/>
    <w:rsid w:val="01155E25"/>
    <w:rsid w:val="01193385"/>
    <w:rsid w:val="01213216"/>
    <w:rsid w:val="012A6FAD"/>
    <w:rsid w:val="012B5095"/>
    <w:rsid w:val="012C5897"/>
    <w:rsid w:val="01304D2F"/>
    <w:rsid w:val="013F2497"/>
    <w:rsid w:val="014107B7"/>
    <w:rsid w:val="014163EE"/>
    <w:rsid w:val="015147BB"/>
    <w:rsid w:val="015A3F32"/>
    <w:rsid w:val="016B0410"/>
    <w:rsid w:val="016D48A5"/>
    <w:rsid w:val="017D4857"/>
    <w:rsid w:val="01862DB7"/>
    <w:rsid w:val="018E7BBE"/>
    <w:rsid w:val="01A00202"/>
    <w:rsid w:val="01A06A8F"/>
    <w:rsid w:val="01B0059F"/>
    <w:rsid w:val="01B00AF3"/>
    <w:rsid w:val="01B04B58"/>
    <w:rsid w:val="01B31BC5"/>
    <w:rsid w:val="01BE0DD7"/>
    <w:rsid w:val="01CB3FD5"/>
    <w:rsid w:val="01D40980"/>
    <w:rsid w:val="01D74216"/>
    <w:rsid w:val="01E0128C"/>
    <w:rsid w:val="01E07D28"/>
    <w:rsid w:val="01E203C9"/>
    <w:rsid w:val="01F92130"/>
    <w:rsid w:val="020F389E"/>
    <w:rsid w:val="020F483D"/>
    <w:rsid w:val="02197BED"/>
    <w:rsid w:val="021D083F"/>
    <w:rsid w:val="021E2FC4"/>
    <w:rsid w:val="02235A11"/>
    <w:rsid w:val="02281AA1"/>
    <w:rsid w:val="022E3053"/>
    <w:rsid w:val="02366A10"/>
    <w:rsid w:val="0238243F"/>
    <w:rsid w:val="023F1DE5"/>
    <w:rsid w:val="024546BB"/>
    <w:rsid w:val="02481D9A"/>
    <w:rsid w:val="02490201"/>
    <w:rsid w:val="025546CF"/>
    <w:rsid w:val="02595C3A"/>
    <w:rsid w:val="025B434B"/>
    <w:rsid w:val="025C2E9E"/>
    <w:rsid w:val="025C72D7"/>
    <w:rsid w:val="025D6953"/>
    <w:rsid w:val="02673E61"/>
    <w:rsid w:val="026F54C7"/>
    <w:rsid w:val="02712777"/>
    <w:rsid w:val="02717E3F"/>
    <w:rsid w:val="027348A2"/>
    <w:rsid w:val="028128E7"/>
    <w:rsid w:val="028D1B56"/>
    <w:rsid w:val="02936826"/>
    <w:rsid w:val="02960A45"/>
    <w:rsid w:val="0296539C"/>
    <w:rsid w:val="0298352A"/>
    <w:rsid w:val="029D7AC9"/>
    <w:rsid w:val="02A1001F"/>
    <w:rsid w:val="02A578C4"/>
    <w:rsid w:val="02A66C99"/>
    <w:rsid w:val="02B6498F"/>
    <w:rsid w:val="02CE4A52"/>
    <w:rsid w:val="02D3752E"/>
    <w:rsid w:val="02E201E9"/>
    <w:rsid w:val="02E51771"/>
    <w:rsid w:val="02E75A3D"/>
    <w:rsid w:val="02EE5BF8"/>
    <w:rsid w:val="02F070AA"/>
    <w:rsid w:val="02F75C4F"/>
    <w:rsid w:val="0315143A"/>
    <w:rsid w:val="031A0DD0"/>
    <w:rsid w:val="031C1F9A"/>
    <w:rsid w:val="03252452"/>
    <w:rsid w:val="03297ECA"/>
    <w:rsid w:val="032D5E7D"/>
    <w:rsid w:val="032F25B8"/>
    <w:rsid w:val="03387571"/>
    <w:rsid w:val="03431A76"/>
    <w:rsid w:val="035727EE"/>
    <w:rsid w:val="03593B04"/>
    <w:rsid w:val="035A2EEF"/>
    <w:rsid w:val="035D40D8"/>
    <w:rsid w:val="037022BD"/>
    <w:rsid w:val="03734ABD"/>
    <w:rsid w:val="038048F5"/>
    <w:rsid w:val="03835EEB"/>
    <w:rsid w:val="03940F5D"/>
    <w:rsid w:val="03A26D48"/>
    <w:rsid w:val="03AB39D3"/>
    <w:rsid w:val="03B40050"/>
    <w:rsid w:val="03B83C9A"/>
    <w:rsid w:val="03B961AD"/>
    <w:rsid w:val="03C24BEA"/>
    <w:rsid w:val="03C3572C"/>
    <w:rsid w:val="03C628B3"/>
    <w:rsid w:val="03DC4989"/>
    <w:rsid w:val="03DD2DC4"/>
    <w:rsid w:val="03DE34FF"/>
    <w:rsid w:val="03E42024"/>
    <w:rsid w:val="03E87B24"/>
    <w:rsid w:val="03EB7E9A"/>
    <w:rsid w:val="03F7656D"/>
    <w:rsid w:val="03F83C62"/>
    <w:rsid w:val="03FE091A"/>
    <w:rsid w:val="03FF2114"/>
    <w:rsid w:val="0401299A"/>
    <w:rsid w:val="04156BAC"/>
    <w:rsid w:val="041634BD"/>
    <w:rsid w:val="041E342E"/>
    <w:rsid w:val="0428375D"/>
    <w:rsid w:val="04291542"/>
    <w:rsid w:val="043000E8"/>
    <w:rsid w:val="04324EAB"/>
    <w:rsid w:val="0437719D"/>
    <w:rsid w:val="0439454B"/>
    <w:rsid w:val="04412E12"/>
    <w:rsid w:val="04473BBF"/>
    <w:rsid w:val="0449569F"/>
    <w:rsid w:val="04526308"/>
    <w:rsid w:val="045B02F3"/>
    <w:rsid w:val="04763461"/>
    <w:rsid w:val="047A5D4A"/>
    <w:rsid w:val="04994EBD"/>
    <w:rsid w:val="049B4343"/>
    <w:rsid w:val="049D6E28"/>
    <w:rsid w:val="04A2074F"/>
    <w:rsid w:val="04A43A13"/>
    <w:rsid w:val="04A507C3"/>
    <w:rsid w:val="04A80D00"/>
    <w:rsid w:val="04A811AD"/>
    <w:rsid w:val="04AD35E8"/>
    <w:rsid w:val="04AE751A"/>
    <w:rsid w:val="04B5603C"/>
    <w:rsid w:val="04B63CEE"/>
    <w:rsid w:val="04C36DE2"/>
    <w:rsid w:val="04C90C89"/>
    <w:rsid w:val="04CC4EC5"/>
    <w:rsid w:val="04CE56CA"/>
    <w:rsid w:val="04DA0952"/>
    <w:rsid w:val="04E04D9A"/>
    <w:rsid w:val="04E52147"/>
    <w:rsid w:val="04EE6EAD"/>
    <w:rsid w:val="04EF2115"/>
    <w:rsid w:val="05020B0D"/>
    <w:rsid w:val="05035F61"/>
    <w:rsid w:val="050D5898"/>
    <w:rsid w:val="051158B3"/>
    <w:rsid w:val="0524463C"/>
    <w:rsid w:val="05274513"/>
    <w:rsid w:val="05280F75"/>
    <w:rsid w:val="052A1B5F"/>
    <w:rsid w:val="052B683A"/>
    <w:rsid w:val="05326E98"/>
    <w:rsid w:val="05360484"/>
    <w:rsid w:val="053B7DE7"/>
    <w:rsid w:val="053F2E29"/>
    <w:rsid w:val="05482DA3"/>
    <w:rsid w:val="054E1633"/>
    <w:rsid w:val="05620C13"/>
    <w:rsid w:val="05624484"/>
    <w:rsid w:val="056B083A"/>
    <w:rsid w:val="056C066A"/>
    <w:rsid w:val="057473F2"/>
    <w:rsid w:val="05750D18"/>
    <w:rsid w:val="05752BB4"/>
    <w:rsid w:val="057E55C0"/>
    <w:rsid w:val="05810EAF"/>
    <w:rsid w:val="05822DCE"/>
    <w:rsid w:val="0583009C"/>
    <w:rsid w:val="05925E3F"/>
    <w:rsid w:val="0594707E"/>
    <w:rsid w:val="059F1929"/>
    <w:rsid w:val="05AE71C6"/>
    <w:rsid w:val="05B20CF0"/>
    <w:rsid w:val="05C0240B"/>
    <w:rsid w:val="05C13AD4"/>
    <w:rsid w:val="05C3505A"/>
    <w:rsid w:val="05CC16E7"/>
    <w:rsid w:val="05CE37FF"/>
    <w:rsid w:val="05DC1834"/>
    <w:rsid w:val="05EB3A77"/>
    <w:rsid w:val="05F706A0"/>
    <w:rsid w:val="05FA2E40"/>
    <w:rsid w:val="06003753"/>
    <w:rsid w:val="06005CE1"/>
    <w:rsid w:val="060A1A65"/>
    <w:rsid w:val="060B0FAE"/>
    <w:rsid w:val="060C12AB"/>
    <w:rsid w:val="061C23F5"/>
    <w:rsid w:val="06246DD5"/>
    <w:rsid w:val="062A3168"/>
    <w:rsid w:val="062D66B3"/>
    <w:rsid w:val="06380C82"/>
    <w:rsid w:val="064474AF"/>
    <w:rsid w:val="065833BF"/>
    <w:rsid w:val="06606D47"/>
    <w:rsid w:val="066A3334"/>
    <w:rsid w:val="066E31A0"/>
    <w:rsid w:val="06711720"/>
    <w:rsid w:val="06713F32"/>
    <w:rsid w:val="067234EC"/>
    <w:rsid w:val="06790A4A"/>
    <w:rsid w:val="068160D9"/>
    <w:rsid w:val="06881C77"/>
    <w:rsid w:val="068A0728"/>
    <w:rsid w:val="069779CC"/>
    <w:rsid w:val="06B5610F"/>
    <w:rsid w:val="06B74E70"/>
    <w:rsid w:val="06BE1C31"/>
    <w:rsid w:val="06C1173F"/>
    <w:rsid w:val="06D37D84"/>
    <w:rsid w:val="06E06259"/>
    <w:rsid w:val="071279F3"/>
    <w:rsid w:val="071432D3"/>
    <w:rsid w:val="071F4E73"/>
    <w:rsid w:val="072D7863"/>
    <w:rsid w:val="07357580"/>
    <w:rsid w:val="07366ED6"/>
    <w:rsid w:val="074558A2"/>
    <w:rsid w:val="07477E23"/>
    <w:rsid w:val="074B74D8"/>
    <w:rsid w:val="074E4752"/>
    <w:rsid w:val="07514248"/>
    <w:rsid w:val="07563C7F"/>
    <w:rsid w:val="07576FB3"/>
    <w:rsid w:val="07582673"/>
    <w:rsid w:val="075A7E8B"/>
    <w:rsid w:val="075C2496"/>
    <w:rsid w:val="076556B7"/>
    <w:rsid w:val="076B0E01"/>
    <w:rsid w:val="076B2C62"/>
    <w:rsid w:val="076C7988"/>
    <w:rsid w:val="077C0240"/>
    <w:rsid w:val="077F5074"/>
    <w:rsid w:val="078657DD"/>
    <w:rsid w:val="078A21E6"/>
    <w:rsid w:val="0793581E"/>
    <w:rsid w:val="07A63283"/>
    <w:rsid w:val="07B65A57"/>
    <w:rsid w:val="07B93559"/>
    <w:rsid w:val="07BC6A53"/>
    <w:rsid w:val="07BD19E0"/>
    <w:rsid w:val="07D96F60"/>
    <w:rsid w:val="07D97E5E"/>
    <w:rsid w:val="07DA5687"/>
    <w:rsid w:val="07DB2D99"/>
    <w:rsid w:val="07DC2C9D"/>
    <w:rsid w:val="07DF4F47"/>
    <w:rsid w:val="07E12ECB"/>
    <w:rsid w:val="07E43144"/>
    <w:rsid w:val="07E717B9"/>
    <w:rsid w:val="07E73280"/>
    <w:rsid w:val="07EB24F9"/>
    <w:rsid w:val="07F81B3F"/>
    <w:rsid w:val="07FB59CF"/>
    <w:rsid w:val="07FF6924"/>
    <w:rsid w:val="08130F6B"/>
    <w:rsid w:val="081D18C1"/>
    <w:rsid w:val="081D3642"/>
    <w:rsid w:val="08233E21"/>
    <w:rsid w:val="08261F31"/>
    <w:rsid w:val="082D3F47"/>
    <w:rsid w:val="08393971"/>
    <w:rsid w:val="083B0C3E"/>
    <w:rsid w:val="083C2007"/>
    <w:rsid w:val="08464579"/>
    <w:rsid w:val="084B3CE5"/>
    <w:rsid w:val="084C5AD5"/>
    <w:rsid w:val="085A5C5E"/>
    <w:rsid w:val="08632951"/>
    <w:rsid w:val="087F4295"/>
    <w:rsid w:val="088D0C59"/>
    <w:rsid w:val="089F76E4"/>
    <w:rsid w:val="08A079D0"/>
    <w:rsid w:val="08AF1BC0"/>
    <w:rsid w:val="08AF678E"/>
    <w:rsid w:val="08B6663F"/>
    <w:rsid w:val="08BB0F0A"/>
    <w:rsid w:val="08BB7BAE"/>
    <w:rsid w:val="08BD66EF"/>
    <w:rsid w:val="08C50975"/>
    <w:rsid w:val="08C86AA7"/>
    <w:rsid w:val="08CA74E3"/>
    <w:rsid w:val="08D70B37"/>
    <w:rsid w:val="08D826DF"/>
    <w:rsid w:val="08EA0E98"/>
    <w:rsid w:val="08EB7A90"/>
    <w:rsid w:val="09046C3A"/>
    <w:rsid w:val="090A62AE"/>
    <w:rsid w:val="090B43BE"/>
    <w:rsid w:val="09284E3F"/>
    <w:rsid w:val="09286393"/>
    <w:rsid w:val="09351F6B"/>
    <w:rsid w:val="093553EA"/>
    <w:rsid w:val="094706D4"/>
    <w:rsid w:val="09501677"/>
    <w:rsid w:val="09561E20"/>
    <w:rsid w:val="095C5EEE"/>
    <w:rsid w:val="097143D2"/>
    <w:rsid w:val="09785278"/>
    <w:rsid w:val="097E0A68"/>
    <w:rsid w:val="098318C6"/>
    <w:rsid w:val="09851498"/>
    <w:rsid w:val="098830D8"/>
    <w:rsid w:val="09900183"/>
    <w:rsid w:val="099C0977"/>
    <w:rsid w:val="09A657DB"/>
    <w:rsid w:val="09A87A85"/>
    <w:rsid w:val="09B07AE1"/>
    <w:rsid w:val="09B62347"/>
    <w:rsid w:val="09BF3E9C"/>
    <w:rsid w:val="09C57497"/>
    <w:rsid w:val="09C733E0"/>
    <w:rsid w:val="09D775C7"/>
    <w:rsid w:val="09DB25D4"/>
    <w:rsid w:val="09E11717"/>
    <w:rsid w:val="09E52693"/>
    <w:rsid w:val="09EA2FA7"/>
    <w:rsid w:val="09EA7182"/>
    <w:rsid w:val="09EB405F"/>
    <w:rsid w:val="09F9755E"/>
    <w:rsid w:val="0A013F3F"/>
    <w:rsid w:val="0A06586C"/>
    <w:rsid w:val="0A074EAA"/>
    <w:rsid w:val="0A091421"/>
    <w:rsid w:val="0A0B4793"/>
    <w:rsid w:val="0A0B6619"/>
    <w:rsid w:val="0A150AC0"/>
    <w:rsid w:val="0A16757B"/>
    <w:rsid w:val="0A260816"/>
    <w:rsid w:val="0A2D7811"/>
    <w:rsid w:val="0A2E5DBE"/>
    <w:rsid w:val="0A2F66F5"/>
    <w:rsid w:val="0A4A5258"/>
    <w:rsid w:val="0A5250A8"/>
    <w:rsid w:val="0A555F6A"/>
    <w:rsid w:val="0A5A253E"/>
    <w:rsid w:val="0A5B4D7F"/>
    <w:rsid w:val="0A5D56D1"/>
    <w:rsid w:val="0A6436CF"/>
    <w:rsid w:val="0A6467DC"/>
    <w:rsid w:val="0A6B0742"/>
    <w:rsid w:val="0A7413F7"/>
    <w:rsid w:val="0A84525F"/>
    <w:rsid w:val="0A8A09E5"/>
    <w:rsid w:val="0A923337"/>
    <w:rsid w:val="0AB761AB"/>
    <w:rsid w:val="0ABD2497"/>
    <w:rsid w:val="0ACB6C9C"/>
    <w:rsid w:val="0ACF7911"/>
    <w:rsid w:val="0AD57468"/>
    <w:rsid w:val="0AE51F41"/>
    <w:rsid w:val="0AEA41F7"/>
    <w:rsid w:val="0AEE02C0"/>
    <w:rsid w:val="0AF64A83"/>
    <w:rsid w:val="0AF958F5"/>
    <w:rsid w:val="0B0B1C38"/>
    <w:rsid w:val="0B0D5764"/>
    <w:rsid w:val="0B1F7C70"/>
    <w:rsid w:val="0B234E2A"/>
    <w:rsid w:val="0B2868E9"/>
    <w:rsid w:val="0B366E0B"/>
    <w:rsid w:val="0B3C74D9"/>
    <w:rsid w:val="0B3D4BCA"/>
    <w:rsid w:val="0B3E23E7"/>
    <w:rsid w:val="0B406733"/>
    <w:rsid w:val="0B4168DE"/>
    <w:rsid w:val="0B473E9A"/>
    <w:rsid w:val="0B480CBF"/>
    <w:rsid w:val="0B4C312B"/>
    <w:rsid w:val="0B523B75"/>
    <w:rsid w:val="0B5372B4"/>
    <w:rsid w:val="0B5A42CA"/>
    <w:rsid w:val="0B614580"/>
    <w:rsid w:val="0B643EFF"/>
    <w:rsid w:val="0B702B12"/>
    <w:rsid w:val="0B705751"/>
    <w:rsid w:val="0B82705D"/>
    <w:rsid w:val="0B8352C6"/>
    <w:rsid w:val="0B866E1F"/>
    <w:rsid w:val="0B8A4E77"/>
    <w:rsid w:val="0B8D4D38"/>
    <w:rsid w:val="0B996394"/>
    <w:rsid w:val="0BA42F06"/>
    <w:rsid w:val="0BAF0ED0"/>
    <w:rsid w:val="0BB54570"/>
    <w:rsid w:val="0BB60F7B"/>
    <w:rsid w:val="0BB94462"/>
    <w:rsid w:val="0BBD194E"/>
    <w:rsid w:val="0BC96DBC"/>
    <w:rsid w:val="0BE00A25"/>
    <w:rsid w:val="0BE94CF6"/>
    <w:rsid w:val="0BED71ED"/>
    <w:rsid w:val="0BF3254F"/>
    <w:rsid w:val="0BF74166"/>
    <w:rsid w:val="0BFB6740"/>
    <w:rsid w:val="0BFE360D"/>
    <w:rsid w:val="0BFF5221"/>
    <w:rsid w:val="0BFF60EE"/>
    <w:rsid w:val="0C073D7F"/>
    <w:rsid w:val="0C144755"/>
    <w:rsid w:val="0C193C11"/>
    <w:rsid w:val="0C21793D"/>
    <w:rsid w:val="0C223ADC"/>
    <w:rsid w:val="0C2969AB"/>
    <w:rsid w:val="0C2C2E6D"/>
    <w:rsid w:val="0C3B4100"/>
    <w:rsid w:val="0C3C3391"/>
    <w:rsid w:val="0C3E705A"/>
    <w:rsid w:val="0C452429"/>
    <w:rsid w:val="0C556AD7"/>
    <w:rsid w:val="0C5610FC"/>
    <w:rsid w:val="0C563C8B"/>
    <w:rsid w:val="0C62562A"/>
    <w:rsid w:val="0C940100"/>
    <w:rsid w:val="0CAA6782"/>
    <w:rsid w:val="0CAC04C6"/>
    <w:rsid w:val="0CAF1A59"/>
    <w:rsid w:val="0CBC110F"/>
    <w:rsid w:val="0CC4025C"/>
    <w:rsid w:val="0CCA4806"/>
    <w:rsid w:val="0CCF2AAF"/>
    <w:rsid w:val="0CDD0F7A"/>
    <w:rsid w:val="0CE74921"/>
    <w:rsid w:val="0CE86275"/>
    <w:rsid w:val="0CEB4933"/>
    <w:rsid w:val="0CF33F28"/>
    <w:rsid w:val="0CF540EC"/>
    <w:rsid w:val="0CFA3E42"/>
    <w:rsid w:val="0D0B2887"/>
    <w:rsid w:val="0D0F6E0A"/>
    <w:rsid w:val="0D137A22"/>
    <w:rsid w:val="0D143EF4"/>
    <w:rsid w:val="0D227F2B"/>
    <w:rsid w:val="0D2863D7"/>
    <w:rsid w:val="0D287FAA"/>
    <w:rsid w:val="0D326E74"/>
    <w:rsid w:val="0D367C17"/>
    <w:rsid w:val="0D3A0BCC"/>
    <w:rsid w:val="0D4D13D7"/>
    <w:rsid w:val="0D550D53"/>
    <w:rsid w:val="0D5E6D05"/>
    <w:rsid w:val="0D636E24"/>
    <w:rsid w:val="0D640E97"/>
    <w:rsid w:val="0D6E7309"/>
    <w:rsid w:val="0D880706"/>
    <w:rsid w:val="0D8A2653"/>
    <w:rsid w:val="0D975070"/>
    <w:rsid w:val="0D9A3878"/>
    <w:rsid w:val="0DA664F4"/>
    <w:rsid w:val="0DA9575A"/>
    <w:rsid w:val="0DAD063F"/>
    <w:rsid w:val="0DC11B91"/>
    <w:rsid w:val="0DC26208"/>
    <w:rsid w:val="0DC539C7"/>
    <w:rsid w:val="0DC73D92"/>
    <w:rsid w:val="0DCD7AB2"/>
    <w:rsid w:val="0DCD7D00"/>
    <w:rsid w:val="0DD44CB6"/>
    <w:rsid w:val="0DE35333"/>
    <w:rsid w:val="0DE37115"/>
    <w:rsid w:val="0DEF5E8A"/>
    <w:rsid w:val="0DF36146"/>
    <w:rsid w:val="0DFB7A5A"/>
    <w:rsid w:val="0E007FA0"/>
    <w:rsid w:val="0E020DBE"/>
    <w:rsid w:val="0E172E2A"/>
    <w:rsid w:val="0E19187E"/>
    <w:rsid w:val="0E2253DA"/>
    <w:rsid w:val="0E2508D7"/>
    <w:rsid w:val="0E264588"/>
    <w:rsid w:val="0E2C66F1"/>
    <w:rsid w:val="0E311FBB"/>
    <w:rsid w:val="0E427AA5"/>
    <w:rsid w:val="0E4323A6"/>
    <w:rsid w:val="0E5B4226"/>
    <w:rsid w:val="0E6D7F39"/>
    <w:rsid w:val="0E6E2137"/>
    <w:rsid w:val="0E7E254A"/>
    <w:rsid w:val="0E8A2BCB"/>
    <w:rsid w:val="0E8A4BD2"/>
    <w:rsid w:val="0E9669A0"/>
    <w:rsid w:val="0E9E11FD"/>
    <w:rsid w:val="0E9F05F3"/>
    <w:rsid w:val="0EA3747F"/>
    <w:rsid w:val="0EAF61DD"/>
    <w:rsid w:val="0EB2793C"/>
    <w:rsid w:val="0EB65CE8"/>
    <w:rsid w:val="0EBF42D1"/>
    <w:rsid w:val="0ED00C87"/>
    <w:rsid w:val="0EE137DB"/>
    <w:rsid w:val="0EE9264E"/>
    <w:rsid w:val="0EF22DA9"/>
    <w:rsid w:val="0EF351EB"/>
    <w:rsid w:val="0EFC7AA5"/>
    <w:rsid w:val="0F013FB3"/>
    <w:rsid w:val="0F0C020D"/>
    <w:rsid w:val="0F1045AC"/>
    <w:rsid w:val="0F121719"/>
    <w:rsid w:val="0F155520"/>
    <w:rsid w:val="0F1664F2"/>
    <w:rsid w:val="0F18458E"/>
    <w:rsid w:val="0F1F56C7"/>
    <w:rsid w:val="0F205E8B"/>
    <w:rsid w:val="0F3144D4"/>
    <w:rsid w:val="0F3C1A12"/>
    <w:rsid w:val="0F3C2EC9"/>
    <w:rsid w:val="0F456FD8"/>
    <w:rsid w:val="0F520628"/>
    <w:rsid w:val="0F577801"/>
    <w:rsid w:val="0F6142F4"/>
    <w:rsid w:val="0F64230F"/>
    <w:rsid w:val="0F7951AB"/>
    <w:rsid w:val="0F7C1F1F"/>
    <w:rsid w:val="0F8A624B"/>
    <w:rsid w:val="0F933B6C"/>
    <w:rsid w:val="0F98079A"/>
    <w:rsid w:val="0F9B5AB9"/>
    <w:rsid w:val="0F9E1EA3"/>
    <w:rsid w:val="0F9F49B5"/>
    <w:rsid w:val="0FA031AF"/>
    <w:rsid w:val="0FA17BFD"/>
    <w:rsid w:val="0FBD56FB"/>
    <w:rsid w:val="0FD02E7E"/>
    <w:rsid w:val="0FD878B7"/>
    <w:rsid w:val="0FDA72CC"/>
    <w:rsid w:val="0FDE149E"/>
    <w:rsid w:val="0FE11905"/>
    <w:rsid w:val="0FEA28E9"/>
    <w:rsid w:val="0FF77374"/>
    <w:rsid w:val="10002168"/>
    <w:rsid w:val="101006F6"/>
    <w:rsid w:val="101B03EB"/>
    <w:rsid w:val="102C2174"/>
    <w:rsid w:val="102C6A10"/>
    <w:rsid w:val="103101D5"/>
    <w:rsid w:val="103C33A9"/>
    <w:rsid w:val="103F002B"/>
    <w:rsid w:val="1046549D"/>
    <w:rsid w:val="104873E8"/>
    <w:rsid w:val="104A6B1C"/>
    <w:rsid w:val="10540DD5"/>
    <w:rsid w:val="105E4728"/>
    <w:rsid w:val="105E73F5"/>
    <w:rsid w:val="10717CC4"/>
    <w:rsid w:val="10725DF6"/>
    <w:rsid w:val="10765F62"/>
    <w:rsid w:val="10772A51"/>
    <w:rsid w:val="108544DE"/>
    <w:rsid w:val="10896E73"/>
    <w:rsid w:val="10934152"/>
    <w:rsid w:val="109C4643"/>
    <w:rsid w:val="109E276B"/>
    <w:rsid w:val="10A069EB"/>
    <w:rsid w:val="10A527DE"/>
    <w:rsid w:val="10B171E4"/>
    <w:rsid w:val="10BC470C"/>
    <w:rsid w:val="10D84C89"/>
    <w:rsid w:val="10DC1520"/>
    <w:rsid w:val="10DE6DDD"/>
    <w:rsid w:val="10EA1E63"/>
    <w:rsid w:val="10EE100C"/>
    <w:rsid w:val="10F329A5"/>
    <w:rsid w:val="11015A87"/>
    <w:rsid w:val="1104414A"/>
    <w:rsid w:val="110613F0"/>
    <w:rsid w:val="1108689C"/>
    <w:rsid w:val="11087F75"/>
    <w:rsid w:val="11116603"/>
    <w:rsid w:val="1113418F"/>
    <w:rsid w:val="111B658E"/>
    <w:rsid w:val="11211560"/>
    <w:rsid w:val="112471A5"/>
    <w:rsid w:val="11262DC1"/>
    <w:rsid w:val="113573B1"/>
    <w:rsid w:val="113858C3"/>
    <w:rsid w:val="1141595B"/>
    <w:rsid w:val="1141603D"/>
    <w:rsid w:val="114448DD"/>
    <w:rsid w:val="11490356"/>
    <w:rsid w:val="114C3417"/>
    <w:rsid w:val="114D1048"/>
    <w:rsid w:val="114E294B"/>
    <w:rsid w:val="11504891"/>
    <w:rsid w:val="115130CF"/>
    <w:rsid w:val="115136EE"/>
    <w:rsid w:val="11533A96"/>
    <w:rsid w:val="1158426C"/>
    <w:rsid w:val="11593F23"/>
    <w:rsid w:val="115E2960"/>
    <w:rsid w:val="11647CDB"/>
    <w:rsid w:val="11700916"/>
    <w:rsid w:val="11703480"/>
    <w:rsid w:val="117C7A72"/>
    <w:rsid w:val="11802133"/>
    <w:rsid w:val="1180457B"/>
    <w:rsid w:val="118325CB"/>
    <w:rsid w:val="118454A9"/>
    <w:rsid w:val="11850AEB"/>
    <w:rsid w:val="11876B5F"/>
    <w:rsid w:val="118E2271"/>
    <w:rsid w:val="118F1940"/>
    <w:rsid w:val="1193046D"/>
    <w:rsid w:val="119401A2"/>
    <w:rsid w:val="119D7AF6"/>
    <w:rsid w:val="11A735D7"/>
    <w:rsid w:val="11B26EBC"/>
    <w:rsid w:val="11BA692D"/>
    <w:rsid w:val="11C56B22"/>
    <w:rsid w:val="11C632F6"/>
    <w:rsid w:val="11D100AB"/>
    <w:rsid w:val="11D33802"/>
    <w:rsid w:val="11D57980"/>
    <w:rsid w:val="11DF57B1"/>
    <w:rsid w:val="11E9613A"/>
    <w:rsid w:val="11EC6AE6"/>
    <w:rsid w:val="11F62FDC"/>
    <w:rsid w:val="120E3759"/>
    <w:rsid w:val="12134354"/>
    <w:rsid w:val="121F4DBC"/>
    <w:rsid w:val="12214583"/>
    <w:rsid w:val="12317059"/>
    <w:rsid w:val="123A6E62"/>
    <w:rsid w:val="123C2A39"/>
    <w:rsid w:val="12410147"/>
    <w:rsid w:val="125C576F"/>
    <w:rsid w:val="125D391B"/>
    <w:rsid w:val="126D016D"/>
    <w:rsid w:val="126E364C"/>
    <w:rsid w:val="12703823"/>
    <w:rsid w:val="1273631F"/>
    <w:rsid w:val="12741D0F"/>
    <w:rsid w:val="127500DD"/>
    <w:rsid w:val="127E3992"/>
    <w:rsid w:val="127F23F6"/>
    <w:rsid w:val="1282739E"/>
    <w:rsid w:val="12863543"/>
    <w:rsid w:val="128D528B"/>
    <w:rsid w:val="12950AC0"/>
    <w:rsid w:val="12951163"/>
    <w:rsid w:val="129C6E5E"/>
    <w:rsid w:val="12A17350"/>
    <w:rsid w:val="12B15BF4"/>
    <w:rsid w:val="12B5009A"/>
    <w:rsid w:val="12B707FE"/>
    <w:rsid w:val="12B718D5"/>
    <w:rsid w:val="12BC4FFA"/>
    <w:rsid w:val="12C510BD"/>
    <w:rsid w:val="12CD5BAE"/>
    <w:rsid w:val="12CF6AEC"/>
    <w:rsid w:val="12E765D8"/>
    <w:rsid w:val="12F46B5E"/>
    <w:rsid w:val="12F966D5"/>
    <w:rsid w:val="12FB3AE9"/>
    <w:rsid w:val="13025FA0"/>
    <w:rsid w:val="13033C40"/>
    <w:rsid w:val="1303483D"/>
    <w:rsid w:val="130C7FED"/>
    <w:rsid w:val="130D7DB5"/>
    <w:rsid w:val="130F0395"/>
    <w:rsid w:val="131B55CE"/>
    <w:rsid w:val="132048A2"/>
    <w:rsid w:val="133565B8"/>
    <w:rsid w:val="13415969"/>
    <w:rsid w:val="13481071"/>
    <w:rsid w:val="13487DDC"/>
    <w:rsid w:val="13492DD3"/>
    <w:rsid w:val="13552887"/>
    <w:rsid w:val="135A6F71"/>
    <w:rsid w:val="135B3E2C"/>
    <w:rsid w:val="13742F64"/>
    <w:rsid w:val="137A0E5C"/>
    <w:rsid w:val="137C0A1C"/>
    <w:rsid w:val="13825074"/>
    <w:rsid w:val="138E1C82"/>
    <w:rsid w:val="139140E8"/>
    <w:rsid w:val="13A62F17"/>
    <w:rsid w:val="13A9586A"/>
    <w:rsid w:val="13AB214C"/>
    <w:rsid w:val="13AC459E"/>
    <w:rsid w:val="13BA4D3D"/>
    <w:rsid w:val="13C012B0"/>
    <w:rsid w:val="13CA0089"/>
    <w:rsid w:val="13D70E9F"/>
    <w:rsid w:val="13E66948"/>
    <w:rsid w:val="13F91D4F"/>
    <w:rsid w:val="140B7481"/>
    <w:rsid w:val="1412587E"/>
    <w:rsid w:val="141C4A46"/>
    <w:rsid w:val="141E46A6"/>
    <w:rsid w:val="14242362"/>
    <w:rsid w:val="142765AF"/>
    <w:rsid w:val="14420EA3"/>
    <w:rsid w:val="14422E1E"/>
    <w:rsid w:val="144C70AE"/>
    <w:rsid w:val="145523D4"/>
    <w:rsid w:val="14630161"/>
    <w:rsid w:val="1463486B"/>
    <w:rsid w:val="146F53A7"/>
    <w:rsid w:val="14742404"/>
    <w:rsid w:val="1476265C"/>
    <w:rsid w:val="147C39F7"/>
    <w:rsid w:val="148645F4"/>
    <w:rsid w:val="14871846"/>
    <w:rsid w:val="149A5251"/>
    <w:rsid w:val="149E7CFE"/>
    <w:rsid w:val="149F5DD9"/>
    <w:rsid w:val="14AA2735"/>
    <w:rsid w:val="14B80CA1"/>
    <w:rsid w:val="14BC774F"/>
    <w:rsid w:val="14C37945"/>
    <w:rsid w:val="14CA0D90"/>
    <w:rsid w:val="14D122E8"/>
    <w:rsid w:val="14D2604A"/>
    <w:rsid w:val="14D32398"/>
    <w:rsid w:val="14D9484E"/>
    <w:rsid w:val="14F06A94"/>
    <w:rsid w:val="14F12BAC"/>
    <w:rsid w:val="15136320"/>
    <w:rsid w:val="151C121A"/>
    <w:rsid w:val="151D0ADD"/>
    <w:rsid w:val="15261AC5"/>
    <w:rsid w:val="15262FFD"/>
    <w:rsid w:val="15287CE0"/>
    <w:rsid w:val="153B199A"/>
    <w:rsid w:val="154A7E51"/>
    <w:rsid w:val="154E71D6"/>
    <w:rsid w:val="1556301E"/>
    <w:rsid w:val="155E77D8"/>
    <w:rsid w:val="156B611B"/>
    <w:rsid w:val="157732B6"/>
    <w:rsid w:val="15817D46"/>
    <w:rsid w:val="15917454"/>
    <w:rsid w:val="15AE7786"/>
    <w:rsid w:val="15B14FF9"/>
    <w:rsid w:val="15B577E3"/>
    <w:rsid w:val="15C2507C"/>
    <w:rsid w:val="15CC2B91"/>
    <w:rsid w:val="15CD1E3F"/>
    <w:rsid w:val="15D71FB6"/>
    <w:rsid w:val="15DA45D6"/>
    <w:rsid w:val="15DB5386"/>
    <w:rsid w:val="15DF4348"/>
    <w:rsid w:val="15E06D6D"/>
    <w:rsid w:val="15E14386"/>
    <w:rsid w:val="15F608FB"/>
    <w:rsid w:val="160852EB"/>
    <w:rsid w:val="1618775D"/>
    <w:rsid w:val="161C24D7"/>
    <w:rsid w:val="161C4CD9"/>
    <w:rsid w:val="162C310C"/>
    <w:rsid w:val="162F6E23"/>
    <w:rsid w:val="16322B4E"/>
    <w:rsid w:val="163231A1"/>
    <w:rsid w:val="163720CF"/>
    <w:rsid w:val="16383688"/>
    <w:rsid w:val="163B4F4F"/>
    <w:rsid w:val="164049A0"/>
    <w:rsid w:val="164679F3"/>
    <w:rsid w:val="16521759"/>
    <w:rsid w:val="165A3794"/>
    <w:rsid w:val="165C3C6C"/>
    <w:rsid w:val="1663275F"/>
    <w:rsid w:val="1666139B"/>
    <w:rsid w:val="166B4B85"/>
    <w:rsid w:val="167419C5"/>
    <w:rsid w:val="16756D8E"/>
    <w:rsid w:val="1677346D"/>
    <w:rsid w:val="16773C75"/>
    <w:rsid w:val="16776612"/>
    <w:rsid w:val="16874640"/>
    <w:rsid w:val="16A078FC"/>
    <w:rsid w:val="16B74AB7"/>
    <w:rsid w:val="16BE2E62"/>
    <w:rsid w:val="16BF5CC6"/>
    <w:rsid w:val="16C73E00"/>
    <w:rsid w:val="16D10C83"/>
    <w:rsid w:val="16DE5DAE"/>
    <w:rsid w:val="16DF15E1"/>
    <w:rsid w:val="16E0752B"/>
    <w:rsid w:val="16E85EF9"/>
    <w:rsid w:val="16EA11AE"/>
    <w:rsid w:val="16EA3664"/>
    <w:rsid w:val="16FF143B"/>
    <w:rsid w:val="17063C7D"/>
    <w:rsid w:val="170E3530"/>
    <w:rsid w:val="17215A6F"/>
    <w:rsid w:val="172865BB"/>
    <w:rsid w:val="172C2F77"/>
    <w:rsid w:val="172D7E86"/>
    <w:rsid w:val="1731389E"/>
    <w:rsid w:val="173457BA"/>
    <w:rsid w:val="173665AB"/>
    <w:rsid w:val="17366F33"/>
    <w:rsid w:val="173D57DB"/>
    <w:rsid w:val="174038A8"/>
    <w:rsid w:val="17465C79"/>
    <w:rsid w:val="1749265A"/>
    <w:rsid w:val="174E58DD"/>
    <w:rsid w:val="1753709F"/>
    <w:rsid w:val="175E2CE0"/>
    <w:rsid w:val="175F2AA3"/>
    <w:rsid w:val="176948E4"/>
    <w:rsid w:val="17783857"/>
    <w:rsid w:val="177A0A1B"/>
    <w:rsid w:val="17802360"/>
    <w:rsid w:val="178B5991"/>
    <w:rsid w:val="17927DFA"/>
    <w:rsid w:val="17A26D3F"/>
    <w:rsid w:val="17A44AD6"/>
    <w:rsid w:val="17A705B1"/>
    <w:rsid w:val="17AE0B1E"/>
    <w:rsid w:val="17C22C1F"/>
    <w:rsid w:val="17C80543"/>
    <w:rsid w:val="17D50AC6"/>
    <w:rsid w:val="17E85B59"/>
    <w:rsid w:val="17F3565B"/>
    <w:rsid w:val="17F46D3B"/>
    <w:rsid w:val="17FB32C2"/>
    <w:rsid w:val="18086EDD"/>
    <w:rsid w:val="180A2D1A"/>
    <w:rsid w:val="180C2A8B"/>
    <w:rsid w:val="180D7F63"/>
    <w:rsid w:val="181727AC"/>
    <w:rsid w:val="182C0B31"/>
    <w:rsid w:val="18303A72"/>
    <w:rsid w:val="183332ED"/>
    <w:rsid w:val="183423B4"/>
    <w:rsid w:val="183B1DC5"/>
    <w:rsid w:val="184E1CDD"/>
    <w:rsid w:val="18601A9F"/>
    <w:rsid w:val="186575D0"/>
    <w:rsid w:val="18721D8E"/>
    <w:rsid w:val="1875462A"/>
    <w:rsid w:val="1877004B"/>
    <w:rsid w:val="187B2DC8"/>
    <w:rsid w:val="187E6482"/>
    <w:rsid w:val="18901B41"/>
    <w:rsid w:val="189A6979"/>
    <w:rsid w:val="189D0035"/>
    <w:rsid w:val="18A10DCC"/>
    <w:rsid w:val="18B74D35"/>
    <w:rsid w:val="18BF04C6"/>
    <w:rsid w:val="18BF070F"/>
    <w:rsid w:val="18C438AB"/>
    <w:rsid w:val="18CF27C0"/>
    <w:rsid w:val="18D2559F"/>
    <w:rsid w:val="18D56B70"/>
    <w:rsid w:val="18D72FD3"/>
    <w:rsid w:val="18DD37B7"/>
    <w:rsid w:val="18F32BCE"/>
    <w:rsid w:val="18F43B38"/>
    <w:rsid w:val="18F937C8"/>
    <w:rsid w:val="19085C76"/>
    <w:rsid w:val="19096396"/>
    <w:rsid w:val="19116525"/>
    <w:rsid w:val="192431B3"/>
    <w:rsid w:val="192E7F8E"/>
    <w:rsid w:val="193D30C1"/>
    <w:rsid w:val="193F27A5"/>
    <w:rsid w:val="194718B9"/>
    <w:rsid w:val="194825E8"/>
    <w:rsid w:val="194E4B0F"/>
    <w:rsid w:val="19517F78"/>
    <w:rsid w:val="195B6340"/>
    <w:rsid w:val="195C0070"/>
    <w:rsid w:val="197276F0"/>
    <w:rsid w:val="19774F96"/>
    <w:rsid w:val="197945E3"/>
    <w:rsid w:val="19823F0D"/>
    <w:rsid w:val="19872383"/>
    <w:rsid w:val="198A7E6F"/>
    <w:rsid w:val="198C59A4"/>
    <w:rsid w:val="199042C1"/>
    <w:rsid w:val="1992440A"/>
    <w:rsid w:val="19973CF1"/>
    <w:rsid w:val="199E3F37"/>
    <w:rsid w:val="199F44F9"/>
    <w:rsid w:val="19AA61FD"/>
    <w:rsid w:val="19AA72F2"/>
    <w:rsid w:val="19B4002B"/>
    <w:rsid w:val="19B6235A"/>
    <w:rsid w:val="19BB636C"/>
    <w:rsid w:val="19BF78C0"/>
    <w:rsid w:val="19C23D99"/>
    <w:rsid w:val="19CB10C1"/>
    <w:rsid w:val="19CB2D10"/>
    <w:rsid w:val="19D340B1"/>
    <w:rsid w:val="19DA6F29"/>
    <w:rsid w:val="19DC0EF3"/>
    <w:rsid w:val="19E11BFD"/>
    <w:rsid w:val="19E76699"/>
    <w:rsid w:val="19EA31FC"/>
    <w:rsid w:val="19EE16F0"/>
    <w:rsid w:val="19F028A4"/>
    <w:rsid w:val="19F05C6E"/>
    <w:rsid w:val="19F15AB0"/>
    <w:rsid w:val="19F55880"/>
    <w:rsid w:val="19FF74B8"/>
    <w:rsid w:val="1A033173"/>
    <w:rsid w:val="1A081902"/>
    <w:rsid w:val="1A102A6A"/>
    <w:rsid w:val="1A175ED2"/>
    <w:rsid w:val="1A1C3239"/>
    <w:rsid w:val="1A28391F"/>
    <w:rsid w:val="1A3171A4"/>
    <w:rsid w:val="1A3F1345"/>
    <w:rsid w:val="1A413142"/>
    <w:rsid w:val="1A43061A"/>
    <w:rsid w:val="1A456297"/>
    <w:rsid w:val="1A5E1F07"/>
    <w:rsid w:val="1A62583D"/>
    <w:rsid w:val="1A795EC6"/>
    <w:rsid w:val="1A7A464E"/>
    <w:rsid w:val="1A7B2319"/>
    <w:rsid w:val="1A81294B"/>
    <w:rsid w:val="1A830955"/>
    <w:rsid w:val="1A83200C"/>
    <w:rsid w:val="1A8417FF"/>
    <w:rsid w:val="1A902F87"/>
    <w:rsid w:val="1A942A42"/>
    <w:rsid w:val="1AA96642"/>
    <w:rsid w:val="1AAB398A"/>
    <w:rsid w:val="1AB97348"/>
    <w:rsid w:val="1ABC6B9B"/>
    <w:rsid w:val="1AC239D8"/>
    <w:rsid w:val="1AC45F95"/>
    <w:rsid w:val="1ACB1EC8"/>
    <w:rsid w:val="1ACE0134"/>
    <w:rsid w:val="1ACE73DC"/>
    <w:rsid w:val="1AD12C1B"/>
    <w:rsid w:val="1AD15950"/>
    <w:rsid w:val="1AEA72D5"/>
    <w:rsid w:val="1AEC3C53"/>
    <w:rsid w:val="1AFD075A"/>
    <w:rsid w:val="1AFD3FDE"/>
    <w:rsid w:val="1B0074AA"/>
    <w:rsid w:val="1B036CA4"/>
    <w:rsid w:val="1B040C01"/>
    <w:rsid w:val="1B0550EF"/>
    <w:rsid w:val="1B0A2B9E"/>
    <w:rsid w:val="1B186D03"/>
    <w:rsid w:val="1B1C376E"/>
    <w:rsid w:val="1B24333E"/>
    <w:rsid w:val="1B255CA0"/>
    <w:rsid w:val="1B305648"/>
    <w:rsid w:val="1B3227C4"/>
    <w:rsid w:val="1B3579B6"/>
    <w:rsid w:val="1B364E01"/>
    <w:rsid w:val="1B3A2D7C"/>
    <w:rsid w:val="1B440459"/>
    <w:rsid w:val="1B5266B6"/>
    <w:rsid w:val="1B59261C"/>
    <w:rsid w:val="1B6249A5"/>
    <w:rsid w:val="1B6265FB"/>
    <w:rsid w:val="1B6268C8"/>
    <w:rsid w:val="1B642A8A"/>
    <w:rsid w:val="1B6A55B4"/>
    <w:rsid w:val="1B7A070A"/>
    <w:rsid w:val="1B81651F"/>
    <w:rsid w:val="1B87721E"/>
    <w:rsid w:val="1B9919BB"/>
    <w:rsid w:val="1BA71C30"/>
    <w:rsid w:val="1BAA426C"/>
    <w:rsid w:val="1BB015AE"/>
    <w:rsid w:val="1BB14444"/>
    <w:rsid w:val="1BBD5B85"/>
    <w:rsid w:val="1BC72663"/>
    <w:rsid w:val="1BC75687"/>
    <w:rsid w:val="1BC87853"/>
    <w:rsid w:val="1BCE02B6"/>
    <w:rsid w:val="1BE4645E"/>
    <w:rsid w:val="1BF40D45"/>
    <w:rsid w:val="1BFC65A5"/>
    <w:rsid w:val="1BFE7A71"/>
    <w:rsid w:val="1C056971"/>
    <w:rsid w:val="1C172D5C"/>
    <w:rsid w:val="1C223AB3"/>
    <w:rsid w:val="1C2B6D3B"/>
    <w:rsid w:val="1C2F04DE"/>
    <w:rsid w:val="1C4171F6"/>
    <w:rsid w:val="1C431C9B"/>
    <w:rsid w:val="1C526FE7"/>
    <w:rsid w:val="1C537BAD"/>
    <w:rsid w:val="1C6452D8"/>
    <w:rsid w:val="1C653734"/>
    <w:rsid w:val="1C677EEA"/>
    <w:rsid w:val="1C6B3F07"/>
    <w:rsid w:val="1C732214"/>
    <w:rsid w:val="1C813D31"/>
    <w:rsid w:val="1C8C5B5C"/>
    <w:rsid w:val="1C8D535E"/>
    <w:rsid w:val="1C925AF1"/>
    <w:rsid w:val="1C930567"/>
    <w:rsid w:val="1C94524C"/>
    <w:rsid w:val="1CA4750E"/>
    <w:rsid w:val="1CA82667"/>
    <w:rsid w:val="1CBA6A5B"/>
    <w:rsid w:val="1CD901E4"/>
    <w:rsid w:val="1CDC1D95"/>
    <w:rsid w:val="1CDD3F5A"/>
    <w:rsid w:val="1CE26FE6"/>
    <w:rsid w:val="1CF817C8"/>
    <w:rsid w:val="1D015F5E"/>
    <w:rsid w:val="1D025B77"/>
    <w:rsid w:val="1D03477A"/>
    <w:rsid w:val="1D0C3A26"/>
    <w:rsid w:val="1D251736"/>
    <w:rsid w:val="1D2F0C48"/>
    <w:rsid w:val="1D314189"/>
    <w:rsid w:val="1D3315AC"/>
    <w:rsid w:val="1D3666ED"/>
    <w:rsid w:val="1D3D226A"/>
    <w:rsid w:val="1D3E0847"/>
    <w:rsid w:val="1D3E448A"/>
    <w:rsid w:val="1D4325D1"/>
    <w:rsid w:val="1D43658A"/>
    <w:rsid w:val="1D4646EF"/>
    <w:rsid w:val="1D4D3418"/>
    <w:rsid w:val="1D506EA5"/>
    <w:rsid w:val="1D595C63"/>
    <w:rsid w:val="1D6F4D70"/>
    <w:rsid w:val="1D74608A"/>
    <w:rsid w:val="1D751044"/>
    <w:rsid w:val="1D7665EF"/>
    <w:rsid w:val="1D797BD6"/>
    <w:rsid w:val="1D7F10F5"/>
    <w:rsid w:val="1D82371A"/>
    <w:rsid w:val="1D881A43"/>
    <w:rsid w:val="1D892467"/>
    <w:rsid w:val="1D897B14"/>
    <w:rsid w:val="1D8C07C2"/>
    <w:rsid w:val="1D9D6025"/>
    <w:rsid w:val="1DA41DAA"/>
    <w:rsid w:val="1DA85CD5"/>
    <w:rsid w:val="1DB07AE3"/>
    <w:rsid w:val="1DBC7EBC"/>
    <w:rsid w:val="1DCA5CAD"/>
    <w:rsid w:val="1DD66181"/>
    <w:rsid w:val="1DE90CC0"/>
    <w:rsid w:val="1DEA0E3B"/>
    <w:rsid w:val="1DED25DF"/>
    <w:rsid w:val="1DF30707"/>
    <w:rsid w:val="1DFF1A0F"/>
    <w:rsid w:val="1E002701"/>
    <w:rsid w:val="1E02018E"/>
    <w:rsid w:val="1E092FA5"/>
    <w:rsid w:val="1E307EC8"/>
    <w:rsid w:val="1E3D57B7"/>
    <w:rsid w:val="1E456763"/>
    <w:rsid w:val="1E5E30F0"/>
    <w:rsid w:val="1E5F47BC"/>
    <w:rsid w:val="1E63700F"/>
    <w:rsid w:val="1E684A93"/>
    <w:rsid w:val="1E6D199D"/>
    <w:rsid w:val="1E7A7E67"/>
    <w:rsid w:val="1E7E05C2"/>
    <w:rsid w:val="1E826915"/>
    <w:rsid w:val="1E8D4F8F"/>
    <w:rsid w:val="1E975E8E"/>
    <w:rsid w:val="1E9A35F8"/>
    <w:rsid w:val="1E9B349B"/>
    <w:rsid w:val="1EA07C0D"/>
    <w:rsid w:val="1EA31B35"/>
    <w:rsid w:val="1EA47F80"/>
    <w:rsid w:val="1EAC45A1"/>
    <w:rsid w:val="1EB6528C"/>
    <w:rsid w:val="1EBB5FCA"/>
    <w:rsid w:val="1ED65092"/>
    <w:rsid w:val="1ED92F6B"/>
    <w:rsid w:val="1EDD3F61"/>
    <w:rsid w:val="1EE06315"/>
    <w:rsid w:val="1EE35B45"/>
    <w:rsid w:val="1F0466B9"/>
    <w:rsid w:val="1F0704C6"/>
    <w:rsid w:val="1F086586"/>
    <w:rsid w:val="1F0D11F2"/>
    <w:rsid w:val="1F160B84"/>
    <w:rsid w:val="1F195A78"/>
    <w:rsid w:val="1F1A2BEA"/>
    <w:rsid w:val="1F1A332E"/>
    <w:rsid w:val="1F1A3F5D"/>
    <w:rsid w:val="1F1D1C9E"/>
    <w:rsid w:val="1F1D6A00"/>
    <w:rsid w:val="1F1E5C2D"/>
    <w:rsid w:val="1F1E69BF"/>
    <w:rsid w:val="1F3069FC"/>
    <w:rsid w:val="1F3440C5"/>
    <w:rsid w:val="1F363A79"/>
    <w:rsid w:val="1F364D06"/>
    <w:rsid w:val="1F3C2F87"/>
    <w:rsid w:val="1F472F7D"/>
    <w:rsid w:val="1F521A2C"/>
    <w:rsid w:val="1F5E7512"/>
    <w:rsid w:val="1F632EE9"/>
    <w:rsid w:val="1F68791F"/>
    <w:rsid w:val="1F7E34F8"/>
    <w:rsid w:val="1F8A26A7"/>
    <w:rsid w:val="1F98109E"/>
    <w:rsid w:val="1FAA326C"/>
    <w:rsid w:val="1FB718C8"/>
    <w:rsid w:val="1FBA2B6E"/>
    <w:rsid w:val="1FC70F30"/>
    <w:rsid w:val="1FDF29D0"/>
    <w:rsid w:val="1FEC3086"/>
    <w:rsid w:val="1FF52098"/>
    <w:rsid w:val="1FF83E97"/>
    <w:rsid w:val="1FFC24C4"/>
    <w:rsid w:val="1FFC614A"/>
    <w:rsid w:val="1FFE2C98"/>
    <w:rsid w:val="200900AE"/>
    <w:rsid w:val="2017558B"/>
    <w:rsid w:val="202154F3"/>
    <w:rsid w:val="20296C0B"/>
    <w:rsid w:val="203B338C"/>
    <w:rsid w:val="203D1E58"/>
    <w:rsid w:val="204C5AF0"/>
    <w:rsid w:val="204C605D"/>
    <w:rsid w:val="20566F10"/>
    <w:rsid w:val="205F2809"/>
    <w:rsid w:val="205F5E88"/>
    <w:rsid w:val="205F6055"/>
    <w:rsid w:val="2060477A"/>
    <w:rsid w:val="20651CEC"/>
    <w:rsid w:val="206D4259"/>
    <w:rsid w:val="207A2540"/>
    <w:rsid w:val="20843EC6"/>
    <w:rsid w:val="208E04F1"/>
    <w:rsid w:val="20955295"/>
    <w:rsid w:val="209C1E9A"/>
    <w:rsid w:val="20A333E8"/>
    <w:rsid w:val="20AE5217"/>
    <w:rsid w:val="20B83E05"/>
    <w:rsid w:val="20BA1721"/>
    <w:rsid w:val="20BC33DB"/>
    <w:rsid w:val="20C624E7"/>
    <w:rsid w:val="20D27A0D"/>
    <w:rsid w:val="20DA7B62"/>
    <w:rsid w:val="20DD1B1D"/>
    <w:rsid w:val="20E061E2"/>
    <w:rsid w:val="20EA35E7"/>
    <w:rsid w:val="20EB0C23"/>
    <w:rsid w:val="20EC4638"/>
    <w:rsid w:val="20EE347D"/>
    <w:rsid w:val="20F33EC7"/>
    <w:rsid w:val="20F75BE5"/>
    <w:rsid w:val="210F7E40"/>
    <w:rsid w:val="212713E5"/>
    <w:rsid w:val="21285A45"/>
    <w:rsid w:val="213777F6"/>
    <w:rsid w:val="21397288"/>
    <w:rsid w:val="213A2E50"/>
    <w:rsid w:val="213A3389"/>
    <w:rsid w:val="213C12BF"/>
    <w:rsid w:val="213E2C26"/>
    <w:rsid w:val="213F5642"/>
    <w:rsid w:val="21433F82"/>
    <w:rsid w:val="214A545B"/>
    <w:rsid w:val="21521FDA"/>
    <w:rsid w:val="215409E6"/>
    <w:rsid w:val="215D46BF"/>
    <w:rsid w:val="216B518B"/>
    <w:rsid w:val="21862CA9"/>
    <w:rsid w:val="218B4EF0"/>
    <w:rsid w:val="218D2D0F"/>
    <w:rsid w:val="218D5360"/>
    <w:rsid w:val="218F0BB6"/>
    <w:rsid w:val="219116D1"/>
    <w:rsid w:val="219D2C06"/>
    <w:rsid w:val="21A20BD7"/>
    <w:rsid w:val="21A31859"/>
    <w:rsid w:val="21BF64D6"/>
    <w:rsid w:val="21C34DCB"/>
    <w:rsid w:val="21C36A9C"/>
    <w:rsid w:val="21C7740B"/>
    <w:rsid w:val="21C97582"/>
    <w:rsid w:val="21D26E9E"/>
    <w:rsid w:val="21D43EF7"/>
    <w:rsid w:val="21D82BB2"/>
    <w:rsid w:val="21DC373D"/>
    <w:rsid w:val="21EA4F94"/>
    <w:rsid w:val="21EA5CA1"/>
    <w:rsid w:val="21EC1AD2"/>
    <w:rsid w:val="21F46DE3"/>
    <w:rsid w:val="21F942CD"/>
    <w:rsid w:val="21FE244B"/>
    <w:rsid w:val="21FE568A"/>
    <w:rsid w:val="220777E1"/>
    <w:rsid w:val="22094103"/>
    <w:rsid w:val="220A2766"/>
    <w:rsid w:val="22124006"/>
    <w:rsid w:val="221720CC"/>
    <w:rsid w:val="221E1534"/>
    <w:rsid w:val="22210160"/>
    <w:rsid w:val="22240895"/>
    <w:rsid w:val="222519B0"/>
    <w:rsid w:val="222B7DA9"/>
    <w:rsid w:val="222D4FA1"/>
    <w:rsid w:val="22370BB0"/>
    <w:rsid w:val="223E2B41"/>
    <w:rsid w:val="22436EA7"/>
    <w:rsid w:val="22446C6C"/>
    <w:rsid w:val="22454FC7"/>
    <w:rsid w:val="224A544B"/>
    <w:rsid w:val="224B6F97"/>
    <w:rsid w:val="22517ACB"/>
    <w:rsid w:val="22594B5D"/>
    <w:rsid w:val="2267076F"/>
    <w:rsid w:val="22675685"/>
    <w:rsid w:val="22684320"/>
    <w:rsid w:val="227B51FC"/>
    <w:rsid w:val="22814978"/>
    <w:rsid w:val="2284520D"/>
    <w:rsid w:val="228E3201"/>
    <w:rsid w:val="2295261F"/>
    <w:rsid w:val="22983DA6"/>
    <w:rsid w:val="229930BD"/>
    <w:rsid w:val="229D49E8"/>
    <w:rsid w:val="22A13F02"/>
    <w:rsid w:val="22A27FA5"/>
    <w:rsid w:val="22A77389"/>
    <w:rsid w:val="22B14D9F"/>
    <w:rsid w:val="22B26314"/>
    <w:rsid w:val="22C35ACA"/>
    <w:rsid w:val="22CE2A91"/>
    <w:rsid w:val="22CF3765"/>
    <w:rsid w:val="22D11BDD"/>
    <w:rsid w:val="22DD2AA6"/>
    <w:rsid w:val="22E237CF"/>
    <w:rsid w:val="22E579EE"/>
    <w:rsid w:val="22E762A7"/>
    <w:rsid w:val="22EC2F1F"/>
    <w:rsid w:val="22FB7657"/>
    <w:rsid w:val="22FF294D"/>
    <w:rsid w:val="2303703C"/>
    <w:rsid w:val="23147B1A"/>
    <w:rsid w:val="231B2B30"/>
    <w:rsid w:val="232C5269"/>
    <w:rsid w:val="23337FF3"/>
    <w:rsid w:val="233607F7"/>
    <w:rsid w:val="233D5668"/>
    <w:rsid w:val="23400FB0"/>
    <w:rsid w:val="234224F8"/>
    <w:rsid w:val="234563FE"/>
    <w:rsid w:val="234D5E09"/>
    <w:rsid w:val="23502889"/>
    <w:rsid w:val="2351274C"/>
    <w:rsid w:val="235324CB"/>
    <w:rsid w:val="235A1F51"/>
    <w:rsid w:val="235E4A2E"/>
    <w:rsid w:val="236B5761"/>
    <w:rsid w:val="236E1310"/>
    <w:rsid w:val="238E1A86"/>
    <w:rsid w:val="23953FF4"/>
    <w:rsid w:val="23A05F5F"/>
    <w:rsid w:val="23AB390D"/>
    <w:rsid w:val="23BA37B7"/>
    <w:rsid w:val="23BA7ED5"/>
    <w:rsid w:val="23C1054A"/>
    <w:rsid w:val="23C52D9F"/>
    <w:rsid w:val="23C8547C"/>
    <w:rsid w:val="23CA6C4E"/>
    <w:rsid w:val="23CB0D3F"/>
    <w:rsid w:val="23CF429E"/>
    <w:rsid w:val="23D23759"/>
    <w:rsid w:val="23D82B61"/>
    <w:rsid w:val="23DA02C6"/>
    <w:rsid w:val="23DC1CEB"/>
    <w:rsid w:val="23E61070"/>
    <w:rsid w:val="23E7490D"/>
    <w:rsid w:val="23E87C0A"/>
    <w:rsid w:val="23FA05D2"/>
    <w:rsid w:val="240212D1"/>
    <w:rsid w:val="240E5E64"/>
    <w:rsid w:val="241833A6"/>
    <w:rsid w:val="24183C13"/>
    <w:rsid w:val="24295A4D"/>
    <w:rsid w:val="242E658A"/>
    <w:rsid w:val="24341AC0"/>
    <w:rsid w:val="243B6E46"/>
    <w:rsid w:val="243B73F0"/>
    <w:rsid w:val="24446D98"/>
    <w:rsid w:val="2447500E"/>
    <w:rsid w:val="2454728C"/>
    <w:rsid w:val="24555B45"/>
    <w:rsid w:val="245E5AE4"/>
    <w:rsid w:val="24616B55"/>
    <w:rsid w:val="24666BB2"/>
    <w:rsid w:val="247322CA"/>
    <w:rsid w:val="24767F0D"/>
    <w:rsid w:val="247E1426"/>
    <w:rsid w:val="24801709"/>
    <w:rsid w:val="2481233B"/>
    <w:rsid w:val="248B3DD1"/>
    <w:rsid w:val="24916EF4"/>
    <w:rsid w:val="24927726"/>
    <w:rsid w:val="24A12BEB"/>
    <w:rsid w:val="24A9415E"/>
    <w:rsid w:val="24AA1A31"/>
    <w:rsid w:val="24AD28C4"/>
    <w:rsid w:val="24AD40D7"/>
    <w:rsid w:val="24C05337"/>
    <w:rsid w:val="24C43A3E"/>
    <w:rsid w:val="24C733FA"/>
    <w:rsid w:val="24C94A86"/>
    <w:rsid w:val="24E21E4B"/>
    <w:rsid w:val="24E814B9"/>
    <w:rsid w:val="24EE738D"/>
    <w:rsid w:val="24F23D56"/>
    <w:rsid w:val="250242C8"/>
    <w:rsid w:val="25026830"/>
    <w:rsid w:val="2508134C"/>
    <w:rsid w:val="250C5AAC"/>
    <w:rsid w:val="25103B5F"/>
    <w:rsid w:val="25126956"/>
    <w:rsid w:val="25156183"/>
    <w:rsid w:val="25206CB8"/>
    <w:rsid w:val="25232F89"/>
    <w:rsid w:val="252B614F"/>
    <w:rsid w:val="252C2785"/>
    <w:rsid w:val="252F4AED"/>
    <w:rsid w:val="25331CB8"/>
    <w:rsid w:val="253C55B3"/>
    <w:rsid w:val="254710F8"/>
    <w:rsid w:val="254C2678"/>
    <w:rsid w:val="255B0533"/>
    <w:rsid w:val="25741316"/>
    <w:rsid w:val="25783BC2"/>
    <w:rsid w:val="25892895"/>
    <w:rsid w:val="258C7D40"/>
    <w:rsid w:val="258E2004"/>
    <w:rsid w:val="2595526B"/>
    <w:rsid w:val="25980891"/>
    <w:rsid w:val="259A6467"/>
    <w:rsid w:val="25A63B8E"/>
    <w:rsid w:val="25B72ABC"/>
    <w:rsid w:val="25C215B5"/>
    <w:rsid w:val="25C23521"/>
    <w:rsid w:val="25C364C5"/>
    <w:rsid w:val="25C66B9C"/>
    <w:rsid w:val="25CF30CA"/>
    <w:rsid w:val="25D01DFB"/>
    <w:rsid w:val="25D70E3B"/>
    <w:rsid w:val="25D87078"/>
    <w:rsid w:val="25E361F1"/>
    <w:rsid w:val="25E55CE5"/>
    <w:rsid w:val="25EE3FB5"/>
    <w:rsid w:val="25F96C4C"/>
    <w:rsid w:val="25F97CAF"/>
    <w:rsid w:val="260F5612"/>
    <w:rsid w:val="26167BF1"/>
    <w:rsid w:val="261A153B"/>
    <w:rsid w:val="26204CC4"/>
    <w:rsid w:val="26224F49"/>
    <w:rsid w:val="26296B5F"/>
    <w:rsid w:val="263401F5"/>
    <w:rsid w:val="265E2C5C"/>
    <w:rsid w:val="265F1661"/>
    <w:rsid w:val="26604780"/>
    <w:rsid w:val="26626F7F"/>
    <w:rsid w:val="26654807"/>
    <w:rsid w:val="2668232A"/>
    <w:rsid w:val="266D4E0C"/>
    <w:rsid w:val="2678301E"/>
    <w:rsid w:val="2679477C"/>
    <w:rsid w:val="268303E1"/>
    <w:rsid w:val="26895BBD"/>
    <w:rsid w:val="269962C3"/>
    <w:rsid w:val="26A84691"/>
    <w:rsid w:val="26B513D8"/>
    <w:rsid w:val="26B52654"/>
    <w:rsid w:val="26C44EEF"/>
    <w:rsid w:val="26D42F32"/>
    <w:rsid w:val="26DF4DC5"/>
    <w:rsid w:val="26EC4842"/>
    <w:rsid w:val="26F0574F"/>
    <w:rsid w:val="26FA1E82"/>
    <w:rsid w:val="27283A8F"/>
    <w:rsid w:val="272F2A01"/>
    <w:rsid w:val="2731086C"/>
    <w:rsid w:val="273119A5"/>
    <w:rsid w:val="27356D1F"/>
    <w:rsid w:val="27385C3D"/>
    <w:rsid w:val="273C6381"/>
    <w:rsid w:val="27435259"/>
    <w:rsid w:val="27451895"/>
    <w:rsid w:val="275A3A73"/>
    <w:rsid w:val="275C4B6E"/>
    <w:rsid w:val="27647902"/>
    <w:rsid w:val="27651E74"/>
    <w:rsid w:val="27652751"/>
    <w:rsid w:val="276628DC"/>
    <w:rsid w:val="276D7C40"/>
    <w:rsid w:val="276F1C55"/>
    <w:rsid w:val="27727A95"/>
    <w:rsid w:val="277A056C"/>
    <w:rsid w:val="277F379E"/>
    <w:rsid w:val="2785032E"/>
    <w:rsid w:val="27863805"/>
    <w:rsid w:val="2793288C"/>
    <w:rsid w:val="279B6A0A"/>
    <w:rsid w:val="27A009E1"/>
    <w:rsid w:val="27AA276C"/>
    <w:rsid w:val="27B70B2A"/>
    <w:rsid w:val="27BA2493"/>
    <w:rsid w:val="27BB584F"/>
    <w:rsid w:val="27BC1C8E"/>
    <w:rsid w:val="27BC7F52"/>
    <w:rsid w:val="27C257C9"/>
    <w:rsid w:val="27C675C3"/>
    <w:rsid w:val="27D564CF"/>
    <w:rsid w:val="27DD415D"/>
    <w:rsid w:val="27F512FC"/>
    <w:rsid w:val="27F760AE"/>
    <w:rsid w:val="27F77A43"/>
    <w:rsid w:val="27FA3DD6"/>
    <w:rsid w:val="27FB28AA"/>
    <w:rsid w:val="27FC3A9C"/>
    <w:rsid w:val="28007FC0"/>
    <w:rsid w:val="28014E40"/>
    <w:rsid w:val="280910E1"/>
    <w:rsid w:val="280B55DB"/>
    <w:rsid w:val="28133AF0"/>
    <w:rsid w:val="28155EEC"/>
    <w:rsid w:val="282132D8"/>
    <w:rsid w:val="282E3CA9"/>
    <w:rsid w:val="28441B0C"/>
    <w:rsid w:val="284A71E8"/>
    <w:rsid w:val="28520410"/>
    <w:rsid w:val="28666220"/>
    <w:rsid w:val="2875140C"/>
    <w:rsid w:val="28771141"/>
    <w:rsid w:val="287C7729"/>
    <w:rsid w:val="28805EBE"/>
    <w:rsid w:val="28854E08"/>
    <w:rsid w:val="28860848"/>
    <w:rsid w:val="288745B7"/>
    <w:rsid w:val="289013BA"/>
    <w:rsid w:val="28970F2C"/>
    <w:rsid w:val="289C5346"/>
    <w:rsid w:val="28A86FF9"/>
    <w:rsid w:val="28AC5D9B"/>
    <w:rsid w:val="28B30FEA"/>
    <w:rsid w:val="28B456C5"/>
    <w:rsid w:val="28C76DAF"/>
    <w:rsid w:val="28CB039B"/>
    <w:rsid w:val="28D04A77"/>
    <w:rsid w:val="28D43F69"/>
    <w:rsid w:val="28D46117"/>
    <w:rsid w:val="28D63327"/>
    <w:rsid w:val="28DB7BB6"/>
    <w:rsid w:val="28E25CA4"/>
    <w:rsid w:val="28E33206"/>
    <w:rsid w:val="28F25EE7"/>
    <w:rsid w:val="28F4768D"/>
    <w:rsid w:val="28FB2F19"/>
    <w:rsid w:val="28FD6809"/>
    <w:rsid w:val="29043D13"/>
    <w:rsid w:val="291445DA"/>
    <w:rsid w:val="291616BA"/>
    <w:rsid w:val="291B1E96"/>
    <w:rsid w:val="291D553D"/>
    <w:rsid w:val="291F1E14"/>
    <w:rsid w:val="291F4E1A"/>
    <w:rsid w:val="29207403"/>
    <w:rsid w:val="292243C1"/>
    <w:rsid w:val="2929506E"/>
    <w:rsid w:val="2929649E"/>
    <w:rsid w:val="293045D8"/>
    <w:rsid w:val="29416C99"/>
    <w:rsid w:val="294433F5"/>
    <w:rsid w:val="29462089"/>
    <w:rsid w:val="294C7D62"/>
    <w:rsid w:val="29575C57"/>
    <w:rsid w:val="2962155B"/>
    <w:rsid w:val="2962402D"/>
    <w:rsid w:val="29681956"/>
    <w:rsid w:val="29727722"/>
    <w:rsid w:val="297A41A8"/>
    <w:rsid w:val="297B47BA"/>
    <w:rsid w:val="297E63BB"/>
    <w:rsid w:val="29810831"/>
    <w:rsid w:val="2982499C"/>
    <w:rsid w:val="298429E7"/>
    <w:rsid w:val="298D3A28"/>
    <w:rsid w:val="299F60BB"/>
    <w:rsid w:val="29A61C50"/>
    <w:rsid w:val="29A93BF6"/>
    <w:rsid w:val="29A94C29"/>
    <w:rsid w:val="29AD5562"/>
    <w:rsid w:val="29B66B50"/>
    <w:rsid w:val="29BF38BC"/>
    <w:rsid w:val="29CD7B07"/>
    <w:rsid w:val="29CF34C6"/>
    <w:rsid w:val="29D56E01"/>
    <w:rsid w:val="29D92932"/>
    <w:rsid w:val="29E46B17"/>
    <w:rsid w:val="29E47F42"/>
    <w:rsid w:val="29E66656"/>
    <w:rsid w:val="29E81BEA"/>
    <w:rsid w:val="29E90AA8"/>
    <w:rsid w:val="29E97923"/>
    <w:rsid w:val="29ED05F5"/>
    <w:rsid w:val="29FA5570"/>
    <w:rsid w:val="2A103AF5"/>
    <w:rsid w:val="2A15591E"/>
    <w:rsid w:val="2A16538C"/>
    <w:rsid w:val="2A1D7387"/>
    <w:rsid w:val="2A2B4EEB"/>
    <w:rsid w:val="2A2D1BD4"/>
    <w:rsid w:val="2A305A3F"/>
    <w:rsid w:val="2A37448B"/>
    <w:rsid w:val="2A374D41"/>
    <w:rsid w:val="2A3D1C83"/>
    <w:rsid w:val="2A416D20"/>
    <w:rsid w:val="2A4766F3"/>
    <w:rsid w:val="2A485F33"/>
    <w:rsid w:val="2A4C5278"/>
    <w:rsid w:val="2A512F35"/>
    <w:rsid w:val="2A523086"/>
    <w:rsid w:val="2A547400"/>
    <w:rsid w:val="2A766FAE"/>
    <w:rsid w:val="2A821429"/>
    <w:rsid w:val="2A846306"/>
    <w:rsid w:val="2A8E5E7F"/>
    <w:rsid w:val="2A9D4424"/>
    <w:rsid w:val="2A9F3F4E"/>
    <w:rsid w:val="2AA328DF"/>
    <w:rsid w:val="2AA749E3"/>
    <w:rsid w:val="2AB246C3"/>
    <w:rsid w:val="2AB52CD5"/>
    <w:rsid w:val="2AB5405A"/>
    <w:rsid w:val="2ADE5177"/>
    <w:rsid w:val="2AE86355"/>
    <w:rsid w:val="2AED4606"/>
    <w:rsid w:val="2B0C4867"/>
    <w:rsid w:val="2B1C5BD9"/>
    <w:rsid w:val="2B210E58"/>
    <w:rsid w:val="2B2162AF"/>
    <w:rsid w:val="2B2517D9"/>
    <w:rsid w:val="2B2B4C6D"/>
    <w:rsid w:val="2B30548F"/>
    <w:rsid w:val="2B312318"/>
    <w:rsid w:val="2B35525D"/>
    <w:rsid w:val="2B365EB7"/>
    <w:rsid w:val="2B3C5B5F"/>
    <w:rsid w:val="2B4B2CDF"/>
    <w:rsid w:val="2B4B3C8D"/>
    <w:rsid w:val="2B4F6BF1"/>
    <w:rsid w:val="2B55338B"/>
    <w:rsid w:val="2B5540DE"/>
    <w:rsid w:val="2B591B07"/>
    <w:rsid w:val="2B5A2C9A"/>
    <w:rsid w:val="2B5C3D2B"/>
    <w:rsid w:val="2B5E27F2"/>
    <w:rsid w:val="2B6904D5"/>
    <w:rsid w:val="2B743D56"/>
    <w:rsid w:val="2B7D4973"/>
    <w:rsid w:val="2B873E7B"/>
    <w:rsid w:val="2B883AE7"/>
    <w:rsid w:val="2B8C559A"/>
    <w:rsid w:val="2B8C6E69"/>
    <w:rsid w:val="2B9E22C1"/>
    <w:rsid w:val="2BA56229"/>
    <w:rsid w:val="2BA6394C"/>
    <w:rsid w:val="2BA87762"/>
    <w:rsid w:val="2BB001D5"/>
    <w:rsid w:val="2BB255E0"/>
    <w:rsid w:val="2BB40261"/>
    <w:rsid w:val="2BB80628"/>
    <w:rsid w:val="2BC3512D"/>
    <w:rsid w:val="2BC531B3"/>
    <w:rsid w:val="2BD84B65"/>
    <w:rsid w:val="2BDB380D"/>
    <w:rsid w:val="2BE743E9"/>
    <w:rsid w:val="2BE83FDB"/>
    <w:rsid w:val="2C0A3229"/>
    <w:rsid w:val="2C1012F3"/>
    <w:rsid w:val="2C1055CD"/>
    <w:rsid w:val="2C111927"/>
    <w:rsid w:val="2C1B706D"/>
    <w:rsid w:val="2C25728C"/>
    <w:rsid w:val="2C302732"/>
    <w:rsid w:val="2C331F87"/>
    <w:rsid w:val="2C392364"/>
    <w:rsid w:val="2C4F3094"/>
    <w:rsid w:val="2C546DFD"/>
    <w:rsid w:val="2C6F7D8D"/>
    <w:rsid w:val="2C731DF6"/>
    <w:rsid w:val="2C734239"/>
    <w:rsid w:val="2C8E77E2"/>
    <w:rsid w:val="2C91262A"/>
    <w:rsid w:val="2C913D27"/>
    <w:rsid w:val="2C9B5B8C"/>
    <w:rsid w:val="2CA12B91"/>
    <w:rsid w:val="2CA50EF6"/>
    <w:rsid w:val="2CA80CE1"/>
    <w:rsid w:val="2CAA0461"/>
    <w:rsid w:val="2CAE2098"/>
    <w:rsid w:val="2CAF7610"/>
    <w:rsid w:val="2CB46B3A"/>
    <w:rsid w:val="2CB756DC"/>
    <w:rsid w:val="2CB9228D"/>
    <w:rsid w:val="2CC42015"/>
    <w:rsid w:val="2CC446B2"/>
    <w:rsid w:val="2CC467EA"/>
    <w:rsid w:val="2CC60BD2"/>
    <w:rsid w:val="2CD04D18"/>
    <w:rsid w:val="2CD80081"/>
    <w:rsid w:val="2CDB3D30"/>
    <w:rsid w:val="2CDD4240"/>
    <w:rsid w:val="2CE17DB1"/>
    <w:rsid w:val="2CE46083"/>
    <w:rsid w:val="2CE51722"/>
    <w:rsid w:val="2CEA335F"/>
    <w:rsid w:val="2CF76DDC"/>
    <w:rsid w:val="2CFF481A"/>
    <w:rsid w:val="2D0C1AEB"/>
    <w:rsid w:val="2D0E3FE9"/>
    <w:rsid w:val="2D1523AB"/>
    <w:rsid w:val="2D171E84"/>
    <w:rsid w:val="2D1A662C"/>
    <w:rsid w:val="2D2407E2"/>
    <w:rsid w:val="2D29361D"/>
    <w:rsid w:val="2D321BE1"/>
    <w:rsid w:val="2D352ACE"/>
    <w:rsid w:val="2D3B7F67"/>
    <w:rsid w:val="2D3F2C33"/>
    <w:rsid w:val="2D4021D6"/>
    <w:rsid w:val="2D446858"/>
    <w:rsid w:val="2D4612EC"/>
    <w:rsid w:val="2D4D2DD5"/>
    <w:rsid w:val="2D4F0AF1"/>
    <w:rsid w:val="2D534203"/>
    <w:rsid w:val="2D5A6C30"/>
    <w:rsid w:val="2D5C1087"/>
    <w:rsid w:val="2D602F30"/>
    <w:rsid w:val="2D66093C"/>
    <w:rsid w:val="2D661E78"/>
    <w:rsid w:val="2D6D34CA"/>
    <w:rsid w:val="2D6F7AE4"/>
    <w:rsid w:val="2D737D89"/>
    <w:rsid w:val="2D7442B3"/>
    <w:rsid w:val="2D785BDA"/>
    <w:rsid w:val="2D797D4D"/>
    <w:rsid w:val="2D7F6A7B"/>
    <w:rsid w:val="2D8406E8"/>
    <w:rsid w:val="2D841D01"/>
    <w:rsid w:val="2D8D51DF"/>
    <w:rsid w:val="2D9176AC"/>
    <w:rsid w:val="2D953A40"/>
    <w:rsid w:val="2DA06DAB"/>
    <w:rsid w:val="2DA82A29"/>
    <w:rsid w:val="2DAC6542"/>
    <w:rsid w:val="2DB86546"/>
    <w:rsid w:val="2DBB27BD"/>
    <w:rsid w:val="2DBE02AA"/>
    <w:rsid w:val="2DDD5601"/>
    <w:rsid w:val="2DDE2BC8"/>
    <w:rsid w:val="2DE5291E"/>
    <w:rsid w:val="2DE5457B"/>
    <w:rsid w:val="2DF25D0E"/>
    <w:rsid w:val="2DF839E5"/>
    <w:rsid w:val="2E11432D"/>
    <w:rsid w:val="2E1414C4"/>
    <w:rsid w:val="2E183F84"/>
    <w:rsid w:val="2E283D5C"/>
    <w:rsid w:val="2E2A5ED4"/>
    <w:rsid w:val="2E3162F5"/>
    <w:rsid w:val="2E331787"/>
    <w:rsid w:val="2E43346C"/>
    <w:rsid w:val="2E474EC8"/>
    <w:rsid w:val="2E5B7980"/>
    <w:rsid w:val="2E627B95"/>
    <w:rsid w:val="2E673271"/>
    <w:rsid w:val="2E684EBC"/>
    <w:rsid w:val="2E6E6F50"/>
    <w:rsid w:val="2E7B16ED"/>
    <w:rsid w:val="2E85044F"/>
    <w:rsid w:val="2E88603B"/>
    <w:rsid w:val="2E931393"/>
    <w:rsid w:val="2E9A6C09"/>
    <w:rsid w:val="2E9B3B4A"/>
    <w:rsid w:val="2EA22DCF"/>
    <w:rsid w:val="2EA94731"/>
    <w:rsid w:val="2EAD5251"/>
    <w:rsid w:val="2EB105E9"/>
    <w:rsid w:val="2EB54C17"/>
    <w:rsid w:val="2EBA2AB2"/>
    <w:rsid w:val="2EBA398A"/>
    <w:rsid w:val="2EBF77A9"/>
    <w:rsid w:val="2EE847E0"/>
    <w:rsid w:val="2EEB080C"/>
    <w:rsid w:val="2EEF6657"/>
    <w:rsid w:val="2EF42F12"/>
    <w:rsid w:val="2EF54A70"/>
    <w:rsid w:val="2EF876D6"/>
    <w:rsid w:val="2F004CA8"/>
    <w:rsid w:val="2F071C30"/>
    <w:rsid w:val="2F0F6C1C"/>
    <w:rsid w:val="2F154B92"/>
    <w:rsid w:val="2F1617F8"/>
    <w:rsid w:val="2F1D358D"/>
    <w:rsid w:val="2F202E96"/>
    <w:rsid w:val="2F2418F2"/>
    <w:rsid w:val="2F2B2523"/>
    <w:rsid w:val="2F2B270C"/>
    <w:rsid w:val="2F2D4D43"/>
    <w:rsid w:val="2F2F1BD0"/>
    <w:rsid w:val="2F352228"/>
    <w:rsid w:val="2F3F1C08"/>
    <w:rsid w:val="2F400400"/>
    <w:rsid w:val="2F457294"/>
    <w:rsid w:val="2F4841F0"/>
    <w:rsid w:val="2F497105"/>
    <w:rsid w:val="2F4C66AB"/>
    <w:rsid w:val="2F552DC8"/>
    <w:rsid w:val="2F606262"/>
    <w:rsid w:val="2F636700"/>
    <w:rsid w:val="2F687B8A"/>
    <w:rsid w:val="2F77546A"/>
    <w:rsid w:val="2F792FF3"/>
    <w:rsid w:val="2F8008EC"/>
    <w:rsid w:val="2F8F4750"/>
    <w:rsid w:val="2F930645"/>
    <w:rsid w:val="2F94782F"/>
    <w:rsid w:val="2F9F19C5"/>
    <w:rsid w:val="2FA426A4"/>
    <w:rsid w:val="2FB15368"/>
    <w:rsid w:val="2FB621F2"/>
    <w:rsid w:val="2FB65602"/>
    <w:rsid w:val="2FB76E5C"/>
    <w:rsid w:val="2FE24918"/>
    <w:rsid w:val="2FE447CC"/>
    <w:rsid w:val="2FEE3E32"/>
    <w:rsid w:val="2FEF1976"/>
    <w:rsid w:val="2FF970DC"/>
    <w:rsid w:val="2FFB74E3"/>
    <w:rsid w:val="2FFE1024"/>
    <w:rsid w:val="30021878"/>
    <w:rsid w:val="30190C65"/>
    <w:rsid w:val="302A06B8"/>
    <w:rsid w:val="302E40A6"/>
    <w:rsid w:val="30472CAF"/>
    <w:rsid w:val="304A3CF3"/>
    <w:rsid w:val="304D15C3"/>
    <w:rsid w:val="30511E46"/>
    <w:rsid w:val="30587E0B"/>
    <w:rsid w:val="306665F9"/>
    <w:rsid w:val="306E2F08"/>
    <w:rsid w:val="306F17CC"/>
    <w:rsid w:val="30742D3D"/>
    <w:rsid w:val="307671E4"/>
    <w:rsid w:val="30784160"/>
    <w:rsid w:val="307B4813"/>
    <w:rsid w:val="308822C9"/>
    <w:rsid w:val="30886D28"/>
    <w:rsid w:val="30925644"/>
    <w:rsid w:val="309A6BC7"/>
    <w:rsid w:val="30A1594C"/>
    <w:rsid w:val="30A266AC"/>
    <w:rsid w:val="30AC7AA9"/>
    <w:rsid w:val="30B14F2D"/>
    <w:rsid w:val="30B21728"/>
    <w:rsid w:val="30C16740"/>
    <w:rsid w:val="30C24163"/>
    <w:rsid w:val="30C42DE5"/>
    <w:rsid w:val="30C91057"/>
    <w:rsid w:val="30CA05E0"/>
    <w:rsid w:val="30CC0C24"/>
    <w:rsid w:val="30D42DF4"/>
    <w:rsid w:val="30D72BD3"/>
    <w:rsid w:val="30E46026"/>
    <w:rsid w:val="30EE4F55"/>
    <w:rsid w:val="30EE666A"/>
    <w:rsid w:val="30F056AB"/>
    <w:rsid w:val="30FA0F44"/>
    <w:rsid w:val="30FD1403"/>
    <w:rsid w:val="30FF2E54"/>
    <w:rsid w:val="31025CAE"/>
    <w:rsid w:val="3105166E"/>
    <w:rsid w:val="31052341"/>
    <w:rsid w:val="310A18E4"/>
    <w:rsid w:val="310A777D"/>
    <w:rsid w:val="311353B1"/>
    <w:rsid w:val="311C23A2"/>
    <w:rsid w:val="31200DA9"/>
    <w:rsid w:val="312C67F9"/>
    <w:rsid w:val="312F4D11"/>
    <w:rsid w:val="312F5E1D"/>
    <w:rsid w:val="3138081C"/>
    <w:rsid w:val="31421A90"/>
    <w:rsid w:val="31533748"/>
    <w:rsid w:val="31552CA3"/>
    <w:rsid w:val="315D2634"/>
    <w:rsid w:val="31616853"/>
    <w:rsid w:val="31732164"/>
    <w:rsid w:val="31965935"/>
    <w:rsid w:val="31984234"/>
    <w:rsid w:val="319F7CC5"/>
    <w:rsid w:val="31A80E72"/>
    <w:rsid w:val="31B80176"/>
    <w:rsid w:val="31C16D14"/>
    <w:rsid w:val="31DC611A"/>
    <w:rsid w:val="31E82312"/>
    <w:rsid w:val="31F10FF5"/>
    <w:rsid w:val="31FC05DB"/>
    <w:rsid w:val="31FD4DFE"/>
    <w:rsid w:val="31FE6B3E"/>
    <w:rsid w:val="320042CD"/>
    <w:rsid w:val="321E403B"/>
    <w:rsid w:val="321F3488"/>
    <w:rsid w:val="3220030B"/>
    <w:rsid w:val="32251FF3"/>
    <w:rsid w:val="32282779"/>
    <w:rsid w:val="322C66EE"/>
    <w:rsid w:val="322E0068"/>
    <w:rsid w:val="32361C7F"/>
    <w:rsid w:val="32373A28"/>
    <w:rsid w:val="323E2F1F"/>
    <w:rsid w:val="32484640"/>
    <w:rsid w:val="32516B91"/>
    <w:rsid w:val="325F4896"/>
    <w:rsid w:val="327655AF"/>
    <w:rsid w:val="3282266E"/>
    <w:rsid w:val="328350F2"/>
    <w:rsid w:val="32850F52"/>
    <w:rsid w:val="32874DF8"/>
    <w:rsid w:val="328B5FA5"/>
    <w:rsid w:val="329B1E48"/>
    <w:rsid w:val="329C6A81"/>
    <w:rsid w:val="329D780C"/>
    <w:rsid w:val="32A32A6B"/>
    <w:rsid w:val="32B10030"/>
    <w:rsid w:val="32B94D06"/>
    <w:rsid w:val="32C14501"/>
    <w:rsid w:val="32CB15EB"/>
    <w:rsid w:val="32CB31B5"/>
    <w:rsid w:val="32D16674"/>
    <w:rsid w:val="32DD6C27"/>
    <w:rsid w:val="32DE21C0"/>
    <w:rsid w:val="32E37212"/>
    <w:rsid w:val="32E50175"/>
    <w:rsid w:val="32E869DC"/>
    <w:rsid w:val="32EA282F"/>
    <w:rsid w:val="32FD4F18"/>
    <w:rsid w:val="330F0110"/>
    <w:rsid w:val="330F1EED"/>
    <w:rsid w:val="3315004B"/>
    <w:rsid w:val="3315333F"/>
    <w:rsid w:val="331A5E9F"/>
    <w:rsid w:val="3323486C"/>
    <w:rsid w:val="332416DD"/>
    <w:rsid w:val="33321B3D"/>
    <w:rsid w:val="33337ED1"/>
    <w:rsid w:val="33425DAA"/>
    <w:rsid w:val="33483F81"/>
    <w:rsid w:val="334978FA"/>
    <w:rsid w:val="335047F2"/>
    <w:rsid w:val="33590A28"/>
    <w:rsid w:val="335A147B"/>
    <w:rsid w:val="335B3CC4"/>
    <w:rsid w:val="33606681"/>
    <w:rsid w:val="33614C7B"/>
    <w:rsid w:val="3361781D"/>
    <w:rsid w:val="336F24E4"/>
    <w:rsid w:val="337A5E84"/>
    <w:rsid w:val="337B5D54"/>
    <w:rsid w:val="33813035"/>
    <w:rsid w:val="33844E96"/>
    <w:rsid w:val="33887F70"/>
    <w:rsid w:val="3392514D"/>
    <w:rsid w:val="33957499"/>
    <w:rsid w:val="339E30AE"/>
    <w:rsid w:val="33A44481"/>
    <w:rsid w:val="33B937E5"/>
    <w:rsid w:val="33C02582"/>
    <w:rsid w:val="33C16FDA"/>
    <w:rsid w:val="33C80236"/>
    <w:rsid w:val="33CA6530"/>
    <w:rsid w:val="33D04C9A"/>
    <w:rsid w:val="33D335E3"/>
    <w:rsid w:val="33D61F7B"/>
    <w:rsid w:val="33D8115C"/>
    <w:rsid w:val="33E2478D"/>
    <w:rsid w:val="33E84DBD"/>
    <w:rsid w:val="33F16386"/>
    <w:rsid w:val="33F9031F"/>
    <w:rsid w:val="34001B7A"/>
    <w:rsid w:val="34187BCA"/>
    <w:rsid w:val="341C161D"/>
    <w:rsid w:val="34222790"/>
    <w:rsid w:val="342E4C40"/>
    <w:rsid w:val="34386F7B"/>
    <w:rsid w:val="34401AB4"/>
    <w:rsid w:val="34424B41"/>
    <w:rsid w:val="344A2154"/>
    <w:rsid w:val="34516736"/>
    <w:rsid w:val="34542419"/>
    <w:rsid w:val="34570251"/>
    <w:rsid w:val="345A4709"/>
    <w:rsid w:val="345C3309"/>
    <w:rsid w:val="3461675C"/>
    <w:rsid w:val="3472336B"/>
    <w:rsid w:val="347302D1"/>
    <w:rsid w:val="34764916"/>
    <w:rsid w:val="34785B69"/>
    <w:rsid w:val="347A4A1B"/>
    <w:rsid w:val="347D3BBE"/>
    <w:rsid w:val="34820375"/>
    <w:rsid w:val="34870B02"/>
    <w:rsid w:val="34953A27"/>
    <w:rsid w:val="34970C4F"/>
    <w:rsid w:val="34996CA9"/>
    <w:rsid w:val="349C6F87"/>
    <w:rsid w:val="34AE2FE8"/>
    <w:rsid w:val="34B40859"/>
    <w:rsid w:val="34B963D0"/>
    <w:rsid w:val="34BC63BD"/>
    <w:rsid w:val="34C96620"/>
    <w:rsid w:val="34CC432B"/>
    <w:rsid w:val="34DE4F07"/>
    <w:rsid w:val="34EC2486"/>
    <w:rsid w:val="34EC62EC"/>
    <w:rsid w:val="34FB6D26"/>
    <w:rsid w:val="35042D80"/>
    <w:rsid w:val="350A7CD7"/>
    <w:rsid w:val="35195A8D"/>
    <w:rsid w:val="35245B7F"/>
    <w:rsid w:val="3528442C"/>
    <w:rsid w:val="352B417C"/>
    <w:rsid w:val="352F567B"/>
    <w:rsid w:val="353111C6"/>
    <w:rsid w:val="35321C89"/>
    <w:rsid w:val="353629D8"/>
    <w:rsid w:val="353D00EF"/>
    <w:rsid w:val="353E7F06"/>
    <w:rsid w:val="354320F7"/>
    <w:rsid w:val="35432398"/>
    <w:rsid w:val="35552815"/>
    <w:rsid w:val="355A5608"/>
    <w:rsid w:val="35605178"/>
    <w:rsid w:val="356B702C"/>
    <w:rsid w:val="356F2D8E"/>
    <w:rsid w:val="357363B8"/>
    <w:rsid w:val="35765670"/>
    <w:rsid w:val="35770B35"/>
    <w:rsid w:val="35860D21"/>
    <w:rsid w:val="35872868"/>
    <w:rsid w:val="359A35B9"/>
    <w:rsid w:val="35A0247B"/>
    <w:rsid w:val="35A16BBB"/>
    <w:rsid w:val="35AA77CB"/>
    <w:rsid w:val="35B013F8"/>
    <w:rsid w:val="35B13EDE"/>
    <w:rsid w:val="35B51507"/>
    <w:rsid w:val="35CD0A7F"/>
    <w:rsid w:val="35D52E0B"/>
    <w:rsid w:val="35D817C8"/>
    <w:rsid w:val="35D97152"/>
    <w:rsid w:val="35E77416"/>
    <w:rsid w:val="35E93309"/>
    <w:rsid w:val="35EA2126"/>
    <w:rsid w:val="35ED390A"/>
    <w:rsid w:val="35ED5247"/>
    <w:rsid w:val="35F1437B"/>
    <w:rsid w:val="35F65799"/>
    <w:rsid w:val="360B5EAE"/>
    <w:rsid w:val="361551B1"/>
    <w:rsid w:val="36157027"/>
    <w:rsid w:val="361D63E2"/>
    <w:rsid w:val="36222231"/>
    <w:rsid w:val="36274542"/>
    <w:rsid w:val="36296D8E"/>
    <w:rsid w:val="362974D1"/>
    <w:rsid w:val="36311855"/>
    <w:rsid w:val="36366185"/>
    <w:rsid w:val="36376906"/>
    <w:rsid w:val="36547E0F"/>
    <w:rsid w:val="365F361A"/>
    <w:rsid w:val="366165EF"/>
    <w:rsid w:val="36620435"/>
    <w:rsid w:val="36750BEB"/>
    <w:rsid w:val="36756558"/>
    <w:rsid w:val="367A278F"/>
    <w:rsid w:val="3683793A"/>
    <w:rsid w:val="36864745"/>
    <w:rsid w:val="3690163B"/>
    <w:rsid w:val="369556A2"/>
    <w:rsid w:val="36A90F4D"/>
    <w:rsid w:val="36B161A7"/>
    <w:rsid w:val="36B720BF"/>
    <w:rsid w:val="36BA547C"/>
    <w:rsid w:val="36BE00B8"/>
    <w:rsid w:val="36CA60B8"/>
    <w:rsid w:val="36CC58BD"/>
    <w:rsid w:val="36D142DE"/>
    <w:rsid w:val="36D20E90"/>
    <w:rsid w:val="36D278E4"/>
    <w:rsid w:val="36DB6130"/>
    <w:rsid w:val="36DC49B2"/>
    <w:rsid w:val="36EE227F"/>
    <w:rsid w:val="36FB53AA"/>
    <w:rsid w:val="37133C04"/>
    <w:rsid w:val="37195819"/>
    <w:rsid w:val="371D6FB4"/>
    <w:rsid w:val="371E0CA4"/>
    <w:rsid w:val="371F2CA1"/>
    <w:rsid w:val="37297CE2"/>
    <w:rsid w:val="3736786D"/>
    <w:rsid w:val="37433159"/>
    <w:rsid w:val="374946D1"/>
    <w:rsid w:val="374B2C7E"/>
    <w:rsid w:val="374D2E8F"/>
    <w:rsid w:val="375D140B"/>
    <w:rsid w:val="376D10F1"/>
    <w:rsid w:val="376D7E45"/>
    <w:rsid w:val="3783721C"/>
    <w:rsid w:val="3785568E"/>
    <w:rsid w:val="37864A44"/>
    <w:rsid w:val="37865DF3"/>
    <w:rsid w:val="37960BF4"/>
    <w:rsid w:val="379C1D22"/>
    <w:rsid w:val="37A62E64"/>
    <w:rsid w:val="37A62F1F"/>
    <w:rsid w:val="37A65F0D"/>
    <w:rsid w:val="37AF2A6E"/>
    <w:rsid w:val="37B31AE9"/>
    <w:rsid w:val="37B35129"/>
    <w:rsid w:val="37B679A5"/>
    <w:rsid w:val="37B84C7C"/>
    <w:rsid w:val="37C51CE6"/>
    <w:rsid w:val="37C9297B"/>
    <w:rsid w:val="37D21A80"/>
    <w:rsid w:val="37D2492B"/>
    <w:rsid w:val="37D76150"/>
    <w:rsid w:val="37D9072E"/>
    <w:rsid w:val="37E009F0"/>
    <w:rsid w:val="37E90FB3"/>
    <w:rsid w:val="37ED64B8"/>
    <w:rsid w:val="37FC4296"/>
    <w:rsid w:val="38015632"/>
    <w:rsid w:val="38023728"/>
    <w:rsid w:val="380520CC"/>
    <w:rsid w:val="380666AF"/>
    <w:rsid w:val="380842C0"/>
    <w:rsid w:val="38107197"/>
    <w:rsid w:val="38112A3D"/>
    <w:rsid w:val="3811511A"/>
    <w:rsid w:val="38155E1F"/>
    <w:rsid w:val="381811CB"/>
    <w:rsid w:val="381C1EE0"/>
    <w:rsid w:val="381F1559"/>
    <w:rsid w:val="382333F2"/>
    <w:rsid w:val="382C38F6"/>
    <w:rsid w:val="38326298"/>
    <w:rsid w:val="383A2D6F"/>
    <w:rsid w:val="38414370"/>
    <w:rsid w:val="385C1F8F"/>
    <w:rsid w:val="38627AAD"/>
    <w:rsid w:val="38653305"/>
    <w:rsid w:val="386624A6"/>
    <w:rsid w:val="38745A93"/>
    <w:rsid w:val="38876C09"/>
    <w:rsid w:val="38920EE5"/>
    <w:rsid w:val="389F35F0"/>
    <w:rsid w:val="38B03254"/>
    <w:rsid w:val="38B45DA9"/>
    <w:rsid w:val="38B9249C"/>
    <w:rsid w:val="38C01A81"/>
    <w:rsid w:val="38CB74D9"/>
    <w:rsid w:val="38CC6952"/>
    <w:rsid w:val="38D25754"/>
    <w:rsid w:val="38E4786B"/>
    <w:rsid w:val="38E762A3"/>
    <w:rsid w:val="38E86624"/>
    <w:rsid w:val="38E90C73"/>
    <w:rsid w:val="38F27504"/>
    <w:rsid w:val="38F31089"/>
    <w:rsid w:val="38F92E4B"/>
    <w:rsid w:val="39031A34"/>
    <w:rsid w:val="390A2DFD"/>
    <w:rsid w:val="390A6A3A"/>
    <w:rsid w:val="39245725"/>
    <w:rsid w:val="39274A96"/>
    <w:rsid w:val="3940661B"/>
    <w:rsid w:val="394D234E"/>
    <w:rsid w:val="395327F8"/>
    <w:rsid w:val="39555D4D"/>
    <w:rsid w:val="39617288"/>
    <w:rsid w:val="396535EB"/>
    <w:rsid w:val="39686DE0"/>
    <w:rsid w:val="396C1084"/>
    <w:rsid w:val="39797341"/>
    <w:rsid w:val="397F4593"/>
    <w:rsid w:val="398C7431"/>
    <w:rsid w:val="398F75A6"/>
    <w:rsid w:val="39900453"/>
    <w:rsid w:val="399C52F6"/>
    <w:rsid w:val="39A06199"/>
    <w:rsid w:val="39A708CC"/>
    <w:rsid w:val="39A7764B"/>
    <w:rsid w:val="39AA7579"/>
    <w:rsid w:val="39AD547F"/>
    <w:rsid w:val="39B06B9F"/>
    <w:rsid w:val="39B52AE6"/>
    <w:rsid w:val="39B5512D"/>
    <w:rsid w:val="39C439CF"/>
    <w:rsid w:val="39C6389D"/>
    <w:rsid w:val="39CF46C5"/>
    <w:rsid w:val="39CF7ECD"/>
    <w:rsid w:val="39D041DF"/>
    <w:rsid w:val="39D8239A"/>
    <w:rsid w:val="39E27039"/>
    <w:rsid w:val="39EA2AAF"/>
    <w:rsid w:val="39F136A5"/>
    <w:rsid w:val="3A000989"/>
    <w:rsid w:val="3A0F27ED"/>
    <w:rsid w:val="3A174436"/>
    <w:rsid w:val="3A19349D"/>
    <w:rsid w:val="3A2043C5"/>
    <w:rsid w:val="3A3706C2"/>
    <w:rsid w:val="3A382138"/>
    <w:rsid w:val="3A3D342F"/>
    <w:rsid w:val="3A437DAD"/>
    <w:rsid w:val="3A452422"/>
    <w:rsid w:val="3A583B0D"/>
    <w:rsid w:val="3A5A4DF6"/>
    <w:rsid w:val="3A5F7E71"/>
    <w:rsid w:val="3A6A23F2"/>
    <w:rsid w:val="3A6B6AD4"/>
    <w:rsid w:val="3A703678"/>
    <w:rsid w:val="3A706FB8"/>
    <w:rsid w:val="3A767F51"/>
    <w:rsid w:val="3A7B3F90"/>
    <w:rsid w:val="3A8153D2"/>
    <w:rsid w:val="3A87304C"/>
    <w:rsid w:val="3A9215DF"/>
    <w:rsid w:val="3A945E4A"/>
    <w:rsid w:val="3A99041D"/>
    <w:rsid w:val="3AA83B50"/>
    <w:rsid w:val="3AAB0706"/>
    <w:rsid w:val="3AB34482"/>
    <w:rsid w:val="3AB60D9F"/>
    <w:rsid w:val="3AB96E63"/>
    <w:rsid w:val="3ABC716E"/>
    <w:rsid w:val="3ABC754A"/>
    <w:rsid w:val="3AC17046"/>
    <w:rsid w:val="3ACC30FD"/>
    <w:rsid w:val="3ACE4315"/>
    <w:rsid w:val="3AD75F55"/>
    <w:rsid w:val="3ADF2393"/>
    <w:rsid w:val="3AE44615"/>
    <w:rsid w:val="3AE8242B"/>
    <w:rsid w:val="3B016A48"/>
    <w:rsid w:val="3B080F41"/>
    <w:rsid w:val="3B0D201C"/>
    <w:rsid w:val="3B0F345F"/>
    <w:rsid w:val="3B1F342E"/>
    <w:rsid w:val="3B2556DF"/>
    <w:rsid w:val="3B2B7C6B"/>
    <w:rsid w:val="3B2C023E"/>
    <w:rsid w:val="3B2F396A"/>
    <w:rsid w:val="3B387E50"/>
    <w:rsid w:val="3B3D079F"/>
    <w:rsid w:val="3B3F26F0"/>
    <w:rsid w:val="3B4158A4"/>
    <w:rsid w:val="3B4B3203"/>
    <w:rsid w:val="3B5B6113"/>
    <w:rsid w:val="3B5B730A"/>
    <w:rsid w:val="3B5B7CF8"/>
    <w:rsid w:val="3B64462C"/>
    <w:rsid w:val="3B723F0B"/>
    <w:rsid w:val="3B763DCA"/>
    <w:rsid w:val="3B825B5A"/>
    <w:rsid w:val="3B8C1D0A"/>
    <w:rsid w:val="3B967DA4"/>
    <w:rsid w:val="3B9D39F4"/>
    <w:rsid w:val="3BA84075"/>
    <w:rsid w:val="3BAE1386"/>
    <w:rsid w:val="3BAF5E5E"/>
    <w:rsid w:val="3BB94752"/>
    <w:rsid w:val="3BC312ED"/>
    <w:rsid w:val="3BC83215"/>
    <w:rsid w:val="3BC91FB2"/>
    <w:rsid w:val="3BCB2F47"/>
    <w:rsid w:val="3BCD1C07"/>
    <w:rsid w:val="3BD42CB8"/>
    <w:rsid w:val="3BD669FF"/>
    <w:rsid w:val="3BDD5938"/>
    <w:rsid w:val="3BE25837"/>
    <w:rsid w:val="3BE329E9"/>
    <w:rsid w:val="3BEA30A2"/>
    <w:rsid w:val="3BEE2199"/>
    <w:rsid w:val="3BF772DF"/>
    <w:rsid w:val="3C0030D4"/>
    <w:rsid w:val="3C01534D"/>
    <w:rsid w:val="3C072ECE"/>
    <w:rsid w:val="3C093688"/>
    <w:rsid w:val="3C111FF4"/>
    <w:rsid w:val="3C1150C2"/>
    <w:rsid w:val="3C187907"/>
    <w:rsid w:val="3C1D2FDE"/>
    <w:rsid w:val="3C215578"/>
    <w:rsid w:val="3C2515C1"/>
    <w:rsid w:val="3C304ECC"/>
    <w:rsid w:val="3C30533E"/>
    <w:rsid w:val="3C377651"/>
    <w:rsid w:val="3C420FFA"/>
    <w:rsid w:val="3C591173"/>
    <w:rsid w:val="3C5D32DA"/>
    <w:rsid w:val="3C60221E"/>
    <w:rsid w:val="3C624D01"/>
    <w:rsid w:val="3C6835AF"/>
    <w:rsid w:val="3C6F3499"/>
    <w:rsid w:val="3C721596"/>
    <w:rsid w:val="3C78312D"/>
    <w:rsid w:val="3C82234E"/>
    <w:rsid w:val="3C8D2297"/>
    <w:rsid w:val="3C8D42B3"/>
    <w:rsid w:val="3C916D75"/>
    <w:rsid w:val="3C942B7E"/>
    <w:rsid w:val="3CA61A4C"/>
    <w:rsid w:val="3CAA736C"/>
    <w:rsid w:val="3CAD592D"/>
    <w:rsid w:val="3CC0775F"/>
    <w:rsid w:val="3CCB3890"/>
    <w:rsid w:val="3CD83B6C"/>
    <w:rsid w:val="3CEA1246"/>
    <w:rsid w:val="3CEE6FA5"/>
    <w:rsid w:val="3CF67EB9"/>
    <w:rsid w:val="3CF73CDD"/>
    <w:rsid w:val="3CF93240"/>
    <w:rsid w:val="3CFE3CEB"/>
    <w:rsid w:val="3CFF6214"/>
    <w:rsid w:val="3D013B68"/>
    <w:rsid w:val="3D041B2E"/>
    <w:rsid w:val="3D063DAF"/>
    <w:rsid w:val="3D071B65"/>
    <w:rsid w:val="3D264B64"/>
    <w:rsid w:val="3D305168"/>
    <w:rsid w:val="3D3503A9"/>
    <w:rsid w:val="3D4934CD"/>
    <w:rsid w:val="3D564A20"/>
    <w:rsid w:val="3D5B7837"/>
    <w:rsid w:val="3D637B20"/>
    <w:rsid w:val="3D670733"/>
    <w:rsid w:val="3D6C3F82"/>
    <w:rsid w:val="3D8D3EBC"/>
    <w:rsid w:val="3D902583"/>
    <w:rsid w:val="3DA20B8E"/>
    <w:rsid w:val="3DBA00F9"/>
    <w:rsid w:val="3DBC7575"/>
    <w:rsid w:val="3DBD0FC8"/>
    <w:rsid w:val="3DBD53FD"/>
    <w:rsid w:val="3DBF7589"/>
    <w:rsid w:val="3DCE79AA"/>
    <w:rsid w:val="3DD15BF4"/>
    <w:rsid w:val="3DE51F86"/>
    <w:rsid w:val="3DE8139A"/>
    <w:rsid w:val="3DED3BEC"/>
    <w:rsid w:val="3DF77FFA"/>
    <w:rsid w:val="3DFC5780"/>
    <w:rsid w:val="3E10137A"/>
    <w:rsid w:val="3E204C99"/>
    <w:rsid w:val="3E3702FF"/>
    <w:rsid w:val="3E3E7746"/>
    <w:rsid w:val="3E424B8A"/>
    <w:rsid w:val="3E425707"/>
    <w:rsid w:val="3E490A31"/>
    <w:rsid w:val="3E4B4A15"/>
    <w:rsid w:val="3E4F5388"/>
    <w:rsid w:val="3E506AD6"/>
    <w:rsid w:val="3E5E0DBF"/>
    <w:rsid w:val="3E5F5C35"/>
    <w:rsid w:val="3E610663"/>
    <w:rsid w:val="3E6159E7"/>
    <w:rsid w:val="3E6B204D"/>
    <w:rsid w:val="3E741DEF"/>
    <w:rsid w:val="3E7A1B09"/>
    <w:rsid w:val="3E892814"/>
    <w:rsid w:val="3E8A41A5"/>
    <w:rsid w:val="3E8D591B"/>
    <w:rsid w:val="3E8F29B1"/>
    <w:rsid w:val="3EA37BF8"/>
    <w:rsid w:val="3EA739D1"/>
    <w:rsid w:val="3EA87311"/>
    <w:rsid w:val="3EAB4C19"/>
    <w:rsid w:val="3EB12C83"/>
    <w:rsid w:val="3EB359C1"/>
    <w:rsid w:val="3EB43EED"/>
    <w:rsid w:val="3EBE5B95"/>
    <w:rsid w:val="3ED0107B"/>
    <w:rsid w:val="3EDA3B65"/>
    <w:rsid w:val="3EDF2C5B"/>
    <w:rsid w:val="3EE477E1"/>
    <w:rsid w:val="3EF11C47"/>
    <w:rsid w:val="3EF14B2D"/>
    <w:rsid w:val="3EF81554"/>
    <w:rsid w:val="3EFC4A7A"/>
    <w:rsid w:val="3EFF1CC3"/>
    <w:rsid w:val="3F040782"/>
    <w:rsid w:val="3F047C7F"/>
    <w:rsid w:val="3F0C60E3"/>
    <w:rsid w:val="3F0D55AA"/>
    <w:rsid w:val="3F0F47ED"/>
    <w:rsid w:val="3F1D6695"/>
    <w:rsid w:val="3F257CA1"/>
    <w:rsid w:val="3F2F68AF"/>
    <w:rsid w:val="3F347E8A"/>
    <w:rsid w:val="3F3711DE"/>
    <w:rsid w:val="3F3742FB"/>
    <w:rsid w:val="3F3D378C"/>
    <w:rsid w:val="3F414783"/>
    <w:rsid w:val="3F4317D0"/>
    <w:rsid w:val="3F43418C"/>
    <w:rsid w:val="3F4C785C"/>
    <w:rsid w:val="3F5140A2"/>
    <w:rsid w:val="3F5706C2"/>
    <w:rsid w:val="3F5C71E7"/>
    <w:rsid w:val="3F654E31"/>
    <w:rsid w:val="3F704F11"/>
    <w:rsid w:val="3F721A40"/>
    <w:rsid w:val="3F7F4CCF"/>
    <w:rsid w:val="3F9D4AC5"/>
    <w:rsid w:val="3FC1711F"/>
    <w:rsid w:val="3FD07549"/>
    <w:rsid w:val="3FD66FC5"/>
    <w:rsid w:val="3FD8719B"/>
    <w:rsid w:val="3FDB531D"/>
    <w:rsid w:val="3FE271D8"/>
    <w:rsid w:val="3FE51291"/>
    <w:rsid w:val="40074E84"/>
    <w:rsid w:val="400A28AE"/>
    <w:rsid w:val="401559B0"/>
    <w:rsid w:val="40177E55"/>
    <w:rsid w:val="401B68C3"/>
    <w:rsid w:val="401D5ADF"/>
    <w:rsid w:val="4021486B"/>
    <w:rsid w:val="4026772A"/>
    <w:rsid w:val="402A7430"/>
    <w:rsid w:val="40343507"/>
    <w:rsid w:val="4054372A"/>
    <w:rsid w:val="40670A45"/>
    <w:rsid w:val="40710C02"/>
    <w:rsid w:val="408E79A2"/>
    <w:rsid w:val="408F6170"/>
    <w:rsid w:val="40905366"/>
    <w:rsid w:val="409346FD"/>
    <w:rsid w:val="409500EB"/>
    <w:rsid w:val="409B7E65"/>
    <w:rsid w:val="409C5C8A"/>
    <w:rsid w:val="409D185E"/>
    <w:rsid w:val="409E1714"/>
    <w:rsid w:val="409F5B52"/>
    <w:rsid w:val="40B24A00"/>
    <w:rsid w:val="40BC4B15"/>
    <w:rsid w:val="40BE0AD5"/>
    <w:rsid w:val="40C21C31"/>
    <w:rsid w:val="40D53065"/>
    <w:rsid w:val="40EA0BFC"/>
    <w:rsid w:val="40F523BB"/>
    <w:rsid w:val="40F747B0"/>
    <w:rsid w:val="40FE052E"/>
    <w:rsid w:val="410C7A51"/>
    <w:rsid w:val="411073A3"/>
    <w:rsid w:val="4113189A"/>
    <w:rsid w:val="411A5716"/>
    <w:rsid w:val="412C5B03"/>
    <w:rsid w:val="412C5BAF"/>
    <w:rsid w:val="412D74C8"/>
    <w:rsid w:val="41333A28"/>
    <w:rsid w:val="41334876"/>
    <w:rsid w:val="413472CF"/>
    <w:rsid w:val="413625E7"/>
    <w:rsid w:val="413651F5"/>
    <w:rsid w:val="413A578E"/>
    <w:rsid w:val="413C105F"/>
    <w:rsid w:val="413F7E0F"/>
    <w:rsid w:val="4142479C"/>
    <w:rsid w:val="414630FB"/>
    <w:rsid w:val="41495362"/>
    <w:rsid w:val="414A7848"/>
    <w:rsid w:val="414B6232"/>
    <w:rsid w:val="414C7AB4"/>
    <w:rsid w:val="41584AC9"/>
    <w:rsid w:val="41584EDF"/>
    <w:rsid w:val="41586A3E"/>
    <w:rsid w:val="415F1BC7"/>
    <w:rsid w:val="41657EAC"/>
    <w:rsid w:val="416D3576"/>
    <w:rsid w:val="417306BF"/>
    <w:rsid w:val="4178674B"/>
    <w:rsid w:val="4179201D"/>
    <w:rsid w:val="41894205"/>
    <w:rsid w:val="418A6CEE"/>
    <w:rsid w:val="419260CE"/>
    <w:rsid w:val="41987090"/>
    <w:rsid w:val="419F43B0"/>
    <w:rsid w:val="41A34C78"/>
    <w:rsid w:val="41B061C6"/>
    <w:rsid w:val="41B80BDE"/>
    <w:rsid w:val="41B90619"/>
    <w:rsid w:val="41BE14DA"/>
    <w:rsid w:val="41C5202D"/>
    <w:rsid w:val="41CD65A9"/>
    <w:rsid w:val="41CF34A9"/>
    <w:rsid w:val="41D4210B"/>
    <w:rsid w:val="41DF6CAB"/>
    <w:rsid w:val="41E85D4C"/>
    <w:rsid w:val="41EE63BE"/>
    <w:rsid w:val="41F17615"/>
    <w:rsid w:val="41F469EF"/>
    <w:rsid w:val="41F864CB"/>
    <w:rsid w:val="41F9018A"/>
    <w:rsid w:val="42020E07"/>
    <w:rsid w:val="42087110"/>
    <w:rsid w:val="420A57BE"/>
    <w:rsid w:val="420B22E5"/>
    <w:rsid w:val="42181C6B"/>
    <w:rsid w:val="421A0376"/>
    <w:rsid w:val="42236D3F"/>
    <w:rsid w:val="422418AE"/>
    <w:rsid w:val="42256BC5"/>
    <w:rsid w:val="42414EA4"/>
    <w:rsid w:val="4252599F"/>
    <w:rsid w:val="42610D23"/>
    <w:rsid w:val="42721EA1"/>
    <w:rsid w:val="42740092"/>
    <w:rsid w:val="428E7B3E"/>
    <w:rsid w:val="429F0D58"/>
    <w:rsid w:val="42A05A2D"/>
    <w:rsid w:val="42A51CA0"/>
    <w:rsid w:val="42B67D88"/>
    <w:rsid w:val="42BB6DCB"/>
    <w:rsid w:val="42BF6407"/>
    <w:rsid w:val="42C578A5"/>
    <w:rsid w:val="42CA31CA"/>
    <w:rsid w:val="42CF03C9"/>
    <w:rsid w:val="42DA170B"/>
    <w:rsid w:val="42E367D4"/>
    <w:rsid w:val="42E63176"/>
    <w:rsid w:val="42ED3790"/>
    <w:rsid w:val="42F54FB1"/>
    <w:rsid w:val="42F70270"/>
    <w:rsid w:val="42FF097B"/>
    <w:rsid w:val="430E203B"/>
    <w:rsid w:val="43173648"/>
    <w:rsid w:val="431E0DEB"/>
    <w:rsid w:val="43265E69"/>
    <w:rsid w:val="4339076A"/>
    <w:rsid w:val="433E00F3"/>
    <w:rsid w:val="43431E74"/>
    <w:rsid w:val="434F7B19"/>
    <w:rsid w:val="43541003"/>
    <w:rsid w:val="435A45E9"/>
    <w:rsid w:val="435B16AE"/>
    <w:rsid w:val="436275D1"/>
    <w:rsid w:val="43661046"/>
    <w:rsid w:val="437F3218"/>
    <w:rsid w:val="43862EA4"/>
    <w:rsid w:val="43945319"/>
    <w:rsid w:val="43A80975"/>
    <w:rsid w:val="43BB6BB8"/>
    <w:rsid w:val="43BF6520"/>
    <w:rsid w:val="43CF2276"/>
    <w:rsid w:val="43D52827"/>
    <w:rsid w:val="43D60A1A"/>
    <w:rsid w:val="43D91239"/>
    <w:rsid w:val="43FA1B54"/>
    <w:rsid w:val="441003E8"/>
    <w:rsid w:val="4414606B"/>
    <w:rsid w:val="441619EB"/>
    <w:rsid w:val="44176CDC"/>
    <w:rsid w:val="441C5FEA"/>
    <w:rsid w:val="44235DC4"/>
    <w:rsid w:val="442E6F68"/>
    <w:rsid w:val="44303E64"/>
    <w:rsid w:val="443855E7"/>
    <w:rsid w:val="44395266"/>
    <w:rsid w:val="444136B5"/>
    <w:rsid w:val="4453705C"/>
    <w:rsid w:val="446760FA"/>
    <w:rsid w:val="447135FD"/>
    <w:rsid w:val="447B3086"/>
    <w:rsid w:val="44803C98"/>
    <w:rsid w:val="44871A73"/>
    <w:rsid w:val="44902076"/>
    <w:rsid w:val="44914E50"/>
    <w:rsid w:val="449F0386"/>
    <w:rsid w:val="449F6E84"/>
    <w:rsid w:val="44AB1B71"/>
    <w:rsid w:val="44AE26DF"/>
    <w:rsid w:val="44B77680"/>
    <w:rsid w:val="44BA7470"/>
    <w:rsid w:val="44C35501"/>
    <w:rsid w:val="44C65085"/>
    <w:rsid w:val="44C8364C"/>
    <w:rsid w:val="44CA515D"/>
    <w:rsid w:val="44CE01A9"/>
    <w:rsid w:val="44D95396"/>
    <w:rsid w:val="44DE2249"/>
    <w:rsid w:val="44EA32F4"/>
    <w:rsid w:val="44EA3933"/>
    <w:rsid w:val="44EB506E"/>
    <w:rsid w:val="44ED14BC"/>
    <w:rsid w:val="44ED6792"/>
    <w:rsid w:val="44F42940"/>
    <w:rsid w:val="44F67B56"/>
    <w:rsid w:val="450A6058"/>
    <w:rsid w:val="45211E8D"/>
    <w:rsid w:val="45353A06"/>
    <w:rsid w:val="453872B1"/>
    <w:rsid w:val="453949B2"/>
    <w:rsid w:val="453D3642"/>
    <w:rsid w:val="45404E26"/>
    <w:rsid w:val="454B27AE"/>
    <w:rsid w:val="455B50BE"/>
    <w:rsid w:val="455D03F5"/>
    <w:rsid w:val="45635A0B"/>
    <w:rsid w:val="45703677"/>
    <w:rsid w:val="45707E7D"/>
    <w:rsid w:val="457433BC"/>
    <w:rsid w:val="457E18F9"/>
    <w:rsid w:val="458A5194"/>
    <w:rsid w:val="45954702"/>
    <w:rsid w:val="459A3EE0"/>
    <w:rsid w:val="45AE5787"/>
    <w:rsid w:val="45B52880"/>
    <w:rsid w:val="45C1208B"/>
    <w:rsid w:val="45C96C55"/>
    <w:rsid w:val="45CA5021"/>
    <w:rsid w:val="45D33363"/>
    <w:rsid w:val="45D61170"/>
    <w:rsid w:val="45D95881"/>
    <w:rsid w:val="45DA66B9"/>
    <w:rsid w:val="45DB17FD"/>
    <w:rsid w:val="45DF55D0"/>
    <w:rsid w:val="45E053A7"/>
    <w:rsid w:val="45E63AB3"/>
    <w:rsid w:val="45E90C78"/>
    <w:rsid w:val="45E9444C"/>
    <w:rsid w:val="45EA0DEE"/>
    <w:rsid w:val="45EC1495"/>
    <w:rsid w:val="45F62892"/>
    <w:rsid w:val="45F85C39"/>
    <w:rsid w:val="45FD424D"/>
    <w:rsid w:val="46002856"/>
    <w:rsid w:val="46013C34"/>
    <w:rsid w:val="461166CE"/>
    <w:rsid w:val="46193CED"/>
    <w:rsid w:val="461F0054"/>
    <w:rsid w:val="462059FF"/>
    <w:rsid w:val="46210CAE"/>
    <w:rsid w:val="462431FC"/>
    <w:rsid w:val="462711F7"/>
    <w:rsid w:val="46284A70"/>
    <w:rsid w:val="46297818"/>
    <w:rsid w:val="46351277"/>
    <w:rsid w:val="46383B68"/>
    <w:rsid w:val="46572D6A"/>
    <w:rsid w:val="465C65A2"/>
    <w:rsid w:val="467413DF"/>
    <w:rsid w:val="46772C3E"/>
    <w:rsid w:val="467E5BB9"/>
    <w:rsid w:val="46863F58"/>
    <w:rsid w:val="468E19D9"/>
    <w:rsid w:val="46935706"/>
    <w:rsid w:val="46970007"/>
    <w:rsid w:val="469741F4"/>
    <w:rsid w:val="46991187"/>
    <w:rsid w:val="46A24EEA"/>
    <w:rsid w:val="46A31DD3"/>
    <w:rsid w:val="46A81247"/>
    <w:rsid w:val="46B2134A"/>
    <w:rsid w:val="46B42B51"/>
    <w:rsid w:val="46BC48F5"/>
    <w:rsid w:val="46BE30E1"/>
    <w:rsid w:val="46C41D15"/>
    <w:rsid w:val="46C65445"/>
    <w:rsid w:val="46C93E3C"/>
    <w:rsid w:val="46CA6530"/>
    <w:rsid w:val="46D16FA3"/>
    <w:rsid w:val="46E84F2F"/>
    <w:rsid w:val="46F656A7"/>
    <w:rsid w:val="46F73331"/>
    <w:rsid w:val="46FE297D"/>
    <w:rsid w:val="47017F31"/>
    <w:rsid w:val="47056B99"/>
    <w:rsid w:val="47062238"/>
    <w:rsid w:val="470A05C1"/>
    <w:rsid w:val="470B31DA"/>
    <w:rsid w:val="470B467A"/>
    <w:rsid w:val="47100778"/>
    <w:rsid w:val="471213C6"/>
    <w:rsid w:val="47141871"/>
    <w:rsid w:val="471F6236"/>
    <w:rsid w:val="472A43E1"/>
    <w:rsid w:val="472B58AB"/>
    <w:rsid w:val="47300384"/>
    <w:rsid w:val="473E7137"/>
    <w:rsid w:val="474C2CE6"/>
    <w:rsid w:val="475866F2"/>
    <w:rsid w:val="476534D4"/>
    <w:rsid w:val="47723A12"/>
    <w:rsid w:val="47724A8D"/>
    <w:rsid w:val="477638E3"/>
    <w:rsid w:val="477C5A31"/>
    <w:rsid w:val="4781369B"/>
    <w:rsid w:val="478A1B67"/>
    <w:rsid w:val="478E18B7"/>
    <w:rsid w:val="478F5958"/>
    <w:rsid w:val="47914C5D"/>
    <w:rsid w:val="47970DC4"/>
    <w:rsid w:val="4798578D"/>
    <w:rsid w:val="47A17233"/>
    <w:rsid w:val="47A778E9"/>
    <w:rsid w:val="47AF20B9"/>
    <w:rsid w:val="47BA50E0"/>
    <w:rsid w:val="47BD053B"/>
    <w:rsid w:val="47C8712C"/>
    <w:rsid w:val="47C8793A"/>
    <w:rsid w:val="47CC432A"/>
    <w:rsid w:val="47D11302"/>
    <w:rsid w:val="47D84C8A"/>
    <w:rsid w:val="47DC4D5B"/>
    <w:rsid w:val="47E12336"/>
    <w:rsid w:val="47E16188"/>
    <w:rsid w:val="47E2242D"/>
    <w:rsid w:val="47E44AA2"/>
    <w:rsid w:val="47E6194D"/>
    <w:rsid w:val="47F60A09"/>
    <w:rsid w:val="47F96585"/>
    <w:rsid w:val="480C5528"/>
    <w:rsid w:val="48137F2E"/>
    <w:rsid w:val="481875FA"/>
    <w:rsid w:val="48294870"/>
    <w:rsid w:val="482E28C5"/>
    <w:rsid w:val="483114AE"/>
    <w:rsid w:val="483A3247"/>
    <w:rsid w:val="483E3893"/>
    <w:rsid w:val="48424C64"/>
    <w:rsid w:val="484C1563"/>
    <w:rsid w:val="485F382B"/>
    <w:rsid w:val="48643BED"/>
    <w:rsid w:val="48654351"/>
    <w:rsid w:val="48666D0C"/>
    <w:rsid w:val="48704A2F"/>
    <w:rsid w:val="48760206"/>
    <w:rsid w:val="4893565E"/>
    <w:rsid w:val="48951038"/>
    <w:rsid w:val="4898511D"/>
    <w:rsid w:val="489B13CB"/>
    <w:rsid w:val="489D4E46"/>
    <w:rsid w:val="48A112D3"/>
    <w:rsid w:val="48A44625"/>
    <w:rsid w:val="48A46B0B"/>
    <w:rsid w:val="48A93583"/>
    <w:rsid w:val="48A965FA"/>
    <w:rsid w:val="48AB28DB"/>
    <w:rsid w:val="48AE455D"/>
    <w:rsid w:val="48B461A9"/>
    <w:rsid w:val="48BE3041"/>
    <w:rsid w:val="48C074F5"/>
    <w:rsid w:val="48C61AA8"/>
    <w:rsid w:val="48C92A78"/>
    <w:rsid w:val="48D70128"/>
    <w:rsid w:val="48D95181"/>
    <w:rsid w:val="48EB3985"/>
    <w:rsid w:val="48F01F12"/>
    <w:rsid w:val="48F45F97"/>
    <w:rsid w:val="48FB5822"/>
    <w:rsid w:val="49000D14"/>
    <w:rsid w:val="49041BF4"/>
    <w:rsid w:val="4904620D"/>
    <w:rsid w:val="49054246"/>
    <w:rsid w:val="490B6883"/>
    <w:rsid w:val="490F279F"/>
    <w:rsid w:val="4910799C"/>
    <w:rsid w:val="49136610"/>
    <w:rsid w:val="491626AE"/>
    <w:rsid w:val="49186A17"/>
    <w:rsid w:val="491B0D15"/>
    <w:rsid w:val="491E5313"/>
    <w:rsid w:val="492C7615"/>
    <w:rsid w:val="49327364"/>
    <w:rsid w:val="49377DFC"/>
    <w:rsid w:val="49445A8C"/>
    <w:rsid w:val="494A0E17"/>
    <w:rsid w:val="494E7A1D"/>
    <w:rsid w:val="49542D3A"/>
    <w:rsid w:val="495E1150"/>
    <w:rsid w:val="496941C7"/>
    <w:rsid w:val="496E6AE8"/>
    <w:rsid w:val="496F0495"/>
    <w:rsid w:val="49762778"/>
    <w:rsid w:val="49791098"/>
    <w:rsid w:val="49854F17"/>
    <w:rsid w:val="49A906FA"/>
    <w:rsid w:val="49AB7065"/>
    <w:rsid w:val="49B26132"/>
    <w:rsid w:val="49BB008C"/>
    <w:rsid w:val="49BB7427"/>
    <w:rsid w:val="49BD1E14"/>
    <w:rsid w:val="49C6323E"/>
    <w:rsid w:val="49C75E82"/>
    <w:rsid w:val="49C80210"/>
    <w:rsid w:val="49D220EB"/>
    <w:rsid w:val="49D26B2B"/>
    <w:rsid w:val="49D322DB"/>
    <w:rsid w:val="49D44674"/>
    <w:rsid w:val="49D779E9"/>
    <w:rsid w:val="49DC5C40"/>
    <w:rsid w:val="49DC698C"/>
    <w:rsid w:val="49E9257C"/>
    <w:rsid w:val="49E93FC6"/>
    <w:rsid w:val="49EB2C19"/>
    <w:rsid w:val="49ED24BA"/>
    <w:rsid w:val="49F54304"/>
    <w:rsid w:val="49F82FFA"/>
    <w:rsid w:val="49FC5B87"/>
    <w:rsid w:val="49FF7946"/>
    <w:rsid w:val="4A0130E7"/>
    <w:rsid w:val="4A097BBD"/>
    <w:rsid w:val="4A14788F"/>
    <w:rsid w:val="4A2728F6"/>
    <w:rsid w:val="4A315B7B"/>
    <w:rsid w:val="4A3247C0"/>
    <w:rsid w:val="4A406DEC"/>
    <w:rsid w:val="4A431CF4"/>
    <w:rsid w:val="4A4818DD"/>
    <w:rsid w:val="4A4C529B"/>
    <w:rsid w:val="4A673683"/>
    <w:rsid w:val="4A68259B"/>
    <w:rsid w:val="4A6A06CA"/>
    <w:rsid w:val="4A6A61B7"/>
    <w:rsid w:val="4A6D20B0"/>
    <w:rsid w:val="4A7B0880"/>
    <w:rsid w:val="4A7C4A35"/>
    <w:rsid w:val="4A95082D"/>
    <w:rsid w:val="4A9870E4"/>
    <w:rsid w:val="4A9D7EDD"/>
    <w:rsid w:val="4A9F0126"/>
    <w:rsid w:val="4AAF0A77"/>
    <w:rsid w:val="4AB21594"/>
    <w:rsid w:val="4AB55DC1"/>
    <w:rsid w:val="4ACE61C1"/>
    <w:rsid w:val="4ACF1F45"/>
    <w:rsid w:val="4AD27FE7"/>
    <w:rsid w:val="4AD56267"/>
    <w:rsid w:val="4ADE50FE"/>
    <w:rsid w:val="4AEC71C8"/>
    <w:rsid w:val="4AEC7443"/>
    <w:rsid w:val="4AF904AA"/>
    <w:rsid w:val="4B127AA5"/>
    <w:rsid w:val="4B1B6284"/>
    <w:rsid w:val="4B1F20F0"/>
    <w:rsid w:val="4B207127"/>
    <w:rsid w:val="4B2A0CE0"/>
    <w:rsid w:val="4B2D394B"/>
    <w:rsid w:val="4B355139"/>
    <w:rsid w:val="4B3B6C02"/>
    <w:rsid w:val="4B3D1C34"/>
    <w:rsid w:val="4B3D474E"/>
    <w:rsid w:val="4B496AC7"/>
    <w:rsid w:val="4B536BF3"/>
    <w:rsid w:val="4B537895"/>
    <w:rsid w:val="4B557F7E"/>
    <w:rsid w:val="4B576ABB"/>
    <w:rsid w:val="4B6031CC"/>
    <w:rsid w:val="4B66130A"/>
    <w:rsid w:val="4B714723"/>
    <w:rsid w:val="4B7332F2"/>
    <w:rsid w:val="4B761485"/>
    <w:rsid w:val="4B7A6930"/>
    <w:rsid w:val="4B7E1A9D"/>
    <w:rsid w:val="4B852D64"/>
    <w:rsid w:val="4B886B97"/>
    <w:rsid w:val="4B96475A"/>
    <w:rsid w:val="4B9702C6"/>
    <w:rsid w:val="4BA612F6"/>
    <w:rsid w:val="4BA65E7F"/>
    <w:rsid w:val="4BAC0425"/>
    <w:rsid w:val="4BAD32E3"/>
    <w:rsid w:val="4BBB2120"/>
    <w:rsid w:val="4BBF52DD"/>
    <w:rsid w:val="4BCB5051"/>
    <w:rsid w:val="4BCE585C"/>
    <w:rsid w:val="4BD70B38"/>
    <w:rsid w:val="4BDC2C9B"/>
    <w:rsid w:val="4BE85D52"/>
    <w:rsid w:val="4BEA7161"/>
    <w:rsid w:val="4BF21E07"/>
    <w:rsid w:val="4BF31219"/>
    <w:rsid w:val="4BF7241C"/>
    <w:rsid w:val="4C08534C"/>
    <w:rsid w:val="4C0C05A5"/>
    <w:rsid w:val="4C1A3641"/>
    <w:rsid w:val="4C1A382B"/>
    <w:rsid w:val="4C227F6A"/>
    <w:rsid w:val="4C2A42C4"/>
    <w:rsid w:val="4C2E1C21"/>
    <w:rsid w:val="4C334FB4"/>
    <w:rsid w:val="4C465542"/>
    <w:rsid w:val="4C4930B7"/>
    <w:rsid w:val="4C4A1FA2"/>
    <w:rsid w:val="4C5A1518"/>
    <w:rsid w:val="4C696065"/>
    <w:rsid w:val="4C712FB6"/>
    <w:rsid w:val="4C7C4B8A"/>
    <w:rsid w:val="4C8C3DA6"/>
    <w:rsid w:val="4C8D1850"/>
    <w:rsid w:val="4C98554B"/>
    <w:rsid w:val="4C9A6A5C"/>
    <w:rsid w:val="4CA41876"/>
    <w:rsid w:val="4CA66724"/>
    <w:rsid w:val="4CB92842"/>
    <w:rsid w:val="4CCD3903"/>
    <w:rsid w:val="4CCD4BB9"/>
    <w:rsid w:val="4CCF273B"/>
    <w:rsid w:val="4CD25061"/>
    <w:rsid w:val="4CD92BCD"/>
    <w:rsid w:val="4CDC71B4"/>
    <w:rsid w:val="4CDD46AF"/>
    <w:rsid w:val="4CE10B86"/>
    <w:rsid w:val="4CE633E4"/>
    <w:rsid w:val="4CE927E9"/>
    <w:rsid w:val="4CEB28B1"/>
    <w:rsid w:val="4CF468CE"/>
    <w:rsid w:val="4D021620"/>
    <w:rsid w:val="4D034CE3"/>
    <w:rsid w:val="4D0C69C5"/>
    <w:rsid w:val="4D0D49DF"/>
    <w:rsid w:val="4D0E0406"/>
    <w:rsid w:val="4D1248AD"/>
    <w:rsid w:val="4D125140"/>
    <w:rsid w:val="4D1D00CE"/>
    <w:rsid w:val="4D250177"/>
    <w:rsid w:val="4D2665FB"/>
    <w:rsid w:val="4D2A4C20"/>
    <w:rsid w:val="4D2D29CC"/>
    <w:rsid w:val="4D3A15E7"/>
    <w:rsid w:val="4D4353F8"/>
    <w:rsid w:val="4D4A4C48"/>
    <w:rsid w:val="4D4E2C12"/>
    <w:rsid w:val="4D59472D"/>
    <w:rsid w:val="4D597C13"/>
    <w:rsid w:val="4D643BCD"/>
    <w:rsid w:val="4D6A0314"/>
    <w:rsid w:val="4D6F21FA"/>
    <w:rsid w:val="4D760E6D"/>
    <w:rsid w:val="4D7B0963"/>
    <w:rsid w:val="4D7F782D"/>
    <w:rsid w:val="4D7F798D"/>
    <w:rsid w:val="4D825AA1"/>
    <w:rsid w:val="4D9B1A27"/>
    <w:rsid w:val="4D9D4911"/>
    <w:rsid w:val="4DA46120"/>
    <w:rsid w:val="4DC016D3"/>
    <w:rsid w:val="4DD62552"/>
    <w:rsid w:val="4DD81B7E"/>
    <w:rsid w:val="4DEA29D3"/>
    <w:rsid w:val="4DF8642C"/>
    <w:rsid w:val="4E011676"/>
    <w:rsid w:val="4E026756"/>
    <w:rsid w:val="4E036D14"/>
    <w:rsid w:val="4E0A61A6"/>
    <w:rsid w:val="4E0D2499"/>
    <w:rsid w:val="4E0F51A8"/>
    <w:rsid w:val="4E193B8C"/>
    <w:rsid w:val="4E19779B"/>
    <w:rsid w:val="4E293475"/>
    <w:rsid w:val="4E3C6D09"/>
    <w:rsid w:val="4E3F449E"/>
    <w:rsid w:val="4E5C0624"/>
    <w:rsid w:val="4E6B22B5"/>
    <w:rsid w:val="4E731318"/>
    <w:rsid w:val="4E7546A8"/>
    <w:rsid w:val="4E82516B"/>
    <w:rsid w:val="4E86482B"/>
    <w:rsid w:val="4E936CBE"/>
    <w:rsid w:val="4E955762"/>
    <w:rsid w:val="4EA05491"/>
    <w:rsid w:val="4EA130BE"/>
    <w:rsid w:val="4EA71A13"/>
    <w:rsid w:val="4EAA15F5"/>
    <w:rsid w:val="4EB12C65"/>
    <w:rsid w:val="4EB22E49"/>
    <w:rsid w:val="4EC1516C"/>
    <w:rsid w:val="4EC77E04"/>
    <w:rsid w:val="4ED25B27"/>
    <w:rsid w:val="4ED55FD5"/>
    <w:rsid w:val="4ED67295"/>
    <w:rsid w:val="4EDA7F13"/>
    <w:rsid w:val="4EDB43D5"/>
    <w:rsid w:val="4EE60C01"/>
    <w:rsid w:val="4EE9296A"/>
    <w:rsid w:val="4EF05DCE"/>
    <w:rsid w:val="4EF73FE3"/>
    <w:rsid w:val="4EF90D67"/>
    <w:rsid w:val="4F056259"/>
    <w:rsid w:val="4F0B7EEF"/>
    <w:rsid w:val="4F0E4B94"/>
    <w:rsid w:val="4F1B3827"/>
    <w:rsid w:val="4F1C16BC"/>
    <w:rsid w:val="4F247F3A"/>
    <w:rsid w:val="4F30458D"/>
    <w:rsid w:val="4F316B2C"/>
    <w:rsid w:val="4F370656"/>
    <w:rsid w:val="4F4560C6"/>
    <w:rsid w:val="4F4D5BD2"/>
    <w:rsid w:val="4F504000"/>
    <w:rsid w:val="4F570499"/>
    <w:rsid w:val="4F6114EF"/>
    <w:rsid w:val="4F6455CE"/>
    <w:rsid w:val="4F6F779A"/>
    <w:rsid w:val="4F722E13"/>
    <w:rsid w:val="4F724FD0"/>
    <w:rsid w:val="4F881E23"/>
    <w:rsid w:val="4F8D5460"/>
    <w:rsid w:val="4F9E1408"/>
    <w:rsid w:val="4FA4635C"/>
    <w:rsid w:val="4FB10C1D"/>
    <w:rsid w:val="4FB71B95"/>
    <w:rsid w:val="4FBA23C4"/>
    <w:rsid w:val="4FBA7FAB"/>
    <w:rsid w:val="4FBB13F5"/>
    <w:rsid w:val="4FBF060F"/>
    <w:rsid w:val="4FC171DD"/>
    <w:rsid w:val="4FC312A2"/>
    <w:rsid w:val="4FC8470A"/>
    <w:rsid w:val="4FCA104E"/>
    <w:rsid w:val="4FCD2977"/>
    <w:rsid w:val="4FD92B48"/>
    <w:rsid w:val="4FE1423D"/>
    <w:rsid w:val="4FE366F8"/>
    <w:rsid w:val="4FE80BF2"/>
    <w:rsid w:val="4FF011FA"/>
    <w:rsid w:val="4FF539D4"/>
    <w:rsid w:val="4FFA0F5F"/>
    <w:rsid w:val="4FFB26CA"/>
    <w:rsid w:val="500A64F4"/>
    <w:rsid w:val="500B6B2A"/>
    <w:rsid w:val="500F44EE"/>
    <w:rsid w:val="50274FD2"/>
    <w:rsid w:val="502C1934"/>
    <w:rsid w:val="50303C5B"/>
    <w:rsid w:val="50320070"/>
    <w:rsid w:val="50357DBD"/>
    <w:rsid w:val="50374788"/>
    <w:rsid w:val="5040627E"/>
    <w:rsid w:val="5048535A"/>
    <w:rsid w:val="5049152B"/>
    <w:rsid w:val="504A0EEA"/>
    <w:rsid w:val="505667D0"/>
    <w:rsid w:val="505C2500"/>
    <w:rsid w:val="505D66A1"/>
    <w:rsid w:val="5060407B"/>
    <w:rsid w:val="5067158A"/>
    <w:rsid w:val="50714425"/>
    <w:rsid w:val="507E6F2B"/>
    <w:rsid w:val="508635F1"/>
    <w:rsid w:val="508E0F5E"/>
    <w:rsid w:val="5092596E"/>
    <w:rsid w:val="509A430F"/>
    <w:rsid w:val="50A13C95"/>
    <w:rsid w:val="50A30AFF"/>
    <w:rsid w:val="50A37713"/>
    <w:rsid w:val="50A5030A"/>
    <w:rsid w:val="50A92154"/>
    <w:rsid w:val="50AE637B"/>
    <w:rsid w:val="50B32F8A"/>
    <w:rsid w:val="50B73DF6"/>
    <w:rsid w:val="50CB692B"/>
    <w:rsid w:val="50D53D3A"/>
    <w:rsid w:val="50EB73F0"/>
    <w:rsid w:val="50EF4BB5"/>
    <w:rsid w:val="50FD0290"/>
    <w:rsid w:val="51013066"/>
    <w:rsid w:val="510376F4"/>
    <w:rsid w:val="51037965"/>
    <w:rsid w:val="510758E4"/>
    <w:rsid w:val="510B0462"/>
    <w:rsid w:val="510E0B11"/>
    <w:rsid w:val="510E611B"/>
    <w:rsid w:val="510F7A05"/>
    <w:rsid w:val="51130CC8"/>
    <w:rsid w:val="511421FB"/>
    <w:rsid w:val="512A224B"/>
    <w:rsid w:val="512A3AA2"/>
    <w:rsid w:val="513902CF"/>
    <w:rsid w:val="513A5711"/>
    <w:rsid w:val="51466612"/>
    <w:rsid w:val="514C7A2D"/>
    <w:rsid w:val="514D0CD2"/>
    <w:rsid w:val="51587F50"/>
    <w:rsid w:val="51773D4E"/>
    <w:rsid w:val="517A0D1A"/>
    <w:rsid w:val="517D6382"/>
    <w:rsid w:val="5184082E"/>
    <w:rsid w:val="51844246"/>
    <w:rsid w:val="51877668"/>
    <w:rsid w:val="51884161"/>
    <w:rsid w:val="51892007"/>
    <w:rsid w:val="518B2B52"/>
    <w:rsid w:val="51AD7AA3"/>
    <w:rsid w:val="51B030E8"/>
    <w:rsid w:val="51B85DC2"/>
    <w:rsid w:val="51BB5DC7"/>
    <w:rsid w:val="51C26995"/>
    <w:rsid w:val="51C330D0"/>
    <w:rsid w:val="51D66313"/>
    <w:rsid w:val="51DF78FA"/>
    <w:rsid w:val="51E10D0B"/>
    <w:rsid w:val="51E176E0"/>
    <w:rsid w:val="51F74D76"/>
    <w:rsid w:val="52011C48"/>
    <w:rsid w:val="520E4226"/>
    <w:rsid w:val="520F1A67"/>
    <w:rsid w:val="5211731C"/>
    <w:rsid w:val="52172D50"/>
    <w:rsid w:val="521803B6"/>
    <w:rsid w:val="522534B2"/>
    <w:rsid w:val="522C7428"/>
    <w:rsid w:val="522C7C82"/>
    <w:rsid w:val="522D6C60"/>
    <w:rsid w:val="522E5C34"/>
    <w:rsid w:val="523A17AE"/>
    <w:rsid w:val="525B1E2E"/>
    <w:rsid w:val="5260345B"/>
    <w:rsid w:val="52635AD2"/>
    <w:rsid w:val="52734DE0"/>
    <w:rsid w:val="52752B11"/>
    <w:rsid w:val="52812E2F"/>
    <w:rsid w:val="528923CA"/>
    <w:rsid w:val="528C6F82"/>
    <w:rsid w:val="529C22E4"/>
    <w:rsid w:val="52B41B1D"/>
    <w:rsid w:val="52B546A6"/>
    <w:rsid w:val="52B73FE2"/>
    <w:rsid w:val="52C65444"/>
    <w:rsid w:val="52CC443E"/>
    <w:rsid w:val="52D24931"/>
    <w:rsid w:val="52DD0664"/>
    <w:rsid w:val="52DF3CA4"/>
    <w:rsid w:val="52E51F4C"/>
    <w:rsid w:val="52F16DB2"/>
    <w:rsid w:val="52F77B1F"/>
    <w:rsid w:val="52F91080"/>
    <w:rsid w:val="530777D9"/>
    <w:rsid w:val="530A7F1F"/>
    <w:rsid w:val="5319404E"/>
    <w:rsid w:val="531A6462"/>
    <w:rsid w:val="532A14A5"/>
    <w:rsid w:val="533762F2"/>
    <w:rsid w:val="53493805"/>
    <w:rsid w:val="534958C3"/>
    <w:rsid w:val="5359542A"/>
    <w:rsid w:val="5360470B"/>
    <w:rsid w:val="53630E11"/>
    <w:rsid w:val="5367064C"/>
    <w:rsid w:val="53726A16"/>
    <w:rsid w:val="537752B1"/>
    <w:rsid w:val="537E5E10"/>
    <w:rsid w:val="53880AD9"/>
    <w:rsid w:val="539E7051"/>
    <w:rsid w:val="53A30F05"/>
    <w:rsid w:val="53A64A2C"/>
    <w:rsid w:val="53BE047B"/>
    <w:rsid w:val="53BF4586"/>
    <w:rsid w:val="53D633D8"/>
    <w:rsid w:val="53D67F4E"/>
    <w:rsid w:val="53F3573C"/>
    <w:rsid w:val="53F523F5"/>
    <w:rsid w:val="53F563BF"/>
    <w:rsid w:val="53FA719E"/>
    <w:rsid w:val="53FF4234"/>
    <w:rsid w:val="54005C20"/>
    <w:rsid w:val="54045F97"/>
    <w:rsid w:val="54142B70"/>
    <w:rsid w:val="54157848"/>
    <w:rsid w:val="541E232C"/>
    <w:rsid w:val="542A19BE"/>
    <w:rsid w:val="542C268B"/>
    <w:rsid w:val="542D00D9"/>
    <w:rsid w:val="542E3481"/>
    <w:rsid w:val="543D6A79"/>
    <w:rsid w:val="544A30C5"/>
    <w:rsid w:val="5451360A"/>
    <w:rsid w:val="545E08A3"/>
    <w:rsid w:val="546C52C9"/>
    <w:rsid w:val="54743DA4"/>
    <w:rsid w:val="54784718"/>
    <w:rsid w:val="547E075F"/>
    <w:rsid w:val="548454B7"/>
    <w:rsid w:val="54880094"/>
    <w:rsid w:val="548974F7"/>
    <w:rsid w:val="54906E3B"/>
    <w:rsid w:val="549073CC"/>
    <w:rsid w:val="549D22CA"/>
    <w:rsid w:val="549E6C7A"/>
    <w:rsid w:val="54A16532"/>
    <w:rsid w:val="54A77592"/>
    <w:rsid w:val="54B90E5B"/>
    <w:rsid w:val="54C85E26"/>
    <w:rsid w:val="54CA1AD2"/>
    <w:rsid w:val="54D804AD"/>
    <w:rsid w:val="54DA0EB5"/>
    <w:rsid w:val="54DA669F"/>
    <w:rsid w:val="54ED54F7"/>
    <w:rsid w:val="54FF55DD"/>
    <w:rsid w:val="55023C74"/>
    <w:rsid w:val="550643FD"/>
    <w:rsid w:val="5512335E"/>
    <w:rsid w:val="551E3D54"/>
    <w:rsid w:val="55264860"/>
    <w:rsid w:val="5527158E"/>
    <w:rsid w:val="552B68C6"/>
    <w:rsid w:val="553C7366"/>
    <w:rsid w:val="55426693"/>
    <w:rsid w:val="554903C4"/>
    <w:rsid w:val="554C161C"/>
    <w:rsid w:val="554C2355"/>
    <w:rsid w:val="55513445"/>
    <w:rsid w:val="55561BAB"/>
    <w:rsid w:val="555636F2"/>
    <w:rsid w:val="5558744D"/>
    <w:rsid w:val="555A1948"/>
    <w:rsid w:val="55627DD5"/>
    <w:rsid w:val="556D01E3"/>
    <w:rsid w:val="556E2339"/>
    <w:rsid w:val="557178BC"/>
    <w:rsid w:val="55725F8E"/>
    <w:rsid w:val="557B25F4"/>
    <w:rsid w:val="557D212C"/>
    <w:rsid w:val="558121B8"/>
    <w:rsid w:val="558344C2"/>
    <w:rsid w:val="558614A6"/>
    <w:rsid w:val="558E65BF"/>
    <w:rsid w:val="55A74659"/>
    <w:rsid w:val="55AF4D48"/>
    <w:rsid w:val="55B731DC"/>
    <w:rsid w:val="55C26424"/>
    <w:rsid w:val="55C87AE6"/>
    <w:rsid w:val="55D619C4"/>
    <w:rsid w:val="55D6335E"/>
    <w:rsid w:val="55DE1570"/>
    <w:rsid w:val="55EB6652"/>
    <w:rsid w:val="55F03ED6"/>
    <w:rsid w:val="55FB07A8"/>
    <w:rsid w:val="56054D92"/>
    <w:rsid w:val="560C6D9F"/>
    <w:rsid w:val="56133790"/>
    <w:rsid w:val="561C7496"/>
    <w:rsid w:val="56351154"/>
    <w:rsid w:val="563A01C8"/>
    <w:rsid w:val="564161B1"/>
    <w:rsid w:val="5643508E"/>
    <w:rsid w:val="56463624"/>
    <w:rsid w:val="565C2DD4"/>
    <w:rsid w:val="565E21AB"/>
    <w:rsid w:val="566464E5"/>
    <w:rsid w:val="56671721"/>
    <w:rsid w:val="566E3BC1"/>
    <w:rsid w:val="56773B9D"/>
    <w:rsid w:val="56785DC3"/>
    <w:rsid w:val="568A48C3"/>
    <w:rsid w:val="569A6C3E"/>
    <w:rsid w:val="56A32C83"/>
    <w:rsid w:val="56B03280"/>
    <w:rsid w:val="56B12C7C"/>
    <w:rsid w:val="56B71415"/>
    <w:rsid w:val="56B81815"/>
    <w:rsid w:val="56C05BC8"/>
    <w:rsid w:val="56C24109"/>
    <w:rsid w:val="56CF7796"/>
    <w:rsid w:val="56D33FDD"/>
    <w:rsid w:val="56DF12DC"/>
    <w:rsid w:val="56E44CC2"/>
    <w:rsid w:val="56E665FD"/>
    <w:rsid w:val="56EA1CE0"/>
    <w:rsid w:val="56EA2CFD"/>
    <w:rsid w:val="56F30449"/>
    <w:rsid w:val="56F52784"/>
    <w:rsid w:val="56F70E66"/>
    <w:rsid w:val="56F95C7F"/>
    <w:rsid w:val="56FD3698"/>
    <w:rsid w:val="570C3739"/>
    <w:rsid w:val="570E22DE"/>
    <w:rsid w:val="57171B6F"/>
    <w:rsid w:val="57187E99"/>
    <w:rsid w:val="571B5813"/>
    <w:rsid w:val="571C1BAF"/>
    <w:rsid w:val="57260341"/>
    <w:rsid w:val="572830A5"/>
    <w:rsid w:val="5741407C"/>
    <w:rsid w:val="57447BAB"/>
    <w:rsid w:val="574A1C8A"/>
    <w:rsid w:val="574C41E1"/>
    <w:rsid w:val="57510026"/>
    <w:rsid w:val="575B70A5"/>
    <w:rsid w:val="575C7591"/>
    <w:rsid w:val="57615FFC"/>
    <w:rsid w:val="576A12AE"/>
    <w:rsid w:val="57726E61"/>
    <w:rsid w:val="57850942"/>
    <w:rsid w:val="5787661B"/>
    <w:rsid w:val="57916C16"/>
    <w:rsid w:val="57963B34"/>
    <w:rsid w:val="57973959"/>
    <w:rsid w:val="57A25869"/>
    <w:rsid w:val="57A565F0"/>
    <w:rsid w:val="57B4448C"/>
    <w:rsid w:val="57C27B66"/>
    <w:rsid w:val="57D542D9"/>
    <w:rsid w:val="57DB4CEA"/>
    <w:rsid w:val="57E34309"/>
    <w:rsid w:val="57EA482D"/>
    <w:rsid w:val="57EB7FB2"/>
    <w:rsid w:val="57EC4FB2"/>
    <w:rsid w:val="57F61E26"/>
    <w:rsid w:val="57FA10AE"/>
    <w:rsid w:val="58050990"/>
    <w:rsid w:val="58156506"/>
    <w:rsid w:val="581C4000"/>
    <w:rsid w:val="582772CF"/>
    <w:rsid w:val="58323BB4"/>
    <w:rsid w:val="58325C24"/>
    <w:rsid w:val="583823A0"/>
    <w:rsid w:val="584077E9"/>
    <w:rsid w:val="584873C1"/>
    <w:rsid w:val="584B2E1E"/>
    <w:rsid w:val="584B7895"/>
    <w:rsid w:val="584C658E"/>
    <w:rsid w:val="58576292"/>
    <w:rsid w:val="585B338F"/>
    <w:rsid w:val="58665282"/>
    <w:rsid w:val="5869716D"/>
    <w:rsid w:val="58751150"/>
    <w:rsid w:val="58752643"/>
    <w:rsid w:val="58764FFA"/>
    <w:rsid w:val="58797181"/>
    <w:rsid w:val="587D7961"/>
    <w:rsid w:val="58866A55"/>
    <w:rsid w:val="58896B03"/>
    <w:rsid w:val="589E67B0"/>
    <w:rsid w:val="589F1B69"/>
    <w:rsid w:val="58A8601D"/>
    <w:rsid w:val="58BB6984"/>
    <w:rsid w:val="58C04AA4"/>
    <w:rsid w:val="58C57BFE"/>
    <w:rsid w:val="58DA4933"/>
    <w:rsid w:val="58E24E51"/>
    <w:rsid w:val="58E72A83"/>
    <w:rsid w:val="58EF3479"/>
    <w:rsid w:val="58EF5AAE"/>
    <w:rsid w:val="58F13230"/>
    <w:rsid w:val="58F376EF"/>
    <w:rsid w:val="58FE0E8A"/>
    <w:rsid w:val="59045516"/>
    <w:rsid w:val="590554C1"/>
    <w:rsid w:val="5909594F"/>
    <w:rsid w:val="5915154D"/>
    <w:rsid w:val="59165983"/>
    <w:rsid w:val="593E3B87"/>
    <w:rsid w:val="59421446"/>
    <w:rsid w:val="5943417B"/>
    <w:rsid w:val="59527688"/>
    <w:rsid w:val="5957131C"/>
    <w:rsid w:val="59594F6B"/>
    <w:rsid w:val="595961B8"/>
    <w:rsid w:val="595B0E00"/>
    <w:rsid w:val="595C6D4E"/>
    <w:rsid w:val="595F1BDF"/>
    <w:rsid w:val="596435CA"/>
    <w:rsid w:val="59681DC5"/>
    <w:rsid w:val="59740B47"/>
    <w:rsid w:val="5974647B"/>
    <w:rsid w:val="59747123"/>
    <w:rsid w:val="597F7919"/>
    <w:rsid w:val="599D2728"/>
    <w:rsid w:val="59A51DF8"/>
    <w:rsid w:val="59AC5532"/>
    <w:rsid w:val="59B2457D"/>
    <w:rsid w:val="59B26DF5"/>
    <w:rsid w:val="59BD1A38"/>
    <w:rsid w:val="59C23326"/>
    <w:rsid w:val="59CE5444"/>
    <w:rsid w:val="59D6680A"/>
    <w:rsid w:val="59DE0BEA"/>
    <w:rsid w:val="59E371EB"/>
    <w:rsid w:val="59F13672"/>
    <w:rsid w:val="59F37920"/>
    <w:rsid w:val="59F5650F"/>
    <w:rsid w:val="59F73077"/>
    <w:rsid w:val="59FF0844"/>
    <w:rsid w:val="5A0363D2"/>
    <w:rsid w:val="5A07270B"/>
    <w:rsid w:val="5A1E4FAC"/>
    <w:rsid w:val="5A226AE2"/>
    <w:rsid w:val="5A2920F4"/>
    <w:rsid w:val="5A2C1DBD"/>
    <w:rsid w:val="5A4611AA"/>
    <w:rsid w:val="5A4D17AB"/>
    <w:rsid w:val="5A4E4BF2"/>
    <w:rsid w:val="5A5507E1"/>
    <w:rsid w:val="5A6B0A6D"/>
    <w:rsid w:val="5A7C1DA4"/>
    <w:rsid w:val="5A8509EB"/>
    <w:rsid w:val="5A8758FD"/>
    <w:rsid w:val="5A8855CD"/>
    <w:rsid w:val="5A8B1EB2"/>
    <w:rsid w:val="5A8E7A05"/>
    <w:rsid w:val="5A9205E6"/>
    <w:rsid w:val="5AA3108C"/>
    <w:rsid w:val="5AA4249B"/>
    <w:rsid w:val="5AA75E9F"/>
    <w:rsid w:val="5AB32412"/>
    <w:rsid w:val="5AB35B75"/>
    <w:rsid w:val="5ABC0B03"/>
    <w:rsid w:val="5AC305DB"/>
    <w:rsid w:val="5ACD5F21"/>
    <w:rsid w:val="5AD50E12"/>
    <w:rsid w:val="5AD959CE"/>
    <w:rsid w:val="5ADE2109"/>
    <w:rsid w:val="5AE67A9A"/>
    <w:rsid w:val="5AE71BFF"/>
    <w:rsid w:val="5AEA0206"/>
    <w:rsid w:val="5B00570C"/>
    <w:rsid w:val="5B005741"/>
    <w:rsid w:val="5B032A03"/>
    <w:rsid w:val="5B03551B"/>
    <w:rsid w:val="5B047686"/>
    <w:rsid w:val="5B0B7CA3"/>
    <w:rsid w:val="5B0D370B"/>
    <w:rsid w:val="5B104A47"/>
    <w:rsid w:val="5B1763F2"/>
    <w:rsid w:val="5B212AF4"/>
    <w:rsid w:val="5B217A1D"/>
    <w:rsid w:val="5B366B9C"/>
    <w:rsid w:val="5B4348BF"/>
    <w:rsid w:val="5B441B42"/>
    <w:rsid w:val="5B551525"/>
    <w:rsid w:val="5B687266"/>
    <w:rsid w:val="5B6D50FE"/>
    <w:rsid w:val="5B711661"/>
    <w:rsid w:val="5B8403DD"/>
    <w:rsid w:val="5B842BF7"/>
    <w:rsid w:val="5B895F27"/>
    <w:rsid w:val="5BA17ECC"/>
    <w:rsid w:val="5BB12079"/>
    <w:rsid w:val="5BB53484"/>
    <w:rsid w:val="5BBD7A9E"/>
    <w:rsid w:val="5BC30EEA"/>
    <w:rsid w:val="5BCF4325"/>
    <w:rsid w:val="5BD24CC1"/>
    <w:rsid w:val="5BD34F83"/>
    <w:rsid w:val="5BDB4DFF"/>
    <w:rsid w:val="5BE00085"/>
    <w:rsid w:val="5BEE233E"/>
    <w:rsid w:val="5C057769"/>
    <w:rsid w:val="5C0D4922"/>
    <w:rsid w:val="5C0E64DE"/>
    <w:rsid w:val="5C106356"/>
    <w:rsid w:val="5C12746A"/>
    <w:rsid w:val="5C1303D0"/>
    <w:rsid w:val="5C14480C"/>
    <w:rsid w:val="5C221BAB"/>
    <w:rsid w:val="5C274C02"/>
    <w:rsid w:val="5C286C78"/>
    <w:rsid w:val="5C29705E"/>
    <w:rsid w:val="5C2B1DE7"/>
    <w:rsid w:val="5C3119B6"/>
    <w:rsid w:val="5C3176CB"/>
    <w:rsid w:val="5C3C0CB3"/>
    <w:rsid w:val="5C3E5F3C"/>
    <w:rsid w:val="5C551DF5"/>
    <w:rsid w:val="5C5674BE"/>
    <w:rsid w:val="5C644B13"/>
    <w:rsid w:val="5C674B3E"/>
    <w:rsid w:val="5C723845"/>
    <w:rsid w:val="5C746A4E"/>
    <w:rsid w:val="5C7832C4"/>
    <w:rsid w:val="5C9400FD"/>
    <w:rsid w:val="5CA5675B"/>
    <w:rsid w:val="5CAC121A"/>
    <w:rsid w:val="5CB3194D"/>
    <w:rsid w:val="5CB55734"/>
    <w:rsid w:val="5CBA5F77"/>
    <w:rsid w:val="5CBE695C"/>
    <w:rsid w:val="5CC24DAC"/>
    <w:rsid w:val="5CC326BF"/>
    <w:rsid w:val="5CC40B77"/>
    <w:rsid w:val="5CCB1E39"/>
    <w:rsid w:val="5CDE4E52"/>
    <w:rsid w:val="5CE25DB2"/>
    <w:rsid w:val="5CE83B0F"/>
    <w:rsid w:val="5CEC2146"/>
    <w:rsid w:val="5CF93218"/>
    <w:rsid w:val="5D101CA1"/>
    <w:rsid w:val="5D1533F1"/>
    <w:rsid w:val="5D182DD9"/>
    <w:rsid w:val="5D190B29"/>
    <w:rsid w:val="5D1F5CE7"/>
    <w:rsid w:val="5D2C1087"/>
    <w:rsid w:val="5D3E0C18"/>
    <w:rsid w:val="5D44061F"/>
    <w:rsid w:val="5D47789D"/>
    <w:rsid w:val="5D4817CA"/>
    <w:rsid w:val="5D4B794E"/>
    <w:rsid w:val="5D512DF1"/>
    <w:rsid w:val="5D573801"/>
    <w:rsid w:val="5D5D3A19"/>
    <w:rsid w:val="5D7A74B9"/>
    <w:rsid w:val="5D944BEC"/>
    <w:rsid w:val="5D9A138B"/>
    <w:rsid w:val="5D9B6714"/>
    <w:rsid w:val="5D9F7124"/>
    <w:rsid w:val="5D9F7634"/>
    <w:rsid w:val="5DA31E54"/>
    <w:rsid w:val="5DA400EA"/>
    <w:rsid w:val="5DA57AF6"/>
    <w:rsid w:val="5DC77ED1"/>
    <w:rsid w:val="5DCD3816"/>
    <w:rsid w:val="5DD34BA1"/>
    <w:rsid w:val="5DD90CED"/>
    <w:rsid w:val="5DDC5F3F"/>
    <w:rsid w:val="5DDD0965"/>
    <w:rsid w:val="5DF41D39"/>
    <w:rsid w:val="5DF800B9"/>
    <w:rsid w:val="5DF826C4"/>
    <w:rsid w:val="5DFD4905"/>
    <w:rsid w:val="5DFE102C"/>
    <w:rsid w:val="5DFE498A"/>
    <w:rsid w:val="5DFF20AE"/>
    <w:rsid w:val="5E08613A"/>
    <w:rsid w:val="5E147C93"/>
    <w:rsid w:val="5E1561A5"/>
    <w:rsid w:val="5E1608BD"/>
    <w:rsid w:val="5E3A70EB"/>
    <w:rsid w:val="5E3D5542"/>
    <w:rsid w:val="5E4278C4"/>
    <w:rsid w:val="5E4A68BA"/>
    <w:rsid w:val="5E4C6309"/>
    <w:rsid w:val="5E4E6BED"/>
    <w:rsid w:val="5E5754C3"/>
    <w:rsid w:val="5E5C6978"/>
    <w:rsid w:val="5E6B4711"/>
    <w:rsid w:val="5E724993"/>
    <w:rsid w:val="5E727B3D"/>
    <w:rsid w:val="5E761574"/>
    <w:rsid w:val="5E8A0745"/>
    <w:rsid w:val="5E8B36A1"/>
    <w:rsid w:val="5E9D7B46"/>
    <w:rsid w:val="5EAC4BD9"/>
    <w:rsid w:val="5EB27DB4"/>
    <w:rsid w:val="5EB928B2"/>
    <w:rsid w:val="5EBA63C7"/>
    <w:rsid w:val="5EC03A98"/>
    <w:rsid w:val="5EC97BEE"/>
    <w:rsid w:val="5ED13D6A"/>
    <w:rsid w:val="5EDB2405"/>
    <w:rsid w:val="5EE267C7"/>
    <w:rsid w:val="5EE532F2"/>
    <w:rsid w:val="5EEC1849"/>
    <w:rsid w:val="5EEC185F"/>
    <w:rsid w:val="5EF43A48"/>
    <w:rsid w:val="5F00263D"/>
    <w:rsid w:val="5F0839C1"/>
    <w:rsid w:val="5F0A2290"/>
    <w:rsid w:val="5F0B2CF0"/>
    <w:rsid w:val="5F0B6AB8"/>
    <w:rsid w:val="5F1349F0"/>
    <w:rsid w:val="5F185112"/>
    <w:rsid w:val="5F2D283B"/>
    <w:rsid w:val="5F320FA7"/>
    <w:rsid w:val="5F3B2656"/>
    <w:rsid w:val="5F4335EF"/>
    <w:rsid w:val="5F49367E"/>
    <w:rsid w:val="5F4C29FD"/>
    <w:rsid w:val="5F515DD7"/>
    <w:rsid w:val="5F54586D"/>
    <w:rsid w:val="5F5C7796"/>
    <w:rsid w:val="5F643263"/>
    <w:rsid w:val="5F7153F6"/>
    <w:rsid w:val="5F7F6CCA"/>
    <w:rsid w:val="5F81128E"/>
    <w:rsid w:val="5F850DD8"/>
    <w:rsid w:val="5F874FE8"/>
    <w:rsid w:val="5F8E33C6"/>
    <w:rsid w:val="5F8F2A6B"/>
    <w:rsid w:val="5F92691B"/>
    <w:rsid w:val="5F963E32"/>
    <w:rsid w:val="5FA07E52"/>
    <w:rsid w:val="5FA71B34"/>
    <w:rsid w:val="5FB37430"/>
    <w:rsid w:val="5FB73754"/>
    <w:rsid w:val="5FBA7CA3"/>
    <w:rsid w:val="5FBC3B2D"/>
    <w:rsid w:val="5FBF4DE2"/>
    <w:rsid w:val="5FC71631"/>
    <w:rsid w:val="5FD136C5"/>
    <w:rsid w:val="5FFF0B37"/>
    <w:rsid w:val="60020E9F"/>
    <w:rsid w:val="601524BA"/>
    <w:rsid w:val="60184A05"/>
    <w:rsid w:val="601A50A6"/>
    <w:rsid w:val="603B7339"/>
    <w:rsid w:val="603E2158"/>
    <w:rsid w:val="60446A0B"/>
    <w:rsid w:val="60472FEC"/>
    <w:rsid w:val="60512657"/>
    <w:rsid w:val="6054049E"/>
    <w:rsid w:val="60590D21"/>
    <w:rsid w:val="605C24D0"/>
    <w:rsid w:val="60633FEB"/>
    <w:rsid w:val="6064044D"/>
    <w:rsid w:val="60646BD8"/>
    <w:rsid w:val="606569BD"/>
    <w:rsid w:val="60677C80"/>
    <w:rsid w:val="6069388D"/>
    <w:rsid w:val="607A4628"/>
    <w:rsid w:val="608676C9"/>
    <w:rsid w:val="609140C6"/>
    <w:rsid w:val="609B1FCE"/>
    <w:rsid w:val="60A87448"/>
    <w:rsid w:val="60AE2C5A"/>
    <w:rsid w:val="60B97337"/>
    <w:rsid w:val="60C748D7"/>
    <w:rsid w:val="60D25530"/>
    <w:rsid w:val="60D37D4C"/>
    <w:rsid w:val="60D9506E"/>
    <w:rsid w:val="60DC70FD"/>
    <w:rsid w:val="60EB7382"/>
    <w:rsid w:val="60F27979"/>
    <w:rsid w:val="610507F7"/>
    <w:rsid w:val="61072D14"/>
    <w:rsid w:val="610E58DB"/>
    <w:rsid w:val="611F5AFB"/>
    <w:rsid w:val="6128613B"/>
    <w:rsid w:val="612D3569"/>
    <w:rsid w:val="6131714F"/>
    <w:rsid w:val="6138446F"/>
    <w:rsid w:val="614F59C5"/>
    <w:rsid w:val="6151026D"/>
    <w:rsid w:val="615C7BBA"/>
    <w:rsid w:val="616B003B"/>
    <w:rsid w:val="6170113A"/>
    <w:rsid w:val="617252DD"/>
    <w:rsid w:val="61785DFE"/>
    <w:rsid w:val="617A5392"/>
    <w:rsid w:val="617E736B"/>
    <w:rsid w:val="618308A3"/>
    <w:rsid w:val="6188646C"/>
    <w:rsid w:val="618A6F11"/>
    <w:rsid w:val="619110B5"/>
    <w:rsid w:val="61964470"/>
    <w:rsid w:val="619B19DC"/>
    <w:rsid w:val="61AA1A63"/>
    <w:rsid w:val="61AB6D42"/>
    <w:rsid w:val="61AC6633"/>
    <w:rsid w:val="61B8755F"/>
    <w:rsid w:val="61BA24EA"/>
    <w:rsid w:val="61BC6CB5"/>
    <w:rsid w:val="61C14BEB"/>
    <w:rsid w:val="61CC4ED7"/>
    <w:rsid w:val="61CD2EB1"/>
    <w:rsid w:val="61D251F9"/>
    <w:rsid w:val="61D312B0"/>
    <w:rsid w:val="61D54B96"/>
    <w:rsid w:val="61E1462B"/>
    <w:rsid w:val="61E635CC"/>
    <w:rsid w:val="61ED7A57"/>
    <w:rsid w:val="620F7A03"/>
    <w:rsid w:val="62134A24"/>
    <w:rsid w:val="62177C4C"/>
    <w:rsid w:val="6226247B"/>
    <w:rsid w:val="622B1E9B"/>
    <w:rsid w:val="622F4DD3"/>
    <w:rsid w:val="623F4959"/>
    <w:rsid w:val="62426B46"/>
    <w:rsid w:val="62453E86"/>
    <w:rsid w:val="624A1088"/>
    <w:rsid w:val="624B2193"/>
    <w:rsid w:val="625E6B79"/>
    <w:rsid w:val="6269713B"/>
    <w:rsid w:val="626A7458"/>
    <w:rsid w:val="626E5E67"/>
    <w:rsid w:val="627116C7"/>
    <w:rsid w:val="6283113F"/>
    <w:rsid w:val="628A0A70"/>
    <w:rsid w:val="628B167B"/>
    <w:rsid w:val="628F59DD"/>
    <w:rsid w:val="62915AAE"/>
    <w:rsid w:val="629248E3"/>
    <w:rsid w:val="62941C35"/>
    <w:rsid w:val="62966F1D"/>
    <w:rsid w:val="629901D0"/>
    <w:rsid w:val="629A36B6"/>
    <w:rsid w:val="629F5921"/>
    <w:rsid w:val="62A2785A"/>
    <w:rsid w:val="62A465DA"/>
    <w:rsid w:val="62A753AB"/>
    <w:rsid w:val="62AE0EA3"/>
    <w:rsid w:val="62B11361"/>
    <w:rsid w:val="62B176EC"/>
    <w:rsid w:val="62B33E1F"/>
    <w:rsid w:val="62BA3BE5"/>
    <w:rsid w:val="62C1086B"/>
    <w:rsid w:val="62C210EC"/>
    <w:rsid w:val="62CF46DB"/>
    <w:rsid w:val="62DE6B9B"/>
    <w:rsid w:val="62E846DF"/>
    <w:rsid w:val="62EB030E"/>
    <w:rsid w:val="62EB22DB"/>
    <w:rsid w:val="62EB3EDF"/>
    <w:rsid w:val="62F81153"/>
    <w:rsid w:val="62F93553"/>
    <w:rsid w:val="62FB69DC"/>
    <w:rsid w:val="630D3F86"/>
    <w:rsid w:val="63223399"/>
    <w:rsid w:val="632A41CC"/>
    <w:rsid w:val="632D2F21"/>
    <w:rsid w:val="63333D83"/>
    <w:rsid w:val="63354CB9"/>
    <w:rsid w:val="63382346"/>
    <w:rsid w:val="635D6C8C"/>
    <w:rsid w:val="636E2864"/>
    <w:rsid w:val="63754890"/>
    <w:rsid w:val="63784633"/>
    <w:rsid w:val="63817D54"/>
    <w:rsid w:val="63877172"/>
    <w:rsid w:val="638F5218"/>
    <w:rsid w:val="63985067"/>
    <w:rsid w:val="63A528C0"/>
    <w:rsid w:val="63B62BBC"/>
    <w:rsid w:val="63BA4084"/>
    <w:rsid w:val="63C30766"/>
    <w:rsid w:val="63D55E19"/>
    <w:rsid w:val="63DE3A2A"/>
    <w:rsid w:val="63E66750"/>
    <w:rsid w:val="63EA76AC"/>
    <w:rsid w:val="63F17FA2"/>
    <w:rsid w:val="63F805B0"/>
    <w:rsid w:val="64044301"/>
    <w:rsid w:val="64075EE3"/>
    <w:rsid w:val="64091C17"/>
    <w:rsid w:val="641625C1"/>
    <w:rsid w:val="641B378F"/>
    <w:rsid w:val="642A357D"/>
    <w:rsid w:val="642A4DDE"/>
    <w:rsid w:val="64307E5F"/>
    <w:rsid w:val="643314B3"/>
    <w:rsid w:val="64397513"/>
    <w:rsid w:val="64430AF2"/>
    <w:rsid w:val="64450122"/>
    <w:rsid w:val="644E3B98"/>
    <w:rsid w:val="64505CA3"/>
    <w:rsid w:val="64581610"/>
    <w:rsid w:val="645B2C1C"/>
    <w:rsid w:val="64602BDE"/>
    <w:rsid w:val="64641C02"/>
    <w:rsid w:val="646955FF"/>
    <w:rsid w:val="647A197B"/>
    <w:rsid w:val="647B669B"/>
    <w:rsid w:val="64802C78"/>
    <w:rsid w:val="648054C1"/>
    <w:rsid w:val="6487793E"/>
    <w:rsid w:val="648B4E77"/>
    <w:rsid w:val="648E5BC8"/>
    <w:rsid w:val="64962532"/>
    <w:rsid w:val="64B6171C"/>
    <w:rsid w:val="64B62FF8"/>
    <w:rsid w:val="64B94146"/>
    <w:rsid w:val="64C729B8"/>
    <w:rsid w:val="64D20AB8"/>
    <w:rsid w:val="64D24BCA"/>
    <w:rsid w:val="64D41E71"/>
    <w:rsid w:val="64DB7716"/>
    <w:rsid w:val="64DD2DAC"/>
    <w:rsid w:val="64F70FAB"/>
    <w:rsid w:val="64FF376B"/>
    <w:rsid w:val="6508309F"/>
    <w:rsid w:val="650C2EA7"/>
    <w:rsid w:val="65114EC5"/>
    <w:rsid w:val="6518082B"/>
    <w:rsid w:val="65245575"/>
    <w:rsid w:val="652B6DAA"/>
    <w:rsid w:val="653C4AA8"/>
    <w:rsid w:val="653F5565"/>
    <w:rsid w:val="65497966"/>
    <w:rsid w:val="654F024C"/>
    <w:rsid w:val="65557D5C"/>
    <w:rsid w:val="655612F3"/>
    <w:rsid w:val="6557221A"/>
    <w:rsid w:val="6558200A"/>
    <w:rsid w:val="65643B48"/>
    <w:rsid w:val="657256D6"/>
    <w:rsid w:val="65766DAE"/>
    <w:rsid w:val="658177B1"/>
    <w:rsid w:val="65840EBA"/>
    <w:rsid w:val="65860327"/>
    <w:rsid w:val="65865CCD"/>
    <w:rsid w:val="658C4FB2"/>
    <w:rsid w:val="659A6E8B"/>
    <w:rsid w:val="65AB23B4"/>
    <w:rsid w:val="65AF48DA"/>
    <w:rsid w:val="65B16257"/>
    <w:rsid w:val="65B34918"/>
    <w:rsid w:val="65BC61A7"/>
    <w:rsid w:val="65BE283F"/>
    <w:rsid w:val="65C23400"/>
    <w:rsid w:val="65C931A5"/>
    <w:rsid w:val="65C9447F"/>
    <w:rsid w:val="65D16D93"/>
    <w:rsid w:val="65D845A0"/>
    <w:rsid w:val="65D93BF1"/>
    <w:rsid w:val="65DE5C3E"/>
    <w:rsid w:val="65F1284A"/>
    <w:rsid w:val="65FE4FE8"/>
    <w:rsid w:val="65FF3010"/>
    <w:rsid w:val="660400C7"/>
    <w:rsid w:val="660B4660"/>
    <w:rsid w:val="66100C2D"/>
    <w:rsid w:val="66165861"/>
    <w:rsid w:val="661C734C"/>
    <w:rsid w:val="66204765"/>
    <w:rsid w:val="66222CC6"/>
    <w:rsid w:val="66235D8F"/>
    <w:rsid w:val="663018B9"/>
    <w:rsid w:val="663816AB"/>
    <w:rsid w:val="663B1C0F"/>
    <w:rsid w:val="66407F65"/>
    <w:rsid w:val="664B60C7"/>
    <w:rsid w:val="66566EE9"/>
    <w:rsid w:val="66607253"/>
    <w:rsid w:val="66621AE7"/>
    <w:rsid w:val="666A0788"/>
    <w:rsid w:val="66753FFF"/>
    <w:rsid w:val="66790CC0"/>
    <w:rsid w:val="669A2FD7"/>
    <w:rsid w:val="66BB53E2"/>
    <w:rsid w:val="66C03241"/>
    <w:rsid w:val="66C24F7D"/>
    <w:rsid w:val="66CE2918"/>
    <w:rsid w:val="66D37D48"/>
    <w:rsid w:val="66DF0A63"/>
    <w:rsid w:val="66F57A32"/>
    <w:rsid w:val="66FB1FE8"/>
    <w:rsid w:val="67067A83"/>
    <w:rsid w:val="67073C46"/>
    <w:rsid w:val="67223E17"/>
    <w:rsid w:val="67277A71"/>
    <w:rsid w:val="67297D11"/>
    <w:rsid w:val="673062DA"/>
    <w:rsid w:val="673E08AE"/>
    <w:rsid w:val="675E4F38"/>
    <w:rsid w:val="675F4B6E"/>
    <w:rsid w:val="676932EA"/>
    <w:rsid w:val="676B30A0"/>
    <w:rsid w:val="676B6048"/>
    <w:rsid w:val="676F4261"/>
    <w:rsid w:val="676F7957"/>
    <w:rsid w:val="67871AAE"/>
    <w:rsid w:val="679A0BC5"/>
    <w:rsid w:val="679A6C69"/>
    <w:rsid w:val="679C09FA"/>
    <w:rsid w:val="67AD7851"/>
    <w:rsid w:val="67B01533"/>
    <w:rsid w:val="67B671DF"/>
    <w:rsid w:val="67BC678C"/>
    <w:rsid w:val="67BD1952"/>
    <w:rsid w:val="67D549A4"/>
    <w:rsid w:val="67E12496"/>
    <w:rsid w:val="67EA4190"/>
    <w:rsid w:val="67F72230"/>
    <w:rsid w:val="67F75E17"/>
    <w:rsid w:val="67F84EC5"/>
    <w:rsid w:val="6805573C"/>
    <w:rsid w:val="681419F9"/>
    <w:rsid w:val="6814459D"/>
    <w:rsid w:val="681552E7"/>
    <w:rsid w:val="68185BC0"/>
    <w:rsid w:val="6823382A"/>
    <w:rsid w:val="682360A1"/>
    <w:rsid w:val="682C185C"/>
    <w:rsid w:val="68326D10"/>
    <w:rsid w:val="684E2FB5"/>
    <w:rsid w:val="686559AF"/>
    <w:rsid w:val="686D5BE1"/>
    <w:rsid w:val="687605DB"/>
    <w:rsid w:val="687B7ED2"/>
    <w:rsid w:val="687C2B87"/>
    <w:rsid w:val="688E2921"/>
    <w:rsid w:val="689C3F04"/>
    <w:rsid w:val="68A807F1"/>
    <w:rsid w:val="68B17CF4"/>
    <w:rsid w:val="68BD6BA7"/>
    <w:rsid w:val="68CA5C3F"/>
    <w:rsid w:val="68CD1886"/>
    <w:rsid w:val="68CD6220"/>
    <w:rsid w:val="68CF3698"/>
    <w:rsid w:val="68D33149"/>
    <w:rsid w:val="68D41F77"/>
    <w:rsid w:val="68DA228B"/>
    <w:rsid w:val="68DD363B"/>
    <w:rsid w:val="68E76B4E"/>
    <w:rsid w:val="68EE6DB4"/>
    <w:rsid w:val="68EF0C27"/>
    <w:rsid w:val="68F04E28"/>
    <w:rsid w:val="68F06B1E"/>
    <w:rsid w:val="68F7613E"/>
    <w:rsid w:val="68FA049B"/>
    <w:rsid w:val="690924DE"/>
    <w:rsid w:val="690A1906"/>
    <w:rsid w:val="691332D9"/>
    <w:rsid w:val="6917596D"/>
    <w:rsid w:val="69185EDC"/>
    <w:rsid w:val="69186778"/>
    <w:rsid w:val="691A3408"/>
    <w:rsid w:val="691F47C8"/>
    <w:rsid w:val="692B109F"/>
    <w:rsid w:val="692B17A4"/>
    <w:rsid w:val="6930271F"/>
    <w:rsid w:val="69316182"/>
    <w:rsid w:val="693E0A00"/>
    <w:rsid w:val="693E133B"/>
    <w:rsid w:val="694244EB"/>
    <w:rsid w:val="694574F9"/>
    <w:rsid w:val="694A0912"/>
    <w:rsid w:val="694A48B8"/>
    <w:rsid w:val="694B07EA"/>
    <w:rsid w:val="69554AD2"/>
    <w:rsid w:val="69581677"/>
    <w:rsid w:val="695C4C7F"/>
    <w:rsid w:val="696D39A4"/>
    <w:rsid w:val="6970445B"/>
    <w:rsid w:val="69725C9E"/>
    <w:rsid w:val="69734A68"/>
    <w:rsid w:val="69800BC3"/>
    <w:rsid w:val="69841354"/>
    <w:rsid w:val="69875C47"/>
    <w:rsid w:val="698A2B08"/>
    <w:rsid w:val="699A57C3"/>
    <w:rsid w:val="69A4099F"/>
    <w:rsid w:val="69A40B56"/>
    <w:rsid w:val="69A634DA"/>
    <w:rsid w:val="69BC0425"/>
    <w:rsid w:val="69BD5279"/>
    <w:rsid w:val="69C7520A"/>
    <w:rsid w:val="69D448DB"/>
    <w:rsid w:val="69E46E2A"/>
    <w:rsid w:val="69E801F2"/>
    <w:rsid w:val="69EF3ACF"/>
    <w:rsid w:val="69F57EA4"/>
    <w:rsid w:val="69F87FA3"/>
    <w:rsid w:val="69FE5390"/>
    <w:rsid w:val="6A015B64"/>
    <w:rsid w:val="6A026518"/>
    <w:rsid w:val="6A117236"/>
    <w:rsid w:val="6A177C2E"/>
    <w:rsid w:val="6A1B5BC8"/>
    <w:rsid w:val="6A294031"/>
    <w:rsid w:val="6A300FE6"/>
    <w:rsid w:val="6A30722F"/>
    <w:rsid w:val="6A4249B9"/>
    <w:rsid w:val="6A4737ED"/>
    <w:rsid w:val="6A497033"/>
    <w:rsid w:val="6A4A1C04"/>
    <w:rsid w:val="6A4C0150"/>
    <w:rsid w:val="6A4D0EE4"/>
    <w:rsid w:val="6A4F4BF4"/>
    <w:rsid w:val="6A54104B"/>
    <w:rsid w:val="6A5837EB"/>
    <w:rsid w:val="6A690DB1"/>
    <w:rsid w:val="6A7466FB"/>
    <w:rsid w:val="6A750E73"/>
    <w:rsid w:val="6A755408"/>
    <w:rsid w:val="6A7562E3"/>
    <w:rsid w:val="6A767C7E"/>
    <w:rsid w:val="6A88298F"/>
    <w:rsid w:val="6A89700B"/>
    <w:rsid w:val="6A8B5BEA"/>
    <w:rsid w:val="6A915421"/>
    <w:rsid w:val="6A9502DB"/>
    <w:rsid w:val="6A965F75"/>
    <w:rsid w:val="6AA47A9D"/>
    <w:rsid w:val="6AAE2EAA"/>
    <w:rsid w:val="6AAF4FF3"/>
    <w:rsid w:val="6AB13D1D"/>
    <w:rsid w:val="6ABC614E"/>
    <w:rsid w:val="6AD370FD"/>
    <w:rsid w:val="6AD57F3D"/>
    <w:rsid w:val="6AD74C79"/>
    <w:rsid w:val="6ADA52E6"/>
    <w:rsid w:val="6ADC193D"/>
    <w:rsid w:val="6B03218F"/>
    <w:rsid w:val="6B135136"/>
    <w:rsid w:val="6B17234D"/>
    <w:rsid w:val="6B174595"/>
    <w:rsid w:val="6B1A6071"/>
    <w:rsid w:val="6B1D295C"/>
    <w:rsid w:val="6B1D29A9"/>
    <w:rsid w:val="6B280877"/>
    <w:rsid w:val="6B2A512F"/>
    <w:rsid w:val="6B356981"/>
    <w:rsid w:val="6B42009C"/>
    <w:rsid w:val="6B43111A"/>
    <w:rsid w:val="6B543FC2"/>
    <w:rsid w:val="6B6176FB"/>
    <w:rsid w:val="6B673A90"/>
    <w:rsid w:val="6B697515"/>
    <w:rsid w:val="6B6D77C4"/>
    <w:rsid w:val="6B6F041A"/>
    <w:rsid w:val="6B7B69F0"/>
    <w:rsid w:val="6B854838"/>
    <w:rsid w:val="6B947ED2"/>
    <w:rsid w:val="6B9E4DE1"/>
    <w:rsid w:val="6BB02E57"/>
    <w:rsid w:val="6BB301AE"/>
    <w:rsid w:val="6BB94736"/>
    <w:rsid w:val="6BC05D58"/>
    <w:rsid w:val="6BC35C08"/>
    <w:rsid w:val="6BD06C0D"/>
    <w:rsid w:val="6BD42E4C"/>
    <w:rsid w:val="6BD96661"/>
    <w:rsid w:val="6BE008E6"/>
    <w:rsid w:val="6BE81307"/>
    <w:rsid w:val="6BE83E3A"/>
    <w:rsid w:val="6BF964CD"/>
    <w:rsid w:val="6BFE3448"/>
    <w:rsid w:val="6C0825A1"/>
    <w:rsid w:val="6C0A0906"/>
    <w:rsid w:val="6C124F6D"/>
    <w:rsid w:val="6C127023"/>
    <w:rsid w:val="6C236CE1"/>
    <w:rsid w:val="6C274B50"/>
    <w:rsid w:val="6C333A5C"/>
    <w:rsid w:val="6C333B7C"/>
    <w:rsid w:val="6C363234"/>
    <w:rsid w:val="6C3819FD"/>
    <w:rsid w:val="6C3E0997"/>
    <w:rsid w:val="6C3F2B5D"/>
    <w:rsid w:val="6C4B4EBE"/>
    <w:rsid w:val="6C524C24"/>
    <w:rsid w:val="6C527A7C"/>
    <w:rsid w:val="6C6D554C"/>
    <w:rsid w:val="6C6E7470"/>
    <w:rsid w:val="6C7603F0"/>
    <w:rsid w:val="6C7B26C3"/>
    <w:rsid w:val="6C82524D"/>
    <w:rsid w:val="6C887DEE"/>
    <w:rsid w:val="6C8A5451"/>
    <w:rsid w:val="6C8C21A7"/>
    <w:rsid w:val="6C9551D5"/>
    <w:rsid w:val="6C9676EE"/>
    <w:rsid w:val="6C9B26D3"/>
    <w:rsid w:val="6C9D4DC6"/>
    <w:rsid w:val="6CA45478"/>
    <w:rsid w:val="6CA539C9"/>
    <w:rsid w:val="6CAB2438"/>
    <w:rsid w:val="6CB322FB"/>
    <w:rsid w:val="6CBD642E"/>
    <w:rsid w:val="6CC75B92"/>
    <w:rsid w:val="6CCB7252"/>
    <w:rsid w:val="6CD154CB"/>
    <w:rsid w:val="6CD563FC"/>
    <w:rsid w:val="6CD75701"/>
    <w:rsid w:val="6CE3510F"/>
    <w:rsid w:val="6CE52AE7"/>
    <w:rsid w:val="6CE82F3D"/>
    <w:rsid w:val="6CE870B2"/>
    <w:rsid w:val="6CF02182"/>
    <w:rsid w:val="6CF646E4"/>
    <w:rsid w:val="6CFB126B"/>
    <w:rsid w:val="6D0E40BF"/>
    <w:rsid w:val="6D1C78C9"/>
    <w:rsid w:val="6D1E2E02"/>
    <w:rsid w:val="6D1F65AC"/>
    <w:rsid w:val="6D26439F"/>
    <w:rsid w:val="6D2B0BA5"/>
    <w:rsid w:val="6D2D2C92"/>
    <w:rsid w:val="6D384FD3"/>
    <w:rsid w:val="6D4A1D41"/>
    <w:rsid w:val="6D5C7043"/>
    <w:rsid w:val="6D6E0684"/>
    <w:rsid w:val="6D751A2F"/>
    <w:rsid w:val="6D780264"/>
    <w:rsid w:val="6D7E0C22"/>
    <w:rsid w:val="6D967EDD"/>
    <w:rsid w:val="6D9A780B"/>
    <w:rsid w:val="6D9B0D29"/>
    <w:rsid w:val="6D9B0FAC"/>
    <w:rsid w:val="6D9C3CE1"/>
    <w:rsid w:val="6DA91CCE"/>
    <w:rsid w:val="6DB66770"/>
    <w:rsid w:val="6DBE74D9"/>
    <w:rsid w:val="6DC65E6B"/>
    <w:rsid w:val="6DCB7B12"/>
    <w:rsid w:val="6DD0455E"/>
    <w:rsid w:val="6DD57762"/>
    <w:rsid w:val="6DD749F9"/>
    <w:rsid w:val="6DE53DFC"/>
    <w:rsid w:val="6DE77973"/>
    <w:rsid w:val="6DEB553C"/>
    <w:rsid w:val="6DFB332A"/>
    <w:rsid w:val="6DFF6367"/>
    <w:rsid w:val="6E034391"/>
    <w:rsid w:val="6E0524C5"/>
    <w:rsid w:val="6E1342F5"/>
    <w:rsid w:val="6E136762"/>
    <w:rsid w:val="6E152C14"/>
    <w:rsid w:val="6E174FC6"/>
    <w:rsid w:val="6E1B1339"/>
    <w:rsid w:val="6E2747C7"/>
    <w:rsid w:val="6E283030"/>
    <w:rsid w:val="6E2A1EA2"/>
    <w:rsid w:val="6E2F2ED3"/>
    <w:rsid w:val="6E3B2B5F"/>
    <w:rsid w:val="6E4253F9"/>
    <w:rsid w:val="6E476230"/>
    <w:rsid w:val="6E482E61"/>
    <w:rsid w:val="6E4C5273"/>
    <w:rsid w:val="6E4E68FC"/>
    <w:rsid w:val="6E4F30F5"/>
    <w:rsid w:val="6E544971"/>
    <w:rsid w:val="6E68086A"/>
    <w:rsid w:val="6E6A2A1F"/>
    <w:rsid w:val="6E6B6511"/>
    <w:rsid w:val="6E6D72BC"/>
    <w:rsid w:val="6E741BB0"/>
    <w:rsid w:val="6E74569D"/>
    <w:rsid w:val="6E7E77F5"/>
    <w:rsid w:val="6E806BCE"/>
    <w:rsid w:val="6E85351C"/>
    <w:rsid w:val="6E9336DB"/>
    <w:rsid w:val="6E93773C"/>
    <w:rsid w:val="6EA06E7F"/>
    <w:rsid w:val="6EA92656"/>
    <w:rsid w:val="6EB225AE"/>
    <w:rsid w:val="6EBE4C49"/>
    <w:rsid w:val="6EC61932"/>
    <w:rsid w:val="6EC61B44"/>
    <w:rsid w:val="6ECF3115"/>
    <w:rsid w:val="6ECF69C3"/>
    <w:rsid w:val="6EDF6299"/>
    <w:rsid w:val="6EE30A6A"/>
    <w:rsid w:val="6EE63EF4"/>
    <w:rsid w:val="6F031FF3"/>
    <w:rsid w:val="6F036CF9"/>
    <w:rsid w:val="6F0C3953"/>
    <w:rsid w:val="6F2143ED"/>
    <w:rsid w:val="6F2967EF"/>
    <w:rsid w:val="6F325385"/>
    <w:rsid w:val="6F364BC4"/>
    <w:rsid w:val="6F3C0CB5"/>
    <w:rsid w:val="6F4B60CF"/>
    <w:rsid w:val="6F4C3E0A"/>
    <w:rsid w:val="6F5166BB"/>
    <w:rsid w:val="6F5506B4"/>
    <w:rsid w:val="6F554F07"/>
    <w:rsid w:val="6F575E5B"/>
    <w:rsid w:val="6F6279D4"/>
    <w:rsid w:val="6F631DFA"/>
    <w:rsid w:val="6F6557B9"/>
    <w:rsid w:val="6F6B7F1C"/>
    <w:rsid w:val="6F731470"/>
    <w:rsid w:val="6F76462A"/>
    <w:rsid w:val="6F783B2D"/>
    <w:rsid w:val="6F7A4363"/>
    <w:rsid w:val="6FA32628"/>
    <w:rsid w:val="6FAB7212"/>
    <w:rsid w:val="6FB15D46"/>
    <w:rsid w:val="6FB75E83"/>
    <w:rsid w:val="6FB930F7"/>
    <w:rsid w:val="6FBB6450"/>
    <w:rsid w:val="6FBC0686"/>
    <w:rsid w:val="6FC37028"/>
    <w:rsid w:val="6FC72B1C"/>
    <w:rsid w:val="6FD06EB5"/>
    <w:rsid w:val="6FD2746E"/>
    <w:rsid w:val="6FD40F8C"/>
    <w:rsid w:val="6FD43321"/>
    <w:rsid w:val="6FE30967"/>
    <w:rsid w:val="6FE66A84"/>
    <w:rsid w:val="6FE81539"/>
    <w:rsid w:val="6FE84BBD"/>
    <w:rsid w:val="6FE92FDC"/>
    <w:rsid w:val="6FEE73AB"/>
    <w:rsid w:val="6FF100EF"/>
    <w:rsid w:val="70014711"/>
    <w:rsid w:val="7009349F"/>
    <w:rsid w:val="700E1888"/>
    <w:rsid w:val="70110EB4"/>
    <w:rsid w:val="701426C3"/>
    <w:rsid w:val="702B6231"/>
    <w:rsid w:val="702E6792"/>
    <w:rsid w:val="70371DAB"/>
    <w:rsid w:val="703E20AB"/>
    <w:rsid w:val="7042157B"/>
    <w:rsid w:val="70487585"/>
    <w:rsid w:val="704E3758"/>
    <w:rsid w:val="70531644"/>
    <w:rsid w:val="705A07D9"/>
    <w:rsid w:val="705E5431"/>
    <w:rsid w:val="706A61B4"/>
    <w:rsid w:val="707C725B"/>
    <w:rsid w:val="70853750"/>
    <w:rsid w:val="708D2BF8"/>
    <w:rsid w:val="709B67EE"/>
    <w:rsid w:val="70A22306"/>
    <w:rsid w:val="70B45333"/>
    <w:rsid w:val="70BD503B"/>
    <w:rsid w:val="70C37789"/>
    <w:rsid w:val="70C64446"/>
    <w:rsid w:val="70C70D68"/>
    <w:rsid w:val="70CC4F20"/>
    <w:rsid w:val="70D863AF"/>
    <w:rsid w:val="70E50A2E"/>
    <w:rsid w:val="70F26052"/>
    <w:rsid w:val="70F80EBA"/>
    <w:rsid w:val="70FB15F5"/>
    <w:rsid w:val="70FD5B61"/>
    <w:rsid w:val="710F3F20"/>
    <w:rsid w:val="71120502"/>
    <w:rsid w:val="711443B6"/>
    <w:rsid w:val="71176316"/>
    <w:rsid w:val="711C751E"/>
    <w:rsid w:val="711E75B5"/>
    <w:rsid w:val="71245B2C"/>
    <w:rsid w:val="71275AF1"/>
    <w:rsid w:val="71355ABB"/>
    <w:rsid w:val="71367787"/>
    <w:rsid w:val="71384450"/>
    <w:rsid w:val="71590013"/>
    <w:rsid w:val="715956AE"/>
    <w:rsid w:val="716576B1"/>
    <w:rsid w:val="716D753A"/>
    <w:rsid w:val="717D1478"/>
    <w:rsid w:val="71871A76"/>
    <w:rsid w:val="718E501E"/>
    <w:rsid w:val="71934EFD"/>
    <w:rsid w:val="71A905C0"/>
    <w:rsid w:val="71AE42C0"/>
    <w:rsid w:val="71AE6AB4"/>
    <w:rsid w:val="71B00E36"/>
    <w:rsid w:val="71B33CD6"/>
    <w:rsid w:val="71C66C71"/>
    <w:rsid w:val="71CD1EB7"/>
    <w:rsid w:val="71D14035"/>
    <w:rsid w:val="71EB720E"/>
    <w:rsid w:val="71F12E13"/>
    <w:rsid w:val="71FE68D9"/>
    <w:rsid w:val="72080BFF"/>
    <w:rsid w:val="720871B1"/>
    <w:rsid w:val="720C3717"/>
    <w:rsid w:val="721247BD"/>
    <w:rsid w:val="721B5BED"/>
    <w:rsid w:val="723D734F"/>
    <w:rsid w:val="724064E9"/>
    <w:rsid w:val="72452D44"/>
    <w:rsid w:val="7248681F"/>
    <w:rsid w:val="72504BFC"/>
    <w:rsid w:val="7259562F"/>
    <w:rsid w:val="72752B56"/>
    <w:rsid w:val="72871F5E"/>
    <w:rsid w:val="728E2193"/>
    <w:rsid w:val="72967EAC"/>
    <w:rsid w:val="72984E60"/>
    <w:rsid w:val="72A32D8A"/>
    <w:rsid w:val="72A95F9C"/>
    <w:rsid w:val="72C13BFD"/>
    <w:rsid w:val="72C2088A"/>
    <w:rsid w:val="72C63183"/>
    <w:rsid w:val="72C7156C"/>
    <w:rsid w:val="72D01220"/>
    <w:rsid w:val="72D06C89"/>
    <w:rsid w:val="72D214A9"/>
    <w:rsid w:val="72E80FF6"/>
    <w:rsid w:val="72EA57A3"/>
    <w:rsid w:val="72F20656"/>
    <w:rsid w:val="72FA2ED4"/>
    <w:rsid w:val="72FA52F6"/>
    <w:rsid w:val="72FD0CA4"/>
    <w:rsid w:val="730147F9"/>
    <w:rsid w:val="73072E83"/>
    <w:rsid w:val="730B6905"/>
    <w:rsid w:val="730E3754"/>
    <w:rsid w:val="731107F7"/>
    <w:rsid w:val="731144E3"/>
    <w:rsid w:val="73193737"/>
    <w:rsid w:val="731963F7"/>
    <w:rsid w:val="731F5775"/>
    <w:rsid w:val="73267D78"/>
    <w:rsid w:val="733414DF"/>
    <w:rsid w:val="733459F8"/>
    <w:rsid w:val="733850FF"/>
    <w:rsid w:val="734263D1"/>
    <w:rsid w:val="73452B32"/>
    <w:rsid w:val="73462390"/>
    <w:rsid w:val="73464D88"/>
    <w:rsid w:val="73505B24"/>
    <w:rsid w:val="7355764A"/>
    <w:rsid w:val="73642F7C"/>
    <w:rsid w:val="7368515F"/>
    <w:rsid w:val="736F7423"/>
    <w:rsid w:val="737100BD"/>
    <w:rsid w:val="7374523B"/>
    <w:rsid w:val="73755963"/>
    <w:rsid w:val="737672CC"/>
    <w:rsid w:val="73781956"/>
    <w:rsid w:val="737C1600"/>
    <w:rsid w:val="73815B6C"/>
    <w:rsid w:val="73827BC1"/>
    <w:rsid w:val="73950593"/>
    <w:rsid w:val="73971599"/>
    <w:rsid w:val="739B1D49"/>
    <w:rsid w:val="739F48AB"/>
    <w:rsid w:val="73A54FC4"/>
    <w:rsid w:val="73A9463F"/>
    <w:rsid w:val="73AE7631"/>
    <w:rsid w:val="73B37853"/>
    <w:rsid w:val="73B93D75"/>
    <w:rsid w:val="73BD62A3"/>
    <w:rsid w:val="73C33E7B"/>
    <w:rsid w:val="73C774F4"/>
    <w:rsid w:val="73ED2131"/>
    <w:rsid w:val="73F7411C"/>
    <w:rsid w:val="73FC2C02"/>
    <w:rsid w:val="740D0A94"/>
    <w:rsid w:val="74100B81"/>
    <w:rsid w:val="74192867"/>
    <w:rsid w:val="74194F3C"/>
    <w:rsid w:val="741A32BC"/>
    <w:rsid w:val="741A4A56"/>
    <w:rsid w:val="74251A4A"/>
    <w:rsid w:val="742A1FA5"/>
    <w:rsid w:val="74360D7D"/>
    <w:rsid w:val="74383514"/>
    <w:rsid w:val="74417EDD"/>
    <w:rsid w:val="7443282D"/>
    <w:rsid w:val="744371A8"/>
    <w:rsid w:val="74451689"/>
    <w:rsid w:val="7449526D"/>
    <w:rsid w:val="744E4257"/>
    <w:rsid w:val="744E7281"/>
    <w:rsid w:val="744F19A0"/>
    <w:rsid w:val="745232FF"/>
    <w:rsid w:val="745A6192"/>
    <w:rsid w:val="745E5BEF"/>
    <w:rsid w:val="74600645"/>
    <w:rsid w:val="746A51AC"/>
    <w:rsid w:val="74723950"/>
    <w:rsid w:val="74740CC0"/>
    <w:rsid w:val="74770708"/>
    <w:rsid w:val="74876152"/>
    <w:rsid w:val="748F7030"/>
    <w:rsid w:val="749018FA"/>
    <w:rsid w:val="74AB0A9C"/>
    <w:rsid w:val="74B06232"/>
    <w:rsid w:val="74B56C02"/>
    <w:rsid w:val="74C54665"/>
    <w:rsid w:val="74C74B3D"/>
    <w:rsid w:val="74C879DA"/>
    <w:rsid w:val="74CF1FCE"/>
    <w:rsid w:val="74D20320"/>
    <w:rsid w:val="74D2461F"/>
    <w:rsid w:val="74E129FB"/>
    <w:rsid w:val="74EF5960"/>
    <w:rsid w:val="7512038E"/>
    <w:rsid w:val="752C6B33"/>
    <w:rsid w:val="75422738"/>
    <w:rsid w:val="755030B3"/>
    <w:rsid w:val="75543DA1"/>
    <w:rsid w:val="75545AC1"/>
    <w:rsid w:val="75560B34"/>
    <w:rsid w:val="755676BD"/>
    <w:rsid w:val="755B248D"/>
    <w:rsid w:val="755B2607"/>
    <w:rsid w:val="756D2EA9"/>
    <w:rsid w:val="75715CEA"/>
    <w:rsid w:val="75761DD2"/>
    <w:rsid w:val="757A55DD"/>
    <w:rsid w:val="757E00B4"/>
    <w:rsid w:val="75801D1D"/>
    <w:rsid w:val="75874F6A"/>
    <w:rsid w:val="75887CEF"/>
    <w:rsid w:val="758B2E4F"/>
    <w:rsid w:val="75921E9D"/>
    <w:rsid w:val="759D24C9"/>
    <w:rsid w:val="75A561E2"/>
    <w:rsid w:val="75B513F8"/>
    <w:rsid w:val="75B846C4"/>
    <w:rsid w:val="75B93CD9"/>
    <w:rsid w:val="75BB2373"/>
    <w:rsid w:val="75BF10E8"/>
    <w:rsid w:val="75C27090"/>
    <w:rsid w:val="75D3525F"/>
    <w:rsid w:val="75D36007"/>
    <w:rsid w:val="75D509BB"/>
    <w:rsid w:val="75EB7190"/>
    <w:rsid w:val="75ED0DFD"/>
    <w:rsid w:val="760002EB"/>
    <w:rsid w:val="760752B6"/>
    <w:rsid w:val="760D0CDF"/>
    <w:rsid w:val="76113ADC"/>
    <w:rsid w:val="76114A34"/>
    <w:rsid w:val="761F5769"/>
    <w:rsid w:val="762466A7"/>
    <w:rsid w:val="762B0A40"/>
    <w:rsid w:val="763662E2"/>
    <w:rsid w:val="7639000B"/>
    <w:rsid w:val="76475EE7"/>
    <w:rsid w:val="764A0716"/>
    <w:rsid w:val="76525F44"/>
    <w:rsid w:val="76561451"/>
    <w:rsid w:val="76590B99"/>
    <w:rsid w:val="76635EDA"/>
    <w:rsid w:val="766B336D"/>
    <w:rsid w:val="766F45AC"/>
    <w:rsid w:val="767874A5"/>
    <w:rsid w:val="767A5BE5"/>
    <w:rsid w:val="767B324B"/>
    <w:rsid w:val="767D4C73"/>
    <w:rsid w:val="76807471"/>
    <w:rsid w:val="76895C18"/>
    <w:rsid w:val="768F572A"/>
    <w:rsid w:val="7691644F"/>
    <w:rsid w:val="769D0EEE"/>
    <w:rsid w:val="769D6951"/>
    <w:rsid w:val="76A5748B"/>
    <w:rsid w:val="76A65BB1"/>
    <w:rsid w:val="76AC21BE"/>
    <w:rsid w:val="76BB60A6"/>
    <w:rsid w:val="76BF5567"/>
    <w:rsid w:val="76C17D83"/>
    <w:rsid w:val="76C569CF"/>
    <w:rsid w:val="76DB52C7"/>
    <w:rsid w:val="76EF72FD"/>
    <w:rsid w:val="76F24D12"/>
    <w:rsid w:val="76F276C2"/>
    <w:rsid w:val="76F33593"/>
    <w:rsid w:val="770938D9"/>
    <w:rsid w:val="770A3A6B"/>
    <w:rsid w:val="771F0F46"/>
    <w:rsid w:val="772730EB"/>
    <w:rsid w:val="772A5749"/>
    <w:rsid w:val="775403AC"/>
    <w:rsid w:val="77567A2A"/>
    <w:rsid w:val="77592697"/>
    <w:rsid w:val="775A2768"/>
    <w:rsid w:val="775F2AAA"/>
    <w:rsid w:val="776B4B84"/>
    <w:rsid w:val="7772251E"/>
    <w:rsid w:val="777747E8"/>
    <w:rsid w:val="777B187C"/>
    <w:rsid w:val="777B3471"/>
    <w:rsid w:val="77807104"/>
    <w:rsid w:val="77822D57"/>
    <w:rsid w:val="77885083"/>
    <w:rsid w:val="778A1024"/>
    <w:rsid w:val="778E5F6D"/>
    <w:rsid w:val="77921D53"/>
    <w:rsid w:val="77A800A4"/>
    <w:rsid w:val="77C12A21"/>
    <w:rsid w:val="77CD1C59"/>
    <w:rsid w:val="77D26FF7"/>
    <w:rsid w:val="77DA57E7"/>
    <w:rsid w:val="77EE0F11"/>
    <w:rsid w:val="77F518E3"/>
    <w:rsid w:val="77F70B7C"/>
    <w:rsid w:val="77FA4E7D"/>
    <w:rsid w:val="780005B8"/>
    <w:rsid w:val="7801751D"/>
    <w:rsid w:val="780348CF"/>
    <w:rsid w:val="78056E08"/>
    <w:rsid w:val="7809293F"/>
    <w:rsid w:val="780E6DFA"/>
    <w:rsid w:val="7810026C"/>
    <w:rsid w:val="781C01EA"/>
    <w:rsid w:val="78204CFF"/>
    <w:rsid w:val="78286FDF"/>
    <w:rsid w:val="78357329"/>
    <w:rsid w:val="7843471C"/>
    <w:rsid w:val="784D4115"/>
    <w:rsid w:val="7852063A"/>
    <w:rsid w:val="78525F49"/>
    <w:rsid w:val="786C2383"/>
    <w:rsid w:val="78752C44"/>
    <w:rsid w:val="787A4C6D"/>
    <w:rsid w:val="78833AC9"/>
    <w:rsid w:val="788371C8"/>
    <w:rsid w:val="7889266E"/>
    <w:rsid w:val="788A0C74"/>
    <w:rsid w:val="788E6271"/>
    <w:rsid w:val="789263D3"/>
    <w:rsid w:val="789A449F"/>
    <w:rsid w:val="789F1F1B"/>
    <w:rsid w:val="78A11C6A"/>
    <w:rsid w:val="78A57081"/>
    <w:rsid w:val="78AC6EC8"/>
    <w:rsid w:val="78AC6F92"/>
    <w:rsid w:val="78AD13D3"/>
    <w:rsid w:val="78B12E9F"/>
    <w:rsid w:val="78B353E5"/>
    <w:rsid w:val="78B731E2"/>
    <w:rsid w:val="78C413B4"/>
    <w:rsid w:val="78C968EC"/>
    <w:rsid w:val="78CA7F2D"/>
    <w:rsid w:val="78D17988"/>
    <w:rsid w:val="78D83597"/>
    <w:rsid w:val="78D97144"/>
    <w:rsid w:val="78DA3D5B"/>
    <w:rsid w:val="78DC4426"/>
    <w:rsid w:val="78DF4C51"/>
    <w:rsid w:val="78F109E7"/>
    <w:rsid w:val="78F342A7"/>
    <w:rsid w:val="78F708F6"/>
    <w:rsid w:val="78F81517"/>
    <w:rsid w:val="79080E29"/>
    <w:rsid w:val="79106320"/>
    <w:rsid w:val="791374EE"/>
    <w:rsid w:val="792569AD"/>
    <w:rsid w:val="792E66EB"/>
    <w:rsid w:val="792F7661"/>
    <w:rsid w:val="79381295"/>
    <w:rsid w:val="793C13BE"/>
    <w:rsid w:val="793D6935"/>
    <w:rsid w:val="793F6D0C"/>
    <w:rsid w:val="79410617"/>
    <w:rsid w:val="7949083B"/>
    <w:rsid w:val="7950271D"/>
    <w:rsid w:val="79545D35"/>
    <w:rsid w:val="79582C60"/>
    <w:rsid w:val="795E79C1"/>
    <w:rsid w:val="79626508"/>
    <w:rsid w:val="79685546"/>
    <w:rsid w:val="79724BBA"/>
    <w:rsid w:val="797A6AF0"/>
    <w:rsid w:val="797F7861"/>
    <w:rsid w:val="79826ADE"/>
    <w:rsid w:val="79844035"/>
    <w:rsid w:val="79855154"/>
    <w:rsid w:val="798847A4"/>
    <w:rsid w:val="798D6A91"/>
    <w:rsid w:val="79AD6568"/>
    <w:rsid w:val="79BB5F2E"/>
    <w:rsid w:val="79BF37E8"/>
    <w:rsid w:val="79C03FC0"/>
    <w:rsid w:val="79C403F6"/>
    <w:rsid w:val="79C640CE"/>
    <w:rsid w:val="79C83493"/>
    <w:rsid w:val="79D23049"/>
    <w:rsid w:val="79D52B30"/>
    <w:rsid w:val="79DC343A"/>
    <w:rsid w:val="79DD1842"/>
    <w:rsid w:val="79DE1E57"/>
    <w:rsid w:val="79DF468F"/>
    <w:rsid w:val="79E06888"/>
    <w:rsid w:val="79E7457D"/>
    <w:rsid w:val="79E94BBF"/>
    <w:rsid w:val="79EA6278"/>
    <w:rsid w:val="79EB6EEC"/>
    <w:rsid w:val="79EE7A12"/>
    <w:rsid w:val="79F46DE4"/>
    <w:rsid w:val="79FB1E34"/>
    <w:rsid w:val="79FD6760"/>
    <w:rsid w:val="7A041BBB"/>
    <w:rsid w:val="7A14308B"/>
    <w:rsid w:val="7A1569FB"/>
    <w:rsid w:val="7A253908"/>
    <w:rsid w:val="7A2A5961"/>
    <w:rsid w:val="7A2D25A4"/>
    <w:rsid w:val="7A3B5C58"/>
    <w:rsid w:val="7A3C2A3C"/>
    <w:rsid w:val="7A443F6B"/>
    <w:rsid w:val="7A4B28F6"/>
    <w:rsid w:val="7A511014"/>
    <w:rsid w:val="7A514CB4"/>
    <w:rsid w:val="7A5B6F15"/>
    <w:rsid w:val="7A5F6220"/>
    <w:rsid w:val="7A6F115B"/>
    <w:rsid w:val="7A7E1AFF"/>
    <w:rsid w:val="7A8014FB"/>
    <w:rsid w:val="7A80217B"/>
    <w:rsid w:val="7A8D3551"/>
    <w:rsid w:val="7A8E0018"/>
    <w:rsid w:val="7A8F2EBD"/>
    <w:rsid w:val="7AAF3475"/>
    <w:rsid w:val="7AB33BF4"/>
    <w:rsid w:val="7AB349E5"/>
    <w:rsid w:val="7AC4234C"/>
    <w:rsid w:val="7ACD6F84"/>
    <w:rsid w:val="7ACE1D96"/>
    <w:rsid w:val="7ACF4C69"/>
    <w:rsid w:val="7ADF685C"/>
    <w:rsid w:val="7AE74E50"/>
    <w:rsid w:val="7AE802A3"/>
    <w:rsid w:val="7AED3694"/>
    <w:rsid w:val="7AF71B07"/>
    <w:rsid w:val="7AFA6B4F"/>
    <w:rsid w:val="7AFC3C81"/>
    <w:rsid w:val="7B07468A"/>
    <w:rsid w:val="7B07759C"/>
    <w:rsid w:val="7B087F99"/>
    <w:rsid w:val="7B0A4EA1"/>
    <w:rsid w:val="7B0C603F"/>
    <w:rsid w:val="7B0C73CD"/>
    <w:rsid w:val="7B1B799D"/>
    <w:rsid w:val="7B2427C8"/>
    <w:rsid w:val="7B25565E"/>
    <w:rsid w:val="7B2716F1"/>
    <w:rsid w:val="7B326C4D"/>
    <w:rsid w:val="7B327431"/>
    <w:rsid w:val="7B3306A3"/>
    <w:rsid w:val="7B332043"/>
    <w:rsid w:val="7B3C74DF"/>
    <w:rsid w:val="7B4932AC"/>
    <w:rsid w:val="7B4B6B45"/>
    <w:rsid w:val="7B4C4F9A"/>
    <w:rsid w:val="7B5372E8"/>
    <w:rsid w:val="7B67051F"/>
    <w:rsid w:val="7B697B25"/>
    <w:rsid w:val="7B6A3B50"/>
    <w:rsid w:val="7B6C5817"/>
    <w:rsid w:val="7B721AD0"/>
    <w:rsid w:val="7B873B02"/>
    <w:rsid w:val="7B882C47"/>
    <w:rsid w:val="7B8D6BDA"/>
    <w:rsid w:val="7B967AA0"/>
    <w:rsid w:val="7BA00BEA"/>
    <w:rsid w:val="7BA41944"/>
    <w:rsid w:val="7BC452E4"/>
    <w:rsid w:val="7BCB4CEF"/>
    <w:rsid w:val="7BCE7313"/>
    <w:rsid w:val="7BDB79C2"/>
    <w:rsid w:val="7BE34B7F"/>
    <w:rsid w:val="7BED5AFE"/>
    <w:rsid w:val="7BEE7DBA"/>
    <w:rsid w:val="7BF14AAE"/>
    <w:rsid w:val="7BF67E3D"/>
    <w:rsid w:val="7BFA4E86"/>
    <w:rsid w:val="7BFD6417"/>
    <w:rsid w:val="7C0721B2"/>
    <w:rsid w:val="7C0F5CAF"/>
    <w:rsid w:val="7C151ECD"/>
    <w:rsid w:val="7C1C03E6"/>
    <w:rsid w:val="7C1F066C"/>
    <w:rsid w:val="7C273F4B"/>
    <w:rsid w:val="7C287C6D"/>
    <w:rsid w:val="7C2A581A"/>
    <w:rsid w:val="7C330811"/>
    <w:rsid w:val="7C3D498C"/>
    <w:rsid w:val="7C3F0863"/>
    <w:rsid w:val="7C426662"/>
    <w:rsid w:val="7C4D44C7"/>
    <w:rsid w:val="7C4F4A92"/>
    <w:rsid w:val="7C576F1F"/>
    <w:rsid w:val="7C587D3A"/>
    <w:rsid w:val="7C5C5288"/>
    <w:rsid w:val="7C5E3952"/>
    <w:rsid w:val="7C653B2D"/>
    <w:rsid w:val="7C73099D"/>
    <w:rsid w:val="7C79698F"/>
    <w:rsid w:val="7C810F77"/>
    <w:rsid w:val="7C8350B7"/>
    <w:rsid w:val="7C8533CF"/>
    <w:rsid w:val="7C867C80"/>
    <w:rsid w:val="7C922934"/>
    <w:rsid w:val="7CA2476F"/>
    <w:rsid w:val="7CA443E7"/>
    <w:rsid w:val="7CAA2B76"/>
    <w:rsid w:val="7CB43509"/>
    <w:rsid w:val="7CBC4BAF"/>
    <w:rsid w:val="7CC456BE"/>
    <w:rsid w:val="7CCD14DE"/>
    <w:rsid w:val="7CD34BFA"/>
    <w:rsid w:val="7CDC2C41"/>
    <w:rsid w:val="7CE323A3"/>
    <w:rsid w:val="7CE8118A"/>
    <w:rsid w:val="7CEC3DD7"/>
    <w:rsid w:val="7CEF5F3D"/>
    <w:rsid w:val="7D050CF7"/>
    <w:rsid w:val="7D0C3211"/>
    <w:rsid w:val="7D11537D"/>
    <w:rsid w:val="7D161B31"/>
    <w:rsid w:val="7D18636F"/>
    <w:rsid w:val="7D207CDA"/>
    <w:rsid w:val="7D261455"/>
    <w:rsid w:val="7D285AD8"/>
    <w:rsid w:val="7D2D19E4"/>
    <w:rsid w:val="7D300653"/>
    <w:rsid w:val="7D305199"/>
    <w:rsid w:val="7D4166A0"/>
    <w:rsid w:val="7D471967"/>
    <w:rsid w:val="7D490F91"/>
    <w:rsid w:val="7D493D92"/>
    <w:rsid w:val="7D4B6B96"/>
    <w:rsid w:val="7D575D35"/>
    <w:rsid w:val="7D5B0F06"/>
    <w:rsid w:val="7D5C359C"/>
    <w:rsid w:val="7D5D1A33"/>
    <w:rsid w:val="7D6558C7"/>
    <w:rsid w:val="7D6E363E"/>
    <w:rsid w:val="7D786B6C"/>
    <w:rsid w:val="7D7B2490"/>
    <w:rsid w:val="7D7F74E3"/>
    <w:rsid w:val="7D89725F"/>
    <w:rsid w:val="7D8B2A8F"/>
    <w:rsid w:val="7D96335F"/>
    <w:rsid w:val="7D9713E4"/>
    <w:rsid w:val="7D9B0277"/>
    <w:rsid w:val="7D9E6046"/>
    <w:rsid w:val="7DA35642"/>
    <w:rsid w:val="7DAB7DC4"/>
    <w:rsid w:val="7DBD4F9C"/>
    <w:rsid w:val="7DBE020C"/>
    <w:rsid w:val="7DC965F9"/>
    <w:rsid w:val="7DD514AA"/>
    <w:rsid w:val="7DD774A5"/>
    <w:rsid w:val="7DD86A6D"/>
    <w:rsid w:val="7DDA2C60"/>
    <w:rsid w:val="7DE215B2"/>
    <w:rsid w:val="7DEC0ECD"/>
    <w:rsid w:val="7E0658E7"/>
    <w:rsid w:val="7E0922FF"/>
    <w:rsid w:val="7E113DBA"/>
    <w:rsid w:val="7E1534CF"/>
    <w:rsid w:val="7E2C2F0D"/>
    <w:rsid w:val="7E341052"/>
    <w:rsid w:val="7E3C1090"/>
    <w:rsid w:val="7E3F47F7"/>
    <w:rsid w:val="7E516A17"/>
    <w:rsid w:val="7E5921F2"/>
    <w:rsid w:val="7E5E54EA"/>
    <w:rsid w:val="7E5F5898"/>
    <w:rsid w:val="7E6351C2"/>
    <w:rsid w:val="7E676CBD"/>
    <w:rsid w:val="7E6C1AB3"/>
    <w:rsid w:val="7E7F54EE"/>
    <w:rsid w:val="7E817B95"/>
    <w:rsid w:val="7E876C44"/>
    <w:rsid w:val="7E8A5813"/>
    <w:rsid w:val="7E964751"/>
    <w:rsid w:val="7E9B798B"/>
    <w:rsid w:val="7EA31A53"/>
    <w:rsid w:val="7EB2222F"/>
    <w:rsid w:val="7EBE0152"/>
    <w:rsid w:val="7EC0738F"/>
    <w:rsid w:val="7EC20755"/>
    <w:rsid w:val="7EC2760D"/>
    <w:rsid w:val="7EE1345C"/>
    <w:rsid w:val="7EE153E7"/>
    <w:rsid w:val="7EEA62F7"/>
    <w:rsid w:val="7EED33BC"/>
    <w:rsid w:val="7EF3588F"/>
    <w:rsid w:val="7EFC4461"/>
    <w:rsid w:val="7EFF6B81"/>
    <w:rsid w:val="7F0D37E0"/>
    <w:rsid w:val="7F0D5F6E"/>
    <w:rsid w:val="7F0E582D"/>
    <w:rsid w:val="7F131AF9"/>
    <w:rsid w:val="7F132432"/>
    <w:rsid w:val="7F1947B5"/>
    <w:rsid w:val="7F1A408A"/>
    <w:rsid w:val="7F1E08EB"/>
    <w:rsid w:val="7F250305"/>
    <w:rsid w:val="7F2675C2"/>
    <w:rsid w:val="7F2860A4"/>
    <w:rsid w:val="7F2E55B6"/>
    <w:rsid w:val="7F3F4D5E"/>
    <w:rsid w:val="7F427910"/>
    <w:rsid w:val="7F436549"/>
    <w:rsid w:val="7F4E0622"/>
    <w:rsid w:val="7F511DF2"/>
    <w:rsid w:val="7F6C33F7"/>
    <w:rsid w:val="7F8361B7"/>
    <w:rsid w:val="7F8D2B27"/>
    <w:rsid w:val="7FA472E7"/>
    <w:rsid w:val="7FA54DF8"/>
    <w:rsid w:val="7FAE149B"/>
    <w:rsid w:val="7FB574D6"/>
    <w:rsid w:val="7FB950F8"/>
    <w:rsid w:val="7FCA3B69"/>
    <w:rsid w:val="7FD66312"/>
    <w:rsid w:val="7FDD41FD"/>
    <w:rsid w:val="7FE069BF"/>
    <w:rsid w:val="7FE234F7"/>
    <w:rsid w:val="7FE6298B"/>
    <w:rsid w:val="7FF865F3"/>
    <w:rsid w:val="7FF96F73"/>
    <w:rsid w:val="7FFB45A6"/>
  </w:rsids>
  <m:mathPr>
    <m:mathFont m:val="Cambria Math"/>
    <m:brkBin m:val="before"/>
    <m:brkBinSub m:val="--"/>
    <m:smallFrac m:val="0"/>
    <m:dispDef/>
    <m:lMargin m:val="0"/>
    <m:rMargin m:val="0"/>
    <m:defJc m:val="centerGroup"/>
    <m:wrapIndent m:val="1440"/>
    <m:intLim m:val="subSup"/>
    <m:naryLim m:val="undOvr"/>
  </m:mathPr>
  <w:attachedSchema w:val="http://open.weibo.com/wb"/>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240" w:after="240"/>
    </w:pPr>
    <w:rPr>
      <w:rFonts w:eastAsia="微软雅黑" w:asciiTheme="minorHAnsi" w:hAnsiTheme="minorHAnsi" w:cstheme="minorBidi"/>
      <w:kern w:val="2"/>
      <w:sz w:val="24"/>
      <w:szCs w:val="22"/>
      <w:lang w:val="en-US" w:eastAsia="zh-CN" w:bidi="ar-SA"/>
    </w:rPr>
  </w:style>
  <w:style w:type="paragraph" w:styleId="3">
    <w:name w:val="heading 1"/>
    <w:basedOn w:val="1"/>
    <w:next w:val="1"/>
    <w:link w:val="53"/>
    <w:qFormat/>
    <w:uiPriority w:val="9"/>
    <w:pPr>
      <w:keepNext/>
      <w:keepLines/>
      <w:numPr>
        <w:ilvl w:val="0"/>
        <w:numId w:val="1"/>
      </w:numPr>
      <w:tabs>
        <w:tab w:val="left" w:pos="0"/>
      </w:tabs>
      <w:spacing w:before="340" w:after="330"/>
      <w:jc w:val="both"/>
      <w:outlineLvl w:val="0"/>
    </w:pPr>
    <w:rPr>
      <w:b/>
      <w:bCs/>
      <w:kern w:val="44"/>
      <w:sz w:val="36"/>
      <w:szCs w:val="44"/>
    </w:rPr>
  </w:style>
  <w:style w:type="paragraph" w:styleId="4">
    <w:name w:val="heading 2"/>
    <w:basedOn w:val="1"/>
    <w:next w:val="1"/>
    <w:link w:val="67"/>
    <w:unhideWhenUsed/>
    <w:qFormat/>
    <w:uiPriority w:val="0"/>
    <w:pPr>
      <w:keepNext/>
      <w:keepLines/>
      <w:numPr>
        <w:ilvl w:val="1"/>
        <w:numId w:val="1"/>
      </w:numPr>
      <w:tabs>
        <w:tab w:val="left" w:pos="0"/>
      </w:tabs>
      <w:topLinePunct/>
      <w:spacing w:before="260" w:after="260"/>
      <w:jc w:val="both"/>
      <w:outlineLvl w:val="1"/>
    </w:pPr>
    <w:rPr>
      <w:rFonts w:asciiTheme="majorHAnsi" w:hAnsiTheme="majorHAnsi" w:cstheme="majorBidi"/>
      <w:b/>
      <w:bCs/>
      <w:sz w:val="36"/>
      <w:szCs w:val="32"/>
    </w:rPr>
  </w:style>
  <w:style w:type="paragraph" w:styleId="5">
    <w:name w:val="heading 3"/>
    <w:basedOn w:val="1"/>
    <w:next w:val="1"/>
    <w:link w:val="50"/>
    <w:qFormat/>
    <w:uiPriority w:val="0"/>
    <w:pPr>
      <w:keepNext/>
      <w:keepLines/>
      <w:numPr>
        <w:ilvl w:val="2"/>
        <w:numId w:val="1"/>
      </w:numPr>
      <w:spacing w:before="260" w:after="260"/>
      <w:jc w:val="both"/>
      <w:outlineLvl w:val="2"/>
    </w:pPr>
    <w:rPr>
      <w:rFonts w:ascii="Times New Roman" w:hAnsi="Times New Roman" w:cs="Times New Roman"/>
      <w:b/>
      <w:bCs/>
      <w:sz w:val="32"/>
      <w:szCs w:val="32"/>
      <w:lang w:val="zh-CN"/>
    </w:rPr>
  </w:style>
  <w:style w:type="paragraph" w:styleId="6">
    <w:name w:val="heading 4"/>
    <w:basedOn w:val="1"/>
    <w:next w:val="1"/>
    <w:link w:val="51"/>
    <w:qFormat/>
    <w:uiPriority w:val="0"/>
    <w:pPr>
      <w:keepNext/>
      <w:keepLines/>
      <w:numPr>
        <w:ilvl w:val="3"/>
        <w:numId w:val="1"/>
      </w:numPr>
      <w:spacing w:before="280" w:after="290"/>
      <w:jc w:val="both"/>
      <w:outlineLvl w:val="3"/>
    </w:pPr>
    <w:rPr>
      <w:rFonts w:ascii="Arial" w:hAnsi="Arial" w:cs="Times New Roman"/>
      <w:b/>
      <w:bCs/>
      <w:sz w:val="30"/>
      <w:szCs w:val="28"/>
    </w:rPr>
  </w:style>
  <w:style w:type="paragraph" w:styleId="7">
    <w:name w:val="heading 5"/>
    <w:basedOn w:val="1"/>
    <w:next w:val="1"/>
    <w:link w:val="52"/>
    <w:unhideWhenUsed/>
    <w:qFormat/>
    <w:uiPriority w:val="9"/>
    <w:pPr>
      <w:keepNext/>
      <w:keepLines/>
      <w:numPr>
        <w:ilvl w:val="4"/>
        <w:numId w:val="1"/>
      </w:numPr>
      <w:spacing w:before="280" w:after="290"/>
      <w:outlineLvl w:val="4"/>
    </w:pPr>
    <w:rPr>
      <w:rFonts w:ascii="Times New Roman" w:hAnsi="Times New Roman" w:cs="Times New Roman"/>
      <w:bCs/>
      <w:sz w:val="28"/>
      <w:szCs w:val="28"/>
    </w:rPr>
  </w:style>
  <w:style w:type="paragraph" w:styleId="8">
    <w:name w:val="heading 6"/>
    <w:basedOn w:val="1"/>
    <w:next w:val="1"/>
    <w:unhideWhenUsed/>
    <w:qFormat/>
    <w:uiPriority w:val="9"/>
    <w:pPr>
      <w:keepNext/>
      <w:keepLines/>
      <w:numPr>
        <w:ilvl w:val="5"/>
        <w:numId w:val="1"/>
      </w:numPr>
      <w:spacing w:after="64" w:line="317" w:lineRule="auto"/>
      <w:outlineLvl w:val="5"/>
    </w:pPr>
    <w:rPr>
      <w:rFonts w:ascii="Arial" w:hAnsi="Arial" w:eastAsia="黑体"/>
      <w:b/>
    </w:rPr>
  </w:style>
  <w:style w:type="paragraph" w:styleId="9">
    <w:name w:val="heading 7"/>
    <w:basedOn w:val="1"/>
    <w:next w:val="1"/>
    <w:unhideWhenUsed/>
    <w:qFormat/>
    <w:uiPriority w:val="9"/>
    <w:pPr>
      <w:keepNext/>
      <w:keepLines/>
      <w:numPr>
        <w:ilvl w:val="6"/>
        <w:numId w:val="1"/>
      </w:numPr>
      <w:spacing w:after="64" w:line="317" w:lineRule="auto"/>
      <w:outlineLvl w:val="6"/>
    </w:pPr>
    <w:rPr>
      <w:b/>
    </w:rPr>
  </w:style>
  <w:style w:type="paragraph" w:styleId="10">
    <w:name w:val="heading 8"/>
    <w:basedOn w:val="1"/>
    <w:next w:val="1"/>
    <w:semiHidden/>
    <w:unhideWhenUsed/>
    <w:qFormat/>
    <w:uiPriority w:val="9"/>
    <w:pPr>
      <w:keepNext/>
      <w:keepLines/>
      <w:numPr>
        <w:ilvl w:val="7"/>
        <w:numId w:val="1"/>
      </w:numPr>
      <w:spacing w:after="64" w:line="317" w:lineRule="auto"/>
      <w:outlineLvl w:val="7"/>
    </w:pPr>
    <w:rPr>
      <w:rFonts w:ascii="Arial" w:hAnsi="Arial" w:eastAsia="黑体"/>
    </w:rPr>
  </w:style>
  <w:style w:type="paragraph" w:styleId="11">
    <w:name w:val="heading 9"/>
    <w:basedOn w:val="1"/>
    <w:next w:val="1"/>
    <w:semiHidden/>
    <w:unhideWhenUsed/>
    <w:qFormat/>
    <w:uiPriority w:val="9"/>
    <w:pPr>
      <w:keepNext/>
      <w:keepLines/>
      <w:numPr>
        <w:ilvl w:val="8"/>
        <w:numId w:val="1"/>
      </w:numPr>
      <w:spacing w:after="64" w:line="317" w:lineRule="auto"/>
      <w:outlineLvl w:val="8"/>
    </w:pPr>
    <w:rPr>
      <w:rFonts w:ascii="Arial" w:hAnsi="Arial" w:eastAsia="黑体"/>
      <w:sz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68"/>
    <w:semiHidden/>
    <w:unhideWhenUsed/>
    <w:qFormat/>
    <w:uiPriority w:val="99"/>
    <w:pPr>
      <w:spacing w:after="120"/>
    </w:pPr>
  </w:style>
  <w:style w:type="paragraph" w:styleId="12">
    <w:name w:val="toc 7"/>
    <w:basedOn w:val="1"/>
    <w:next w:val="1"/>
    <w:unhideWhenUsed/>
    <w:qFormat/>
    <w:uiPriority w:val="39"/>
    <w:pPr>
      <w:ind w:left="2520" w:leftChars="1200"/>
    </w:pPr>
  </w:style>
  <w:style w:type="paragraph" w:styleId="13">
    <w:name w:val="index 8"/>
    <w:basedOn w:val="1"/>
    <w:next w:val="1"/>
    <w:unhideWhenUsed/>
    <w:qFormat/>
    <w:uiPriority w:val="99"/>
    <w:pPr>
      <w:ind w:left="1400" w:leftChars="1400"/>
    </w:pPr>
  </w:style>
  <w:style w:type="paragraph" w:styleId="14">
    <w:name w:val="Normal Indent"/>
    <w:basedOn w:val="15"/>
    <w:link w:val="59"/>
    <w:qFormat/>
    <w:uiPriority w:val="0"/>
    <w:pPr>
      <w:widowControl/>
      <w:numPr>
        <w:ilvl w:val="0"/>
        <w:numId w:val="2"/>
      </w:numPr>
      <w:ind w:left="0" w:leftChars="0" w:firstLine="0" w:firstLineChars="0"/>
    </w:pPr>
    <w:rPr>
      <w:rFonts w:ascii="宋体" w:hAnsi="宋体" w:eastAsia="宋体" w:cs="Times New Roman"/>
      <w:kern w:val="0"/>
      <w:szCs w:val="20"/>
      <w:lang w:val="zh-CN"/>
    </w:rPr>
  </w:style>
  <w:style w:type="paragraph" w:styleId="15">
    <w:name w:val="Body Text First Indent 2"/>
    <w:basedOn w:val="16"/>
    <w:link w:val="61"/>
    <w:semiHidden/>
    <w:unhideWhenUsed/>
    <w:qFormat/>
    <w:uiPriority w:val="99"/>
    <w:pPr>
      <w:ind w:firstLine="420" w:firstLineChars="200"/>
    </w:pPr>
  </w:style>
  <w:style w:type="paragraph" w:styleId="16">
    <w:name w:val="Body Text Indent"/>
    <w:basedOn w:val="1"/>
    <w:link w:val="60"/>
    <w:semiHidden/>
    <w:unhideWhenUsed/>
    <w:qFormat/>
    <w:uiPriority w:val="99"/>
    <w:pPr>
      <w:spacing w:after="120"/>
      <w:ind w:left="420" w:leftChars="200"/>
    </w:pPr>
  </w:style>
  <w:style w:type="paragraph" w:styleId="17">
    <w:name w:val="index 5"/>
    <w:basedOn w:val="1"/>
    <w:next w:val="1"/>
    <w:unhideWhenUsed/>
    <w:qFormat/>
    <w:uiPriority w:val="99"/>
    <w:pPr>
      <w:ind w:left="800" w:leftChars="800"/>
    </w:pPr>
  </w:style>
  <w:style w:type="paragraph" w:styleId="18">
    <w:name w:val="Document Map"/>
    <w:basedOn w:val="1"/>
    <w:link w:val="66"/>
    <w:semiHidden/>
    <w:unhideWhenUsed/>
    <w:qFormat/>
    <w:uiPriority w:val="99"/>
    <w:rPr>
      <w:rFonts w:ascii="Heiti SC Light" w:eastAsia="Heiti SC Light"/>
      <w:szCs w:val="24"/>
    </w:rPr>
  </w:style>
  <w:style w:type="paragraph" w:styleId="19">
    <w:name w:val="annotation text"/>
    <w:basedOn w:val="1"/>
    <w:link w:val="64"/>
    <w:semiHidden/>
    <w:unhideWhenUsed/>
    <w:qFormat/>
    <w:uiPriority w:val="99"/>
  </w:style>
  <w:style w:type="paragraph" w:styleId="20">
    <w:name w:val="index 6"/>
    <w:basedOn w:val="1"/>
    <w:next w:val="1"/>
    <w:unhideWhenUsed/>
    <w:qFormat/>
    <w:uiPriority w:val="99"/>
    <w:pPr>
      <w:ind w:left="1000" w:leftChars="1000"/>
    </w:pPr>
  </w:style>
  <w:style w:type="paragraph" w:styleId="21">
    <w:name w:val="index 4"/>
    <w:basedOn w:val="1"/>
    <w:next w:val="1"/>
    <w:unhideWhenUsed/>
    <w:qFormat/>
    <w:uiPriority w:val="99"/>
    <w:pPr>
      <w:ind w:left="600" w:leftChars="600"/>
    </w:pPr>
  </w:style>
  <w:style w:type="paragraph" w:styleId="22">
    <w:name w:val="toc 5"/>
    <w:basedOn w:val="1"/>
    <w:next w:val="1"/>
    <w:unhideWhenUsed/>
    <w:qFormat/>
    <w:uiPriority w:val="39"/>
    <w:pPr>
      <w:ind w:left="480" w:leftChars="200"/>
    </w:pPr>
  </w:style>
  <w:style w:type="paragraph" w:styleId="23">
    <w:name w:val="toc 3"/>
    <w:basedOn w:val="1"/>
    <w:next w:val="1"/>
    <w:unhideWhenUsed/>
    <w:qFormat/>
    <w:uiPriority w:val="39"/>
    <w:pPr>
      <w:ind w:left="480" w:leftChars="200"/>
    </w:pPr>
    <w:rPr>
      <w:sz w:val="21"/>
    </w:rPr>
  </w:style>
  <w:style w:type="paragraph" w:styleId="24">
    <w:name w:val="Plain Text"/>
    <w:basedOn w:val="1"/>
    <w:qFormat/>
    <w:uiPriority w:val="0"/>
    <w:rPr>
      <w:rFonts w:ascii="宋体" w:hAnsi="Courier New"/>
    </w:rPr>
  </w:style>
  <w:style w:type="paragraph" w:styleId="25">
    <w:name w:val="toc 8"/>
    <w:basedOn w:val="1"/>
    <w:next w:val="1"/>
    <w:unhideWhenUsed/>
    <w:qFormat/>
    <w:uiPriority w:val="39"/>
    <w:pPr>
      <w:ind w:left="2940" w:leftChars="1400"/>
    </w:pPr>
  </w:style>
  <w:style w:type="paragraph" w:styleId="26">
    <w:name w:val="index 3"/>
    <w:basedOn w:val="1"/>
    <w:next w:val="1"/>
    <w:unhideWhenUsed/>
    <w:qFormat/>
    <w:uiPriority w:val="99"/>
    <w:pPr>
      <w:ind w:left="400" w:leftChars="400"/>
    </w:pPr>
  </w:style>
  <w:style w:type="paragraph" w:styleId="27">
    <w:name w:val="Body Text Indent 2"/>
    <w:basedOn w:val="1"/>
    <w:link w:val="62"/>
    <w:semiHidden/>
    <w:unhideWhenUsed/>
    <w:qFormat/>
    <w:uiPriority w:val="99"/>
    <w:pPr>
      <w:spacing w:after="120" w:line="480" w:lineRule="auto"/>
      <w:ind w:left="420" w:leftChars="200"/>
    </w:pPr>
  </w:style>
  <w:style w:type="paragraph" w:styleId="28">
    <w:name w:val="Balloon Text"/>
    <w:basedOn w:val="1"/>
    <w:link w:val="56"/>
    <w:semiHidden/>
    <w:unhideWhenUsed/>
    <w:qFormat/>
    <w:uiPriority w:val="99"/>
    <w:rPr>
      <w:sz w:val="18"/>
      <w:szCs w:val="18"/>
    </w:rPr>
  </w:style>
  <w:style w:type="paragraph" w:styleId="29">
    <w:name w:val="footer"/>
    <w:basedOn w:val="1"/>
    <w:link w:val="55"/>
    <w:unhideWhenUsed/>
    <w:qFormat/>
    <w:uiPriority w:val="99"/>
    <w:pPr>
      <w:tabs>
        <w:tab w:val="center" w:pos="4153"/>
        <w:tab w:val="right" w:pos="8306"/>
      </w:tabs>
      <w:snapToGrid w:val="0"/>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spacing w:line="360" w:lineRule="auto"/>
      <w:ind w:firstLine="442" w:firstLineChars="100"/>
    </w:pPr>
    <w:rPr>
      <w:rFonts w:eastAsiaTheme="majorEastAsia"/>
    </w:rPr>
  </w:style>
  <w:style w:type="paragraph" w:styleId="32">
    <w:name w:val="toc 4"/>
    <w:basedOn w:val="1"/>
    <w:next w:val="1"/>
    <w:unhideWhenUsed/>
    <w:qFormat/>
    <w:uiPriority w:val="39"/>
    <w:pPr>
      <w:ind w:left="1260" w:leftChars="600"/>
    </w:pPr>
  </w:style>
  <w:style w:type="paragraph" w:styleId="33">
    <w:name w:val="index heading"/>
    <w:basedOn w:val="1"/>
    <w:next w:val="34"/>
    <w:unhideWhenUsed/>
    <w:qFormat/>
    <w:uiPriority w:val="99"/>
  </w:style>
  <w:style w:type="paragraph" w:styleId="34">
    <w:name w:val="index 1"/>
    <w:basedOn w:val="1"/>
    <w:next w:val="1"/>
    <w:unhideWhenUsed/>
    <w:qFormat/>
    <w:uiPriority w:val="99"/>
  </w:style>
  <w:style w:type="paragraph" w:styleId="35">
    <w:name w:val="toc 6"/>
    <w:basedOn w:val="1"/>
    <w:next w:val="1"/>
    <w:unhideWhenUsed/>
    <w:qFormat/>
    <w:uiPriority w:val="39"/>
    <w:pPr>
      <w:ind w:left="2100" w:leftChars="1000"/>
    </w:pPr>
  </w:style>
  <w:style w:type="paragraph" w:styleId="36">
    <w:name w:val="index 7"/>
    <w:basedOn w:val="1"/>
    <w:next w:val="1"/>
    <w:unhideWhenUsed/>
    <w:qFormat/>
    <w:uiPriority w:val="99"/>
    <w:pPr>
      <w:ind w:left="1200" w:leftChars="1200"/>
    </w:pPr>
  </w:style>
  <w:style w:type="paragraph" w:styleId="37">
    <w:name w:val="index 9"/>
    <w:basedOn w:val="1"/>
    <w:next w:val="1"/>
    <w:unhideWhenUsed/>
    <w:qFormat/>
    <w:uiPriority w:val="99"/>
    <w:pPr>
      <w:ind w:left="1600" w:leftChars="1600"/>
    </w:pPr>
  </w:style>
  <w:style w:type="paragraph" w:styleId="38">
    <w:name w:val="toc 2"/>
    <w:basedOn w:val="1"/>
    <w:next w:val="1"/>
    <w:unhideWhenUsed/>
    <w:qFormat/>
    <w:uiPriority w:val="39"/>
    <w:pPr>
      <w:keepLines/>
      <w:ind w:left="480" w:leftChars="200"/>
    </w:pPr>
    <w:rPr>
      <w:rFonts w:eastAsia="宋体"/>
    </w:rPr>
  </w:style>
  <w:style w:type="paragraph" w:styleId="39">
    <w:name w:val="toc 9"/>
    <w:basedOn w:val="1"/>
    <w:next w:val="1"/>
    <w:unhideWhenUsed/>
    <w:qFormat/>
    <w:uiPriority w:val="39"/>
    <w:pPr>
      <w:ind w:left="3360" w:leftChars="1600"/>
    </w:pPr>
  </w:style>
  <w:style w:type="paragraph" w:styleId="40">
    <w:name w:val="Normal (Web)"/>
    <w:basedOn w:val="1"/>
    <w:unhideWhenUsed/>
    <w:qFormat/>
    <w:uiPriority w:val="99"/>
    <w:pPr>
      <w:widowControl/>
      <w:spacing w:before="100" w:beforeAutospacing="1" w:after="100" w:afterAutospacing="1"/>
    </w:pPr>
    <w:rPr>
      <w:rFonts w:ascii="Times" w:hAnsi="Times" w:cs="Times New Roman"/>
      <w:kern w:val="0"/>
      <w:sz w:val="20"/>
      <w:szCs w:val="20"/>
    </w:rPr>
  </w:style>
  <w:style w:type="paragraph" w:styleId="41">
    <w:name w:val="index 2"/>
    <w:basedOn w:val="1"/>
    <w:next w:val="1"/>
    <w:unhideWhenUsed/>
    <w:qFormat/>
    <w:uiPriority w:val="99"/>
    <w:pPr>
      <w:ind w:left="200" w:leftChars="200"/>
    </w:pPr>
  </w:style>
  <w:style w:type="paragraph" w:styleId="42">
    <w:name w:val="annotation subject"/>
    <w:basedOn w:val="19"/>
    <w:next w:val="19"/>
    <w:link w:val="65"/>
    <w:semiHidden/>
    <w:unhideWhenUsed/>
    <w:qFormat/>
    <w:uiPriority w:val="99"/>
    <w:rPr>
      <w:b/>
      <w:bCs/>
    </w:rPr>
  </w:style>
  <w:style w:type="table" w:styleId="44">
    <w:name w:val="Table Grid"/>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46">
    <w:name w:val="Strong"/>
    <w:basedOn w:val="45"/>
    <w:qFormat/>
    <w:uiPriority w:val="22"/>
    <w:rPr>
      <w:b/>
    </w:rPr>
  </w:style>
  <w:style w:type="character" w:styleId="47">
    <w:name w:val="FollowedHyperlink"/>
    <w:basedOn w:val="45"/>
    <w:semiHidden/>
    <w:unhideWhenUsed/>
    <w:qFormat/>
    <w:uiPriority w:val="99"/>
    <w:rPr>
      <w:color w:val="800080" w:themeColor="followedHyperlink"/>
      <w:u w:val="single"/>
      <w14:textFill>
        <w14:solidFill>
          <w14:schemeClr w14:val="folHlink"/>
        </w14:solidFill>
      </w14:textFill>
    </w:rPr>
  </w:style>
  <w:style w:type="character" w:styleId="48">
    <w:name w:val="Hyperlink"/>
    <w:basedOn w:val="45"/>
    <w:unhideWhenUsed/>
    <w:qFormat/>
    <w:uiPriority w:val="99"/>
    <w:rPr>
      <w:color w:val="0000FF" w:themeColor="hyperlink"/>
      <w:u w:val="single"/>
      <w14:textFill>
        <w14:solidFill>
          <w14:schemeClr w14:val="hlink"/>
        </w14:solidFill>
      </w14:textFill>
    </w:rPr>
  </w:style>
  <w:style w:type="character" w:styleId="49">
    <w:name w:val="annotation reference"/>
    <w:basedOn w:val="45"/>
    <w:semiHidden/>
    <w:unhideWhenUsed/>
    <w:qFormat/>
    <w:uiPriority w:val="99"/>
    <w:rPr>
      <w:sz w:val="21"/>
      <w:szCs w:val="21"/>
    </w:rPr>
  </w:style>
  <w:style w:type="character" w:customStyle="1" w:styleId="50">
    <w:name w:val="标题 3 字符"/>
    <w:basedOn w:val="45"/>
    <w:link w:val="5"/>
    <w:qFormat/>
    <w:uiPriority w:val="0"/>
    <w:rPr>
      <w:rFonts w:ascii="Times New Roman" w:hAnsi="Times New Roman" w:eastAsia="微软雅黑" w:cs="Times New Roman"/>
      <w:b/>
      <w:bCs/>
      <w:sz w:val="32"/>
      <w:szCs w:val="32"/>
      <w:lang w:val="zh-CN" w:eastAsia="zh-CN"/>
    </w:rPr>
  </w:style>
  <w:style w:type="character" w:customStyle="1" w:styleId="51">
    <w:name w:val="标题 4 字符"/>
    <w:basedOn w:val="45"/>
    <w:link w:val="6"/>
    <w:qFormat/>
    <w:uiPriority w:val="0"/>
    <w:rPr>
      <w:rFonts w:ascii="Arial" w:hAnsi="Arial" w:eastAsia="微软雅黑" w:cs="Times New Roman"/>
      <w:b/>
      <w:bCs/>
      <w:sz w:val="30"/>
      <w:szCs w:val="28"/>
    </w:rPr>
  </w:style>
  <w:style w:type="character" w:customStyle="1" w:styleId="52">
    <w:name w:val="标题 5 字符"/>
    <w:basedOn w:val="45"/>
    <w:link w:val="7"/>
    <w:qFormat/>
    <w:uiPriority w:val="9"/>
    <w:rPr>
      <w:rFonts w:ascii="Times New Roman" w:hAnsi="Times New Roman" w:eastAsia="微软雅黑" w:cs="Times New Roman"/>
      <w:bCs/>
      <w:sz w:val="28"/>
      <w:szCs w:val="28"/>
    </w:rPr>
  </w:style>
  <w:style w:type="character" w:customStyle="1" w:styleId="53">
    <w:name w:val="标题 1 字符"/>
    <w:basedOn w:val="45"/>
    <w:link w:val="3"/>
    <w:qFormat/>
    <w:uiPriority w:val="9"/>
    <w:rPr>
      <w:rFonts w:eastAsia="微软雅黑"/>
      <w:b/>
      <w:bCs/>
      <w:kern w:val="44"/>
      <w:sz w:val="36"/>
      <w:szCs w:val="44"/>
    </w:rPr>
  </w:style>
  <w:style w:type="character" w:customStyle="1" w:styleId="54">
    <w:name w:val="页眉 字符"/>
    <w:basedOn w:val="45"/>
    <w:link w:val="30"/>
    <w:qFormat/>
    <w:uiPriority w:val="99"/>
    <w:rPr>
      <w:sz w:val="18"/>
      <w:szCs w:val="18"/>
    </w:rPr>
  </w:style>
  <w:style w:type="character" w:customStyle="1" w:styleId="55">
    <w:name w:val="页脚 字符"/>
    <w:basedOn w:val="45"/>
    <w:link w:val="29"/>
    <w:qFormat/>
    <w:uiPriority w:val="99"/>
    <w:rPr>
      <w:sz w:val="18"/>
      <w:szCs w:val="18"/>
    </w:rPr>
  </w:style>
  <w:style w:type="character" w:customStyle="1" w:styleId="56">
    <w:name w:val="批注框文本 字符"/>
    <w:basedOn w:val="45"/>
    <w:link w:val="28"/>
    <w:semiHidden/>
    <w:qFormat/>
    <w:uiPriority w:val="99"/>
    <w:rPr>
      <w:sz w:val="18"/>
      <w:szCs w:val="18"/>
    </w:rPr>
  </w:style>
  <w:style w:type="paragraph" w:styleId="57">
    <w:name w:val="List Paragraph"/>
    <w:basedOn w:val="1"/>
    <w:link w:val="58"/>
    <w:qFormat/>
    <w:uiPriority w:val="34"/>
    <w:pPr>
      <w:ind w:firstLine="420" w:firstLineChars="200"/>
    </w:pPr>
  </w:style>
  <w:style w:type="character" w:customStyle="1" w:styleId="58">
    <w:name w:val="列表段落 字符"/>
    <w:link w:val="57"/>
    <w:qFormat/>
    <w:uiPriority w:val="34"/>
  </w:style>
  <w:style w:type="character" w:customStyle="1" w:styleId="59">
    <w:name w:val="正文缩进 字符"/>
    <w:link w:val="14"/>
    <w:qFormat/>
    <w:uiPriority w:val="0"/>
    <w:rPr>
      <w:rFonts w:ascii="宋体" w:hAnsi="宋体" w:eastAsia="宋体" w:cs="Times New Roman"/>
      <w:sz w:val="21"/>
      <w:lang w:val="zh-CN"/>
    </w:rPr>
  </w:style>
  <w:style w:type="character" w:customStyle="1" w:styleId="60">
    <w:name w:val="正文文本缩进 字符"/>
    <w:basedOn w:val="45"/>
    <w:link w:val="16"/>
    <w:semiHidden/>
    <w:qFormat/>
    <w:uiPriority w:val="99"/>
  </w:style>
  <w:style w:type="character" w:customStyle="1" w:styleId="61">
    <w:name w:val="正文文本首行缩进 2 字符"/>
    <w:basedOn w:val="60"/>
    <w:link w:val="15"/>
    <w:semiHidden/>
    <w:qFormat/>
    <w:uiPriority w:val="99"/>
  </w:style>
  <w:style w:type="character" w:customStyle="1" w:styleId="62">
    <w:name w:val="正文文本缩进 2 字符"/>
    <w:basedOn w:val="45"/>
    <w:link w:val="27"/>
    <w:semiHidden/>
    <w:qFormat/>
    <w:uiPriority w:val="99"/>
  </w:style>
  <w:style w:type="paragraph" w:customStyle="1" w:styleId="63">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Cs w:val="20"/>
    </w:rPr>
  </w:style>
  <w:style w:type="character" w:customStyle="1" w:styleId="64">
    <w:name w:val="批注文字 字符"/>
    <w:basedOn w:val="45"/>
    <w:link w:val="19"/>
    <w:semiHidden/>
    <w:qFormat/>
    <w:uiPriority w:val="99"/>
  </w:style>
  <w:style w:type="character" w:customStyle="1" w:styleId="65">
    <w:name w:val="批注主题 字符"/>
    <w:basedOn w:val="64"/>
    <w:link w:val="42"/>
    <w:semiHidden/>
    <w:qFormat/>
    <w:uiPriority w:val="99"/>
    <w:rPr>
      <w:b/>
      <w:bCs/>
    </w:rPr>
  </w:style>
  <w:style w:type="character" w:customStyle="1" w:styleId="66">
    <w:name w:val="文档结构图 字符"/>
    <w:basedOn w:val="45"/>
    <w:link w:val="18"/>
    <w:semiHidden/>
    <w:qFormat/>
    <w:uiPriority w:val="99"/>
    <w:rPr>
      <w:rFonts w:ascii="Heiti SC Light" w:eastAsia="Heiti SC Light"/>
      <w:sz w:val="24"/>
      <w:szCs w:val="24"/>
    </w:rPr>
  </w:style>
  <w:style w:type="character" w:customStyle="1" w:styleId="67">
    <w:name w:val="标题 2 字符"/>
    <w:basedOn w:val="45"/>
    <w:link w:val="4"/>
    <w:qFormat/>
    <w:uiPriority w:val="9"/>
    <w:rPr>
      <w:rFonts w:eastAsia="微软雅黑" w:asciiTheme="majorHAnsi" w:hAnsiTheme="majorHAnsi" w:cstheme="majorBidi"/>
      <w:b/>
      <w:bCs/>
      <w:kern w:val="2"/>
      <w:sz w:val="36"/>
      <w:szCs w:val="32"/>
    </w:rPr>
  </w:style>
  <w:style w:type="character" w:customStyle="1" w:styleId="68">
    <w:name w:val="正文文本 字符"/>
    <w:basedOn w:val="45"/>
    <w:link w:val="2"/>
    <w:semiHidden/>
    <w:qFormat/>
    <w:uiPriority w:val="99"/>
  </w:style>
  <w:style w:type="paragraph" w:customStyle="1" w:styleId="69">
    <w:name w:val="样式 Arial 小四 行距: 1.5 倍行距 首行缩进:  2 字符 Char Char"/>
    <w:basedOn w:val="1"/>
    <w:link w:val="70"/>
    <w:qFormat/>
    <w:uiPriority w:val="0"/>
    <w:pPr>
      <w:spacing w:line="360" w:lineRule="auto"/>
      <w:ind w:firstLine="480" w:firstLineChars="200"/>
    </w:pPr>
    <w:rPr>
      <w:rFonts w:ascii="Arial" w:hAnsi="Arial" w:eastAsia="宋体" w:cs="Times New Roman"/>
      <w:szCs w:val="20"/>
    </w:rPr>
  </w:style>
  <w:style w:type="character" w:customStyle="1" w:styleId="70">
    <w:name w:val="样式 Arial 小四 行距: 1.5 倍行距 首行缩进:  2 字符 Char Char Char"/>
    <w:link w:val="69"/>
    <w:qFormat/>
    <w:uiPriority w:val="0"/>
    <w:rPr>
      <w:rFonts w:ascii="Arial" w:hAnsi="Arial" w:eastAsia="宋体" w:cs="Times New Roman"/>
      <w:sz w:val="24"/>
      <w:szCs w:val="20"/>
    </w:rPr>
  </w:style>
  <w:style w:type="character" w:customStyle="1" w:styleId="71">
    <w:name w:val="headline-content2"/>
    <w:qFormat/>
    <w:uiPriority w:val="0"/>
  </w:style>
  <w:style w:type="character" w:customStyle="1" w:styleId="72">
    <w:name w:val="apple-converted-space"/>
    <w:basedOn w:val="45"/>
    <w:qFormat/>
    <w:uiPriority w:val="0"/>
  </w:style>
  <w:style w:type="paragraph" w:customStyle="1" w:styleId="73">
    <w:name w:val="样式 首行缩进:  2 字符1"/>
    <w:basedOn w:val="1"/>
    <w:qFormat/>
    <w:uiPriority w:val="0"/>
    <w:pPr>
      <w:widowControl/>
      <w:spacing w:line="360" w:lineRule="auto"/>
      <w:ind w:firstLine="200" w:firstLineChars="200"/>
    </w:pPr>
    <w:rPr>
      <w:rFonts w:ascii="Times New Roman" w:hAnsi="Times New Roman" w:eastAsia="宋体" w:cs="宋体"/>
      <w:kern w:val="0"/>
      <w:szCs w:val="20"/>
    </w:rPr>
  </w:style>
  <w:style w:type="paragraph" w:customStyle="1" w:styleId="74">
    <w:name w:val="GEDI正文样式"/>
    <w:basedOn w:val="1"/>
    <w:link w:val="75"/>
    <w:qFormat/>
    <w:uiPriority w:val="0"/>
    <w:pPr>
      <w:adjustRightInd w:val="0"/>
      <w:snapToGrid w:val="0"/>
      <w:spacing w:line="480" w:lineRule="atLeast"/>
      <w:ind w:firstLine="480" w:firstLineChars="200"/>
    </w:pPr>
    <w:rPr>
      <w:rFonts w:ascii="Times New Roman" w:hAnsi="Times New Roman" w:eastAsia="宋体" w:cs="Times New Roman"/>
      <w:szCs w:val="24"/>
      <w:lang w:val="zh-CN"/>
    </w:rPr>
  </w:style>
  <w:style w:type="character" w:customStyle="1" w:styleId="75">
    <w:name w:val="GEDI正文样式 Char"/>
    <w:link w:val="74"/>
    <w:qFormat/>
    <w:uiPriority w:val="0"/>
    <w:rPr>
      <w:rFonts w:ascii="Times New Roman" w:hAnsi="Times New Roman" w:eastAsia="宋体" w:cs="Times New Roman"/>
      <w:sz w:val="24"/>
      <w:szCs w:val="24"/>
      <w:lang w:val="zh-CN" w:eastAsia="zh-CN"/>
    </w:rPr>
  </w:style>
  <w:style w:type="paragraph" w:customStyle="1" w:styleId="76">
    <w:name w:val="WPSOffice手动目录 1"/>
    <w:qFormat/>
    <w:uiPriority w:val="0"/>
    <w:rPr>
      <w:rFonts w:asciiTheme="minorHAnsi" w:hAnsiTheme="minorHAnsi" w:eastAsiaTheme="minorEastAsia" w:cstheme="minorBidi"/>
      <w:lang w:val="en-US" w:eastAsia="zh-CN" w:bidi="ar-SA"/>
    </w:rPr>
  </w:style>
  <w:style w:type="paragraph" w:customStyle="1" w:styleId="7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79">
    <w:name w:val="样式1"/>
    <w:basedOn w:val="31"/>
    <w:qFormat/>
    <w:uiPriority w:val="0"/>
    <w:pPr>
      <w:spacing w:line="240" w:lineRule="auto"/>
      <w:jc w:val="both"/>
    </w:pPr>
  </w:style>
  <w:style w:type="paragraph" w:customStyle="1" w:styleId="80">
    <w:name w:val="样式2"/>
    <w:basedOn w:val="23"/>
    <w:qFormat/>
    <w:uiPriority w:val="0"/>
    <w:pPr>
      <w:ind w:left="0" w:leftChars="0"/>
    </w:pPr>
  </w:style>
  <w:style w:type="paragraph" w:customStyle="1" w:styleId="81">
    <w:name w:val="哎哎哎"/>
    <w:next w:val="1"/>
    <w:link w:val="83"/>
    <w:qFormat/>
    <w:uiPriority w:val="0"/>
    <w:pPr>
      <w:spacing w:line="460" w:lineRule="exact"/>
      <w:ind w:firstLine="880" w:firstLineChars="200"/>
    </w:pPr>
    <w:rPr>
      <w:rFonts w:ascii="Times New Roman" w:hAnsi="Times New Roman" w:eastAsia="微软雅黑" w:cs="微软雅黑"/>
      <w:sz w:val="21"/>
      <w:szCs w:val="21"/>
      <w:lang w:val="en-US" w:eastAsia="zh-CN" w:bidi="ar-SA"/>
    </w:rPr>
  </w:style>
  <w:style w:type="paragraph" w:customStyle="1" w:styleId="82">
    <w:name w:val="样式5"/>
    <w:basedOn w:val="24"/>
    <w:qFormat/>
    <w:uiPriority w:val="0"/>
    <w:pPr>
      <w:ind w:firstLine="210" w:firstLineChars="100"/>
    </w:pPr>
    <w:rPr>
      <w:rFonts w:ascii="Times New Roman" w:hAnsi="宋体" w:eastAsia="宋体"/>
      <w:kern w:val="0"/>
      <w:sz w:val="20"/>
      <w:szCs w:val="20"/>
    </w:rPr>
  </w:style>
  <w:style w:type="character" w:customStyle="1" w:styleId="83">
    <w:name w:val="哎哎哎 Char"/>
    <w:link w:val="81"/>
    <w:qFormat/>
    <w:uiPriority w:val="0"/>
    <w:rPr>
      <w:rFonts w:ascii="Times New Roman" w:hAnsi="Times New Roman" w:eastAsia="微软雅黑" w:cs="微软雅黑"/>
      <w:sz w:val="21"/>
      <w:szCs w:val="21"/>
    </w:rPr>
  </w:style>
  <w:style w:type="paragraph" w:customStyle="1" w:styleId="84">
    <w:name w:val="TableText"/>
    <w:basedOn w:val="1"/>
    <w:qFormat/>
    <w:uiPriority w:val="0"/>
    <w:pPr>
      <w:widowControl/>
      <w:spacing w:before="0" w:after="0"/>
      <w:jc w:val="center"/>
    </w:pPr>
    <w:rPr>
      <w:rFonts w:eastAsiaTheme="minorEastAsia"/>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bmp"/><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C56EB1-C8A2-BD48-9EAF-D286D98F2BE4}">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1175</Words>
  <Characters>6698</Characters>
  <Lines>55</Lines>
  <Paragraphs>15</Paragraphs>
  <TotalTime>2</TotalTime>
  <ScaleCrop>false</ScaleCrop>
  <LinksUpToDate>false</LinksUpToDate>
  <CharactersWithSpaces>7858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2018-05-30T01:17:00Z</dcterms:created>
  <dc:creator>何凡</dc:creator>
  <cp:lastModifiedBy>未央</cp:lastModifiedBy>
  <cp:lastPrinted>2018-05-29T10:17:00Z</cp:lastPrinted>
  <dcterms:modified xsi:type="dcterms:W3CDTF">2019-09-04T08:34:25Z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