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2"/>
          <w:lang w:val="en-US" w:eastAsia="zh-CN" w:bidi="ar-SA"/>
        </w:rPr>
        <w:id w:val="147454295"/>
        <w15:color w:val="DBDBDB"/>
        <w:docPartObj>
          <w:docPartGallery w:val="Table of Contents"/>
          <w:docPartUnique/>
        </w:docPartObj>
      </w:sdt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fldChar w:fldCharType="begin"/>
          </w:r>
          <w:r>
            <w:instrText xml:space="preserve">TOC \o "1-3" \h \u </w:instrText>
          </w:r>
          <w:r>
            <w:fldChar w:fldCharType="separate"/>
          </w:r>
          <w:r>
            <w:fldChar w:fldCharType="begin"/>
          </w:r>
          <w:r>
            <w:instrText xml:space="preserve"> HYPERLINK \l _Toc7438 </w:instrText>
          </w:r>
          <w:r>
            <w:fldChar w:fldCharType="separate"/>
          </w:r>
          <w:r>
            <w:rPr>
              <w:rFonts w:hint="default" w:ascii="微软雅黑" w:hAnsi="微软雅黑"/>
            </w:rPr>
            <w:t xml:space="preserve">1. </w:t>
          </w:r>
          <w:r>
            <w:rPr>
              <w:rFonts w:hint="eastAsia" w:ascii="微软雅黑" w:hAnsi="微软雅黑"/>
            </w:rPr>
            <w:t>前言</w:t>
          </w:r>
          <w:r>
            <w:tab/>
          </w:r>
          <w:r>
            <w:fldChar w:fldCharType="begin"/>
          </w:r>
          <w:r>
            <w:instrText xml:space="preserve"> PAGEREF _Toc7438 </w:instrText>
          </w:r>
          <w:r>
            <w:fldChar w:fldCharType="separate"/>
          </w:r>
          <w:r>
            <w:t>4</w:t>
          </w:r>
          <w:r>
            <w:fldChar w:fldCharType="end"/>
          </w:r>
          <w:r>
            <w:fldChar w:fldCharType="end"/>
          </w:r>
        </w:p>
        <w:p>
          <w:pPr>
            <w:pStyle w:val="31"/>
            <w:tabs>
              <w:tab w:val="right" w:leader="dot" w:pos="9746"/>
            </w:tabs>
          </w:pPr>
          <w:r>
            <w:fldChar w:fldCharType="begin"/>
          </w:r>
          <w:r>
            <w:instrText xml:space="preserve"> HYPERLINK \l _Toc11948 </w:instrText>
          </w:r>
          <w:r>
            <w:fldChar w:fldCharType="separate"/>
          </w:r>
          <w:r>
            <w:rPr>
              <w:rFonts w:hint="default" w:ascii="微软雅黑" w:hAnsi="微软雅黑"/>
            </w:rPr>
            <w:t xml:space="preserve">2. </w:t>
          </w:r>
          <w:r>
            <w:rPr>
              <w:rFonts w:hint="eastAsia" w:ascii="微软雅黑" w:hAnsi="微软雅黑"/>
            </w:rPr>
            <w:t>一阶段项目功能描述</w:t>
          </w:r>
          <w:r>
            <w:tab/>
          </w:r>
          <w:r>
            <w:fldChar w:fldCharType="begin"/>
          </w:r>
          <w:r>
            <w:instrText xml:space="preserve"> PAGEREF _Toc11948 </w:instrText>
          </w:r>
          <w:r>
            <w:fldChar w:fldCharType="separate"/>
          </w:r>
          <w:r>
            <w:t>5</w:t>
          </w:r>
          <w:r>
            <w:fldChar w:fldCharType="end"/>
          </w:r>
          <w:r>
            <w:fldChar w:fldCharType="end"/>
          </w:r>
        </w:p>
        <w:p>
          <w:pPr>
            <w:pStyle w:val="38"/>
            <w:tabs>
              <w:tab w:val="right" w:leader="dot" w:pos="9746"/>
            </w:tabs>
          </w:pPr>
          <w:r>
            <w:fldChar w:fldCharType="begin"/>
          </w:r>
          <w:r>
            <w:instrText xml:space="preserve"> HYPERLINK \l _Toc6768 </w:instrText>
          </w:r>
          <w:r>
            <w:fldChar w:fldCharType="separate"/>
          </w:r>
          <w:r>
            <w:rPr>
              <w:rFonts w:hint="default" w:ascii="微软雅黑" w:hAnsi="微软雅黑"/>
            </w:rPr>
            <w:t xml:space="preserve">2.1. </w:t>
          </w:r>
          <w:r>
            <w:rPr>
              <w:rFonts w:hint="eastAsia" w:ascii="微软雅黑" w:hAnsi="微软雅黑"/>
            </w:rPr>
            <w:t>公文管理</w:t>
          </w:r>
          <w:r>
            <w:tab/>
          </w:r>
          <w:r>
            <w:fldChar w:fldCharType="begin"/>
          </w:r>
          <w:r>
            <w:instrText xml:space="preserve"> PAGEREF _Toc6768 </w:instrText>
          </w:r>
          <w:r>
            <w:fldChar w:fldCharType="separate"/>
          </w:r>
          <w:r>
            <w:t>5</w:t>
          </w:r>
          <w:r>
            <w:fldChar w:fldCharType="end"/>
          </w:r>
          <w:r>
            <w:fldChar w:fldCharType="end"/>
          </w:r>
        </w:p>
        <w:p>
          <w:pPr>
            <w:pStyle w:val="23"/>
            <w:tabs>
              <w:tab w:val="right" w:leader="dot" w:pos="9746"/>
            </w:tabs>
          </w:pPr>
          <w:r>
            <w:fldChar w:fldCharType="begin"/>
          </w:r>
          <w:r>
            <w:instrText xml:space="preserve"> HYPERLINK \l _Toc15289 </w:instrText>
          </w:r>
          <w:r>
            <w:fldChar w:fldCharType="separate"/>
          </w:r>
          <w:r>
            <w:rPr>
              <w:rFonts w:hint="default" w:ascii="微软雅黑" w:hAnsi="微软雅黑"/>
              <w:szCs w:val="28"/>
            </w:rPr>
            <w:t xml:space="preserve">2.1.1. </w:t>
          </w:r>
          <w:r>
            <w:rPr>
              <w:rFonts w:hint="eastAsia" w:ascii="微软雅黑" w:hAnsi="微软雅黑"/>
              <w:szCs w:val="28"/>
            </w:rPr>
            <w:t>收文业务流程</w:t>
          </w:r>
          <w:r>
            <w:tab/>
          </w:r>
          <w:r>
            <w:fldChar w:fldCharType="begin"/>
          </w:r>
          <w:r>
            <w:instrText xml:space="preserve"> PAGEREF _Toc15289 </w:instrText>
          </w:r>
          <w:r>
            <w:fldChar w:fldCharType="separate"/>
          </w:r>
          <w:r>
            <w:t>5</w:t>
          </w:r>
          <w:r>
            <w:fldChar w:fldCharType="end"/>
          </w:r>
          <w:r>
            <w:fldChar w:fldCharType="end"/>
          </w:r>
        </w:p>
        <w:p>
          <w:pPr>
            <w:pStyle w:val="23"/>
            <w:tabs>
              <w:tab w:val="right" w:leader="dot" w:pos="9746"/>
            </w:tabs>
          </w:pPr>
          <w:r>
            <w:fldChar w:fldCharType="begin"/>
          </w:r>
          <w:r>
            <w:instrText xml:space="preserve"> HYPERLINK \l _Toc5843 </w:instrText>
          </w:r>
          <w:r>
            <w:fldChar w:fldCharType="separate"/>
          </w:r>
          <w:r>
            <w:rPr>
              <w:rFonts w:hint="default" w:ascii="微软雅黑" w:hAnsi="微软雅黑"/>
              <w:szCs w:val="28"/>
            </w:rPr>
            <w:t xml:space="preserve">2.1.2. </w:t>
          </w:r>
          <w:r>
            <w:rPr>
              <w:rFonts w:hint="eastAsia" w:ascii="微软雅黑" w:hAnsi="微软雅黑"/>
              <w:szCs w:val="28"/>
            </w:rPr>
            <w:t>发文业务流程</w:t>
          </w:r>
          <w:r>
            <w:tab/>
          </w:r>
          <w:r>
            <w:fldChar w:fldCharType="begin"/>
          </w:r>
          <w:r>
            <w:instrText xml:space="preserve"> PAGEREF _Toc5843 </w:instrText>
          </w:r>
          <w:r>
            <w:fldChar w:fldCharType="separate"/>
          </w:r>
          <w:r>
            <w:t>9</w:t>
          </w:r>
          <w:r>
            <w:fldChar w:fldCharType="end"/>
          </w:r>
          <w:r>
            <w:fldChar w:fldCharType="end"/>
          </w:r>
        </w:p>
        <w:p>
          <w:pPr>
            <w:pStyle w:val="23"/>
            <w:tabs>
              <w:tab w:val="right" w:leader="dot" w:pos="9746"/>
            </w:tabs>
          </w:pPr>
          <w:r>
            <w:fldChar w:fldCharType="begin"/>
          </w:r>
          <w:r>
            <w:instrText xml:space="preserve"> HYPERLINK \l _Toc17045 </w:instrText>
          </w:r>
          <w:r>
            <w:fldChar w:fldCharType="separate"/>
          </w:r>
          <w:r>
            <w:rPr>
              <w:rFonts w:hint="default" w:ascii="微软雅黑" w:hAnsi="微软雅黑"/>
              <w:szCs w:val="28"/>
            </w:rPr>
            <w:t xml:space="preserve">2.1.3. </w:t>
          </w:r>
          <w:r>
            <w:rPr>
              <w:rFonts w:hint="eastAsia" w:ascii="微软雅黑" w:hAnsi="微软雅黑"/>
              <w:szCs w:val="28"/>
            </w:rPr>
            <w:t>各科室公文流程说明</w:t>
          </w:r>
          <w:r>
            <w:tab/>
          </w:r>
          <w:r>
            <w:fldChar w:fldCharType="begin"/>
          </w:r>
          <w:r>
            <w:instrText xml:space="preserve"> PAGEREF _Toc17045 </w:instrText>
          </w:r>
          <w:r>
            <w:fldChar w:fldCharType="separate"/>
          </w:r>
          <w:r>
            <w:t>16</w:t>
          </w:r>
          <w:r>
            <w:fldChar w:fldCharType="end"/>
          </w:r>
          <w:r>
            <w:fldChar w:fldCharType="end"/>
          </w:r>
        </w:p>
        <w:p>
          <w:pPr>
            <w:pStyle w:val="38"/>
            <w:tabs>
              <w:tab w:val="right" w:leader="dot" w:pos="9746"/>
            </w:tabs>
          </w:pPr>
          <w:r>
            <w:fldChar w:fldCharType="begin"/>
          </w:r>
          <w:r>
            <w:instrText xml:space="preserve"> HYPERLINK \l _Toc23122 </w:instrText>
          </w:r>
          <w:r>
            <w:fldChar w:fldCharType="separate"/>
          </w:r>
          <w:r>
            <w:rPr>
              <w:rFonts w:hint="default" w:ascii="微软雅黑" w:hAnsi="微软雅黑"/>
            </w:rPr>
            <w:t xml:space="preserve">2.2. </w:t>
          </w:r>
          <w:r>
            <w:rPr>
              <w:rFonts w:hint="eastAsia" w:ascii="微软雅黑" w:hAnsi="微软雅黑"/>
            </w:rPr>
            <w:t>智能数据收集</w:t>
          </w:r>
          <w:r>
            <w:tab/>
          </w:r>
          <w:r>
            <w:fldChar w:fldCharType="begin"/>
          </w:r>
          <w:r>
            <w:instrText xml:space="preserve"> PAGEREF _Toc23122 </w:instrText>
          </w:r>
          <w:r>
            <w:fldChar w:fldCharType="separate"/>
          </w:r>
          <w:r>
            <w:t>16</w:t>
          </w:r>
          <w:r>
            <w:fldChar w:fldCharType="end"/>
          </w:r>
          <w:r>
            <w:fldChar w:fldCharType="end"/>
          </w:r>
        </w:p>
        <w:p>
          <w:pPr>
            <w:pStyle w:val="23"/>
            <w:tabs>
              <w:tab w:val="right" w:leader="dot" w:pos="9746"/>
            </w:tabs>
          </w:pPr>
          <w:r>
            <w:fldChar w:fldCharType="begin"/>
          </w:r>
          <w:r>
            <w:instrText xml:space="preserve"> HYPERLINK \l _Toc2945 </w:instrText>
          </w:r>
          <w:r>
            <w:fldChar w:fldCharType="separate"/>
          </w:r>
          <w:r>
            <w:rPr>
              <w:rFonts w:hint="default" w:ascii="微软雅黑" w:hAnsi="微软雅黑"/>
              <w:szCs w:val="28"/>
            </w:rPr>
            <w:t xml:space="preserve">2.2.1. </w:t>
          </w:r>
          <w:r>
            <w:rPr>
              <w:rFonts w:hint="eastAsia" w:ascii="微软雅黑" w:hAnsi="微软雅黑"/>
              <w:szCs w:val="28"/>
            </w:rPr>
            <w:t>智能数据收集</w:t>
          </w:r>
          <w:r>
            <w:tab/>
          </w:r>
          <w:r>
            <w:fldChar w:fldCharType="begin"/>
          </w:r>
          <w:r>
            <w:instrText xml:space="preserve"> PAGEREF _Toc2945 </w:instrText>
          </w:r>
          <w:r>
            <w:fldChar w:fldCharType="separate"/>
          </w:r>
          <w:r>
            <w:t>16</w:t>
          </w:r>
          <w:r>
            <w:fldChar w:fldCharType="end"/>
          </w:r>
          <w:r>
            <w:fldChar w:fldCharType="end"/>
          </w:r>
        </w:p>
        <w:p>
          <w:pPr>
            <w:pStyle w:val="38"/>
            <w:tabs>
              <w:tab w:val="right" w:leader="dot" w:pos="9746"/>
            </w:tabs>
          </w:pPr>
          <w:r>
            <w:fldChar w:fldCharType="begin"/>
          </w:r>
          <w:r>
            <w:instrText xml:space="preserve"> HYPERLINK \l _Toc29299 </w:instrText>
          </w:r>
          <w:r>
            <w:fldChar w:fldCharType="separate"/>
          </w:r>
          <w:r>
            <w:rPr>
              <w:rFonts w:hint="default" w:ascii="微软雅黑" w:hAnsi="微软雅黑"/>
            </w:rPr>
            <w:t xml:space="preserve">2.3. </w:t>
          </w:r>
          <w:r>
            <w:rPr>
              <w:rFonts w:hint="eastAsia" w:ascii="微软雅黑" w:hAnsi="微软雅黑"/>
            </w:rPr>
            <w:t>无纸化绩效考核</w:t>
          </w:r>
          <w:r>
            <w:tab/>
          </w:r>
          <w:r>
            <w:fldChar w:fldCharType="begin"/>
          </w:r>
          <w:r>
            <w:instrText xml:space="preserve"> PAGEREF _Toc29299 </w:instrText>
          </w:r>
          <w:r>
            <w:fldChar w:fldCharType="separate"/>
          </w:r>
          <w:r>
            <w:t>4</w:t>
          </w:r>
          <w:r>
            <w:fldChar w:fldCharType="end"/>
          </w:r>
          <w:r>
            <w:fldChar w:fldCharType="end"/>
          </w:r>
        </w:p>
        <w:p>
          <w:pPr>
            <w:pStyle w:val="23"/>
            <w:tabs>
              <w:tab w:val="right" w:leader="dot" w:pos="9746"/>
            </w:tabs>
          </w:pPr>
          <w:r>
            <w:fldChar w:fldCharType="begin"/>
          </w:r>
          <w:r>
            <w:instrText xml:space="preserve"> HYPERLINK \l _Toc25354 </w:instrText>
          </w:r>
          <w:r>
            <w:fldChar w:fldCharType="separate"/>
          </w:r>
          <w:r>
            <w:rPr>
              <w:rFonts w:hint="default" w:ascii="微软雅黑" w:hAnsi="微软雅黑"/>
              <w:szCs w:val="28"/>
            </w:rPr>
            <w:t xml:space="preserve">2.3.1. </w:t>
          </w:r>
          <w:r>
            <w:rPr>
              <w:rFonts w:hint="eastAsia" w:ascii="微软雅黑" w:hAnsi="微软雅黑"/>
              <w:szCs w:val="28"/>
            </w:rPr>
            <w:t>绩效考核</w:t>
          </w:r>
          <w:r>
            <w:tab/>
          </w:r>
          <w:r>
            <w:fldChar w:fldCharType="begin"/>
          </w:r>
          <w:r>
            <w:instrText xml:space="preserve"> PAGEREF _Toc25354 </w:instrText>
          </w:r>
          <w:r>
            <w:fldChar w:fldCharType="separate"/>
          </w:r>
          <w:r>
            <w:t>4</w:t>
          </w:r>
          <w:r>
            <w:fldChar w:fldCharType="end"/>
          </w:r>
          <w:r>
            <w:fldChar w:fldCharType="end"/>
          </w:r>
        </w:p>
        <w:p>
          <w:pPr>
            <w:pStyle w:val="38"/>
            <w:tabs>
              <w:tab w:val="right" w:leader="dot" w:pos="9746"/>
            </w:tabs>
          </w:pPr>
          <w:r>
            <w:fldChar w:fldCharType="begin"/>
          </w:r>
          <w:r>
            <w:instrText xml:space="preserve"> HYPERLINK \l _Toc8746 </w:instrText>
          </w:r>
          <w:r>
            <w:fldChar w:fldCharType="separate"/>
          </w:r>
          <w:r>
            <w:rPr>
              <w:rFonts w:hint="default" w:ascii="微软雅黑" w:hAnsi="微软雅黑"/>
            </w:rPr>
            <w:t xml:space="preserve">2.4. </w:t>
          </w:r>
          <w:r>
            <w:rPr>
              <w:rFonts w:hint="eastAsia" w:ascii="微软雅黑" w:hAnsi="微软雅黑"/>
            </w:rPr>
            <w:t>电子文件柜</w:t>
          </w:r>
          <w:r>
            <w:tab/>
          </w:r>
          <w:r>
            <w:fldChar w:fldCharType="begin"/>
          </w:r>
          <w:r>
            <w:instrText xml:space="preserve"> PAGEREF _Toc8746 </w:instrText>
          </w:r>
          <w:r>
            <w:fldChar w:fldCharType="separate"/>
          </w:r>
          <w:r>
            <w:t>7</w:t>
          </w:r>
          <w:r>
            <w:fldChar w:fldCharType="end"/>
          </w:r>
          <w:r>
            <w:fldChar w:fldCharType="end"/>
          </w:r>
        </w:p>
        <w:p>
          <w:pPr>
            <w:pStyle w:val="23"/>
            <w:tabs>
              <w:tab w:val="right" w:leader="dot" w:pos="9746"/>
            </w:tabs>
          </w:pPr>
          <w:r>
            <w:fldChar w:fldCharType="begin"/>
          </w:r>
          <w:r>
            <w:instrText xml:space="preserve"> HYPERLINK \l _Toc28302 </w:instrText>
          </w:r>
          <w:r>
            <w:fldChar w:fldCharType="separate"/>
          </w:r>
          <w:r>
            <w:rPr>
              <w:rFonts w:hint="default" w:ascii="微软雅黑" w:hAnsi="微软雅黑" w:cs="Times New Roman"/>
              <w:szCs w:val="28"/>
              <w:lang w:val="en-US" w:eastAsia="zh-CN"/>
            </w:rPr>
            <w:t xml:space="preserve">2.4.1. </w:t>
          </w:r>
          <w:r>
            <w:rPr>
              <w:rFonts w:hint="eastAsia" w:ascii="微软雅黑" w:hAnsi="微软雅黑" w:cs="Times New Roman"/>
              <w:szCs w:val="28"/>
              <w:lang w:val="en-US" w:eastAsia="zh-CN"/>
            </w:rPr>
            <w:t>电子文件柜</w:t>
          </w:r>
          <w:r>
            <w:tab/>
          </w:r>
          <w:r>
            <w:fldChar w:fldCharType="begin"/>
          </w:r>
          <w:r>
            <w:instrText xml:space="preserve"> PAGEREF _Toc28302 </w:instrText>
          </w:r>
          <w:r>
            <w:fldChar w:fldCharType="separate"/>
          </w:r>
          <w:r>
            <w:t>7</w:t>
          </w:r>
          <w:r>
            <w:fldChar w:fldCharType="end"/>
          </w:r>
          <w:r>
            <w:fldChar w:fldCharType="end"/>
          </w:r>
        </w:p>
        <w:p>
          <w:pPr>
            <w:pStyle w:val="38"/>
            <w:tabs>
              <w:tab w:val="right" w:leader="dot" w:pos="9746"/>
            </w:tabs>
          </w:pPr>
          <w:r>
            <w:fldChar w:fldCharType="begin"/>
          </w:r>
          <w:r>
            <w:instrText xml:space="preserve"> HYPERLINK \l _Toc30411 </w:instrText>
          </w:r>
          <w:r>
            <w:fldChar w:fldCharType="separate"/>
          </w:r>
          <w:r>
            <w:rPr>
              <w:rFonts w:hint="default" w:ascii="微软雅黑" w:hAnsi="微软雅黑"/>
            </w:rPr>
            <w:t xml:space="preserve">2.5. </w:t>
          </w:r>
          <w:r>
            <w:rPr>
              <w:rFonts w:hint="eastAsia" w:ascii="微软雅黑" w:hAnsi="微软雅黑"/>
            </w:rPr>
            <w:t>通知公告</w:t>
          </w:r>
          <w:r>
            <w:tab/>
          </w:r>
          <w:r>
            <w:fldChar w:fldCharType="begin"/>
          </w:r>
          <w:r>
            <w:instrText xml:space="preserve"> PAGEREF _Toc30411 </w:instrText>
          </w:r>
          <w:r>
            <w:fldChar w:fldCharType="separate"/>
          </w:r>
          <w:r>
            <w:t>11</w:t>
          </w:r>
          <w:r>
            <w:fldChar w:fldCharType="end"/>
          </w:r>
          <w:r>
            <w:fldChar w:fldCharType="end"/>
          </w:r>
        </w:p>
        <w:p>
          <w:pPr>
            <w:pStyle w:val="23"/>
            <w:tabs>
              <w:tab w:val="right" w:leader="dot" w:pos="9746"/>
            </w:tabs>
          </w:pPr>
          <w:r>
            <w:fldChar w:fldCharType="begin"/>
          </w:r>
          <w:r>
            <w:instrText xml:space="preserve"> HYPERLINK \l _Toc13773 </w:instrText>
          </w:r>
          <w:r>
            <w:fldChar w:fldCharType="separate"/>
          </w:r>
          <w:r>
            <w:rPr>
              <w:rFonts w:hint="default" w:ascii="微软雅黑" w:hAnsi="微软雅黑"/>
              <w:szCs w:val="28"/>
              <w:lang w:val="en-US" w:eastAsia="zh-CN"/>
            </w:rPr>
            <w:t xml:space="preserve">2.5.1. </w:t>
          </w:r>
          <w:r>
            <w:rPr>
              <w:rFonts w:hint="eastAsia" w:ascii="微软雅黑" w:hAnsi="微软雅黑"/>
              <w:szCs w:val="28"/>
              <w:lang w:val="en-US" w:eastAsia="zh-CN"/>
            </w:rPr>
            <w:t>公告通知</w:t>
          </w:r>
          <w:r>
            <w:tab/>
          </w:r>
          <w:r>
            <w:fldChar w:fldCharType="begin"/>
          </w:r>
          <w:r>
            <w:instrText xml:space="preserve"> PAGEREF _Toc13773 </w:instrText>
          </w:r>
          <w:r>
            <w:fldChar w:fldCharType="separate"/>
          </w:r>
          <w:r>
            <w:t>11</w:t>
          </w:r>
          <w:r>
            <w:fldChar w:fldCharType="end"/>
          </w:r>
          <w:r>
            <w:fldChar w:fldCharType="end"/>
          </w:r>
        </w:p>
        <w:p>
          <w:r>
            <w:fldChar w:fldCharType="end"/>
          </w:r>
        </w:p>
      </w:sdtContent>
    </w:sdt>
    <w:tbl>
      <w:tblPr>
        <w:tblStyle w:val="44"/>
        <w:tblpPr w:leftFromText="180" w:rightFromText="180" w:vertAnchor="text" w:horzAnchor="page" w:tblpX="1127" w:tblpY="163"/>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95" w:hRule="atLeast"/>
        </w:trPr>
        <w:tc>
          <w:tcPr>
            <w:tcW w:w="9820" w:type="dxa"/>
            <w:vAlign w:val="center"/>
          </w:tcPr>
          <w:p>
            <w:pPr>
              <w:jc w:val="center"/>
              <w:rPr>
                <w:rFonts w:ascii="微软雅黑" w:hAnsi="微软雅黑" w:cs="微软雅黑"/>
                <w:b/>
                <w:sz w:val="52"/>
                <w:szCs w:val="52"/>
              </w:rPr>
            </w:pPr>
            <w:r>
              <w:rPr>
                <w:rFonts w:hint="eastAsia" w:ascii="微软雅黑" w:hAnsi="微软雅黑" w:cs="微软雅黑"/>
                <w:b/>
                <w:sz w:val="52"/>
                <w:szCs w:val="52"/>
              </w:rPr>
              <w:t>星沙智能教育管理云平台项目</w:t>
            </w:r>
          </w:p>
          <w:p>
            <w:pPr>
              <w:jc w:val="center"/>
              <w:rPr>
                <w:rFonts w:ascii="微软雅黑" w:hAnsi="微软雅黑" w:cs="微软雅黑"/>
                <w:b/>
                <w:sz w:val="44"/>
                <w:szCs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53" w:hRule="atLeast"/>
        </w:trPr>
        <w:tc>
          <w:tcPr>
            <w:tcW w:w="9820" w:type="dxa"/>
            <w:vAlign w:val="center"/>
          </w:tcPr>
          <w:p>
            <w:pPr>
              <w:jc w:val="center"/>
              <w:rPr>
                <w:rFonts w:ascii="微软雅黑" w:hAnsi="微软雅黑" w:cs="微软雅黑"/>
                <w:b/>
                <w:bCs/>
                <w:sz w:val="52"/>
                <w:szCs w:val="52"/>
              </w:rPr>
            </w:pPr>
            <w:r>
              <w:rPr>
                <w:rFonts w:hint="eastAsia" w:ascii="微软雅黑" w:hAnsi="微软雅黑" w:cs="微软雅黑"/>
                <w:b/>
                <w:bCs/>
                <w:sz w:val="52"/>
                <w:szCs w:val="52"/>
              </w:rPr>
              <w:t>项目业务蓝图说明书</w:t>
            </w:r>
          </w:p>
          <w:p>
            <w:pPr>
              <w:jc w:val="center"/>
              <w:rPr>
                <w:rFonts w:ascii="微软雅黑" w:hAnsi="微软雅黑" w:cs="微软雅黑"/>
                <w:b/>
                <w:bCs/>
                <w:sz w:val="48"/>
                <w:szCs w:val="48"/>
              </w:rPr>
            </w:pPr>
            <w:r>
              <w:rPr>
                <w:rFonts w:hint="eastAsia" w:ascii="微软雅黑" w:hAnsi="微软雅黑" w:cs="微软雅黑"/>
                <w:b/>
                <w:bCs/>
                <w:sz w:val="48"/>
                <w:szCs w:val="48"/>
              </w:rPr>
              <w:t>一阶段功能标准</w:t>
            </w:r>
          </w:p>
        </w:tc>
      </w:tr>
    </w:tbl>
    <w:p>
      <w:pPr>
        <w:pStyle w:val="31"/>
        <w:ind w:firstLine="240"/>
        <w:rPr>
          <w:rFonts w:ascii="微软雅黑" w:hAnsi="微软雅黑" w:eastAsia="微软雅黑" w:cs="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hint="eastAsia" w:ascii="微软雅黑" w:hAnsi="微软雅黑"/>
        </w:rPr>
      </w:pPr>
    </w:p>
    <w:sdt>
      <w:sdtPr>
        <w:rPr>
          <w:rFonts w:ascii="宋体" w:hAnsi="宋体" w:eastAsia="宋体" w:cstheme="minorBidi"/>
          <w:kern w:val="2"/>
          <w:sz w:val="21"/>
          <w:szCs w:val="22"/>
          <w:lang w:val="en-US" w:eastAsia="zh-CN" w:bidi="ar-SA"/>
        </w:rPr>
        <w:id w:val="147457391"/>
        <w15:color w:val="DBDBDB"/>
      </w:sdtPr>
      <w:sdtEndPr>
        <w:rPr>
          <w:rFonts w:ascii="微软雅黑" w:hAnsi="微软雅黑" w:eastAsia="微软雅黑" w:cstheme="minorBidi"/>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rPr>
              <w:rFonts w:ascii="微软雅黑" w:hAnsi="微软雅黑" w:eastAsia="微软雅黑"/>
            </w:rPr>
            <w:fldChar w:fldCharType="begin"/>
          </w:r>
          <w:r>
            <w:rPr>
              <w:rFonts w:ascii="微软雅黑" w:hAnsi="微软雅黑" w:eastAsia="微软雅黑"/>
            </w:rPr>
            <w:instrText xml:space="preserve">TOC \o "1-3" \h \u </w:instrText>
          </w:r>
          <w:r>
            <w:rPr>
              <w:rFonts w:ascii="微软雅黑" w:hAnsi="微软雅黑" w:eastAsia="微软雅黑"/>
            </w:rPr>
            <w:fldChar w:fldCharType="separate"/>
          </w:r>
          <w:r>
            <w:rPr>
              <w:rFonts w:ascii="微软雅黑" w:hAnsi="微软雅黑" w:eastAsia="微软雅黑"/>
            </w:rPr>
            <w:fldChar w:fldCharType="begin"/>
          </w:r>
          <w:r>
            <w:rPr>
              <w:rFonts w:ascii="微软雅黑" w:hAnsi="微软雅黑" w:eastAsia="微软雅黑"/>
            </w:rPr>
            <w:instrText xml:space="preserve"> HYPERLINK \l _Toc17436 </w:instrText>
          </w:r>
          <w:r>
            <w:rPr>
              <w:rFonts w:ascii="微软雅黑" w:hAnsi="微软雅黑" w:eastAsia="微软雅黑"/>
            </w:rPr>
            <w:fldChar w:fldCharType="separate"/>
          </w:r>
          <w:r>
            <w:rPr>
              <w:rFonts w:hint="default" w:ascii="微软雅黑" w:hAnsi="微软雅黑"/>
            </w:rPr>
            <w:t xml:space="preserve">1. </w:t>
          </w:r>
          <w:r>
            <w:rPr>
              <w:rFonts w:hint="eastAsia" w:ascii="微软雅黑" w:hAnsi="微软雅黑"/>
            </w:rPr>
            <w:t>前言</w:t>
          </w:r>
          <w:r>
            <w:tab/>
          </w:r>
          <w:r>
            <w:fldChar w:fldCharType="begin"/>
          </w:r>
          <w:r>
            <w:instrText xml:space="preserve"> PAGEREF _Toc17436 </w:instrText>
          </w:r>
          <w:r>
            <w:fldChar w:fldCharType="separate"/>
          </w:r>
          <w:r>
            <w:t>3</w:t>
          </w:r>
          <w:r>
            <w:fldChar w:fldCharType="end"/>
          </w:r>
          <w:r>
            <w:rPr>
              <w:rFonts w:ascii="微软雅黑" w:hAnsi="微软雅黑" w:eastAsia="微软雅黑"/>
            </w:rPr>
            <w:fldChar w:fldCharType="end"/>
          </w:r>
        </w:p>
        <w:p>
          <w:pPr>
            <w:pStyle w:val="31"/>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_Toc10514 </w:instrText>
          </w:r>
          <w:r>
            <w:rPr>
              <w:rFonts w:ascii="微软雅黑" w:hAnsi="微软雅黑" w:eastAsia="微软雅黑"/>
            </w:rPr>
            <w:fldChar w:fldCharType="separate"/>
          </w:r>
          <w:r>
            <w:rPr>
              <w:rFonts w:hint="default" w:ascii="微软雅黑" w:hAnsi="微软雅黑"/>
            </w:rPr>
            <w:t xml:space="preserve">2. </w:t>
          </w:r>
          <w:r>
            <w:rPr>
              <w:rFonts w:hint="eastAsia" w:ascii="微软雅黑" w:hAnsi="微软雅黑"/>
            </w:rPr>
            <w:t>一阶段项目功能描述</w:t>
          </w:r>
          <w:r>
            <w:tab/>
          </w:r>
          <w:r>
            <w:fldChar w:fldCharType="begin"/>
          </w:r>
          <w:r>
            <w:instrText xml:space="preserve"> PAGEREF _Toc10514 </w:instrText>
          </w:r>
          <w:r>
            <w:fldChar w:fldCharType="separate"/>
          </w:r>
          <w:r>
            <w:t>4</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_Toc7296 </w:instrText>
          </w:r>
          <w:r>
            <w:rPr>
              <w:rFonts w:ascii="微软雅黑" w:hAnsi="微软雅黑" w:eastAsia="微软雅黑"/>
            </w:rPr>
            <w:fldChar w:fldCharType="separate"/>
          </w:r>
          <w:r>
            <w:rPr>
              <w:rFonts w:hint="default" w:ascii="微软雅黑" w:hAnsi="微软雅黑"/>
            </w:rPr>
            <w:t xml:space="preserve">2.1. </w:t>
          </w:r>
          <w:r>
            <w:rPr>
              <w:rFonts w:hint="eastAsia" w:ascii="微软雅黑" w:hAnsi="微软雅黑"/>
            </w:rPr>
            <w:t>公文管理</w:t>
          </w:r>
          <w:r>
            <w:tab/>
          </w:r>
          <w:r>
            <w:fldChar w:fldCharType="begin"/>
          </w:r>
          <w:r>
            <w:instrText xml:space="preserve"> PAGEREF _Toc7296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_Toc25073 </w:instrText>
          </w:r>
          <w:r>
            <w:rPr>
              <w:rFonts w:ascii="微软雅黑" w:hAnsi="微软雅黑" w:eastAsia="微软雅黑"/>
            </w:rPr>
            <w:fldChar w:fldCharType="separate"/>
          </w:r>
          <w:r>
            <w:rPr>
              <w:rFonts w:hint="default" w:ascii="微软雅黑" w:hAnsi="微软雅黑"/>
              <w:szCs w:val="28"/>
            </w:rPr>
            <w:t xml:space="preserve">2.1.1. </w:t>
          </w:r>
          <w:r>
            <w:rPr>
              <w:rFonts w:hint="eastAsia" w:ascii="微软雅黑" w:hAnsi="微软雅黑"/>
              <w:szCs w:val="28"/>
            </w:rPr>
            <w:t>收文业务流程</w:t>
          </w:r>
          <w:r>
            <w:tab/>
          </w:r>
          <w:r>
            <w:fldChar w:fldCharType="begin"/>
          </w:r>
          <w:r>
            <w:instrText xml:space="preserve"> PAGEREF _Toc25073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_Toc24160 </w:instrText>
          </w:r>
          <w:r>
            <w:rPr>
              <w:rFonts w:ascii="微软雅黑" w:hAnsi="微软雅黑" w:eastAsia="微软雅黑"/>
            </w:rPr>
            <w:fldChar w:fldCharType="separate"/>
          </w:r>
          <w:r>
            <w:rPr>
              <w:rFonts w:hint="default" w:ascii="微软雅黑" w:hAnsi="微软雅黑"/>
              <w:szCs w:val="28"/>
            </w:rPr>
            <w:t xml:space="preserve">2.1.2. </w:t>
          </w:r>
          <w:r>
            <w:rPr>
              <w:rFonts w:hint="eastAsia" w:ascii="微软雅黑" w:hAnsi="微软雅黑"/>
              <w:szCs w:val="28"/>
            </w:rPr>
            <w:t>发文业务流程</w:t>
          </w:r>
          <w:r>
            <w:tab/>
          </w:r>
          <w:r>
            <w:fldChar w:fldCharType="begin"/>
          </w:r>
          <w:r>
            <w:instrText xml:space="preserve"> PAGEREF _Toc24160 </w:instrText>
          </w:r>
          <w:r>
            <w:fldChar w:fldCharType="separate"/>
          </w:r>
          <w:r>
            <w:t>8</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_Toc16127 </w:instrText>
          </w:r>
          <w:r>
            <w:rPr>
              <w:rFonts w:ascii="微软雅黑" w:hAnsi="微软雅黑" w:eastAsia="微软雅黑"/>
            </w:rPr>
            <w:fldChar w:fldCharType="separate"/>
          </w:r>
          <w:r>
            <w:rPr>
              <w:rFonts w:hint="default" w:ascii="微软雅黑" w:hAnsi="微软雅黑"/>
              <w:szCs w:val="28"/>
            </w:rPr>
            <w:t xml:space="preserve">2.1.3. </w:t>
          </w:r>
          <w:r>
            <w:rPr>
              <w:rFonts w:hint="eastAsia" w:ascii="微软雅黑" w:hAnsi="微软雅黑"/>
              <w:szCs w:val="28"/>
            </w:rPr>
            <w:t>各科室公文流程说明</w:t>
          </w:r>
          <w:r>
            <w:tab/>
          </w:r>
          <w:r>
            <w:fldChar w:fldCharType="begin"/>
          </w:r>
          <w:r>
            <w:instrText xml:space="preserve"> PAGEREF _Toc16127 </w:instrText>
          </w:r>
          <w:r>
            <w:fldChar w:fldCharType="separate"/>
          </w:r>
          <w:r>
            <w:t>15</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_Toc9933 </w:instrText>
          </w:r>
          <w:r>
            <w:rPr>
              <w:rFonts w:ascii="微软雅黑" w:hAnsi="微软雅黑" w:eastAsia="微软雅黑"/>
            </w:rPr>
            <w:fldChar w:fldCharType="separate"/>
          </w:r>
          <w:r>
            <w:rPr>
              <w:rFonts w:hint="default" w:ascii="微软雅黑" w:hAnsi="微软雅黑"/>
            </w:rPr>
            <w:t xml:space="preserve">2.2. </w:t>
          </w:r>
          <w:r>
            <w:rPr>
              <w:rFonts w:hint="eastAsia" w:ascii="微软雅黑" w:hAnsi="微软雅黑"/>
            </w:rPr>
            <w:t>智能数据收集</w:t>
          </w:r>
          <w:r>
            <w:tab/>
          </w:r>
          <w:r>
            <w:fldChar w:fldCharType="begin"/>
          </w:r>
          <w:r>
            <w:instrText xml:space="preserve"> PAGEREF _Toc9933 </w:instrText>
          </w:r>
          <w:r>
            <w:fldChar w:fldCharType="separate"/>
          </w:r>
          <w:r>
            <w:t>15</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_Toc28688 </w:instrText>
          </w:r>
          <w:r>
            <w:rPr>
              <w:rFonts w:ascii="微软雅黑" w:hAnsi="微软雅黑" w:eastAsia="微软雅黑"/>
            </w:rPr>
            <w:fldChar w:fldCharType="separate"/>
          </w:r>
          <w:r>
            <w:rPr>
              <w:rFonts w:hint="default" w:ascii="微软雅黑" w:hAnsi="微软雅黑"/>
              <w:szCs w:val="28"/>
            </w:rPr>
            <w:t xml:space="preserve">2.2.1. </w:t>
          </w:r>
          <w:r>
            <w:rPr>
              <w:rFonts w:hint="eastAsia" w:ascii="微软雅黑" w:hAnsi="微软雅黑"/>
              <w:szCs w:val="28"/>
            </w:rPr>
            <w:t>智能数据收集</w:t>
          </w:r>
          <w:r>
            <w:tab/>
          </w:r>
          <w:r>
            <w:fldChar w:fldCharType="begin"/>
          </w:r>
          <w:r>
            <w:instrText xml:space="preserve"> PAGEREF _Toc28688 </w:instrText>
          </w:r>
          <w:r>
            <w:fldChar w:fldCharType="separate"/>
          </w:r>
          <w:r>
            <w:t>15</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_Toc31024 </w:instrText>
          </w:r>
          <w:r>
            <w:rPr>
              <w:rFonts w:ascii="微软雅黑" w:hAnsi="微软雅黑" w:eastAsia="微软雅黑"/>
            </w:rPr>
            <w:fldChar w:fldCharType="separate"/>
          </w:r>
          <w:r>
            <w:rPr>
              <w:rFonts w:hint="default" w:ascii="微软雅黑" w:hAnsi="微软雅黑"/>
            </w:rPr>
            <w:t xml:space="preserve">2.3. </w:t>
          </w:r>
          <w:r>
            <w:rPr>
              <w:rFonts w:hint="eastAsia" w:ascii="微软雅黑" w:hAnsi="微软雅黑"/>
            </w:rPr>
            <w:t>无纸化绩效考核</w:t>
          </w:r>
          <w:r>
            <w:tab/>
          </w:r>
          <w:r>
            <w:fldChar w:fldCharType="begin"/>
          </w:r>
          <w:r>
            <w:instrText xml:space="preserve"> PAGEREF _Toc31024 </w:instrText>
          </w:r>
          <w:r>
            <w:fldChar w:fldCharType="separate"/>
          </w:r>
          <w:r>
            <w:t>4</w:t>
          </w:r>
          <w:r>
            <w:fldChar w:fldCharType="end"/>
          </w:r>
          <w:r>
            <w:rPr>
              <w:rFonts w:ascii="微软雅黑" w:hAnsi="微软雅黑" w:eastAsia="微软雅黑"/>
            </w:rPr>
            <w:fldChar w:fldCharType="end"/>
          </w:r>
        </w:p>
        <w:p>
          <w:pPr>
            <w:pStyle w:val="23"/>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_Toc14918 </w:instrText>
          </w:r>
          <w:r>
            <w:rPr>
              <w:rFonts w:ascii="微软雅黑" w:hAnsi="微软雅黑" w:eastAsia="微软雅黑"/>
            </w:rPr>
            <w:fldChar w:fldCharType="separate"/>
          </w:r>
          <w:r>
            <w:rPr>
              <w:rFonts w:hint="default" w:ascii="微软雅黑" w:hAnsi="微软雅黑"/>
              <w:szCs w:val="28"/>
            </w:rPr>
            <w:t xml:space="preserve">2.3.1. </w:t>
          </w:r>
          <w:r>
            <w:rPr>
              <w:rFonts w:hint="eastAsia" w:ascii="微软雅黑" w:hAnsi="微软雅黑"/>
              <w:szCs w:val="28"/>
            </w:rPr>
            <w:t>绩效考核</w:t>
          </w:r>
          <w:r>
            <w:tab/>
          </w:r>
          <w:r>
            <w:fldChar w:fldCharType="begin"/>
          </w:r>
          <w:r>
            <w:instrText xml:space="preserve"> PAGEREF _Toc14918 </w:instrText>
          </w:r>
          <w:r>
            <w:fldChar w:fldCharType="separate"/>
          </w:r>
          <w:r>
            <w:t>4</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_Toc20 </w:instrText>
          </w:r>
          <w:r>
            <w:rPr>
              <w:rFonts w:ascii="微软雅黑" w:hAnsi="微软雅黑" w:eastAsia="微软雅黑"/>
            </w:rPr>
            <w:fldChar w:fldCharType="separate"/>
          </w:r>
          <w:r>
            <w:rPr>
              <w:rFonts w:hint="default" w:ascii="微软雅黑" w:hAnsi="微软雅黑"/>
            </w:rPr>
            <w:t xml:space="preserve">2.4. </w:t>
          </w:r>
          <w:r>
            <w:rPr>
              <w:rFonts w:hint="eastAsia" w:ascii="微软雅黑" w:hAnsi="微软雅黑"/>
            </w:rPr>
            <w:t>电子文件柜</w:t>
          </w:r>
          <w:r>
            <w:tab/>
          </w:r>
          <w:r>
            <w:fldChar w:fldCharType="begin"/>
          </w:r>
          <w:r>
            <w:instrText xml:space="preserve"> PAGEREF _Toc20 </w:instrText>
          </w:r>
          <w:r>
            <w:fldChar w:fldCharType="separate"/>
          </w:r>
          <w:r>
            <w:t>7</w:t>
          </w:r>
          <w:r>
            <w:fldChar w:fldCharType="end"/>
          </w:r>
          <w:r>
            <w:rPr>
              <w:rFonts w:ascii="微软雅黑" w:hAnsi="微软雅黑" w:eastAsia="微软雅黑"/>
            </w:rPr>
            <w:fldChar w:fldCharType="end"/>
          </w:r>
        </w:p>
        <w:p>
          <w:pPr>
            <w:pStyle w:val="38"/>
            <w:tabs>
              <w:tab w:val="right" w:leader="dot" w:pos="9746"/>
            </w:tabs>
          </w:pPr>
          <w:r>
            <w:rPr>
              <w:rFonts w:ascii="微软雅黑" w:hAnsi="微软雅黑" w:eastAsia="微软雅黑"/>
            </w:rPr>
            <w:fldChar w:fldCharType="begin"/>
          </w:r>
          <w:r>
            <w:rPr>
              <w:rFonts w:ascii="微软雅黑" w:hAnsi="微软雅黑" w:eastAsia="微软雅黑"/>
            </w:rPr>
            <w:instrText xml:space="preserve"> HYPERLINK \l _Toc30757 </w:instrText>
          </w:r>
          <w:r>
            <w:rPr>
              <w:rFonts w:ascii="微软雅黑" w:hAnsi="微软雅黑" w:eastAsia="微软雅黑"/>
            </w:rPr>
            <w:fldChar w:fldCharType="separate"/>
          </w:r>
          <w:r>
            <w:rPr>
              <w:rFonts w:hint="default" w:ascii="微软雅黑" w:hAnsi="微软雅黑"/>
            </w:rPr>
            <w:t xml:space="preserve">2.5. </w:t>
          </w:r>
          <w:r>
            <w:rPr>
              <w:rFonts w:hint="eastAsia" w:ascii="微软雅黑" w:hAnsi="微软雅黑"/>
            </w:rPr>
            <w:t>通知公告</w:t>
          </w:r>
          <w:r>
            <w:tab/>
          </w:r>
          <w:r>
            <w:fldChar w:fldCharType="begin"/>
          </w:r>
          <w:r>
            <w:instrText xml:space="preserve"> PAGEREF _Toc30757 </w:instrText>
          </w:r>
          <w:r>
            <w:fldChar w:fldCharType="separate"/>
          </w:r>
          <w:r>
            <w:t>7</w:t>
          </w:r>
          <w:r>
            <w:fldChar w:fldCharType="end"/>
          </w:r>
          <w:r>
            <w:rPr>
              <w:rFonts w:ascii="微软雅黑" w:hAnsi="微软雅黑" w:eastAsia="微软雅黑"/>
            </w:rPr>
            <w:fldChar w:fldCharType="end"/>
          </w:r>
        </w:p>
        <w:p>
          <w:pPr>
            <w:pStyle w:val="78"/>
            <w:tabs>
              <w:tab w:val="right" w:leader="dot" w:pos="9746"/>
            </w:tabs>
            <w:ind w:left="0" w:leftChars="0"/>
            <w:rPr>
              <w:rFonts w:ascii="微软雅黑" w:hAnsi="微软雅黑" w:eastAsia="微软雅黑"/>
            </w:rPr>
          </w:pPr>
          <w:r>
            <w:rPr>
              <w:rFonts w:ascii="微软雅黑" w:hAnsi="微软雅黑" w:eastAsia="微软雅黑"/>
            </w:rPr>
            <w:fldChar w:fldCharType="end"/>
          </w:r>
        </w:p>
      </w:sdtContent>
    </w:sdt>
    <w:p>
      <w:pPr>
        <w:spacing w:before="0" w:after="0"/>
        <w:jc w:val="cente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hint="eastAsia" w:ascii="微软雅黑" w:hAnsi="微软雅黑"/>
        </w:rPr>
      </w:pPr>
    </w:p>
    <w:p>
      <w:pPr>
        <w:pStyle w:val="3"/>
        <w:rPr>
          <w:rFonts w:ascii="微软雅黑" w:hAnsi="微软雅黑"/>
        </w:rPr>
      </w:pPr>
      <w:bookmarkStart w:id="0" w:name="_Toc17436"/>
      <w:bookmarkStart w:id="1" w:name="_Toc9062_WPSOffice_Level1"/>
      <w:bookmarkStart w:id="2" w:name="_Toc7438"/>
      <w:r>
        <w:rPr>
          <w:rFonts w:hint="eastAsia" w:ascii="微软雅黑" w:hAnsi="微软雅黑"/>
        </w:rPr>
        <w:t>前言</w:t>
      </w:r>
      <w:bookmarkEnd w:id="0"/>
      <w:bookmarkEnd w:id="1"/>
      <w:bookmarkEnd w:id="2"/>
    </w:p>
    <w:p>
      <w:pPr>
        <w:pStyle w:val="81"/>
        <w:ind w:firstLine="420"/>
        <w:rPr>
          <w:rFonts w:ascii="微软雅黑" w:hAnsi="微软雅黑"/>
        </w:rPr>
      </w:pPr>
      <w:r>
        <w:rPr>
          <w:rFonts w:hint="eastAsia" w:ascii="微软雅黑" w:hAnsi="微软雅黑"/>
        </w:rPr>
        <w:t>此项目业务蓝图说明书，经由长沙县教育局、中教玮烨双方签字确认，作为星沙智能教育管理云平台项目此阶段性上线的功能标准，也作为项目最终验收的功能验收标准。</w:t>
      </w:r>
    </w:p>
    <w:p>
      <w:pPr>
        <w:pStyle w:val="81"/>
        <w:ind w:firstLine="420"/>
        <w:rPr>
          <w:rFonts w:hint="eastAsia" w:ascii="微软雅黑" w:hAnsi="微软雅黑"/>
        </w:rPr>
      </w:pPr>
      <w:r>
        <w:rPr>
          <w:rFonts w:hint="eastAsia" w:ascii="微软雅黑" w:hAnsi="微软雅黑"/>
        </w:rPr>
        <w:t>项目整体分为三阶段，三阶段所有蓝图及需求为最终项目验收标准，请知悉。</w:t>
      </w:r>
    </w:p>
    <w:p>
      <w:pPr>
        <w:widowControl/>
        <w:spacing w:before="0" w:after="0"/>
        <w:rPr>
          <w:rFonts w:ascii="微软雅黑" w:hAnsi="微软雅黑"/>
          <w:b/>
          <w:bCs/>
          <w:kern w:val="44"/>
          <w:sz w:val="36"/>
          <w:szCs w:val="44"/>
        </w:rPr>
      </w:pPr>
      <w:bookmarkStart w:id="3" w:name="_Toc1424_WPSOffice_Level1"/>
      <w:r>
        <w:rPr>
          <w:rFonts w:ascii="微软雅黑" w:hAnsi="微软雅黑"/>
        </w:rPr>
        <w:br w:type="page"/>
      </w:r>
    </w:p>
    <w:p>
      <w:pPr>
        <w:pStyle w:val="3"/>
        <w:rPr>
          <w:rFonts w:ascii="微软雅黑" w:hAnsi="微软雅黑"/>
        </w:rPr>
      </w:pPr>
      <w:bookmarkStart w:id="4" w:name="_Toc10514"/>
      <w:bookmarkStart w:id="5" w:name="_Toc11948"/>
      <w:r>
        <w:rPr>
          <w:rFonts w:hint="eastAsia" w:ascii="微软雅黑" w:hAnsi="微软雅黑"/>
        </w:rPr>
        <w:t>一阶段项目功能描述</w:t>
      </w:r>
      <w:bookmarkEnd w:id="3"/>
      <w:bookmarkEnd w:id="4"/>
      <w:bookmarkEnd w:id="5"/>
    </w:p>
    <w:p>
      <w:pPr>
        <w:pStyle w:val="4"/>
        <w:rPr>
          <w:rFonts w:hint="eastAsia" w:ascii="微软雅黑" w:hAnsi="微软雅黑"/>
          <w:sz w:val="32"/>
        </w:rPr>
      </w:pPr>
      <w:bookmarkStart w:id="6" w:name="_Toc7296"/>
      <w:bookmarkStart w:id="7" w:name="_Toc6768"/>
      <w:r>
        <w:rPr>
          <w:rFonts w:hint="eastAsia" w:ascii="微软雅黑" w:hAnsi="微软雅黑"/>
          <w:sz w:val="32"/>
        </w:rPr>
        <w:t>公文管理</w:t>
      </w:r>
      <w:bookmarkEnd w:id="6"/>
      <w:bookmarkEnd w:id="7"/>
    </w:p>
    <w:p>
      <w:pPr>
        <w:ind w:firstLine="420"/>
        <w:rPr>
          <w:rFonts w:hint="eastAsia" w:ascii="微软雅黑" w:hAnsi="微软雅黑"/>
          <w:bCs/>
        </w:rPr>
      </w:pPr>
      <w:r>
        <w:rPr>
          <w:rFonts w:hint="eastAsia" w:ascii="微软雅黑" w:hAnsi="微软雅黑" w:cstheme="majorEastAsia"/>
          <w:bCs/>
        </w:rPr>
        <w:t>公文纸质文件的电子化，并实现信息系统流转，来文登记、发文拟稿、附件上传、查阅、审查、签批与存档功能。</w:t>
      </w:r>
    </w:p>
    <w:p>
      <w:pPr>
        <w:pStyle w:val="5"/>
        <w:rPr>
          <w:rFonts w:ascii="微软雅黑" w:hAnsi="微软雅黑"/>
          <w:sz w:val="28"/>
          <w:szCs w:val="28"/>
        </w:rPr>
      </w:pPr>
      <w:bookmarkStart w:id="8" w:name="_Toc25073"/>
      <w:bookmarkStart w:id="9" w:name="_Toc15289"/>
      <w:r>
        <w:rPr>
          <w:rFonts w:hint="eastAsia" w:ascii="微软雅黑" w:hAnsi="微软雅黑"/>
          <w:sz w:val="28"/>
          <w:szCs w:val="28"/>
        </w:rPr>
        <w:t>收文业务流程</w:t>
      </w:r>
      <w:bookmarkEnd w:id="8"/>
      <w:bookmarkEnd w:id="9"/>
    </w:p>
    <w:p>
      <w:pPr>
        <w:pStyle w:val="6"/>
        <w:rPr>
          <w:rFonts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cstheme="majorEastAsia"/>
          <w:bCs/>
        </w:rPr>
        <w:t>公文纸质文件的电子化，实现来文登记、督办、查阅、审查与存档功能。</w:t>
      </w:r>
    </w:p>
    <w:p>
      <w:pPr>
        <w:pStyle w:val="6"/>
        <w:rPr>
          <w:rFonts w:hint="eastAsia" w:ascii="微软雅黑" w:hAnsi="微软雅黑"/>
          <w:b w:val="0"/>
          <w:sz w:val="28"/>
        </w:rPr>
      </w:pPr>
      <w:r>
        <w:rPr>
          <w:rFonts w:hint="eastAsia" w:ascii="微软雅黑" w:hAnsi="微软雅黑"/>
          <w:b w:val="0"/>
          <w:sz w:val="28"/>
        </w:rPr>
        <w:t>业务流程说明</w:t>
      </w:r>
    </w:p>
    <w:p>
      <w:pPr>
        <w:rPr>
          <w:rFonts w:hint="eastAsia" w:ascii="微软雅黑" w:hAnsi="微软雅黑"/>
        </w:rPr>
      </w:pPr>
      <w:r>
        <mc:AlternateContent>
          <mc:Choice Requires="wpg">
            <w:drawing>
              <wp:inline distT="0" distB="0" distL="114300" distR="114300">
                <wp:extent cx="6101715" cy="3921760"/>
                <wp:effectExtent l="0" t="0" r="0" b="0"/>
                <wp:docPr id="54" name="Page-1"/>
                <wp:cNvGraphicFramePr/>
                <a:graphic xmlns:a="http://schemas.openxmlformats.org/drawingml/2006/main">
                  <a:graphicData uri="http://schemas.microsoft.com/office/word/2010/wordprocessingGroup">
                    <wpg:wgp>
                      <wpg:cNvGrpSpPr/>
                      <wpg:grpSpPr>
                        <a:xfrm>
                          <a:off x="0" y="0"/>
                          <a:ext cx="6101715" cy="3921760"/>
                          <a:chOff x="0" y="0"/>
                          <a:chExt cx="6101976" cy="3921780"/>
                        </a:xfrm>
                      </wpg:grpSpPr>
                      <wps:wsp>
                        <wps:cNvPr id="55" name="rect"/>
                        <wps:cNvSpPr/>
                        <wps:spPr>
                          <a:xfrm>
                            <a:off x="0" y="0"/>
                            <a:ext cx="6101976" cy="3921780"/>
                          </a:xfrm>
                          <a:prstGeom prst="rect">
                            <a:avLst/>
                          </a:prstGeom>
                          <a:solidFill>
                            <a:srgbClr val="FEFCFA"/>
                          </a:solidFill>
                          <a:ln w="6000" cap="flat">
                            <a:solidFill>
                              <a:srgbClr val="FEFCFA"/>
                            </a:solidFill>
                            <a:bevel/>
                          </a:ln>
                        </wps:spPr>
                        <wps:bodyPr/>
                      </wps:wsp>
                      <wpg:grpSp>
                        <wpg:cNvPr id="56" name="Dynamic Band"/>
                        <wpg:cNvGrpSpPr/>
                        <wpg:grpSpPr>
                          <a:xfrm>
                            <a:off x="6000" y="473166"/>
                            <a:ext cx="6089976" cy="3442614"/>
                            <a:chOff x="6000" y="473166"/>
                            <a:chExt cx="6089976" cy="3442614"/>
                          </a:xfrm>
                        </wpg:grpSpPr>
                        <wpg:grpSp>
                          <wpg:cNvPr id="57" name="Functional band"/>
                          <wpg:cNvGrpSpPr/>
                          <wpg:grpSpPr>
                            <a:xfrm>
                              <a:off x="6000" y="473166"/>
                              <a:ext cx="1522494" cy="3442614"/>
                              <a:chOff x="6000" y="473166"/>
                              <a:chExt cx="1522494" cy="3442614"/>
                            </a:xfrm>
                          </wpg:grpSpPr>
                          <wps:wsp>
                            <wps:cNvPr id="58" name="Rectangle"/>
                            <wps:cNvSpPr/>
                            <wps:spPr>
                              <a:xfrm>
                                <a:off x="6000"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59" name="Rectangle"/>
                            <wps:cNvSpPr/>
                            <wps:spPr>
                              <a:xfrm>
                                <a:off x="6000"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60" name="Rectangle"/>
                            <wps:cNvSpPr/>
                            <wps:spPr>
                              <a:xfrm>
                                <a:off x="6000" y="473166"/>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办公室</w:t>
                                  </w:r>
                                </w:p>
                              </w:txbxContent>
                            </wps:txbx>
                            <wps:bodyPr wrap="square" lIns="24000" tIns="0" rIns="24000" bIns="0" rtlCol="0" anchor="ctr"/>
                          </wps:wsp>
                        </wpg:grpSp>
                        <wpg:grpSp>
                          <wpg:cNvPr id="61" name="Functional band"/>
                          <wpg:cNvGrpSpPr/>
                          <wpg:grpSpPr>
                            <a:xfrm>
                              <a:off x="1528494" y="473166"/>
                              <a:ext cx="1522494" cy="3442614"/>
                              <a:chOff x="1528494" y="473166"/>
                              <a:chExt cx="1522494" cy="3442614"/>
                            </a:xfrm>
                          </wpg:grpSpPr>
                          <wps:wsp>
                            <wps:cNvPr id="107" name="Rectangle"/>
                            <wps:cNvSpPr/>
                            <wps:spPr>
                              <a:xfrm>
                                <a:off x="1528494"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08" name="Rectangle"/>
                            <wps:cNvSpPr/>
                            <wps:spPr>
                              <a:xfrm>
                                <a:off x="1528494"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09" name="Rectangle"/>
                            <wps:cNvSpPr/>
                            <wps:spPr>
                              <a:xfrm>
                                <a:off x="1528494" y="473166"/>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局机关领导</w:t>
                                  </w:r>
                                </w:p>
                              </w:txbxContent>
                            </wps:txbx>
                            <wps:bodyPr wrap="square" lIns="24000" tIns="0" rIns="24000" bIns="0" rtlCol="0" anchor="ctr"/>
                          </wps:wsp>
                        </wpg:grpSp>
                        <wpg:grpSp>
                          <wpg:cNvPr id="62" name="Functional band"/>
                          <wpg:cNvGrpSpPr/>
                          <wpg:grpSpPr>
                            <a:xfrm>
                              <a:off x="3050988" y="473166"/>
                              <a:ext cx="1522494" cy="3442614"/>
                              <a:chOff x="3050988" y="473166"/>
                              <a:chExt cx="1522494" cy="3442614"/>
                            </a:xfrm>
                          </wpg:grpSpPr>
                          <wps:wsp>
                            <wps:cNvPr id="111" name="Rectangle"/>
                            <wps:cNvSpPr/>
                            <wps:spPr>
                              <a:xfrm>
                                <a:off x="3050988"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12" name="Rectangle"/>
                            <wps:cNvSpPr/>
                            <wps:spPr>
                              <a:xfrm>
                                <a:off x="3050988"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13" name="Rectangle"/>
                            <wps:cNvSpPr/>
                            <wps:spPr>
                              <a:xfrm>
                                <a:off x="3050988" y="473166"/>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局机关各科室</w:t>
                                  </w:r>
                                </w:p>
                              </w:txbxContent>
                            </wps:txbx>
                            <wps:bodyPr wrap="square" lIns="24000" tIns="0" rIns="24000" bIns="0" rtlCol="0" anchor="ctr"/>
                          </wps:wsp>
                        </wpg:grpSp>
                        <wpg:grpSp>
                          <wpg:cNvPr id="63" name="Functional band"/>
                          <wpg:cNvGrpSpPr/>
                          <wpg:grpSpPr>
                            <a:xfrm>
                              <a:off x="4573482" y="473166"/>
                              <a:ext cx="1522494" cy="3442614"/>
                              <a:chOff x="4573482" y="473166"/>
                              <a:chExt cx="1522494" cy="3442614"/>
                            </a:xfrm>
                          </wpg:grpSpPr>
                          <wps:wsp>
                            <wps:cNvPr id="126" name="Rectangle"/>
                            <wps:cNvSpPr/>
                            <wps:spPr>
                              <a:xfrm>
                                <a:off x="4573482"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27" name="Rectangle"/>
                            <wps:cNvSpPr/>
                            <wps:spPr>
                              <a:xfrm>
                                <a:off x="4573482" y="473166"/>
                                <a:ext cx="1522494" cy="3442614"/>
                              </a:xfrm>
                              <a:custGeom>
                                <a:avLst/>
                                <a:gdLst/>
                                <a:ahLst/>
                                <a:cxnLst/>
                                <a:pathLst>
                                  <a:path w="1522494" h="3442614" fill="none">
                                    <a:moveTo>
                                      <a:pt x="0" y="0"/>
                                    </a:moveTo>
                                    <a:lnTo>
                                      <a:pt x="1522494" y="0"/>
                                    </a:lnTo>
                                    <a:lnTo>
                                      <a:pt x="1522494" y="3442614"/>
                                    </a:lnTo>
                                    <a:lnTo>
                                      <a:pt x="0" y="3442614"/>
                                    </a:lnTo>
                                    <a:lnTo>
                                      <a:pt x="0" y="0"/>
                                    </a:lnTo>
                                    <a:close/>
                                  </a:path>
                                </a:pathLst>
                              </a:custGeom>
                              <a:solidFill>
                                <a:srgbClr val="B4DEDF"/>
                              </a:solidFill>
                              <a:ln w="667" cap="flat">
                                <a:solidFill>
                                  <a:srgbClr val="86BBBC"/>
                                </a:solidFill>
                                <a:bevel/>
                              </a:ln>
                            </wps:spPr>
                            <wps:bodyPr/>
                          </wps:wsp>
                          <wps:wsp>
                            <wps:cNvPr id="128" name="Rectangle"/>
                            <wps:cNvSpPr/>
                            <wps:spPr>
                              <a:xfrm>
                                <a:off x="4573482" y="473166"/>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执行部门</w:t>
                                  </w:r>
                                </w:p>
                              </w:txbxContent>
                            </wps:txbx>
                            <wps:bodyPr wrap="square" lIns="24000" tIns="0" rIns="24000" bIns="0" rtlCol="0" anchor="ctr"/>
                          </wps:wsp>
                        </wpg:grpSp>
                      </wpg:grpSp>
                      <wpg:grpSp>
                        <wpg:cNvPr id="64" name="Flowchart Shapes"/>
                        <wpg:cNvGrpSpPr/>
                        <wpg:grpSpPr>
                          <a:xfrm>
                            <a:off x="245321" y="2075438"/>
                            <a:ext cx="648660" cy="515984"/>
                            <a:chOff x="245321" y="2075438"/>
                            <a:chExt cx="648660" cy="515984"/>
                          </a:xfrm>
                        </wpg:grpSpPr>
                        <wps:wsp>
                          <wps:cNvPr id="65" name="任意多边形 146"/>
                          <wps:cNvSpPr/>
                          <wps:spPr>
                            <a:xfrm>
                              <a:off x="245321" y="2075438"/>
                              <a:ext cx="648660" cy="515984"/>
                            </a:xfrm>
                            <a:custGeom>
                              <a:avLst/>
                              <a:gdLst/>
                              <a:ahLst/>
                              <a:cxnLst/>
                              <a:pathLst>
                                <a:path w="648660" h="515984">
                                  <a:moveTo>
                                    <a:pt x="648660" y="515984"/>
                                  </a:moveTo>
                                  <a:lnTo>
                                    <a:pt x="648660" y="0"/>
                                  </a:lnTo>
                                  <a:lnTo>
                                    <a:pt x="0" y="0"/>
                                  </a:lnTo>
                                  <a:lnTo>
                                    <a:pt x="0" y="515984"/>
                                  </a:lnTo>
                                  <a:lnTo>
                                    <a:pt x="648660" y="515984"/>
                                  </a:lnTo>
                                  <a:close/>
                                </a:path>
                              </a:pathLst>
                            </a:custGeom>
                            <a:solidFill>
                              <a:srgbClr val="99D5D6"/>
                            </a:solidFill>
                            <a:ln w="6000" cap="flat">
                              <a:solidFill>
                                <a:srgbClr val="99D5D6"/>
                              </a:solidFill>
                              <a:bevel/>
                            </a:ln>
                          </wps:spPr>
                          <wps:bodyPr/>
                        </wps:wsp>
                        <wps:wsp>
                          <wps:cNvPr id="66" name="Text 3"/>
                          <wps:cNvSpPr txBox="1"/>
                          <wps:spPr>
                            <a:xfrm>
                              <a:off x="245321" y="2155830"/>
                              <a:ext cx="648660" cy="355200"/>
                            </a:xfrm>
                            <a:prstGeom prst="rect">
                              <a:avLst/>
                            </a:prstGeom>
                            <a:noFill/>
                          </wps:spPr>
                          <wps:txbx>
                            <w:txbxContent>
                              <w:p>
                                <w:pPr>
                                  <w:snapToGrid w:val="0"/>
                                  <w:spacing w:before="0" w:beforeAutospacing="0" w:after="0" w:afterAutospacing="0"/>
                                  <w:jc w:val="left"/>
                                  <w:rPr>
                                    <w:sz w:val="12"/>
                                  </w:rPr>
                                </w:pPr>
                                <w:r>
                                  <w:rPr>
                                    <w:rFonts w:ascii="Arial" w:hAnsi="Arial"/>
                                    <w:b/>
                                    <w:color w:val="303030"/>
                                    <w:sz w:val="12"/>
                                    <w:szCs w:val="12"/>
                                  </w:rPr>
                                  <w:t>办公室发起收文</w:t>
                                </w:r>
                              </w:p>
                              <w:p>
                                <w:pPr>
                                  <w:snapToGrid w:val="0"/>
                                  <w:spacing w:before="0" w:beforeAutospacing="0" w:after="0" w:afterAutospacing="0"/>
                                  <w:jc w:val="center"/>
                                  <w:rPr>
                                    <w:sz w:val="12"/>
                                  </w:rPr>
                                </w:pPr>
                              </w:p>
                            </w:txbxContent>
                          </wps:txbx>
                          <wps:bodyPr wrap="square" lIns="24000" tIns="0" rIns="24000" bIns="0" rtlCol="0" anchor="ctr"/>
                        </wps:wsp>
                      </wpg:grpSp>
                      <wpg:grpSp>
                        <wpg:cNvPr id="67" name="Flowchart Shapes"/>
                        <wpg:cNvGrpSpPr/>
                        <wpg:grpSpPr>
                          <a:xfrm>
                            <a:off x="1881532" y="2075438"/>
                            <a:ext cx="638190" cy="515984"/>
                            <a:chOff x="1881532" y="2075438"/>
                            <a:chExt cx="638190" cy="515984"/>
                          </a:xfrm>
                        </wpg:grpSpPr>
                        <wps:wsp>
                          <wps:cNvPr id="68" name="任意多边形 152"/>
                          <wps:cNvSpPr/>
                          <wps:spPr>
                            <a:xfrm>
                              <a:off x="188153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69" name="Text 4"/>
                          <wps:cNvSpPr txBox="1"/>
                          <wps:spPr>
                            <a:xfrm>
                              <a:off x="188153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局领导签批</w:t>
                                </w:r>
                              </w:p>
                            </w:txbxContent>
                          </wps:txbx>
                          <wps:bodyPr wrap="square" lIns="24000" tIns="0" rIns="24000" bIns="0" rtlCol="0" anchor="ctr"/>
                        </wps:wsp>
                      </wpg:grpSp>
                      <wpg:grpSp>
                        <wpg:cNvPr id="70" name="Flowchart Shapes"/>
                        <wpg:cNvGrpSpPr/>
                        <wpg:grpSpPr>
                          <a:xfrm>
                            <a:off x="3513790" y="2075438"/>
                            <a:ext cx="638190" cy="515984"/>
                            <a:chOff x="3513790" y="2075438"/>
                            <a:chExt cx="638190" cy="515984"/>
                          </a:xfrm>
                        </wpg:grpSpPr>
                        <wps:wsp>
                          <wps:cNvPr id="71" name="任意多边形 260"/>
                          <wps:cNvSpPr/>
                          <wps:spPr>
                            <a:xfrm>
                              <a:off x="3513790"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72" name="Text 5"/>
                          <wps:cNvSpPr txBox="1"/>
                          <wps:spPr>
                            <a:xfrm>
                              <a:off x="3513790"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科室处理</w:t>
                                </w:r>
                              </w:p>
                            </w:txbxContent>
                          </wps:txbx>
                          <wps:bodyPr wrap="square" lIns="24000" tIns="0" rIns="24000" bIns="0" rtlCol="0" anchor="ctr"/>
                        </wps:wsp>
                      </wpg:grpSp>
                      <wps:wsp>
                        <wps:cNvPr id="73"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spacing w:before="0" w:beforeAutospacing="0" w:after="0" w:afterAutospacing="0"/>
                                <w:jc w:val="center"/>
                                <w:rPr>
                                  <w:sz w:val="12"/>
                                </w:rPr>
                              </w:pPr>
                              <w:r>
                                <w:rPr>
                                  <w:rFonts w:ascii="Arial" w:hAnsi="Arial"/>
                                  <w:b/>
                                  <w:color w:val="303030"/>
                                  <w:sz w:val="12"/>
                                  <w:szCs w:val="12"/>
                                </w:rPr>
                                <w:t>开始</w:t>
                              </w:r>
                            </w:p>
                          </w:txbxContent>
                        </wps:txbx>
                        <wps:bodyPr wrap="square" lIns="24000" tIns="0" rIns="24000" bIns="0" rtlCol="0" anchor="ctr"/>
                      </wps:wsp>
                      <wpg:grpSp>
                        <wpg:cNvPr id="74" name="Flowchart Shapes"/>
                        <wpg:cNvGrpSpPr/>
                        <wpg:grpSpPr>
                          <a:xfrm>
                            <a:off x="5003980" y="2143330"/>
                            <a:ext cx="638190" cy="380199"/>
                            <a:chOff x="5003980" y="2143330"/>
                            <a:chExt cx="638190" cy="380199"/>
                          </a:xfrm>
                        </wpg:grpSpPr>
                        <wps:wsp>
                          <wps:cNvPr id="75" name="Terminator"/>
                          <wps:cNvSpPr/>
                          <wps:spPr>
                            <a:xfrm>
                              <a:off x="5003980" y="2143330"/>
                              <a:ext cx="638190" cy="380199"/>
                            </a:xfrm>
                            <a:custGeom>
                              <a:avLst/>
                              <a:gdLst/>
                              <a:ahLst/>
                              <a:cxnLst/>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76" name="Text 6"/>
                          <wps:cNvSpPr txBox="1"/>
                          <wps:spPr>
                            <a:xfrm>
                              <a:off x="5003980" y="2153430"/>
                              <a:ext cx="638190" cy="3600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执行、结束归档</w:t>
                                </w:r>
                              </w:p>
                            </w:txbxContent>
                          </wps:txbx>
                          <wps:bodyPr wrap="square" lIns="24000" tIns="0" rIns="24000" bIns="0" rtlCol="0" anchor="ctr"/>
                        </wps:wsp>
                      </wpg:grpSp>
                      <wps:wsp>
                        <wps:cNvPr id="77" name="Yes or No"/>
                        <wps:cNvSpPr/>
                        <wps:spPr>
                          <a:xfrm>
                            <a:off x="1235982" y="3021944"/>
                            <a:ext cx="540000" cy="299839"/>
                          </a:xfrm>
                          <a:custGeom>
                            <a:avLst/>
                            <a:gdLst>
                              <a:gd name="connsiteX0" fmla="*/ 270000 w 540000"/>
                              <a:gd name="connsiteY0" fmla="*/ 149920 h 299839"/>
                              <a:gd name="connsiteX1" fmla="*/ 0 w 540000"/>
                              <a:gd name="connsiteY1" fmla="*/ 149920 h 299839"/>
                              <a:gd name="connsiteX2" fmla="*/ 270000 w 540000"/>
                              <a:gd name="connsiteY2" fmla="*/ 0 h 299839"/>
                              <a:gd name="connsiteX3" fmla="*/ 540000 w 540000"/>
                              <a:gd name="connsiteY3" fmla="*/ 149920 h 299839"/>
                              <a:gd name="connsiteX4" fmla="*/ 270000 w 540000"/>
                              <a:gd name="connsiteY4" fmla="*/ 299839 h 299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299839">
                                <a:moveTo>
                                  <a:pt x="0" y="149920"/>
                                </a:moveTo>
                                <a:cubicBezTo>
                                  <a:pt x="0" y="67121"/>
                                  <a:pt x="120883" y="0"/>
                                  <a:pt x="270000" y="0"/>
                                </a:cubicBezTo>
                                <a:cubicBezTo>
                                  <a:pt x="419117" y="0"/>
                                  <a:pt x="540000" y="67121"/>
                                  <a:pt x="540000" y="149920"/>
                                </a:cubicBezTo>
                                <a:cubicBezTo>
                                  <a:pt x="540000" y="232718"/>
                                  <a:pt x="419117" y="299839"/>
                                  <a:pt x="270000" y="299839"/>
                                </a:cubicBezTo>
                                <a:cubicBezTo>
                                  <a:pt x="120883" y="299839"/>
                                  <a:pt x="0" y="232718"/>
                                  <a:pt x="0" y="149920"/>
                                </a:cubicBezTo>
                                <a:close/>
                              </a:path>
                            </a:pathLst>
                          </a:custGeom>
                          <a:solidFill>
                            <a:srgbClr val="93AFB4"/>
                          </a:solidFill>
                          <a:ln w="6000" cap="flat">
                            <a:solidFill>
                              <a:srgbClr val="93AFB4"/>
                            </a:solidFill>
                            <a:bevel/>
                          </a:ln>
                        </wps:spPr>
                        <wps:txbx>
                          <w:txbxContent>
                            <w:p>
                              <w:pPr>
                                <w:snapToGrid w:val="0"/>
                                <w:spacing w:before="0" w:beforeAutospacing="0" w:after="0" w:afterAutospacing="0"/>
                                <w:jc w:val="center"/>
                                <w:rPr>
                                  <w:sz w:val="12"/>
                                </w:rPr>
                              </w:pPr>
                              <w:r>
                                <w:rPr>
                                  <w:rFonts w:ascii="Arial" w:hAnsi="Arial"/>
                                  <w:b/>
                                  <w:color w:val="303030"/>
                                  <w:sz w:val="12"/>
                                  <w:szCs w:val="12"/>
                                </w:rPr>
                                <w:t>退回</w:t>
                              </w:r>
                            </w:p>
                          </w:txbxContent>
                        </wps:txbx>
                        <wps:bodyPr wrap="square" lIns="24000" tIns="0" rIns="24000" bIns="0" rtlCol="0" anchor="ctr"/>
                      </wps:wsp>
                      <wps:wsp>
                        <wps:cNvPr id="7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spacing w:before="0" w:beforeAutospacing="0" w:after="0" w:afterAutospacing="0"/>
                                <w:jc w:val="center"/>
                                <w:rPr>
                                  <w:sz w:val="12"/>
                                </w:rPr>
                              </w:pPr>
                              <w:r>
                                <w:rPr>
                                  <w:rFonts w:ascii="Arial" w:hAnsi="Arial"/>
                                  <w:b/>
                                  <w:color w:val="FFFFFF"/>
                                  <w:sz w:val="22"/>
                                  <w:szCs w:val="22"/>
                                </w:rPr>
                                <w:t>收文管理业务流程</w:t>
                              </w:r>
                            </w:p>
                          </w:txbxContent>
                        </wps:txbx>
                        <wps:bodyPr wrap="square" lIns="24000" tIns="0" rIns="24000" bIns="0" rtlCol="0" anchor="ctr"/>
                      </wps:wsp>
                      <wps:wsp>
                        <wps:cNvPr id="79" name="ConnectLine"/>
                        <wps:cNvSpPr/>
                        <wps:spPr>
                          <a:xfrm>
                            <a:off x="564412" y="1566239"/>
                            <a:ext cx="6000" cy="509197"/>
                          </a:xfrm>
                          <a:custGeom>
                            <a:avLst/>
                            <a:gdLst/>
                            <a:ahLst/>
                            <a:cxnLst/>
                            <a:pathLst>
                              <a:path w="6000" h="509197" fill="none">
                                <a:moveTo>
                                  <a:pt x="0" y="0"/>
                                </a:moveTo>
                                <a:lnTo>
                                  <a:pt x="0" y="317197"/>
                                </a:lnTo>
                                <a:lnTo>
                                  <a:pt x="5237" y="509197"/>
                                </a:lnTo>
                              </a:path>
                            </a:pathLst>
                          </a:custGeom>
                          <a:noFill/>
                          <a:ln w="6000" cap="flat">
                            <a:solidFill>
                              <a:srgbClr val="244B4E"/>
                            </a:solidFill>
                            <a:bevel/>
                            <a:tailEnd type="stealth" w="med" len="med"/>
                          </a:ln>
                        </wps:spPr>
                        <wps:bodyPr/>
                      </wps:wsp>
                      <wps:wsp>
                        <wps:cNvPr id="80" name="ConnectLine"/>
                        <wps:cNvSpPr/>
                        <wps:spPr>
                          <a:xfrm>
                            <a:off x="893983" y="2333430"/>
                            <a:ext cx="987552" cy="6000"/>
                          </a:xfrm>
                          <a:custGeom>
                            <a:avLst/>
                            <a:gdLst/>
                            <a:ahLst/>
                            <a:cxnLst/>
                            <a:pathLst>
                              <a:path w="987552" h="6000" fill="none">
                                <a:moveTo>
                                  <a:pt x="0" y="0"/>
                                </a:moveTo>
                                <a:lnTo>
                                  <a:pt x="987552" y="0"/>
                                </a:lnTo>
                              </a:path>
                            </a:pathLst>
                          </a:custGeom>
                          <a:noFill/>
                          <a:ln w="6000" cap="flat">
                            <a:solidFill>
                              <a:srgbClr val="244B4E"/>
                            </a:solidFill>
                            <a:bevel/>
                            <a:tailEnd type="stealth" w="med" len="med"/>
                          </a:ln>
                        </wps:spPr>
                        <wps:bodyPr/>
                      </wps:wsp>
                      <wps:wsp>
                        <wps:cNvPr id="81" name="ConnectLine"/>
                        <wps:cNvSpPr/>
                        <wps:spPr>
                          <a:xfrm>
                            <a:off x="2519723" y="2333430"/>
                            <a:ext cx="994068" cy="6000"/>
                          </a:xfrm>
                          <a:custGeom>
                            <a:avLst/>
                            <a:gdLst/>
                            <a:ahLst/>
                            <a:cxnLst/>
                            <a:pathLst>
                              <a:path w="994068" h="6000" fill="none">
                                <a:moveTo>
                                  <a:pt x="0" y="0"/>
                                </a:moveTo>
                                <a:lnTo>
                                  <a:pt x="994068" y="0"/>
                                </a:lnTo>
                              </a:path>
                            </a:pathLst>
                          </a:custGeom>
                          <a:noFill/>
                          <a:ln w="6000" cap="flat">
                            <a:solidFill>
                              <a:srgbClr val="244B4E"/>
                            </a:solidFill>
                            <a:bevel/>
                            <a:tailEnd type="stealth" w="med" len="med"/>
                          </a:ln>
                        </wps:spPr>
                        <wps:bodyPr/>
                      </wps:wsp>
                      <wps:wsp>
                        <wps:cNvPr id="82" name="ConnectLine"/>
                        <wps:cNvSpPr/>
                        <wps:spPr>
                          <a:xfrm>
                            <a:off x="4151982" y="2333430"/>
                            <a:ext cx="852000" cy="6000"/>
                          </a:xfrm>
                          <a:custGeom>
                            <a:avLst/>
                            <a:gdLst/>
                            <a:ahLst/>
                            <a:cxnLst/>
                            <a:pathLst>
                              <a:path w="852000" h="6000" fill="none">
                                <a:moveTo>
                                  <a:pt x="0" y="0"/>
                                </a:moveTo>
                                <a:lnTo>
                                  <a:pt x="852000" y="0"/>
                                </a:lnTo>
                              </a:path>
                            </a:pathLst>
                          </a:custGeom>
                          <a:noFill/>
                          <a:ln w="6000" cap="flat">
                            <a:solidFill>
                              <a:srgbClr val="244B4E"/>
                            </a:solidFill>
                            <a:bevel/>
                            <a:tailEnd type="stealth" w="med" len="med"/>
                          </a:ln>
                        </wps:spPr>
                        <wps:bodyPr/>
                      </wps:wsp>
                      <wps:wsp>
                        <wps:cNvPr id="83" name="ConnectLine"/>
                        <wps:cNvSpPr/>
                        <wps:spPr>
                          <a:xfrm>
                            <a:off x="2200626" y="2591422"/>
                            <a:ext cx="424644" cy="580444"/>
                          </a:xfrm>
                          <a:custGeom>
                            <a:avLst/>
                            <a:gdLst/>
                            <a:ahLst/>
                            <a:cxnLst/>
                            <a:pathLst>
                              <a:path w="424644" h="580444" fill="none">
                                <a:moveTo>
                                  <a:pt x="0" y="0"/>
                                </a:moveTo>
                                <a:lnTo>
                                  <a:pt x="0" y="580444"/>
                                </a:lnTo>
                                <a:lnTo>
                                  <a:pt x="-424644" y="580444"/>
                                </a:lnTo>
                              </a:path>
                            </a:pathLst>
                          </a:custGeom>
                          <a:noFill/>
                          <a:ln w="6000" cap="flat">
                            <a:solidFill>
                              <a:srgbClr val="244B4E"/>
                            </a:solidFill>
                            <a:bevel/>
                          </a:ln>
                        </wps:spPr>
                        <wps:bodyPr/>
                      </wps:wsp>
                      <wps:wsp>
                        <wps:cNvPr id="84" name="ConnectLine"/>
                        <wps:cNvSpPr/>
                        <wps:spPr>
                          <a:xfrm>
                            <a:off x="1235980" y="3171866"/>
                            <a:ext cx="666330" cy="580444"/>
                          </a:xfrm>
                          <a:custGeom>
                            <a:avLst/>
                            <a:gdLst/>
                            <a:ahLst/>
                            <a:cxnLst/>
                            <a:pathLst>
                              <a:path w="666330" h="580444" fill="none">
                                <a:moveTo>
                                  <a:pt x="0" y="0"/>
                                </a:moveTo>
                                <a:lnTo>
                                  <a:pt x="-666330" y="0"/>
                                </a:lnTo>
                                <a:lnTo>
                                  <a:pt x="-666330" y="-580444"/>
                                </a:lnTo>
                              </a:path>
                            </a:pathLst>
                          </a:custGeom>
                          <a:noFill/>
                          <a:ln w="6000" cap="flat">
                            <a:solidFill>
                              <a:srgbClr val="244B4E"/>
                            </a:solidFill>
                            <a:bevel/>
                            <a:tailEnd type="stealth" w="med" len="med"/>
                          </a:ln>
                        </wps:spPr>
                        <wps:bodyPr/>
                      </wps:wsp>
                      <wps:wsp>
                        <wps:cNvPr id="85" name="Yes or No"/>
                        <wps:cNvSpPr/>
                        <wps:spPr>
                          <a:xfrm>
                            <a:off x="1930626" y="1226222"/>
                            <a:ext cx="540000" cy="299839"/>
                          </a:xfrm>
                          <a:custGeom>
                            <a:avLst/>
                            <a:gdLst>
                              <a:gd name="connsiteX0" fmla="*/ 270000 w 540000"/>
                              <a:gd name="connsiteY0" fmla="*/ 149920 h 299839"/>
                              <a:gd name="connsiteX1" fmla="*/ 0 w 540000"/>
                              <a:gd name="connsiteY1" fmla="*/ 149920 h 299839"/>
                              <a:gd name="connsiteX2" fmla="*/ 270000 w 540000"/>
                              <a:gd name="connsiteY2" fmla="*/ 0 h 299839"/>
                              <a:gd name="connsiteX3" fmla="*/ 540000 w 540000"/>
                              <a:gd name="connsiteY3" fmla="*/ 149920 h 299839"/>
                              <a:gd name="connsiteX4" fmla="*/ 270000 w 540000"/>
                              <a:gd name="connsiteY4" fmla="*/ 299839 h 299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299839">
                                <a:moveTo>
                                  <a:pt x="0" y="149920"/>
                                </a:moveTo>
                                <a:cubicBezTo>
                                  <a:pt x="0" y="67121"/>
                                  <a:pt x="120883" y="0"/>
                                  <a:pt x="270000" y="0"/>
                                </a:cubicBezTo>
                                <a:cubicBezTo>
                                  <a:pt x="419117" y="0"/>
                                  <a:pt x="540000" y="67121"/>
                                  <a:pt x="540000" y="149920"/>
                                </a:cubicBezTo>
                                <a:cubicBezTo>
                                  <a:pt x="540000" y="232718"/>
                                  <a:pt x="419117" y="299839"/>
                                  <a:pt x="270000" y="299839"/>
                                </a:cubicBezTo>
                                <a:cubicBezTo>
                                  <a:pt x="120883" y="299839"/>
                                  <a:pt x="0" y="232718"/>
                                  <a:pt x="0" y="149920"/>
                                </a:cubicBezTo>
                                <a:close/>
                              </a:path>
                            </a:pathLst>
                          </a:custGeom>
                          <a:solidFill>
                            <a:srgbClr val="93AFB4"/>
                          </a:solidFill>
                          <a:ln w="6000" cap="flat">
                            <a:solidFill>
                              <a:srgbClr val="93AFB4"/>
                            </a:solidFill>
                            <a:bevel/>
                          </a:ln>
                        </wps:spPr>
                        <wps:txbx>
                          <w:txbxContent>
                            <w:p>
                              <w:pPr>
                                <w:snapToGrid w:val="0"/>
                                <w:spacing w:before="0" w:beforeAutospacing="0" w:after="0" w:afterAutospacing="0"/>
                                <w:jc w:val="center"/>
                                <w:rPr>
                                  <w:sz w:val="12"/>
                                </w:rPr>
                              </w:pPr>
                              <w:r>
                                <w:rPr>
                                  <w:rFonts w:ascii="Arial" w:hAnsi="Arial"/>
                                  <w:b/>
                                  <w:color w:val="303030"/>
                                  <w:sz w:val="12"/>
                                  <w:szCs w:val="12"/>
                                </w:rPr>
                                <w:t>督办</w:t>
                              </w:r>
                            </w:p>
                          </w:txbxContent>
                        </wps:txbx>
                        <wps:bodyPr wrap="square" lIns="24000" tIns="0" rIns="24000" bIns="0" rtlCol="0" anchor="ctr"/>
                      </wps:wsp>
                      <wps:wsp>
                        <wps:cNvPr id="86" name="ConnectLine"/>
                        <wps:cNvSpPr/>
                        <wps:spPr>
                          <a:xfrm>
                            <a:off x="2200626" y="1526062"/>
                            <a:ext cx="6000" cy="549377"/>
                          </a:xfrm>
                          <a:custGeom>
                            <a:avLst/>
                            <a:gdLst/>
                            <a:ahLst/>
                            <a:cxnLst/>
                            <a:pathLst>
                              <a:path w="6000" h="549377" fill="none">
                                <a:moveTo>
                                  <a:pt x="0" y="0"/>
                                </a:moveTo>
                                <a:lnTo>
                                  <a:pt x="-1" y="549377"/>
                                </a:lnTo>
                              </a:path>
                            </a:pathLst>
                          </a:custGeom>
                          <a:noFill/>
                          <a:ln w="6000" cap="flat">
                            <a:solidFill>
                              <a:srgbClr val="244B4E"/>
                            </a:solidFill>
                            <a:bevel/>
                            <a:tailEnd type="triangle" w="med" len="med"/>
                          </a:ln>
                        </wps:spPr>
                        <wps:bodyPr/>
                      </wps:wsp>
                      <wps:wsp>
                        <wps:cNvPr id="87" name="ConnectLine"/>
                        <wps:cNvSpPr/>
                        <wps:spPr>
                          <a:xfrm>
                            <a:off x="883508" y="1376142"/>
                            <a:ext cx="1047114" cy="6000"/>
                          </a:xfrm>
                          <a:custGeom>
                            <a:avLst/>
                            <a:gdLst/>
                            <a:ahLst/>
                            <a:cxnLst/>
                            <a:pathLst>
                              <a:path w="1047114" h="6000" fill="none">
                                <a:moveTo>
                                  <a:pt x="0" y="0"/>
                                </a:moveTo>
                                <a:lnTo>
                                  <a:pt x="1047114" y="0"/>
                                </a:lnTo>
                              </a:path>
                            </a:pathLst>
                          </a:custGeom>
                          <a:noFill/>
                          <a:ln w="6000" cap="flat">
                            <a:solidFill>
                              <a:srgbClr val="244B4E"/>
                            </a:solidFill>
                            <a:bevel/>
                            <a:tailEnd type="triangle" w="med" len="med"/>
                          </a:ln>
                        </wps:spPr>
                        <wps:bodyPr/>
                      </wps:wsp>
                      <wps:wsp>
                        <wps:cNvPr id="88" name="ConnectLine"/>
                        <wps:cNvSpPr/>
                        <wps:spPr>
                          <a:xfrm>
                            <a:off x="2470626" y="1376144"/>
                            <a:ext cx="1362258" cy="699294"/>
                          </a:xfrm>
                          <a:custGeom>
                            <a:avLst/>
                            <a:gdLst/>
                            <a:ahLst/>
                            <a:cxnLst/>
                            <a:pathLst>
                              <a:path w="1362258" h="699294" fill="none">
                                <a:moveTo>
                                  <a:pt x="0" y="0"/>
                                </a:moveTo>
                                <a:lnTo>
                                  <a:pt x="1362258" y="0"/>
                                </a:lnTo>
                                <a:lnTo>
                                  <a:pt x="1362258" y="699294"/>
                                </a:lnTo>
                              </a:path>
                            </a:pathLst>
                          </a:custGeom>
                          <a:noFill/>
                          <a:ln w="6000" cap="flat">
                            <a:solidFill>
                              <a:srgbClr val="244B4E"/>
                            </a:solidFill>
                            <a:bevel/>
                            <a:tailEnd type="triangle" w="med" len="med"/>
                          </a:ln>
                        </wps:spPr>
                        <wps:bodyPr/>
                      </wps:wsp>
                      <wps:wsp>
                        <wps:cNvPr id="89" name="ConnectLine"/>
                        <wps:cNvSpPr/>
                        <wps:spPr>
                          <a:xfrm>
                            <a:off x="3832884" y="1376140"/>
                            <a:ext cx="1490190" cy="767190"/>
                          </a:xfrm>
                          <a:custGeom>
                            <a:avLst/>
                            <a:gdLst/>
                            <a:ahLst/>
                            <a:cxnLst/>
                            <a:pathLst>
                              <a:path w="1490190" h="767190" fill="none">
                                <a:moveTo>
                                  <a:pt x="0" y="0"/>
                                </a:moveTo>
                                <a:lnTo>
                                  <a:pt x="1490190" y="0"/>
                                </a:lnTo>
                                <a:lnTo>
                                  <a:pt x="1490190" y="767190"/>
                                </a:lnTo>
                              </a:path>
                            </a:pathLst>
                          </a:custGeom>
                          <a:noFill/>
                          <a:ln w="6000" cap="flat">
                            <a:solidFill>
                              <a:srgbClr val="244B4E"/>
                            </a:solidFill>
                            <a:bevel/>
                            <a:tailEnd type="triangle" w="med" len="med"/>
                          </a:ln>
                        </wps:spPr>
                        <wps:bodyPr/>
                      </wps:wsp>
                    </wpg:wgp>
                  </a:graphicData>
                </a:graphic>
              </wp:inline>
            </w:drawing>
          </mc:Choice>
          <mc:Fallback>
            <w:pict>
              <v:group id="Page-1" o:spid="_x0000_s1026" o:spt="203" style="height:308.8pt;width:480.45pt;" coordsize="6101976,3921780" o:gfxdata="UEsDBAoAAAAAAIdO4kAAAAAAAAAAAAAAAAAEAAAAZHJzL1BLAwQUAAAACACHTuJACEShD9YAAAAF&#10;AQAADwAAAGRycy9kb3ducmV2LnhtbE2PQUvDQBCF74L/YRnBm91dxWhjNkWKeipCW0G8TbPTJDQ7&#10;G7LbpP33rl70MvB4j/e+KRYn14mRhtB6NqBnCgRx5W3LtYGP7evNI4gQkS12nsnAmQIsysuLAnPr&#10;J17TuIm1SCUccjTQxNjnUoaqIYdh5nvi5O394DAmOdTSDjilctfJW6Uy6bDltNBgT8uGqsPm6Ay8&#10;TTg93+mXcXXYL89f2/v3z5UmY66vtHoCEekU/8Lwg5/QoUxMO39kG0RnID0Sf2/y5pmag9gZyPRD&#10;BrIs5H/68htQSwMEFAAAAAgAh07iQPrgCCi8DQAAlH4AAA4AAABkcnMvZTJvRG9jLnhtbO1dy47b&#10;yhHdB8g/EFoGsIfvh+DxhWfGMgJc3BixA9hLjkSNBFCiQnIevuvss88yyE8EF8nX5Ab5jJx+simS&#10;EiVRmhkPN6OR2F3Vj6rTVdXVzTc/PCxi7S5Ks3myPB8Yr/WBFi3HyWS+vDkf/Onz6JU/0LI8XE7C&#10;OFlG54NvUTb44e1vf/PmfjWMzGSWxJMo1UBkmQ3vV+eDWZ6vhmdn2XgWLcLsdbKKlng4TdJFmONr&#10;enM2ScN7UF/EZ6auu2f3STpZpck4yjL8esUeDt5S+tNpNM7/MJ1mUa7F5wO0Lad/U/r3mvw9e/sm&#10;HN6k4Wo2H/NmhHu0YhHOl2AqSV2FeajdpvMKqcV8nCZZMs1fj5PFWTKdzscR7QN6Y+hrvfmQJrcr&#10;2peb4f3NSg4ThnZtnPYmO/7p7mOqzSfnA8ceaMtwgTn6GN5ErwwyNPermyFKfEhXn1YfU/7DDftG&#10;evswTRfkE/3QHuigfpODGj3k2hg/uoZueIYz0MZ4ZgWm4bl82MczzE2l3nj2XqkZeK5S06c1zwTj&#10;M9I+2Zz7FUQoK0YpO2yUPs3CVUQHPyNjIEYJHWGjlEK22BjR53KAsmGGsdpldDb2MRyu0iz/ECUL&#10;jfxzPqB8Cfnw7scsx5xgOEQR8nOWxPPJaB7H9Et6c30Zp9pdCPkfvR9djt6RNqNKqVi81O4xU7oO&#10;FRmHUMNpHOZUnkvFsnbUrqO7KGZc4iWYkYlhY0L+u04m36gs0d8xYUzM6DQeWcIhSmzurr7hEwp/&#10;AWDaQ87ZQEGcbc8yXJdQCIdS3nU/KGbUtk3XsFkJKe+19RW5b6DQKPdcCY48ep4YvdHtcpwD78NY&#10;uz7CABqOadoB0IgCxj4D2EShcQBPARxYCJnw/RHAES5v4ohJXkv0qJUZIXNbOxwOx7cMRVTkwHI1&#10;YRgCNJmJ/8YPS/HvKszJz6QO+ZeAhGQ1A5rzydGmgJvzwRIrPAWNRXIXfU5orXwN3zEFxdN4qZaS&#10;lMUagrKihPhcUXpqSdEGgTeMYrk8UI2sPYUoNVJmJcUqI6iM4ySLGAMyDAxyxdCAljq2zYB5YV+9&#10;vxqRSUeVUjEOvy40rC36+u7FxcVlHbE90PcU4h/04s9mvhf/Fyj+MHlPhv664XgcGIR9rgKUMBu3&#10;gj8xNInbFFO3KR9ocJvSgQa36ZqQZ0vCxtWBtoSULGSeAXgZZounAnCrML8Oyc0lLVsZAFFMfKrs&#10;Wxdc5/0dLQf5w/UD5rKwy7V7+MLng+zPt2EaDbT490u4UaZNPYOcfsHcpeqv1/LXPL5MmJsdLsez&#10;BOIyzlMqidw1o74AN1ZPZvW7hlC9w+1WGB4+NU0bbH9pmDSbrk0kCvO/iQhgk+nzI7i9hi6t//3M&#10;16Zu9xbsDnZpb8E2xQ9OYMEa+oEeXK8Cje5ee8FuX/I7XrVrQ2gnUYEDvbgdVUAx5HpLlitPb8nC&#10;DqoJK78ES9bszpK1dEcPfKxo+1uyTSSeuCVrSH9gP0u2qdu9JdtbsuuRracZizUMCSS9CiixqfLS&#10;Kt3wfjti+2bwc9uOMAxLrKUnUYHeki2C0kLNxGcfky0nSLwES1Zq3+ExWdvxLNvHira/JdtE4olb&#10;sqbMZ9kPw5q63VuyvSX7TCxZ88BtiV4F+pjssJTW+OwsWfPAbYkdVaC3ZHtLtsgv3hzgeExLttgk&#10;P12mgcygH8XJ/XgWprlGs8gzkgSxYy69aTuWiVAlrFpT9xzb8lnSjTDOXNt3SVYRyTRwDCfw15OM&#10;mwgURm09icdMM3Bldv1/fvnlv3/566//+Nv//v3PX//1d82waZo18ZSQjL892b6p95uHT/a9nNPZ&#10;OmWqJl9WDDLSZfk01SVEiVKlyURrmlKjlPLr+5x1bnWbMoUQga8gIj6Zj65wrS3dTWJUEFw5V3S2&#10;0ZC6PNmdjik0U9uMXY+1x4rjBDxT8DORVYtBh5R6LX+4SHCqhh/PEQcrRGqQPIqjyr/hOL5FRUA5&#10;paDAh+U4OEpFE7UKOuJISctTJ8uEHDkhGa4vL5ghfZAOYN/wfQPAvwH3Ld8INuF+IwUF+GtpSPAr&#10;lk5yjonn7snDJUc5VuVKI7YC/I65pgI8X7HhlFVj9yXyb+58h8jPGW1Bfl6qNfIX5YXKCpAWn2pA&#10;tU2ZWiwvE3MLrrWle+Tf5Vxn/dFCVybXUOSn9pxi77RF/pICmLpVhX4+l8RyNJ2gh/5dj+IWp0E9&#10;ADE71NUB9FuOYXkE2sm81Jr8ysQVWgjAEudoGyk8Zej3ZD7GOvSb7KCwogObob+x+z30E5+jjOhM&#10;zgoxajb6e+g/+qlyTyZkUOh31iyettBfUoCXC/0nyIT15Abmp5yEeaQ71j44wRTQMHxXt6mJqzhn&#10;CtBbvm4EwZpztuE8F9H0mwlflcbJcpnN8+gLmE0XMW62+N2ZZsF/CGztXuNGHUC1pspXtYquzbSi&#10;ITWlvwDEd2VQqkJ7uZUL1ERy0bf2QC2NPhv69m5gWiUDNjxbuahVWnJBnFByaTkbapXNXNIcR/Uk&#10;eRd5no3dTvNrpSha4q2VxaJAT4gTCVk/IE5+w1FxDUfZyZ0f5Osqychxb1XqYMuIr5AoEh+gtVpU&#10;ZrFPWZlqWOvKmHqVM9Wv1pUxo2plGoJpXRkTpVamVryozD75kcm0dLySzpo8YEkmhqplXUCRgwPc&#10;Sq6SZDCLQKHq/TFJ4cNeFBnfXs/HF9HP6ul7Bke+YyA/lrFmR+1t03dZn+j0YZLp70xsaV/ltJao&#10;1vGwA4Q2EOLFAJWIKd5lpQHKs1JvyvTL33i0sjBczMDRkeys9Etpigpslc4VD8nkbe2hUQxXUVOM&#10;GRvialvY75t618n9A6N3vuN0FlcdXbzz/NrbDDbHVU+9JySvCJIBrKPcnuRBRzrzBAHZVoC7joii&#10;mIZtWZXoba2BoHiCjRTqPcFCViHlj3bI1JO7P5+jdDFfhnmSEp1t7QA29rrOAazpM9Hwbm5JEai1&#10;GaSxbefYiB5jmkutKZC67LPZHrCYrYul8qJUGZ8Yljmu6zmILJV4CEQSzSQPdd9DOEOBSOXhJmwq&#10;YWIFeT0gIrVeBUulPSVuSt/qFxTRScZCGTpRXBSoGwXWjMrCw1Ss0sbtgFzTaVapOowF62LOxGAo&#10;vSgeVheaTuAfl39dMEcDDA7eVmumthn+H2tbjVwjx/CZetjrm8ltPewywjiWvRGZyZ1NQjrFAcbv&#10;Yl/tFB623FX7GmVakmo/JTutBYZpISmC+QGWbhqBzRMkxFrgkEstoLQ0DB4EvtWpk23ClYIzda9x&#10;NhRXK355yck27ADBePjApmzNNk97OwPVyW7JQHWbW3ZDrbK9B6rHzIZn6zipVVp2AwaZ9IJbdqNU&#10;hU5CaTaAm703fBJvOG912ZDQYBhZXGU2eMJUuQiCYBYL+6rOVmALuesZSL9SzCHDhAvJQgMlw4XJ&#10;VuHUVpfvGmPBNgLDYJZfiZjoEgyySgOUZ0wFeG/KfSh/4zYghzpQNS3TM8qecNEUFXhYTaVzxcNW&#10;PVSGq6gp7B42xNW2sN839a4TUyiw3o0uRGTmYFOomdpmU+j0nvAplm2ZyPF5nsdRJX8JCkXcuabk&#10;DXi9MNSI9JO1mWqfWK9d3TOhAvxaUMfiUXMIozCt9nLeymG4dsAjm0LcO9aSZuQRBmABOsJR4c6S&#10;6Bd6LcqKEuKzWpKzZXgmiolPVpwpU+uC67y7SelwR8FlcMWR6mBVa6b2ElVN5otcYpsH0eQf57h/&#10;lStYq30ox7VtchYckmfALzeZCazsQ0kDGZdFYHeAT+NB+lYX0aZsoEucSzfXyXLxx93jsuFCP8Qn&#10;0xPHtNhKXOokKwN02Xrjq0x9JFvsu9+jbdr2hf2+TkOETIfDPJzH75cTLf+2wv3sWR6FcT4bEF6L&#10;aIJb+iLcvU/+E3BQScN8LLebBDGZ272vjPoBQqHM7DIRCK043IHvIX2VrQpi0Th0TaiRUcEGUspu&#10;Yu7kymNBtQL9vdy1fUdCfS6dD7/3MLkzHeCGuUnwAlsnaaskfnBMweNsOhY8TrUXPPVtIzu9RaNB&#10;8ABFhwmebUDyeOCqFvF8kq3P7eAjCp5g063gCaq94HUteICqwwTPJO/TIXcKYG6QF4yNm7W0JNu0&#10;YTAyxHN83WYR1SMstoIRMQkZny5NwlLThSkoPplJ+Eq0AENRU/xJrM5oRM01eI9m6EEuDhM/FrAv&#10;rHYcbyT2rOKNuC7ZCGcnHo8pfi5n1LX4vRKEK+C3npyrlnz1VAXwObslMtNgz82lwJJQaZima65D&#10;pYjV9ptLDBREGt8Xdaeo5a6MWqXfXOpTLaUsYckBkoqvX0VAH0mpIs20NtUy7zeX+s0lFikrb5Z1&#10;E/Fu3g7aJzrYTE1EB+vtwO9yc8mXSTz7RhNVHwcXfLpYxdeMTOlaO3ZgeccPeTMu3fg3eGknQcRS&#10;y59wHDtP5+w9eM8hkC3TkfYVPSQPIAmdbbZYHl4KuSZ5hm57Bl4VeeyAouTTbWBHkq04N0/CW153&#10;Vp6V7Mk99X1lz7S9wl+hwkeNpcK3Niz4MI6IZiMPDe/fZEtk15t9khMRP8aoG/CThCsCuO5dqyV5&#10;E8TGGTkR08tr6xdUN8TAD96YxqUFpo8brejONJXXtWQQpAjhWCQPBnlIlcL/R5JXwQnyyhl1JK+C&#10;8HZ5VUqW+vr9r+30Khq8+pxqJX9NO3m3uvod/6svk3/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sQAABbQ29udGVudF9UeXBlc10ueG1sUEsB&#10;AhQACgAAAAAAh07iQAAAAAAAAAAAAAAAAAYAAAAAAAAAAAAQAAAADQ8AAF9yZWxzL1BLAQIUABQA&#10;AAAIAIdO4kCKFGY80QAAAJQBAAALAAAAAAAAAAEAIAAAADEPAABfcmVscy8ucmVsc1BLAQIUAAoA&#10;AAAAAIdO4kAAAAAAAAAAAAAAAAAEAAAAAAAAAAAAEAAAAAAAAABkcnMvUEsBAhQAFAAAAAgAh07i&#10;QAhEoQ/WAAAABQEAAA8AAAAAAAAAAQAgAAAAIgAAAGRycy9kb3ducmV2LnhtbFBLAQIUABQAAAAI&#10;AIdO4kD64AgovA0AAJR+AAAOAAAAAAAAAAEAIAAAACUBAABkcnMvZTJvRG9jLnhtbFBLBQYAAAAA&#10;BgAGAFkBAABTEQAAAAA=&#10;">
                <o:lock v:ext="edit" aspectratio="f"/>
                <v:rect id="rect" o:spid="_x0000_s1026" o:spt="1" style="position:absolute;left:0;top:0;height:3921780;width:6101976;" fillcolor="#FEFCFA" filled="t" stroked="t" coordsize="21600,21600" o:gfxdata="UEsDBAoAAAAAAIdO4kAAAAAAAAAAAAAAAAAEAAAAZHJzL1BLAwQUAAAACACHTuJAJu0onb4AAADb&#10;AAAADwAAAGRycy9kb3ducmV2LnhtbEWPQWvCQBSE74X+h+UVvNVNRIuNroEWFE+2xuL5kX0msdm3&#10;S3arMb/eLRR6HGbmG2aZ96YVF+p8Y1lBOk5AEJdWN1wp+Dqsn+cgfEDW2FomBTfykK8eH5aYaXvl&#10;PV2KUIkIYZ+hgjoEl0npy5oM+rF1xNE72c5giLKrpO7wGuGmlZMkeZEGG44LNTp6r6n8Ln6MgvX0&#10;0x1v/TBszoWeuLdh9/pxIKVGT2myABGoD//hv/ZWK5jN4PdL/AF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0onb4A&#10;AADbAAAADwAAAAAAAAABACAAAAAiAAAAZHJzL2Rvd25yZXYueG1sUEsBAhQAFAAAAAgAh07iQDMv&#10;BZ47AAAAOQAAABAAAAAAAAAAAQAgAAAADQEAAGRycy9zaGFwZXhtbC54bWxQSwUGAAAAAAYABgBb&#10;AQAAtwMAAAAA&#10;">
                  <v:fill on="t" focussize="0,0"/>
                  <v:stroke weight="0.47244094488189pt" color="#FEFCFA" joinstyle="bevel"/>
                  <v:imagedata o:title=""/>
                  <o:lock v:ext="edit" aspectratio="f"/>
                </v:rect>
                <v:group id="Dynamic Band" o:spid="_x0000_s1026" o:spt="203" style="position:absolute;left:6000;top:473166;height:3442614;width:6089976;" coordorigin="6000,473166" coordsize="6089976,3442614"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group id="Functional band" o:spid="_x0000_s1026" o:spt="203" style="position:absolute;left:6000;top:473166;height:3442614;width:1522494;" coordorigin="6000,473166" coordsize="1522494,3442614"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Rectangle" o:spid="_x0000_s1026" o:spt="100" style="position:absolute;left:6000;top:473166;height:3442614;width:1522494;" fillcolor="#B4DEDF" filled="t" stroked="t" coordsize="1522494,3442614" o:gfxdata="UEsDBAoAAAAAAIdO4kAAAAAAAAAAAAAAAAAEAAAAZHJzL1BLAwQUAAAACACHTuJAEBX447sAAADb&#10;AAAADwAAAGRycy9kb3ducmV2LnhtbEVPy4rCMBTdC/MP4Q64EU0UfFCNLkSH2RWtoMtLc22LzU1p&#10;Mq3O108WAy4P573ZPW0tOmp95VjDdKJAEOfOVFxouGTH8QqED8gGa8ek4UUedtuPwQYT43o+UXcO&#10;hYgh7BPUUIbQJFL6vCSLfuIa4sjdXWsxRNgW0rTYx3Bby5lSC2mx4thQYkP7kvLH+cdqSJfdqZ91&#10;o9+8yNTx9lWlh+s81Xr4OVVrEIGe4S3+d38bDfM4Nn6JP0B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BX447sAAADb&#10;AAAADwAAAAAAAAABACAAAAAiAAAAZHJzL2Rvd25yZXYueG1sUEsBAhQAFAAAAAgAh07iQDMvBZ47&#10;AAAAOQAAABAAAAAAAAAAAQAgAAAACgEAAGRycy9zaGFwZXhtbC54bWxQSwUGAAAAAAYABgBbAQAA&#10;tAMAAAAA&#10;" path="m0,0l1522494,0,1522494,3442614,0,3442614,0,0xnfe">
                      <v:fill on="t" focussize="0,0"/>
                      <v:stroke weight="0.0525196850393701pt" color="#86BBBC" joinstyle="bevel"/>
                      <v:imagedata o:title=""/>
                      <o:lock v:ext="edit" aspectratio="f"/>
                    </v:shape>
                    <v:shape id="Rectangle" o:spid="_x0000_s1026" o:spt="100" style="position:absolute;left:6000;top:473166;height:3442614;width:1522494;" fillcolor="#B4DEDF" filled="t" stroked="t" coordsize="1522494,3442614" o:gfxdata="UEsDBAoAAAAAAIdO4kAAAAAAAAAAAAAAAAAEAAAAZHJzL1BLAwQUAAAACACHTuJAf1ldeL8AAADb&#10;AAAADwAAAGRycy9kb3ducmV2LnhtbEWPzYvCMBTE74L/Q3iCF9FEwY/tGj2ILnsrfoAeH83btmzz&#10;UprYuvvXbxYEj8PM/IZZbx+2Ei01vnSsYTpRIIgzZ0rONVzOh/EKhA/IBivHpOGHPGw3/d4aE+M6&#10;PlJ7CrmIEPYJaihCqBMpfVaQRT9xNXH0vlxjMUTZ5NI02EW4reRMqYW0WHJcKLCmXUHZ9+luNaTL&#10;9tjN2tFvlp/V4fZRpvvrPNV6OJiqdxCBHuEVfrY/jYb5G/x/iT9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ZXXi/&#10;AAAA2wAAAA8AAAAAAAAAAQAgAAAAIgAAAGRycy9kb3ducmV2LnhtbFBLAQIUABQAAAAIAIdO4kAz&#10;LwWeOwAAADkAAAAQAAAAAAAAAAEAIAAAAA4BAABkcnMvc2hhcGV4bWwueG1sUEsFBgAAAAAGAAYA&#10;WwEAALgDAAAAAA==&#10;" path="m0,0l1522494,0,1522494,3442614,0,3442614,0,0xnfe">
                      <v:fill on="t" focussize="0,0"/>
                      <v:stroke weight="0.0525196850393701pt" color="#86BBBC" joinstyle="bevel"/>
                      <v:imagedata o:title=""/>
                      <o:lock v:ext="edit" aspectratio="f"/>
                    </v:shape>
                    <v:shape id="Rectangle" o:spid="_x0000_s1026" o:spt="100" style="position:absolute;left:6000;top:473166;height:340157;width:1522494;v-text-anchor:middle;" fillcolor="#B4DEDF" filled="t" stroked="t" coordsize="1522494,340157" o:gfxdata="UEsDBAoAAAAAAIdO4kAAAAAAAAAAAAAAAAAEAAAAZHJzL1BLAwQUAAAACACHTuJA4lxQjrwAAADb&#10;AAAADwAAAGRycy9kb3ducmV2LnhtbEVPTWvCQBC9C/6HZQq9mY2mDZK6igiiB0Eag+chO01is7Mh&#10;u8bUX989FHp8vO/VZjStGKh3jWUF8ygGQVxa3XCloLjsZ0sQziNrbC2Tgh9ysFlPJyvMtH3wJw25&#10;r0QIYZehgtr7LpPSlTUZdJHtiAP3ZXuDPsC+krrHRwg3rVzEcSoNNhwaauxoV1P5nd+NgmQ8n84H&#10;97bYve/T9phsb8XzelPq9WUef4DwNPp/8Z/7qBWkYX34En6AX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cUI68AAAA&#10;2wAAAA8AAAAAAAAAAQAgAAAAIgAAAGRycy9kb3ducmV2LnhtbFBLAQIUABQAAAAIAIdO4kAzLwWe&#10;OwAAADkAAAAQAAAAAAAAAAEAIAAAAAsBAABkcnMvc2hhcGV4bWwueG1sUEsFBgAAAAAGAAYAWwEA&#10;ALU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办公室</w:t>
                            </w:r>
                          </w:p>
                        </w:txbxContent>
                      </v:textbox>
                    </v:shape>
                  </v:group>
                  <v:group id="Functional band" o:spid="_x0000_s1026" o:spt="203" style="position:absolute;left:1528494;top:473166;height:3442614;width:1522494;" coordorigin="1528494,473166" coordsize="1522494,3442614" o:gfxdata="UEsDBAoAAAAAAIdO4kAAAAAAAAAAAAAAAAAEAAAAZHJzL1BLAwQUAAAACACHTuJAxURH874AAADb&#10;AAAADwAAAGRycy9kb3ducmV2LnhtbEWPQWvCQBSE7wX/w/IKvdXNtlQkdQ0lWOlBhKogvT2yzyQk&#10;+zZk1yT++25B6HGYmW+YVTbZVgzU+9qxBjVPQBAXztRcajgdP5+XIHxANtg6Jg038pCtZw8rTI0b&#10;+ZuGQyhFhLBPUUMVQpdK6YuKLPq564ijd3G9xRBlX0rT4xjhtpUvSbKQFmuOCxV2lFdUNIer1bAd&#10;cfx4VZth11zy28/xbX/eKdL66VEl7yACTeE/fG9/GQ0LBX9f4g+Q6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VER/O+AAAA2wAAAA8AAAAAAAAAAQAgAAAAIgAAAGRycy9kb3ducmV2Lnht&#10;bFBLAQIUABQAAAAIAIdO4kAzLwWeOwAAADkAAAAVAAAAAAAAAAEAIAAAAA0BAABkcnMvZ3JvdXBz&#10;aGFwZXhtbC54bWxQSwUGAAAAAAYABgBgAQAAygMAAAAA&#10;">
                    <o:lock v:ext="edit" aspectratio="f"/>
                    <v:shape id="Rectangle" o:spid="_x0000_s1026" o:spt="100" style="position:absolute;left:1528494;top:473166;height:3442614;width:1522494;" fillcolor="#B4DEDF" filled="t" stroked="t" coordsize="1522494,3442614" o:gfxdata="UEsDBAoAAAAAAIdO4kAAAAAAAAAAAAAAAAAEAAAAZHJzL1BLAwQUAAAACACHTuJAO8VYqLwAAADc&#10;AAAADwAAAGRycy9kb3ducmV2LnhtbEVPS4vCMBC+C/sfwix4EU0U1KUaPYjK3ooPcI9DM9uWbSal&#10;ia3urzeC4G0+vucs1zdbiZYaXzrWMB4pEMSZMyXnGs6n3fALhA/IBivHpOFOHtarj94SE+M6PlB7&#10;DLmIIewT1FCEUCdS+qwgi37kauLI/brGYoiwyaVpsIvhtpITpWbSYsmxocCaNgVlf8er1ZDO20M3&#10;aQf/WX5Su599mW4v01Tr/udYLUAEuoW3+OX+NnG+msPzmXiB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FWKi8AAAA&#10;3AAAAA8AAAAAAAAAAQAgAAAAIgAAAGRycy9kb3ducmV2LnhtbFBLAQIUABQAAAAIAIdO4kAzLwWe&#10;OwAAADkAAAAQAAAAAAAAAAEAIAAAAAsBAABkcnMvc2hhcGV4bWwueG1sUEsFBgAAAAAGAAYAWwEA&#10;ALUDAAAAAA==&#10;" path="m0,0l1522494,0,1522494,3442614,0,3442614,0,0xnfe">
                      <v:fill on="t" focussize="0,0"/>
                      <v:stroke weight="0.0525196850393701pt" color="#86BBBC" joinstyle="bevel"/>
                      <v:imagedata o:title=""/>
                      <o:lock v:ext="edit" aspectratio="f"/>
                    </v:shape>
                    <v:shape id="Rectangle" o:spid="_x0000_s1026" o:spt="100" style="position:absolute;left:1528494;top:473166;height:3442614;width:1522494;" fillcolor="#B4DEDF" filled="t" stroked="t" coordsize="1522494,3442614" o:gfxdata="UEsDBAoAAAAAAIdO4kAAAAAAAAAAAAAAAAAEAAAAZHJzL1BLAwQUAAAACACHTuJASlrM2r8AAADc&#10;AAAADwAAAGRycy9kb3ducmV2LnhtbEWPT2vCQBDF7wW/wzIFL6XuKqgldfUgVbwF/0B7HLLTJDQ7&#10;G7LbRPvpOwfB2wzvzXu/WW2uvlE9dbEObGE6MaCIi+BqLi1czrvXN1AxITtsApOFG0XYrEdPK8xc&#10;GPhI/SmVSkI4ZmihSqnNtI5FRR7jJLTEon2HzmOStSu163CQcN/omTEL7bFmaaiwpW1Fxc/p11vI&#10;l/1xmPUvf0V5NruvfZ1/fM5za8fPU/MOKtE1Pcz364MTfCO08oxMo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azNq/&#10;AAAA3AAAAA8AAAAAAAAAAQAgAAAAIgAAAGRycy9kb3ducmV2LnhtbFBLAQIUABQAAAAIAIdO4kAz&#10;LwWeOwAAADkAAAAQAAAAAAAAAAEAIAAAAA4BAABkcnMvc2hhcGV4bWwueG1sUEsFBgAAAAAGAAYA&#10;WwEAALgDAAAAAA==&#10;" path="m0,0l1522494,0,1522494,3442614,0,3442614,0,0xnfe">
                      <v:fill on="t" focussize="0,0"/>
                      <v:stroke weight="0.0525196850393701pt" color="#86BBBC" joinstyle="bevel"/>
                      <v:imagedata o:title=""/>
                      <o:lock v:ext="edit" aspectratio="f"/>
                    </v:shape>
                    <v:shape id="Rectangle" o:spid="_x0000_s1026" o:spt="100" style="position:absolute;left:1528494;top:473166;height:340157;width:1522494;v-text-anchor:middle;" fillcolor="#B4DEDF" filled="t" stroked="t" coordsize="1522494,340157" o:gfxdata="UEsDBAoAAAAAAIdO4kAAAAAAAAAAAAAAAAAEAAAAZHJzL1BLAwQUAAAACACHTuJA6tvVNLwAAADc&#10;AAAADwAAAGRycy9kb3ducmV2LnhtbEVPS4vCMBC+C/6HMMLeNFFXcatRRJD1IIgPPA/NbFttJqWJ&#10;2t1fvxEEb/PxPWe2aGwp7lT7wrGGfk+BIE6dKTjTcDquuxMQPiAbLB2Thl/ysJi3WzNMjHvwnu6H&#10;kIkYwj5BDXkIVSKlT3Oy6HuuIo7cj6sthgjrTJoaHzHclnKg1FhaLDg25FjRKqf0erhZDcNmt919&#10;+8/BarQel5vh8nL6O1+0/uj01RREoCa8xS/3xsT56guez8QL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b1TS8AAAA&#10;3AAAAA8AAAAAAAAAAQAgAAAAIgAAAGRycy9kb3ducmV2LnhtbFBLAQIUABQAAAAIAIdO4kAzLwWe&#10;OwAAADkAAAAQAAAAAAAAAAEAIAAAAAsBAABkcnMvc2hhcGV4bWwueG1sUEsFBgAAAAAGAAYAWwEA&#10;ALU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局机关领导</w:t>
                            </w:r>
                          </w:p>
                        </w:txbxContent>
                      </v:textbox>
                    </v:shape>
                  </v:group>
                  <v:group id="Functional band" o:spid="_x0000_s1026" o:spt="203" style="position:absolute;left:3050988;top:473166;height:3442614;width:1522494;" coordorigin="3050988,473166" coordsize="1522494,3442614"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shape id="Rectangle" o:spid="_x0000_s1026" o:spt="100" style="position:absolute;left:3050988;top:473166;height:3442614;width:1522494;" fillcolor="#B4DEDF" filled="t" stroked="t" coordsize="1522494,3442614" o:gfxdata="UEsDBAoAAAAAAIdO4kAAAAAAAAAAAAAAAAAEAAAAZHJzL1BLAwQUAAAACACHTuJAXrnzmr0AAADc&#10;AAAADwAAAGRycy9kb3ducmV2LnhtbEVPS2vCQBC+F/oflil4KXU3AbWkrh5KI70FH2CPQ3aahGZn&#10;Q3ZNtL/eFQRv8/E9Z7k+21YM1PvGsYZkqkAQl840XGk47PO3dxA+IBtsHZOGC3lYr56flpgZN/KW&#10;hl2oRAxhn6GGOoQuk9KXNVn0U9cRR+7X9RZDhH0lTY9jDLetTJWaS4sNx4YaO/qsqfzbnayGYjFs&#10;x3R4/S+rvcp/Nk3xdZwVWk9eEvUBItA5PMR397eJ85MEbs/EC+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ufOavQAA&#10;ANwAAAAPAAAAAAAAAAEAIAAAACIAAABkcnMvZG93bnJldi54bWxQSwECFAAUAAAACACHTuJAMy8F&#10;njsAAAA5AAAAEAAAAAAAAAABACAAAAAMAQAAZHJzL3NoYXBleG1sLnhtbFBLBQYAAAAABgAGAFsB&#10;AAC2AwAAAAA=&#10;" path="m0,0l1522494,0,1522494,3442614,0,3442614,0,0xnfe">
                      <v:fill on="t" focussize="0,0"/>
                      <v:stroke weight="0.0525196850393701pt" color="#86BBBC" joinstyle="bevel"/>
                      <v:imagedata o:title=""/>
                      <o:lock v:ext="edit" aspectratio="f"/>
                    </v:shape>
                    <v:shape id="Rectangle" o:spid="_x0000_s1026" o:spt="100" style="position:absolute;left:3050988;top:473166;height:3442614;width:1522494;" fillcolor="#B4DEDF" filled="t" stroked="t" coordsize="1522494,3442614" o:gfxdata="UEsDBAoAAAAAAIdO4kAAAAAAAAAAAAAAAAAEAAAAZHJzL1BLAwQUAAAACACHTuJArmtt7b0AAADc&#10;AAAADwAAAGRycy9kb3ducmV2LnhtbEVPS2vCQBC+F/oflil4KbqbQKtEVw+ipbfgA/Q4ZMckmJ0N&#10;2W2i/fVdQehtPr7nLFY324ieOl871pBMFAjiwpmaSw3Hw3Y8A+EDssHGMWm4k4fV8vVlgZlxA++o&#10;34dSxBD2GWqoQmgzKX1RkUU/cS1x5C6usxgi7EppOhxiuG1kqtSntFhzbKiwpXVFxXX/YzXk0343&#10;pP37b1Ee1Pb8Veeb00eu9egtUXMQgW7hX/x0f5s4P0nh8Uy8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a23tvQAA&#10;ANwAAAAPAAAAAAAAAAEAIAAAACIAAABkcnMvZG93bnJldi54bWxQSwECFAAUAAAACACHTuJAMy8F&#10;njsAAAA5AAAAEAAAAAAAAAABACAAAAAMAQAAZHJzL3NoYXBleG1sLnhtbFBLBQYAAAAABgAGAFsB&#10;AAC2AwAAAAA=&#10;" path="m0,0l1522494,0,1522494,3442614,0,3442614,0,0xnfe">
                      <v:fill on="t" focussize="0,0"/>
                      <v:stroke weight="0.0525196850393701pt" color="#86BBBC" joinstyle="bevel"/>
                      <v:imagedata o:title=""/>
                      <o:lock v:ext="edit" aspectratio="f"/>
                    </v:shape>
                    <v:shape id="Rectangle" o:spid="_x0000_s1026" o:spt="100" style="position:absolute;left:3050988;top:473166;height:340157;width:1522494;v-text-anchor:middle;" fillcolor="#B4DEDF" filled="t" stroked="t" coordsize="1522494,340157" o:gfxdata="UEsDBAoAAAAAAIdO4kAAAAAAAAAAAAAAAAAEAAAAZHJzL1BLAwQUAAAACACHTuJADup0A70AAADc&#10;AAAADwAAAGRycy9kb3ducmV2LnhtbEVPTWvCQBC9F/oflhG81d2YViS6ShGkHgqhqXgesmMSzc6G&#10;7FZjf31XEHqbx/uc5XqwrbhQ7xvHGpKJAkFcOtNwpWH/vX2Zg/AB2WDrmDTcyMN69fy0xMy4K3/R&#10;pQiViCHsM9RQh9BlUvqyJot+4jriyB1dbzFE2FfS9HiN4baVU6Vm0mLDsaHGjjY1lefix2pIh/wz&#10;//Cv083bdtbu0vfT/vdw0no8StQCRKAh/Isf7p2J85MU7s/EC+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6nQDvQAA&#10;ANwAAAAPAAAAAAAAAAEAIAAAACIAAABkcnMvZG93bnJldi54bWxQSwECFAAUAAAACACHTuJAMy8F&#10;njsAAAA5AAAAEAAAAAAAAAABACAAAAAMAQAAZHJzL3NoYXBleG1sLnhtbFBLBQYAAAAABgAGAFsB&#10;AAC2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局机关各科室</w:t>
                            </w:r>
                          </w:p>
                        </w:txbxContent>
                      </v:textbox>
                    </v:shape>
                  </v:group>
                  <v:group id="Functional band" o:spid="_x0000_s1026" o:spt="203" style="position:absolute;left:4573482;top:473166;height:3442614;width:1522494;" coordorigin="4573482,473166" coordsize="1522494,3442614"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shape id="Rectangle" o:spid="_x0000_s1026" o:spt="100" style="position:absolute;left:4573482;top:473166;height:3442614;width:1522494;" fillcolor="#B4DEDF" filled="t" stroked="t" coordsize="1522494,3442614" o:gfxdata="UEsDBAoAAAAAAIdO4kAAAAAAAAAAAAAAAAAEAAAAZHJzL1BLAwQUAAAACACHTuJAHzyhU70AAADc&#10;AAAADwAAAGRycy9kb3ducmV2LnhtbEVPS2vCQBC+F/oflhG8FN014IPU1UOp4i1ohPY4ZKdJMDsb&#10;sttE++u7guBtPr7nrLdX24ieOl871jCbKhDEhTM1lxrO+W6yAuEDssHGMWm4kYft5vVljalxAx+p&#10;P4VSxBD2KWqoQmhTKX1RkUU/dS1x5H5cZzFE2JXSdDjEcNvIRKmFtFhzbKiwpY+Kisvp12rIlv1x&#10;SPq3v6LM1e57X2efX/NM6/Fopt5BBLqGp/jhPpg4P1nA/Zl4gd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PKFTvQAA&#10;ANwAAAAPAAAAAAAAAAEAIAAAACIAAABkcnMvZG93bnJldi54bWxQSwECFAAUAAAACACHTuJAMy8F&#10;njsAAAA5AAAAEAAAAAAAAAABACAAAAAMAQAAZHJzL3NoYXBleG1sLnhtbFBLBQYAAAAABgAGAFsB&#10;AAC2AwAAAAA=&#10;" path="m0,0l1522494,0,1522494,3442614,0,3442614,0,0xnfe">
                      <v:fill on="t" focussize="0,0"/>
                      <v:stroke weight="0.0525196850393701pt" color="#86BBBC" joinstyle="bevel"/>
                      <v:imagedata o:title=""/>
                      <o:lock v:ext="edit" aspectratio="f"/>
                    </v:shape>
                    <v:shape id="Rectangle" o:spid="_x0000_s1026" o:spt="100" style="position:absolute;left:4573482;top:473166;height:3442614;width:1522494;" fillcolor="#B4DEDF" filled="t" stroked="t" coordsize="1522494,3442614" o:gfxdata="UEsDBAoAAAAAAIdO4kAAAAAAAAAAAAAAAAAEAAAAZHJzL1BLAwQUAAAACACHTuJAcHAEyL0AAADc&#10;AAAADwAAAGRycy9kb3ducmV2LnhtbEVPTWvCQBC9F/wPywi9lLproFXSbDyIFm9BI+hxyE6T0Oxs&#10;yG4T66/vFgq9zeN9Tra52U6MNPjWsYblQoEgrpxpudZwLvfPaxA+IBvsHJOGb/KwyWcPGabGTXyk&#10;8RRqEUPYp6ihCaFPpfRVQxb9wvXEkftwg8UQ4VBLM+AUw20nE6VepcWWY0ODPW0bqj5PX1ZDsRqP&#10;UzI+3au6VPvre1vsLi+F1o/zpXoDEegW/sV/7oOJ85MV/D4TL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cATIvQAA&#10;ANwAAAAPAAAAAAAAAAEAIAAAACIAAABkcnMvZG93bnJldi54bWxQSwECFAAUAAAACACHTuJAMy8F&#10;njsAAAA5AAAAEAAAAAAAAAABACAAAAAMAQAAZHJzL3NoYXBleG1sLnhtbFBLBQYAAAAABgAGAFsB&#10;AAC2AwAAAAA=&#10;" path="m0,0l1522494,0,1522494,3442614,0,3442614,0,0xnfe">
                      <v:fill on="t" focussize="0,0"/>
                      <v:stroke weight="0.0525196850393701pt" color="#86BBBC" joinstyle="bevel"/>
                      <v:imagedata o:title=""/>
                      <o:lock v:ext="edit" aspectratio="f"/>
                    </v:shape>
                    <v:shape id="Rectangle" o:spid="_x0000_s1026" o:spt="100" style="position:absolute;left:4573482;top:473166;height:340157;width:1522494;v-text-anchor:middle;" fillcolor="#B4DEDF" filled="t" stroked="t" coordsize="1522494,340157" o:gfxdata="UEsDBAoAAAAAAIdO4kAAAAAAAAAAAAAAAAAEAAAAZHJzL1BLAwQUAAAACACHTuJAziIsz78AAADc&#10;AAAADwAAAGRycy9kb3ducmV2LnhtbEWPQWvCQBCF7wX/wzIFb3VjtCKpq4ggehCkKp6H7DSJzc6G&#10;7KrRX+8cCr3N8N68981s0bla3agNlWcDw0ECijj3tuLCwOm4/piCChHZYu2ZDDwowGLee5thZv2d&#10;v+l2iIWSEA4ZGihjbDKtQ16SwzDwDbFoP751GGVtC21bvEu4q3WaJBPtsGJpKLGhVUn57+HqDIy6&#10;/W6/CeN09bme1NvR8nJ6ni/G9N+HyReoSF38N/9db63gp0Irz8gEe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iLM+/&#10;AAAA3A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执行部门</w:t>
                            </w:r>
                          </w:p>
                        </w:txbxContent>
                      </v:textbox>
                    </v:shape>
                  </v:group>
                </v:group>
                <v:group id="Flowchart Shapes" o:spid="_x0000_s1026" o:spt="203" style="position:absolute;left:245321;top:2075438;height:515984;width:648660;" coordorigin="245321,2075438" coordsize="648660,515984"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任意多边形 146" o:spid="_x0000_s1026" o:spt="100" style="position:absolute;left:245321;top:2075438;height:515984;width:648660;" fillcolor="#99D5D6" filled="t" stroked="t" coordsize="648660,515984" o:gfxdata="UEsDBAoAAAAAAIdO4kAAAAAAAAAAAAAAAAAEAAAAZHJzL1BLAwQUAAAACACHTuJAutpY9L8AAADb&#10;AAAADwAAAGRycy9kb3ducmV2LnhtbEWPS4vCQBCE7wv+h6EFL4tOsviMjh6EBclefCyKtzbTJsFM&#10;T8iMj/33jiDssaiqr6jZ4mEqcaPGlZYVxL0IBHFmdcm5gt/dd3cMwnlkjZVlUvBHDhbz1scME23v&#10;vKHb1uciQNglqKDwvk6kdFlBBl3P1sTBO9vGoA+yyaVu8B7gppJfUTSUBksOCwXWtCwou2yvRsEu&#10;Tfc/h7ifrlef+9Gmuh4np3GtVKcdR1MQnh7+P/xur7SC4QBeX8IPkP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raWPS/&#10;AAAA2wAAAA8AAAAAAAAAAQAgAAAAIgAAAGRycy9kb3ducmV2LnhtbFBLAQIUABQAAAAIAIdO4kAz&#10;LwWeOwAAADkAAAAQAAAAAAAAAAEAIAAAAA4BAABkcnMvc2hhcGV4bWwueG1sUEsFBgAAAAAGAAYA&#10;WwEAALgDAAAAAA==&#10;" path="m648660,515984l648660,0,0,0,0,515984,648660,515984xe">
                    <v:fill on="t" focussize="0,0"/>
                    <v:stroke weight="0.47244094488189pt" color="#99D5D6" joinstyle="bevel"/>
                    <v:imagedata o:title=""/>
                    <o:lock v:ext="edit" aspectratio="f"/>
                  </v:shape>
                  <v:shape id="Text 3" o:spid="_x0000_s1026" o:spt="202" type="#_x0000_t202" style="position:absolute;left:245321;top:2155830;height:355200;width:648660;v-text-anchor:middle;" filled="f" stroked="f" coordsize="21600,21600" o:gfxdata="UEsDBAoAAAAAAIdO4kAAAAAAAAAAAAAAAAAEAAAAZHJzL1BLAwQUAAAACACHTuJANBNKF70AAADb&#10;AAAADwAAAGRycy9kb3ducmV2LnhtbEWPT2sCMRTE70K/Q3gFb5oosi2r0YMg1JOo9dDbc/PcDW5e&#10;tknWP9++KRR6HGbmN8xi9XCtuFGI1rOGyViBIK68sVxr+DxuRu8gYkI22HomDU+KsFq+DBZYGn/n&#10;Pd0OqRYZwrFEDU1KXSllrBpyGMe+I87exQeHKctQSxPwnuGulVOlCunQcl5osKN1Q9X10DsN5118&#10;2zy/jrN1+O7700511m63Wg9fJ2oOItEj/Yf/2h9GQ1HA75f8A+Ty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E0oX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left"/>
                            <w:rPr>
                              <w:sz w:val="12"/>
                            </w:rPr>
                          </w:pPr>
                          <w:r>
                            <w:rPr>
                              <w:rFonts w:ascii="Arial" w:hAnsi="Arial"/>
                              <w:b/>
                              <w:color w:val="303030"/>
                              <w:sz w:val="12"/>
                              <w:szCs w:val="12"/>
                            </w:rPr>
                            <w:t>办公室发起收文</w:t>
                          </w:r>
                        </w:p>
                        <w:p>
                          <w:pPr>
                            <w:snapToGrid w:val="0"/>
                            <w:spacing w:before="0" w:beforeAutospacing="0" w:after="0" w:afterAutospacing="0"/>
                            <w:jc w:val="center"/>
                            <w:rPr>
                              <w:sz w:val="12"/>
                            </w:rPr>
                          </w:pPr>
                        </w:p>
                      </w:txbxContent>
                    </v:textbox>
                  </v:shape>
                </v:group>
                <v:group id="Flowchart Shapes" o:spid="_x0000_s1026" o:spt="203" style="position:absolute;left:1881532;top:2075438;height:515984;width:638190;" coordorigin="1881532,2075438" coordsize="638190,515984"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任意多边形 152" o:spid="_x0000_s1026" o:spt="100" style="position:absolute;left:1881532;top:2075438;height:515984;width:638190;" fillcolor="#99D5D6" filled="t" stroked="t" coordsize="638190,515984" o:gfxdata="UEsDBAoAAAAAAIdO4kAAAAAAAAAAAAAAAAAEAAAAZHJzL1BLAwQUAAAACACHTuJASoq0e7sAAADb&#10;AAAADwAAAGRycy9kb3ducmV2LnhtbEVPPW/CMBDdK/EfrKvE1jjpkKIQw1AJqMrUABJsp/hIIuJz&#10;FLtJ4NfjoVLHp/edryfTioF611hWkEQxCOLS6oYrBcfD5m0Bwnlkja1lUnAnB+vV7CXHTNuRf2go&#10;fCVCCLsMFdTed5mUrqzJoItsRxy4q+0N+gD7SuoexxBuWvkex6k02HBoqLGjz5rKW/FrFJyT7X6z&#10;3X3jYjpc7PDRPU7F8FBq/prESxCeJv8v/nN/aQVpGBu+h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oq0e7sAAADb&#10;AAAADwAAAAAAAAABACAAAAAiAAAAZHJzL2Rvd25yZXYueG1sUEsBAhQAFAAAAAgAh07iQDMvBZ47&#10;AAAAOQAAABAAAAAAAAAAAQAgAAAACgEAAGRycy9zaGFwZXhtbC54bWxQSwUGAAAAAAYABgBbAQAA&#10;tAMAAAAA&#10;" path="m638190,515984l638190,0,0,0,0,515984,638190,515984xe">
                    <v:fill on="t" focussize="0,0"/>
                    <v:stroke weight="0.47244094488189pt" color="#99D5D6" joinstyle="bevel"/>
                    <v:imagedata o:title=""/>
                    <o:lock v:ext="edit" aspectratio="f"/>
                  </v:shape>
                  <v:shape id="Text 4" o:spid="_x0000_s1026" o:spt="202" type="#_x0000_t202" style="position:absolute;left:1881532;top:2203830;height:259200;width:638190;v-text-anchor:middle;" filled="f" stroked="f" coordsize="21600,21600" o:gfxdata="UEsDBAoAAAAAAIdO4kAAAAAAAAAAAAAAAAAEAAAAZHJzL1BLAwQUAAAACACHTuJARYzeZb0AAADb&#10;AAAADwAAAGRycy9kb3ducmV2LnhtbEWPT2sCMRTE74LfITzBmyYWsXZr9CAI9SRqe/D2unndDW5e&#10;1iTrn29vCoUeh5n5DbNY3V0jrhSi9axhMlYgiEtvLFcaPo+b0RxETMgGG8+k4UERVst+b4GF8Tfe&#10;0/WQKpEhHAvUUKfUFlLGsiaHcexb4uz9+OAwZRkqaQLeMtw18kWpmXRoOS/U2NK6pvJ86JyG7118&#10;3TxOx+k6XLrua6daa7dbrYeDiXoHkeie/sN/7Q+jYfYGv1/y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jN5l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局领导签批</w:t>
                          </w:r>
                        </w:p>
                      </w:txbxContent>
                    </v:textbox>
                  </v:shape>
                </v:group>
                <v:group id="Flowchart Shapes" o:spid="_x0000_s1026" o:spt="203" style="position:absolute;left:3513790;top:2075438;height:515984;width:638190;" coordorigin="3513790,2075438" coordsize="638190,515984"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shape id="任意多边形 260" o:spid="_x0000_s1026" o:spt="100" style="position:absolute;left:3513790;top:2075438;height:515984;width:638190;" fillcolor="#99D5D6" filled="t" stroked="t" coordsize="638190,515984" o:gfxdata="UEsDBAoAAAAAAIdO4kAAAAAAAAAAAAAAAAAEAAAAZHJzL1BLAwQUAAAACACHTuJAXmmLO74AAADb&#10;AAAADwAAAGRycy9kb3ducmV2LnhtbEWPQWvCQBSE74L/YXmCN92Nhxqiq4eCWtqTSQvt7ZF9JqHZ&#10;tyG7jdFf3xUKPQ4z8w2z3Y+2FQP1vnGsIVkqEMSlMw1XGt6LwyIF4QOywdYxabiRh/1uOtliZtyV&#10;zzTkoRIRwj5DDXUIXSalL2uy6JeuI47exfUWQ5R9JU2P1wi3rVwp9SQtNhwXauzouabyO/+xGj6T&#10;49vheHrFdCy+3LDu7h/5cNd6PkvUBkSgMfyH/9ovRsM6gceX+AP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mmLO74A&#10;AADbAAAADwAAAAAAAAABACAAAAAiAAAAZHJzL2Rvd25yZXYueG1sUEsBAhQAFAAAAAgAh07iQDMv&#10;BZ47AAAAOQAAABAAAAAAAAAAAQAgAAAADQEAAGRycy9zaGFwZXhtbC54bWxQSwUGAAAAAAYABgBb&#10;AQAAtwMAAAAA&#10;" path="m638190,515984l638190,0,0,0,0,515984,638190,515984xe">
                    <v:fill on="t" focussize="0,0"/>
                    <v:stroke weight="0.47244094488189pt" color="#99D5D6" joinstyle="bevel"/>
                    <v:imagedata o:title=""/>
                    <o:lock v:ext="edit" aspectratio="f"/>
                  </v:shape>
                  <v:shape id="Text 5" o:spid="_x0000_s1026" o:spt="202" type="#_x0000_t202" style="position:absolute;left:3513790;top:2203830;height:259200;width:638190;v-text-anchor:middle;" filled="f" stroked="f" coordsize="21600,21600" o:gfxdata="UEsDBAoAAAAAAIdO4kAAAAAAAAAAAAAAAAAEAAAAZHJzL1BLAwQUAAAACACHTuJAzvHayb0AAADb&#10;AAAADwAAAGRycy9kb3ducmV2LnhtbEWPzWsCMRTE74L/Q3gFb5oopZat0YMg1JP4dfD2unndDd28&#10;rEnWj/++EQSPw8z8hpktbq4RFwrRetYwHikQxKU3lisNh/1q+AkiJmSDjWfScKcIi3m/N8PC+Ctv&#10;6bJLlcgQjgVqqFNqCyljWZPDOPItcfZ+fXCYsgyVNAGvGe4aOVHqQzq0nBdqbGlZU/m365yGn02c&#10;ru6n/fsynLvuuFGtteu11oO3sfoCkeiWXuFn+9tomE7g8SX/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drJ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科室处理</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gs024b4AAADb&#10;AAAADwAAAGRycy9kb3ducmV2LnhtbEWPzWrDMBCE74W+g9hCb42UBJziRs6hUGoKOSQ2gd4WayuZ&#10;Witjqfl5+yoQyHGYmW+Y9ebsB3GkKfaBNcxnCgRxF0zPVkPbfLy8gogJ2eAQmDRcKMKmenxYY2nC&#10;iXd03CcrMoRjiRpcSmMpZewceYyzMBJn7ydMHlOWk5VmwlOG+0EulCqkx57zgsOR3h11v/s/r0E1&#10;y6Io2sa6lf06XD4XYfu9rbV+fpqrNxCJzukevrVro2G1hOuX/ANk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024b4A&#10;AADbAAAADwAAAAAAAAABACAAAAAiAAAAZHJzL2Rvd25yZXYueG1sUEsBAhQAFAAAAAgAh07iQDMv&#10;BZ47AAAAOQAAABAAAAAAAAAAAQAgAAAADQEAAGRycy9zaGFwZXhtbC54bWxQSwUGAAAAAAYABgBb&#10;AQAAtw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开始</w:t>
                        </w:r>
                      </w:p>
                    </w:txbxContent>
                  </v:textbox>
                </v:shape>
                <v:group id="Flowchart Shapes" o:spid="_x0000_s1026" o:spt="203" style="position:absolute;left:5003980;top:2143330;height:380199;width:638190;" coordorigin="5003980,2143330" coordsize="638190,380199"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aspectratio="f"/>
                  <v:shape id="Terminator" o:spid="_x0000_s1026" o:spt="100" style="position:absolute;left:5003980;top:2143330;height:380199;width:638190;" fillcolor="#EFCB42" filled="t" stroked="t" coordsize="638190,380199" o:gfxdata="UEsDBAoAAAAAAIdO4kAAAAAAAAAAAAAAAAAEAAAAZHJzL1BLAwQUAAAACACHTuJAxvtmUb0AAADb&#10;AAAADwAAAGRycy9kb3ducmV2LnhtbEWPQUsDMRSE74L/ITzBm02qrJVt0x4KK1IP4rY/4Ll53Swm&#10;L8vm2dZ/bwTB4zAz3zCrzSUGdaIpD4ktzGcGFHGX3MC9hcO+uXsClQXZYUhMFr4pw2Z9fbXC2qUz&#10;v9OplV4VCOcaLXiRsdY6d54i5lkaiYt3TFNEKXLqtZvwXOAx6HtjHnXEgcuCx5G2nrrP9itaCK/P&#10;YfHQbFP1Jqap/GH30crO2tubuVmCErrIf/iv/eIsLCr4/VJ+gF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2ZRvQAA&#10;ANsAAAAPAAAAAAAAAAEAIAAAACIAAABkcnMvZG93bnJldi54bWxQSwECFAAUAAAACACHTuJAMy8F&#10;njsAAAA5AAAAEAAAAAAAAAABACAAAAAMAQAAZHJzL3NoYXBleG1sLnhtbFBLBQYAAAAABgAGAFsB&#10;AAC2Aw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6" o:spid="_x0000_s1026" o:spt="202" type="#_x0000_t202" style="position:absolute;left:5003980;top:2153430;height:360000;width:638190;v-text-anchor:middle;" filled="f" stroked="f" coordsize="21600,21600" o:gfxdata="UEsDBAoAAAAAAIdO4kAAAAAAAAAAAAAAAAAEAAAAZHJzL1BLAwQUAAAACACHTuJAscrcyr0AAADb&#10;AAAADwAAAGRycy9kb3ducmV2LnhtbEWPT2sCMRTE74LfIbyCN00somVr9CAI9SRqPXh73bzuhm5e&#10;1iTrn29vBKHHYWZ+w8yXN9eIC4VoPWsYjxQI4tIby5WG78N6+AEiJmSDjWfScKcIy0W/N8fC+Cvv&#10;6LJPlcgQjgVqqFNqCyljWZPDOPItcfZ+fXCYsgyVNAGvGe4a+a7UVDq0nBdqbGlVU/m375yGn22c&#10;re+nw2QVzl133KrW2s1G68HbWH2CSHRL/+FX+8tomE3h+SX/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ytzK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执行、结束归档</w:t>
                          </w:r>
                        </w:p>
                      </w:txbxContent>
                    </v:textbox>
                  </v:shape>
                </v:group>
                <v:shape id="Yes or No" o:spid="_x0000_s1026" o:spt="100" style="position:absolute;left:1235982;top:3021944;height:299839;width:540000;v-text-anchor:middle;" fillcolor="#93AFB4" filled="t" stroked="t" coordsize="540000,299839" o:gfxdata="UEsDBAoAAAAAAIdO4kAAAAAAAAAAAAAAAAAEAAAAZHJzL1BLAwQUAAAACACHTuJA/XEMdrsAAADb&#10;AAAADwAAAGRycy9kb3ducmV2LnhtbEWPQYvCMBSE74L/ITxhL2JTRVRqo4eFBT3qevD4aJ5tMXkp&#10;SVbb/fUbQdjjMDPfMOW+t0Y8yIfWsYJ5loMgrpxuuVZw+f6abUCEiKzROCYFAwXY78ajEgvtnnyi&#10;xznWIkE4FKigibErpAxVQxZD5jri5N2ctxiT9LXUHp8Jbo1c5PlKWmw5LTTY0WdD1f38YxXQ9Gr8&#10;b9xcgulXx+tiaA/H5aDUx2Seb0FE6uN/+N0+aAXrNby+pB8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MdrsAAADb&#10;AAAADwAAAAAAAAABACAAAAAiAAAAZHJzL2Rvd25yZXYueG1sUEsBAhQAFAAAAAgAh07iQDMvBZ47&#10;AAAAOQAAABAAAAAAAAAAAQAgAAAACgEAAGRycy9zaGFwZXhtbC54bWxQSwUGAAAAAAYABgBbAQAA&#10;tAMAAAAA&#10;" path="m0,149920c0,67121,120883,0,270000,0c419117,0,540000,67121,540000,149920c540000,232718,419117,299839,270000,299839c120883,299839,0,232718,0,149920xe">
                  <v:path textboxrect="0,0,540000,299839" o:connectlocs="270000,149920;0,149920;270000,0;540000,149920;270000,299839" o:connectangles="0,0,0,0,0"/>
                  <v:fill on="t" focussize="0,0"/>
                  <v:stroke weight="0.47244094488189pt" color="#93AF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退回</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cZvTa7oAAADb&#10;AAAADwAAAGRycy9kb3ducmV2LnhtbEVPz2vCMBS+C/4P4Qm7adoypnRGEYtjO41V2a6P5q0pNi8l&#10;Sa3775fDYMeP7/d2f7e9uJEPnWMF+SoDQdw43XGr4HI+LTcgQkTW2DsmBT8UYL+bz7ZYajfxB93q&#10;2IoUwqFEBSbGoZQyNIYshpUbiBP37bzFmKBvpfY4pXDbyyLLnqTFjlODwYGOhpprPVoFxfv4WL1M&#10;b1116PPPr8jem3Gt1MMiz55BRLrHf/Gf+1UrWKex6Uv6AXL3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m9NrugAAANsA&#10;AAAPAAAAAAAAAAEAIAAAACIAAABkcnMvZG93bnJldi54bWxQSwECFAAUAAAACACHTuJAMy8FnjsA&#10;AAA5AAAAEAAAAAAAAAABACAAAAAJAQAAZHJzL3NoYXBleG1sLnhtbFBLBQYAAAAABgAGAFsBAACz&#10;Aw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FFFFFF"/>
                            <w:sz w:val="22"/>
                            <w:szCs w:val="22"/>
                          </w:rPr>
                          <w:t>收文管理业务流程</w:t>
                        </w:r>
                      </w:p>
                    </w:txbxContent>
                  </v:textbox>
                </v:shape>
                <v:shape id="ConnectLine" o:spid="_x0000_s1026" o:spt="100" style="position:absolute;left:564412;top:1566239;height:509197;width:6000;" filled="f" stroked="t" coordsize="6000,509197" o:gfxdata="UEsDBAoAAAAAAIdO4kAAAAAAAAAAAAAAAAAEAAAAZHJzL1BLAwQUAAAACACHTuJA2/ixi74AAADb&#10;AAAADwAAAGRycy9kb3ducmV2LnhtbEWPzYoCMRCE7wu+Q2jBi6wZ3WVcR6OosOBFwZ8HaCY9Pzjp&#10;DEkc9e3NwoLHoqq+oharh2lER87XlhWMRwkI4tzqmksFl/Pv5w8IH5A1NpZJwZM8rJa9jwVm2t75&#10;SN0plCJC2GeooAqhzaT0eUUG/ci2xNErrDMYonSl1A7vEW4aOUmSVBqsOS5U2NK2ovx6uhkFbnfe&#10;HIu0208nX9+bdTEcri/pQalBf5zMQQR6hHf4v73TCqYz+PsSf4Bc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ixi74A&#10;AADbAAAADwAAAAAAAAABACAAAAAiAAAAZHJzL2Rvd25yZXYueG1sUEsBAhQAFAAAAAgAh07iQDMv&#10;BZ47AAAAOQAAABAAAAAAAAAAAQAgAAAADQEAAGRycy9zaGFwZXhtbC54bWxQSwUGAAAAAAYABgBb&#10;AQAAtwMAAAAA&#10;" path="m0,0l0,317197,5237,509197nfe">
                  <v:fill on="f" focussize="0,0"/>
                  <v:stroke weight="0.47244094488189pt" color="#244B4E" joinstyle="bevel" endarrow="classic"/>
                  <v:imagedata o:title=""/>
                  <o:lock v:ext="edit" aspectratio="f"/>
                </v:shape>
                <v:shape id="ConnectLine" o:spid="_x0000_s1026" o:spt="100" style="position:absolute;left:893983;top:2333430;height:6000;width:987552;" filled="f" stroked="t" coordsize="987552,6000" o:gfxdata="UEsDBAoAAAAAAIdO4kAAAAAAAAAAAAAAAAAEAAAAZHJzL1BLAwQUAAAACACHTuJAztEWvbgAAADb&#10;AAAADwAAAGRycy9kb3ducmV2LnhtbEVPTWsCMRC9C/6HMIXeNKvQ1q5GwYLgSVoVeh02Y7J2M9lu&#10;oqv/3jkUeny878XqFhp1pS7VkQ1MxgUo4iramp2B42EzmoFKGdliE5kM3CnBajkcLLC0secvuu6z&#10;UxLCqUQDPue21DpVngKmcWyJhTvFLmAW2DltO+wlPDR6WhSvOmDN0uCxpQ9P1c/+EqQkvPjzfff7&#10;7tb9d37zn/7ktDfm+WlSzEFluuV/8Z97aw3MZL18kR+gl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tEWvbgAAADbAAAA&#10;DwAAAAAAAAABACAAAAAiAAAAZHJzL2Rvd25yZXYueG1sUEsBAhQAFAAAAAgAh07iQDMvBZ47AAAA&#10;OQAAABAAAAAAAAAAAQAgAAAABwEAAGRycy9zaGFwZXhtbC54bWxQSwUGAAAAAAYABgBbAQAAsQMA&#10;AAAA&#10;" path="m0,0l987552,0nfe">
                  <v:fill on="f" focussize="0,0"/>
                  <v:stroke weight="0.47244094488189pt" color="#244B4E" joinstyle="bevel" endarrow="classic"/>
                  <v:imagedata o:title=""/>
                  <o:lock v:ext="edit" aspectratio="f"/>
                </v:shape>
                <v:shape id="ConnectLine" o:spid="_x0000_s1026" o:spt="100" style="position:absolute;left:2519723;top:2333430;height:6000;width:994068;" filled="f" stroked="t" coordsize="994068,6000" o:gfxdata="UEsDBAoAAAAAAIdO4kAAAAAAAAAAAAAAAAAEAAAAZHJzL1BLAwQUAAAACACHTuJArBSoDL0AAADb&#10;AAAADwAAAGRycy9kb3ducmV2LnhtbEWPT2vCQBTE70K/w/IKvekmUmoaXYVWAt60KvT6zD6TaPZt&#10;3F3/9Nu7BcHjMDO/YSazm2nFhZxvLCtIBwkI4tLqhisF203Rz0D4gKyxtUwK/sjDbPrSm2Cu7ZV/&#10;6LIOlYgQ9jkqqEPocil9WZNBP7AdcfT21hkMUbpKaofXCDetHCbJhzTYcFyosaPvmsrj+mwUFEu7&#10;dQd5+vr8ne9Hw1X2rovdQqm31zQZgwh0C8/wo73QCrIU/r/E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FKgMvQAA&#10;ANsAAAAPAAAAAAAAAAEAIAAAACIAAABkcnMvZG93bnJldi54bWxQSwECFAAUAAAACACHTuJAMy8F&#10;njsAAAA5AAAAEAAAAAAAAAABACAAAAAMAQAAZHJzL3NoYXBleG1sLnhtbFBLBQYAAAAABgAGAFsB&#10;AAC2AwAAAAA=&#10;" path="m0,0l994068,0nfe">
                  <v:fill on="f" focussize="0,0"/>
                  <v:stroke weight="0.47244094488189pt" color="#244B4E" joinstyle="bevel" endarrow="classic"/>
                  <v:imagedata o:title=""/>
                  <o:lock v:ext="edit" aspectratio="f"/>
                </v:shape>
                <v:shape id="ConnectLine" o:spid="_x0000_s1026" o:spt="100" style="position:absolute;left:4151982;top:2333430;height:6000;width:852000;" filled="f" stroked="t" coordsize="852000,6000" o:gfxdata="UEsDBAoAAAAAAIdO4kAAAAAAAAAAAAAAAAAEAAAAZHJzL1BLAwQUAAAACACHTuJAS8uFw74AAADb&#10;AAAADwAAAGRycy9kb3ducmV2LnhtbEWP0WrCQBRE3wv+w3IF3+omEUuauvHBtlAUKmo/4JK93QSz&#10;d9Psqqlf7wqFPg4zc4ZZLAfbijP1vnGsIJ0mIIgrpxs2Cr4O7485CB+QNbaOScEveViWo4cFFtpd&#10;eEfnfTAiQtgXqKAOoSuk9FVNFv3UdcTR+3a9xRBlb6Tu8RLhtpVZkjxJiw3HhRo7WtVUHfcnq2Ae&#10;Xp95u34z2XA9uM0sO5kf/anUZJwmLyACDeE//Nf+0AryDO5f4g+Q5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8uFw74A&#10;AADbAAAADwAAAAAAAAABACAAAAAiAAAAZHJzL2Rvd25yZXYueG1sUEsBAhQAFAAAAAgAh07iQDMv&#10;BZ47AAAAOQAAABAAAAAAAAAAAQAgAAAADQEAAGRycy9zaGFwZXhtbC54bWxQSwUGAAAAAAYABgBb&#10;AQAAtwMAAAAA&#10;" path="m0,0l852000,0nfe">
                  <v:fill on="f" focussize="0,0"/>
                  <v:stroke weight="0.47244094488189pt" color="#244B4E" joinstyle="bevel" endarrow="classic"/>
                  <v:imagedata o:title=""/>
                  <o:lock v:ext="edit" aspectratio="f"/>
                </v:shape>
                <v:shape id="ConnectLine" o:spid="_x0000_s1026" o:spt="100" style="position:absolute;left:2200626;top:2591422;height:580444;width:424644;" filled="f" stroked="t" coordsize="424644,580444" o:gfxdata="UEsDBAoAAAAAAIdO4kAAAAAAAAAAAAAAAAAEAAAAZHJzL1BLAwQUAAAACACHTuJASNBKP7wAAADb&#10;AAAADwAAAGRycy9kb3ducmV2LnhtbEWPzWrDMBCE74W+g9hAb43ktATHjeJDQ0qhpyZxzou1tUys&#10;lZGUn759FQj0OMzONzvL+uoGcaYQe88aiqkCQdx603OnYb/bPJcgYkI2OHgmDb8UoV49PiyxMv7C&#10;33Tepk5kCMcKNdiUxkrK2FpyGKd+JM7ejw8OU5ahkybgJcPdIGdKzaXDnnODxZHeLbXH7cnlN2Zm&#10;vjhZOpTrxoUv+TEc1Guj9dOkUG8gEl3T//E9/Wk0lC9w25IB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QSj+8AAAA&#10;2wAAAA8AAAAAAAAAAQAgAAAAIgAAAGRycy9kb3ducmV2LnhtbFBLAQIUABQAAAAIAIdO4kAzLwWe&#10;OwAAADkAAAAQAAAAAAAAAAEAIAAAAAsBAABkcnMvc2hhcGV4bWwueG1sUEsFBgAAAAAGAAYAWwEA&#10;ALUDAAAAAA==&#10;" path="m0,0l0,580444,-424644,580444nfe">
                  <v:fill on="f" focussize="0,0"/>
                  <v:stroke weight="0.47244094488189pt" color="#244B4E" joinstyle="bevel"/>
                  <v:imagedata o:title=""/>
                  <o:lock v:ext="edit" aspectratio="f"/>
                </v:shape>
                <v:shape id="ConnectLine" o:spid="_x0000_s1026" o:spt="100" style="position:absolute;left:1235980;top:3171866;height:580444;width:666330;" filled="f" stroked="t" coordsize="666330,580444" o:gfxdata="UEsDBAoAAAAAAIdO4kAAAAAAAAAAAAAAAAAEAAAAZHJzL1BLAwQUAAAACACHTuJASa81eb4AAADb&#10;AAAADwAAAGRycy9kb3ducmV2LnhtbEWPwWrDMBBE74X+g9hCbrXskrbBjZJDIMSHQLHdQ3JbrK1t&#10;Yq2MpNrJ30eFQo/DzLxh1turGcREzveWFWRJCoK4sbrnVsFXvX9egfABWeNgmRTcyMN28/iwxlzb&#10;mUuaqtCKCGGfo4IuhDGX0jcdGfSJHYmj922dwRCla6V2OEe4GeRLmr5Jgz3HhQ5H2nXUXKofo6B9&#10;P1yOoTy4pizqrPoszkd/elVq8ZSlHyACXcN/+K9daAWrJfx+iT9Ab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81eb4A&#10;AADbAAAADwAAAAAAAAABACAAAAAiAAAAZHJzL2Rvd25yZXYueG1sUEsBAhQAFAAAAAgAh07iQDMv&#10;BZ47AAAAOQAAABAAAAAAAAAAAQAgAAAADQEAAGRycy9zaGFwZXhtbC54bWxQSwUGAAAAAAYABgBb&#10;AQAAtwMAAAAA&#10;" path="m0,0l-666330,0,-666330,-580444nfe">
                  <v:fill on="f" focussize="0,0"/>
                  <v:stroke weight="0.47244094488189pt" color="#244B4E" joinstyle="bevel" endarrow="classic"/>
                  <v:imagedata o:title=""/>
                  <o:lock v:ext="edit" aspectratio="f"/>
                </v:shape>
                <v:shape id="Yes or No" o:spid="_x0000_s1026" o:spt="100" style="position:absolute;left:1930626;top:1226222;height:299839;width:540000;v-text-anchor:middle;" fillcolor="#93AFB4" filled="t" stroked="t" coordsize="540000,299839" o:gfxdata="UEsDBAoAAAAAAIdO4kAAAAAAAAAAAAAAAAAEAAAAZHJzL1BLAwQUAAAACACHTuJAVzpHvbsAAADb&#10;AAAADwAAAGRycy9kb3ducmV2LnhtbEWPQYvCMBSE78L+h/AEL6KpskqpRg8LC3pc9dDjo3m2xeSl&#10;JFlt/fUbQdjjMDPfMNt9b424kw+tYwWLeQaCuHK65VrB5fw9y0GEiKzROCYFAwXY7z5GWyy0e/AP&#10;3U+xFgnCoUAFTYxdIWWoGrIY5q4jTt7VeYsxSV9L7fGR4NbIZZatpcWW00KDHX01VN1Ov1YBTUvj&#10;nzG/BNOvj+VyaA/Hz0GpyXiRbUBE6uN/+N0+aAX5Cl5f0g+Qu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pHvbsAAADb&#10;AAAADwAAAAAAAAABACAAAAAiAAAAZHJzL2Rvd25yZXYueG1sUEsBAhQAFAAAAAgAh07iQDMvBZ47&#10;AAAAOQAAABAAAAAAAAAAAQAgAAAACgEAAGRycy9zaGFwZXhtbC54bWxQSwUGAAAAAAYABgBbAQAA&#10;tAMAAAAA&#10;" path="m0,149920c0,67121,120883,0,270000,0c419117,0,540000,67121,540000,149920c540000,232718,419117,299839,270000,299839c120883,299839,0,232718,0,149920xe">
                  <v:path textboxrect="0,0,540000,299839" o:connectlocs="270000,149920;0,149920;270000,0;540000,149920;270000,299839" o:connectangles="0,0,0,0,0"/>
                  <v:fill on="t" focussize="0,0"/>
                  <v:stroke weight="0.47244094488189pt" color="#93AF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督办</w:t>
                        </w:r>
                      </w:p>
                    </w:txbxContent>
                  </v:textbox>
                </v:shape>
                <v:shape id="ConnectLine" o:spid="_x0000_s1026" o:spt="100" style="position:absolute;left:2200626;top:1526062;height:549377;width:6000;" filled="f" stroked="t" coordsize="6000,549377" o:gfxdata="UEsDBAoAAAAAAIdO4kAAAAAAAAAAAAAAAAAEAAAAZHJzL1BLAwQUAAAACACHTuJAqEOl8r4AAADb&#10;AAAADwAAAGRycy9kb3ducmV2LnhtbEWPQWvCQBSE74X+h+UVequbKAaJroGWKu3BQq2Cx8fuaxKS&#10;fRuya2L/vSsUPA4z8w2zKi62FQP1vnasIJ0kIIi1MzWXCg4/m5cFCB+QDbaOScEfeSjWjw8rzI0b&#10;+ZuGfShFhLDPUUEVQpdL6XVFFv3EdcTR+3W9xRBlX0rT4xjhtpXTJMmkxZrjQoUdvVWkm/3ZKjjp&#10;2dC8fm7mx2xoXKPfadxtv5R6fkqTJYhAl3AP/7c/jIJFBrcv8QfI9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Ol8r4A&#10;AADbAAAADwAAAAAAAAABACAAAAAiAAAAZHJzL2Rvd25yZXYueG1sUEsBAhQAFAAAAAgAh07iQDMv&#10;BZ47AAAAOQAAABAAAAAAAAAAAQAgAAAADQEAAGRycy9zaGFwZXhtbC54bWxQSwUGAAAAAAYABgBb&#10;AQAAtwMAAAAA&#10;" path="m0,0l-1,549377nfe">
                  <v:fill on="f" focussize="0,0"/>
                  <v:stroke weight="0.47244094488189pt" color="#244B4E" joinstyle="bevel" endarrow="block"/>
                  <v:imagedata o:title=""/>
                  <o:lock v:ext="edit" aspectratio="f"/>
                </v:shape>
                <v:shape id="ConnectLine" o:spid="_x0000_s1026" o:spt="100" style="position:absolute;left:883508;top:1376142;height:6000;width:1047114;" filled="f" stroked="t" coordsize="1047114,6000" o:gfxdata="UEsDBAoAAAAAAIdO4kAAAAAAAAAAAAAAAAAEAAAAZHJzL1BLAwQUAAAACACHTuJANySzoLwAAADb&#10;AAAADwAAAGRycy9kb3ducmV2LnhtbEWPwW7CMBBE75X6D9ZW4lYcEGohYDi0qlSOUA4cl3ixQ+J1&#10;FBsS+HpcCYnjaGbeaBar3tXiQm0oPSsYDTMQxIXXJRsFu7+f9ymIEJE11p5JwZUCrJavLwvMte94&#10;Q5dtNCJBOOSowMbY5FKGwpLDMPQNcfKOvnUYk2yN1C12Ce5qOc6yD+mw5LRgsaEvS0W1PTsFs82k&#10;twecfHeNkWtzq06V2d+UGryNsjmISH18hh/tX61g+gn/X9IPk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ks6C8AAAA&#10;2wAAAA8AAAAAAAAAAQAgAAAAIgAAAGRycy9kb3ducmV2LnhtbFBLAQIUABQAAAAIAIdO4kAzLwWe&#10;OwAAADkAAAAQAAAAAAAAAAEAIAAAAAsBAABkcnMvc2hhcGV4bWwueG1sUEsFBgAAAAAGAAYAWwEA&#10;ALUDAAAAAA==&#10;" path="m0,0l1047114,0nfe">
                  <v:fill on="f" focussize="0,0"/>
                  <v:stroke weight="0.47244094488189pt" color="#244B4E" joinstyle="bevel" endarrow="block"/>
                  <v:imagedata o:title=""/>
                  <o:lock v:ext="edit" aspectratio="f"/>
                </v:shape>
                <v:shape id="ConnectLine" o:spid="_x0000_s1026" o:spt="100" style="position:absolute;left:2470626;top:1376144;height:699294;width:1362258;" filled="f" stroked="t" coordsize="1362258,699294" o:gfxdata="UEsDBAoAAAAAAIdO4kAAAAAAAAAAAAAAAAAEAAAAZHJzL1BLAwQUAAAACACHTuJAkVh0YbkAAADb&#10;AAAADwAAAGRycy9kb3ducmV2LnhtbEVPy4rCMBTdC/5DuII7TR1h1GoUVAaEQXwiLq/NtS02N6WJ&#10;z683C8Hl4bxHk4cpxI0ql1tW0GlHIIgTq3NOFex3f60+COeRNRaWScGTHEzG9doIY23vvKHb1qci&#10;hLCLUUHmfRlL6ZKMDLq2LYkDd7aVQR9glUpd4T2Em0L+RNGvNJhzaMiwpFlGyWV7NQp6u+7htNQD&#10;pNVx+k/79fyVr+dKNRudaAjC08N/xR/3Qivoh7HhS/gBcvw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YdGG5AAAA2wAA&#10;AA8AAAAAAAAAAQAgAAAAIgAAAGRycy9kb3ducmV2LnhtbFBLAQIUABQAAAAIAIdO4kAzLwWeOwAA&#10;ADkAAAAQAAAAAAAAAAEAIAAAAAgBAABkcnMvc2hhcGV4bWwueG1sUEsFBgAAAAAGAAYAWwEAALID&#10;AAAAAA==&#10;" path="m0,0l1362258,0,1362258,699294nfe">
                  <v:fill on="f" focussize="0,0"/>
                  <v:stroke weight="0.47244094488189pt" color="#244B4E" joinstyle="bevel" endarrow="block"/>
                  <v:imagedata o:title=""/>
                  <o:lock v:ext="edit" aspectratio="f"/>
                </v:shape>
                <v:shape id="ConnectLine" o:spid="_x0000_s1026" o:spt="100" style="position:absolute;left:3832884;top:1376140;height:767190;width:1490190;" filled="f" stroked="t" coordsize="1490190,767190" o:gfxdata="UEsDBAoAAAAAAIdO4kAAAAAAAAAAAAAAAAAEAAAAZHJzL1BLAwQUAAAACACHTuJAHf9BZrsAAADb&#10;AAAADwAAAGRycy9kb3ducmV2LnhtbEWPMW/CMBSE90r8B+shsYGTDigEDAMCiTGlLGyP+BGHxM9R&#10;7BD493WlSh1Pd/edbrN72VY8qfe1YwXpIgFBXDpdc6Xg8n2cZyB8QNbYOiYFb/Kw204+NphrN/IX&#10;Pc+hEhHCPkcFJoQul9KXhiz6heuIo3d3vcUQZV9J3eMY4baVn0mylBZrjgsGO9obKpvzYBV0BxyK&#10;e5G+b4MZ22x8NNm1aJSaTdNkDSLQK/yH/9onrSBbwe+X+APk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f9BZrsAAADb&#10;AAAADwAAAAAAAAABACAAAAAiAAAAZHJzL2Rvd25yZXYueG1sUEsBAhQAFAAAAAgAh07iQDMvBZ47&#10;AAAAOQAAABAAAAAAAAAAAQAgAAAACgEAAGRycy9zaGFwZXhtbC54bWxQSwUGAAAAAAYABgBbAQAA&#10;tAMAAAAA&#10;" path="m0,0l1490190,0,1490190,767190nfe">
                  <v:fill on="f" focussize="0,0"/>
                  <v:stroke weight="0.47244094488189pt" color="#244B4E" joinstyle="bevel" endarrow="block"/>
                  <v:imagedata o:title=""/>
                  <o:lock v:ext="edit" aspectratio="f"/>
                </v:shape>
                <w10:wrap type="none"/>
                <w10:anchorlock/>
              </v:group>
            </w:pict>
          </mc:Fallback>
        </mc:AlternateContent>
      </w:r>
    </w:p>
    <w:p>
      <w:pPr>
        <w:pStyle w:val="6"/>
        <w:rPr>
          <w:rFonts w:ascii="微软雅黑" w:hAnsi="微软雅黑"/>
          <w:b w:val="0"/>
          <w:sz w:val="28"/>
        </w:rPr>
      </w:pPr>
      <w:r>
        <w:rPr>
          <w:rFonts w:hint="eastAsia" w:ascii="微软雅黑" w:hAnsi="微软雅黑"/>
          <w:b w:val="0"/>
          <w:sz w:val="28"/>
        </w:rPr>
        <w:t>业务流程功能说明</w:t>
      </w:r>
    </w:p>
    <w:p>
      <w:pPr>
        <w:rPr>
          <w:rFonts w:ascii="微软雅黑" w:hAnsi="微软雅黑"/>
        </w:rPr>
      </w:pPr>
    </w:p>
    <w:tbl>
      <w:tblPr>
        <w:tblStyle w:val="43"/>
        <w:tblW w:w="10632" w:type="dxa"/>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164"/>
        <w:gridCol w:w="2676"/>
        <w:gridCol w:w="1152"/>
        <w:gridCol w:w="49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2676"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6069" w:type="dxa"/>
            <w:gridSpan w:val="2"/>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2" w:hRule="atLeast"/>
        </w:trPr>
        <w:tc>
          <w:tcPr>
            <w:tcW w:w="723"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Merge w:val="restart"/>
            <w:vAlign w:val="center"/>
          </w:tcPr>
          <w:p>
            <w:pPr>
              <w:rPr>
                <w:rFonts w:ascii="微软雅黑" w:hAnsi="微软雅黑"/>
              </w:rPr>
            </w:pPr>
            <w:r>
              <w:rPr>
                <w:rFonts w:hint="eastAsia" w:ascii="微软雅黑" w:hAnsi="微软雅黑"/>
              </w:rPr>
              <w:t>办公室人员</w:t>
            </w:r>
          </w:p>
        </w:tc>
        <w:tc>
          <w:tcPr>
            <w:tcW w:w="2676" w:type="dxa"/>
            <w:vMerge w:val="restart"/>
            <w:vAlign w:val="center"/>
          </w:tcPr>
          <w:p>
            <w:pPr>
              <w:rPr>
                <w:rFonts w:ascii="微软雅黑" w:hAnsi="微软雅黑"/>
              </w:rPr>
            </w:pPr>
            <w:r>
              <w:rPr>
                <w:rFonts w:hint="eastAsia" w:ascii="微软雅黑" w:hAnsi="微软雅黑"/>
              </w:rPr>
              <w:t>接到上级或单位来文，新建收，填写收文登记信息，上传来文附件。可以编辑来文正文，转交下一领导审批。</w:t>
            </w:r>
          </w:p>
        </w:tc>
        <w:tc>
          <w:tcPr>
            <w:tcW w:w="1152" w:type="dxa"/>
            <w:tcBorders>
              <w:bottom w:val="single" w:color="auto" w:sz="4" w:space="0"/>
            </w:tcBorders>
            <w:vAlign w:val="center"/>
          </w:tcPr>
          <w:p>
            <w:pPr>
              <w:rPr>
                <w:rFonts w:ascii="微软雅黑" w:hAnsi="微软雅黑"/>
              </w:rPr>
            </w:pPr>
            <w:r>
              <w:rPr>
                <w:rFonts w:hint="eastAsia" w:ascii="微软雅黑" w:hAnsi="微软雅黑"/>
              </w:rPr>
              <w:t xml:space="preserve">pc端功能 </w:t>
            </w:r>
          </w:p>
        </w:tc>
        <w:tc>
          <w:tcPr>
            <w:tcW w:w="4917"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收文表单设计编辑功能</w:t>
            </w:r>
          </w:p>
          <w:p>
            <w:pPr>
              <w:numPr>
                <w:ilvl w:val="0"/>
                <w:numId w:val="3"/>
              </w:numPr>
              <w:spacing w:before="0" w:after="0"/>
              <w:jc w:val="both"/>
              <w:rPr>
                <w:rFonts w:ascii="微软雅黑" w:hAnsi="微软雅黑"/>
              </w:rPr>
            </w:pPr>
            <w:r>
              <w:rPr>
                <w:rFonts w:hint="eastAsia" w:ascii="微软雅黑" w:hAnsi="微软雅黑"/>
              </w:rPr>
              <w:t>收文流程设计编辑功能</w:t>
            </w:r>
          </w:p>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收文信息录入</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p>
            <w:pPr>
              <w:numPr>
                <w:ilvl w:val="0"/>
                <w:numId w:val="3"/>
              </w:numPr>
              <w:spacing w:before="0" w:after="0"/>
              <w:jc w:val="both"/>
              <w:rPr>
                <w:rFonts w:ascii="微软雅黑" w:hAnsi="微软雅黑"/>
              </w:rPr>
            </w:pPr>
            <w:r>
              <w:rPr>
                <w:rFonts w:hint="eastAsia" w:ascii="微软雅黑" w:hAnsi="微软雅黑"/>
              </w:rPr>
              <w:t xml:space="preserve">收文模板设置功能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收文信息录入</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02</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局领导</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收到来文审批提醒，在我的收文中，点开收文流程办理，签批意见，选择相关科室，转交下一步。如果收文信息审批不通过，选择退回收文。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收文表单签批功能</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收文督办功能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收文表单签批功能</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收文督办功能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03</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各科室人员</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收到收文信息提醒，在会签区填写</w:t>
            </w:r>
            <w:r>
              <w:rPr>
                <w:rFonts w:hint="eastAsia" w:ascii="微软雅黑" w:hAnsi="微软雅黑"/>
                <w:lang w:val="en-US" w:eastAsia="zh-CN"/>
              </w:rPr>
              <w:t>处理</w:t>
            </w:r>
            <w:r>
              <w:rPr>
                <w:rFonts w:hint="eastAsia" w:ascii="微软雅黑" w:hAnsi="微软雅黑"/>
              </w:rPr>
              <w:t>意见提交，可以增加会签人，转交下一步。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收文表单会签功能</w:t>
            </w:r>
          </w:p>
          <w:p>
            <w:pPr>
              <w:numPr>
                <w:ilvl w:val="0"/>
                <w:numId w:val="3"/>
              </w:numPr>
              <w:spacing w:before="0" w:after="0"/>
              <w:jc w:val="both"/>
              <w:rPr>
                <w:rFonts w:ascii="微软雅黑" w:hAnsi="微软雅黑"/>
              </w:rPr>
            </w:pPr>
            <w:r>
              <w:rPr>
                <w:rFonts w:hint="eastAsia" w:ascii="微软雅黑" w:hAnsi="微软雅黑"/>
              </w:rPr>
              <w:t>收文正文编辑</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收文表单会签功能</w:t>
            </w:r>
          </w:p>
          <w:p>
            <w:pPr>
              <w:numPr>
                <w:ilvl w:val="0"/>
                <w:numId w:val="3"/>
              </w:numPr>
              <w:spacing w:before="0" w:after="0"/>
              <w:jc w:val="both"/>
              <w:rPr>
                <w:rFonts w:ascii="微软雅黑" w:hAnsi="微软雅黑"/>
              </w:rPr>
            </w:pPr>
            <w:r>
              <w:rPr>
                <w:rFonts w:hint="eastAsia" w:ascii="微软雅黑" w:hAnsi="微软雅黑"/>
              </w:rPr>
              <w:t>收文表单信息保存功能</w:t>
            </w:r>
          </w:p>
          <w:p>
            <w:pPr>
              <w:numPr>
                <w:ilvl w:val="0"/>
                <w:numId w:val="3"/>
              </w:numPr>
              <w:spacing w:before="0" w:after="0"/>
              <w:jc w:val="both"/>
              <w:rPr>
                <w:rFonts w:ascii="微软雅黑" w:hAnsi="微软雅黑"/>
              </w:rPr>
            </w:pPr>
            <w:r>
              <w:rPr>
                <w:rFonts w:hint="eastAsia" w:ascii="微软雅黑" w:hAnsi="微软雅黑"/>
              </w:rPr>
              <w:t>收文附件上传功能</w:t>
            </w:r>
          </w:p>
          <w:p>
            <w:pPr>
              <w:numPr>
                <w:ilvl w:val="0"/>
                <w:numId w:val="3"/>
              </w:numPr>
              <w:spacing w:before="0" w:after="0"/>
              <w:jc w:val="both"/>
              <w:rPr>
                <w:rFonts w:ascii="微软雅黑" w:hAnsi="微软雅黑"/>
              </w:rPr>
            </w:pPr>
            <w:r>
              <w:rPr>
                <w:rFonts w:hint="eastAsia" w:ascii="微软雅黑" w:hAnsi="微软雅黑"/>
              </w:rPr>
              <w:t>收文流程步骤列表视图与图形视图功能</w:t>
            </w:r>
          </w:p>
          <w:p>
            <w:pPr>
              <w:numPr>
                <w:ilvl w:val="0"/>
                <w:numId w:val="3"/>
              </w:numPr>
              <w:spacing w:before="0" w:after="0"/>
              <w:jc w:val="both"/>
              <w:rPr>
                <w:rFonts w:ascii="微软雅黑" w:hAnsi="微软雅黑"/>
              </w:rPr>
            </w:pPr>
            <w:r>
              <w:rPr>
                <w:rFonts w:hint="eastAsia" w:ascii="微软雅黑" w:hAnsi="微软雅黑"/>
              </w:rPr>
              <w:t>收文流程回收功能</w:t>
            </w:r>
          </w:p>
          <w:p>
            <w:pPr>
              <w:numPr>
                <w:ilvl w:val="0"/>
                <w:numId w:val="3"/>
              </w:numPr>
              <w:spacing w:before="0" w:after="0"/>
              <w:jc w:val="both"/>
              <w:rPr>
                <w:rFonts w:ascii="微软雅黑" w:hAnsi="微软雅黑"/>
              </w:rPr>
            </w:pPr>
            <w:r>
              <w:rPr>
                <w:rFonts w:hint="eastAsia" w:ascii="微软雅黑" w:hAnsi="微软雅黑"/>
              </w:rPr>
              <w:t>收文流程转交功能</w:t>
            </w:r>
          </w:p>
          <w:p>
            <w:pPr>
              <w:numPr>
                <w:ilvl w:val="0"/>
                <w:numId w:val="3"/>
              </w:numPr>
              <w:spacing w:before="0" w:after="0"/>
              <w:jc w:val="both"/>
              <w:rPr>
                <w:rFonts w:ascii="微软雅黑" w:hAnsi="微软雅黑"/>
              </w:rPr>
            </w:pPr>
            <w:r>
              <w:rPr>
                <w:rFonts w:hint="eastAsia" w:ascii="微软雅黑" w:hAnsi="微软雅黑"/>
              </w:rPr>
              <w:t>收文指定传阅分发功能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04</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执行人员</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收到收文提醒，在我们收文中查看收文，执行完成转交下一步。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收文信息归档</w:t>
            </w:r>
          </w:p>
          <w:p>
            <w:pPr>
              <w:numPr>
                <w:ilvl w:val="0"/>
                <w:numId w:val="3"/>
              </w:numPr>
              <w:spacing w:before="0" w:after="0"/>
              <w:jc w:val="both"/>
              <w:rPr>
                <w:rFonts w:ascii="微软雅黑" w:hAnsi="微软雅黑"/>
              </w:rPr>
            </w:pPr>
            <w:r>
              <w:rPr>
                <w:rFonts w:hint="eastAsia" w:ascii="微软雅黑" w:hAnsi="微软雅黑"/>
              </w:rPr>
              <w:t>收文信息传阅</w:t>
            </w:r>
          </w:p>
          <w:p>
            <w:pPr>
              <w:numPr>
                <w:ilvl w:val="0"/>
                <w:numId w:val="3"/>
              </w:numPr>
              <w:spacing w:before="0" w:after="0"/>
              <w:jc w:val="both"/>
              <w:rPr>
                <w:rFonts w:ascii="微软雅黑" w:hAnsi="微软雅黑"/>
              </w:rPr>
            </w:pPr>
            <w:r>
              <w:rPr>
                <w:rFonts w:hint="eastAsia" w:ascii="微软雅黑" w:hAnsi="微软雅黑"/>
              </w:rPr>
              <w:t>收文表单打印功能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收文状态统计功能</w:t>
            </w:r>
          </w:p>
          <w:p>
            <w:pPr>
              <w:numPr>
                <w:ilvl w:val="0"/>
                <w:numId w:val="3"/>
              </w:numPr>
              <w:spacing w:before="0" w:after="0"/>
              <w:jc w:val="both"/>
              <w:rPr>
                <w:rFonts w:ascii="微软雅黑" w:hAnsi="微软雅黑"/>
              </w:rPr>
            </w:pPr>
            <w:r>
              <w:rPr>
                <w:rFonts w:hint="eastAsia" w:ascii="微软雅黑" w:hAnsi="微软雅黑"/>
              </w:rPr>
              <w:t>收文签办反馈区功能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723"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917"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收文信息查看</w:t>
            </w:r>
          </w:p>
          <w:p>
            <w:pPr>
              <w:numPr>
                <w:ilvl w:val="0"/>
                <w:numId w:val="3"/>
              </w:numPr>
              <w:spacing w:before="0" w:after="0"/>
              <w:jc w:val="both"/>
              <w:rPr>
                <w:rFonts w:ascii="微软雅黑" w:hAnsi="微软雅黑"/>
              </w:rPr>
            </w:pPr>
            <w:r>
              <w:rPr>
                <w:rFonts w:hint="eastAsia" w:ascii="微软雅黑" w:hAnsi="微软雅黑"/>
              </w:rPr>
              <w:t>收文信息归档</w:t>
            </w:r>
          </w:p>
          <w:p>
            <w:pPr>
              <w:numPr>
                <w:ilvl w:val="0"/>
                <w:numId w:val="3"/>
              </w:numPr>
              <w:spacing w:before="0" w:after="0"/>
              <w:jc w:val="both"/>
              <w:rPr>
                <w:rFonts w:ascii="微软雅黑" w:hAnsi="微软雅黑"/>
              </w:rPr>
            </w:pPr>
            <w:r>
              <w:rPr>
                <w:rFonts w:hint="eastAsia" w:ascii="微软雅黑" w:hAnsi="微软雅黑"/>
              </w:rPr>
              <w:t>收文信息传阅</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收文条件查询功能 </w:t>
            </w:r>
          </w:p>
          <w:p>
            <w:pPr>
              <w:numPr>
                <w:ilvl w:val="0"/>
                <w:numId w:val="3"/>
              </w:numPr>
              <w:spacing w:before="0" w:after="0"/>
              <w:jc w:val="both"/>
              <w:rPr>
                <w:rFonts w:ascii="微软雅黑" w:hAnsi="微软雅黑"/>
              </w:rPr>
            </w:pPr>
            <w:r>
              <w:rPr>
                <w:rFonts w:hint="eastAsia" w:ascii="微软雅黑" w:hAnsi="微软雅黑"/>
              </w:rPr>
              <w:t>收文签办反馈区功能</w:t>
            </w:r>
          </w:p>
        </w:tc>
      </w:tr>
    </w:tbl>
    <w:p>
      <w:pPr>
        <w:pStyle w:val="5"/>
        <w:rPr>
          <w:rFonts w:ascii="微软雅黑" w:hAnsi="微软雅黑"/>
          <w:sz w:val="28"/>
          <w:szCs w:val="28"/>
        </w:rPr>
      </w:pPr>
      <w:bookmarkStart w:id="10" w:name="_Toc24160"/>
      <w:bookmarkStart w:id="11" w:name="_Toc5843"/>
      <w:r>
        <w:rPr>
          <w:rFonts w:hint="eastAsia" w:ascii="微软雅黑" w:hAnsi="微软雅黑"/>
          <w:sz w:val="28"/>
          <w:szCs w:val="28"/>
        </w:rPr>
        <w:t>发文业务流程</w:t>
      </w:r>
      <w:bookmarkEnd w:id="10"/>
      <w:bookmarkEnd w:id="11"/>
    </w:p>
    <w:p>
      <w:pPr>
        <w:pStyle w:val="6"/>
        <w:rPr>
          <w:rFonts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cstheme="majorEastAsia"/>
          <w:bCs/>
        </w:rPr>
        <w:t>公文纸质文件的电子化，实现发文拟稿、督办、附件上传、查阅、审查、签批与存档功能。</w:t>
      </w:r>
    </w:p>
    <w:p>
      <w:pPr>
        <w:pStyle w:val="6"/>
        <w:rPr>
          <w:rFonts w:hint="eastAsia" w:ascii="微软雅黑" w:hAnsi="微软雅黑"/>
          <w:b w:val="0"/>
          <w:sz w:val="28"/>
        </w:rPr>
      </w:pPr>
      <w:r>
        <w:rPr>
          <w:rFonts w:hint="eastAsia" w:ascii="微软雅黑" w:hAnsi="微软雅黑"/>
          <w:b w:val="0"/>
          <w:sz w:val="28"/>
        </w:rPr>
        <w:t xml:space="preserve">业务流程说明 </w:t>
      </w:r>
    </w:p>
    <w:p>
      <w:pPr>
        <w:rPr>
          <w:rFonts w:hint="eastAsia" w:ascii="微软雅黑" w:hAnsi="微软雅黑"/>
        </w:rPr>
      </w:pPr>
      <w:r>
        <w:rPr>
          <w:rFonts w:ascii="微软雅黑" w:hAnsi="微软雅黑"/>
        </w:rPr>
        <mc:AlternateContent>
          <mc:Choice Requires="wpg">
            <w:drawing>
              <wp:inline distT="0" distB="0" distL="114300" distR="114300">
                <wp:extent cx="6101715" cy="4525645"/>
                <wp:effectExtent l="0" t="0" r="0" b="0"/>
                <wp:docPr id="17" name="Page-1"/>
                <wp:cNvGraphicFramePr/>
                <a:graphic xmlns:a="http://schemas.openxmlformats.org/drawingml/2006/main">
                  <a:graphicData uri="http://schemas.microsoft.com/office/word/2010/wordprocessingGroup">
                    <wpg:wgp>
                      <wpg:cNvGrpSpPr/>
                      <wpg:grpSpPr>
                        <a:xfrm>
                          <a:off x="0" y="0"/>
                          <a:ext cx="6101715" cy="4525645"/>
                          <a:chOff x="0" y="0"/>
                          <a:chExt cx="6101970" cy="4525572"/>
                        </a:xfrm>
                      </wpg:grpSpPr>
                      <wps:wsp>
                        <wps:cNvPr id="42" name="rect"/>
                        <wps:cNvSpPr/>
                        <wps:spPr>
                          <a:xfrm>
                            <a:off x="0" y="0"/>
                            <a:ext cx="6101970" cy="4525572"/>
                          </a:xfrm>
                          <a:prstGeom prst="rect">
                            <a:avLst/>
                          </a:prstGeom>
                          <a:solidFill>
                            <a:srgbClr val="FEFCFA"/>
                          </a:solidFill>
                          <a:ln w="6000" cap="flat">
                            <a:solidFill>
                              <a:srgbClr val="FEFCFA"/>
                            </a:solidFill>
                            <a:bevel/>
                          </a:ln>
                        </wps:spPr>
                        <wps:bodyPr/>
                      </wps:wsp>
                      <wpg:grpSp>
                        <wpg:cNvPr id="44" name="Dynamic Band"/>
                        <wpg:cNvGrpSpPr/>
                        <wpg:grpSpPr>
                          <a:xfrm>
                            <a:off x="6000" y="473172"/>
                            <a:ext cx="6089970" cy="4046400"/>
                            <a:chOff x="6000" y="473172"/>
                            <a:chExt cx="6089970" cy="4046400"/>
                          </a:xfrm>
                        </wpg:grpSpPr>
                        <wpg:grpSp>
                          <wpg:cNvPr id="45" name="Functional band"/>
                          <wpg:cNvGrpSpPr/>
                          <wpg:grpSpPr>
                            <a:xfrm>
                              <a:off x="6000" y="473172"/>
                              <a:ext cx="1522494" cy="4046400"/>
                              <a:chOff x="6000" y="473172"/>
                              <a:chExt cx="1522494" cy="4046400"/>
                            </a:xfrm>
                          </wpg:grpSpPr>
                          <wps:wsp>
                            <wps:cNvPr id="53"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36"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37"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发文科室</w:t>
                                  </w:r>
                                </w:p>
                              </w:txbxContent>
                            </wps:txbx>
                            <wps:bodyPr wrap="square" lIns="24000" tIns="0" rIns="24000" bIns="0" rtlCol="0" anchor="ctr"/>
                          </wps:wsp>
                        </wpg:grpSp>
                        <wpg:grpSp>
                          <wpg:cNvPr id="138" name="Functional band"/>
                          <wpg:cNvGrpSpPr/>
                          <wpg:grpSpPr>
                            <a:xfrm>
                              <a:off x="1528494" y="473172"/>
                              <a:ext cx="1522494" cy="4046400"/>
                              <a:chOff x="1528494" y="473172"/>
                              <a:chExt cx="1522494" cy="4046400"/>
                            </a:xfrm>
                          </wpg:grpSpPr>
                          <wps:wsp>
                            <wps:cNvPr id="139"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0"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1"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办公室</w:t>
                                  </w:r>
                                </w:p>
                              </w:txbxContent>
                            </wps:txbx>
                            <wps:bodyPr wrap="square" lIns="24000" tIns="0" rIns="24000" bIns="0" rtlCol="0" anchor="ctr"/>
                          </wps:wsp>
                        </wpg:grpSp>
                        <wpg:grpSp>
                          <wpg:cNvPr id="142" name="Functional band"/>
                          <wpg:cNvGrpSpPr/>
                          <wpg:grpSpPr>
                            <a:xfrm>
                              <a:off x="3050982" y="473172"/>
                              <a:ext cx="1522494" cy="4046400"/>
                              <a:chOff x="3050982" y="473172"/>
                              <a:chExt cx="1522494" cy="4046400"/>
                            </a:xfrm>
                          </wpg:grpSpPr>
                          <wps:wsp>
                            <wps:cNvPr id="143"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4"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6" name="Rectangle"/>
                            <wps:cNvSpPr/>
                            <wps:spPr>
                              <a:xfrm>
                                <a:off x="30509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局机关各科室</w:t>
                                  </w:r>
                                </w:p>
                              </w:txbxContent>
                            </wps:txbx>
                            <wps:bodyPr wrap="square" lIns="24000" tIns="0" rIns="24000" bIns="0" rtlCol="0" anchor="ctr"/>
                          </wps:wsp>
                        </wpg:grpSp>
                        <wpg:grpSp>
                          <wpg:cNvPr id="147" name="Functional band"/>
                          <wpg:cNvGrpSpPr/>
                          <wpg:grpSpPr>
                            <a:xfrm>
                              <a:off x="4573476" y="473172"/>
                              <a:ext cx="1522494" cy="4046400"/>
                              <a:chOff x="4573476" y="473172"/>
                              <a:chExt cx="1522494" cy="4046400"/>
                            </a:xfrm>
                          </wpg:grpSpPr>
                          <wps:wsp>
                            <wps:cNvPr id="148"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49"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150" name="Rectangle"/>
                            <wps:cNvSpPr/>
                            <wps:spPr>
                              <a:xfrm>
                                <a:off x="4573476"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 w:val="12"/>
                                    </w:rPr>
                                  </w:pPr>
                                  <w:r>
                                    <w:rPr>
                                      <w:rFonts w:ascii="Arial" w:hAnsi="Arial"/>
                                      <w:b/>
                                      <w:color w:val="303030"/>
                                      <w:sz w:val="12"/>
                                      <w:szCs w:val="12"/>
                                    </w:rPr>
                                    <w:t>局机关领导</w:t>
                                  </w:r>
                                </w:p>
                              </w:txbxContent>
                            </wps:txbx>
                            <wps:bodyPr wrap="square" lIns="24000" tIns="0" rIns="24000" bIns="0" rtlCol="0" anchor="ctr"/>
                          </wps:wsp>
                        </wpg:grpSp>
                      </wpg:grpSp>
                      <wpg:grpSp>
                        <wpg:cNvPr id="151" name="Flowchart Shapes"/>
                        <wpg:cNvGrpSpPr/>
                        <wpg:grpSpPr>
                          <a:xfrm>
                            <a:off x="245320" y="2075438"/>
                            <a:ext cx="638190" cy="515984"/>
                            <a:chOff x="245320" y="2075438"/>
                            <a:chExt cx="638190" cy="515984"/>
                          </a:xfrm>
                        </wpg:grpSpPr>
                        <wps:wsp>
                          <wps:cNvPr id="152" name="任意多边形 146"/>
                          <wps:cNvSpPr/>
                          <wps:spPr>
                            <a:xfrm>
                              <a:off x="245320"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53" name="Text 3"/>
                          <wps:cNvSpPr txBox="1"/>
                          <wps:spPr>
                            <a:xfrm>
                              <a:off x="245320" y="2203830"/>
                              <a:ext cx="638190" cy="259200"/>
                            </a:xfrm>
                            <a:prstGeom prst="rect">
                              <a:avLst/>
                            </a:prstGeom>
                            <a:noFill/>
                          </wps:spPr>
                          <wps:txbx>
                            <w:txbxContent>
                              <w:p>
                                <w:pPr>
                                  <w:snapToGrid w:val="0"/>
                                  <w:rPr>
                                    <w:sz w:val="12"/>
                                  </w:rPr>
                                </w:pPr>
                                <w:r>
                                  <w:rPr>
                                    <w:rFonts w:ascii="Arial" w:hAnsi="Arial"/>
                                    <w:b/>
                                    <w:color w:val="303030"/>
                                    <w:sz w:val="12"/>
                                    <w:szCs w:val="12"/>
                                  </w:rPr>
                                  <w:t>科室发文拟稿</w:t>
                                </w:r>
                              </w:p>
                            </w:txbxContent>
                          </wps:txbx>
                          <wps:bodyPr wrap="square" lIns="24000" tIns="0" rIns="24000" bIns="0" rtlCol="0" anchor="ctr"/>
                        </wps:wsp>
                      </wpg:grpSp>
                      <wpg:grpSp>
                        <wpg:cNvPr id="154" name="Flowchart Shapes"/>
                        <wpg:cNvGrpSpPr/>
                        <wpg:grpSpPr>
                          <a:xfrm>
                            <a:off x="245320" y="3315794"/>
                            <a:ext cx="638190" cy="515984"/>
                            <a:chOff x="245320" y="3315794"/>
                            <a:chExt cx="638190" cy="515984"/>
                          </a:xfrm>
                        </wpg:grpSpPr>
                        <wps:wsp>
                          <wps:cNvPr id="155" name="任意多边形 152"/>
                          <wps:cNvSpPr/>
                          <wps:spPr>
                            <a:xfrm>
                              <a:off x="245320" y="3315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56" name="Text 4"/>
                          <wps:cNvSpPr txBox="1"/>
                          <wps:spPr>
                            <a:xfrm>
                              <a:off x="245320" y="3444186"/>
                              <a:ext cx="638190" cy="259200"/>
                            </a:xfrm>
                            <a:prstGeom prst="rect">
                              <a:avLst/>
                            </a:prstGeom>
                            <a:noFill/>
                          </wps:spPr>
                          <wps:txbx>
                            <w:txbxContent>
                              <w:p>
                                <w:pPr>
                                  <w:snapToGrid w:val="0"/>
                                  <w:jc w:val="center"/>
                                  <w:rPr>
                                    <w:sz w:val="12"/>
                                  </w:rPr>
                                </w:pPr>
                                <w:r>
                                  <w:rPr>
                                    <w:rFonts w:ascii="Arial" w:hAnsi="Arial"/>
                                    <w:b/>
                                    <w:color w:val="303030"/>
                                    <w:sz w:val="12"/>
                                    <w:szCs w:val="12"/>
                                  </w:rPr>
                                  <w:t>科室领导核稿</w:t>
                                </w:r>
                              </w:p>
                            </w:txbxContent>
                          </wps:txbx>
                          <wps:bodyPr wrap="square" lIns="24000" tIns="0" rIns="24000" bIns="0" rtlCol="0" anchor="ctr"/>
                        </wps:wsp>
                      </wpg:grpSp>
                      <wpg:grpSp>
                        <wpg:cNvPr id="157" name="Flowchart Shapes"/>
                        <wpg:cNvGrpSpPr/>
                        <wpg:grpSpPr>
                          <a:xfrm>
                            <a:off x="1884928" y="1050257"/>
                            <a:ext cx="638190" cy="515984"/>
                            <a:chOff x="1884928" y="1050257"/>
                            <a:chExt cx="638190" cy="515984"/>
                          </a:xfrm>
                        </wpg:grpSpPr>
                        <wps:wsp>
                          <wps:cNvPr id="158" name="任意多边形 178"/>
                          <wps:cNvSpPr/>
                          <wps:spPr>
                            <a:xfrm>
                              <a:off x="1884928" y="1050257"/>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160" name="Text 5"/>
                          <wps:cNvSpPr txBox="1"/>
                          <wps:spPr>
                            <a:xfrm>
                              <a:off x="1884928" y="1178649"/>
                              <a:ext cx="638190" cy="259200"/>
                            </a:xfrm>
                            <a:prstGeom prst="rect">
                              <a:avLst/>
                            </a:prstGeom>
                            <a:noFill/>
                          </wps:spPr>
                          <wps:txbx>
                            <w:txbxContent>
                              <w:p>
                                <w:pPr>
                                  <w:snapToGrid w:val="0"/>
                                  <w:jc w:val="center"/>
                                  <w:rPr>
                                    <w:sz w:val="12"/>
                                  </w:rPr>
                                </w:pPr>
                                <w:r>
                                  <w:rPr>
                                    <w:rFonts w:ascii="Arial" w:hAnsi="Arial"/>
                                    <w:b/>
                                    <w:color w:val="303030"/>
                                    <w:sz w:val="12"/>
                                    <w:szCs w:val="12"/>
                                  </w:rPr>
                                  <w:t>办公室督办</w:t>
                                </w:r>
                              </w:p>
                            </w:txbxContent>
                          </wps:txbx>
                          <wps:bodyPr wrap="square" lIns="24000" tIns="0" rIns="24000" bIns="0" rtlCol="0" anchor="ctr"/>
                        </wps:wsp>
                      </wpg:grpSp>
                      <wpg:grpSp>
                        <wpg:cNvPr id="161" name="Flowchart Shapes"/>
                        <wpg:cNvGrpSpPr/>
                        <wpg:grpSpPr>
                          <a:xfrm>
                            <a:off x="4959792" y="2463794"/>
                            <a:ext cx="638190" cy="515984"/>
                            <a:chOff x="4959792" y="2463794"/>
                            <a:chExt cx="638190" cy="515984"/>
                          </a:xfrm>
                        </wpg:grpSpPr>
                        <wps:wsp>
                          <wps:cNvPr id="162" name="任意多边形 207"/>
                          <wps:cNvSpPr/>
                          <wps:spPr>
                            <a:xfrm>
                              <a:off x="4959792" y="2463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3" name="Text 6"/>
                          <wps:cNvSpPr txBox="1"/>
                          <wps:spPr>
                            <a:xfrm>
                              <a:off x="4959792" y="2592186"/>
                              <a:ext cx="638190" cy="259200"/>
                            </a:xfrm>
                            <a:prstGeom prst="rect">
                              <a:avLst/>
                            </a:prstGeom>
                            <a:noFill/>
                          </wps:spPr>
                          <wps:txbx>
                            <w:txbxContent>
                              <w:p>
                                <w:pPr>
                                  <w:snapToGrid w:val="0"/>
                                  <w:jc w:val="center"/>
                                  <w:rPr>
                                    <w:sz w:val="12"/>
                                  </w:rPr>
                                </w:pPr>
                                <w:r>
                                  <w:rPr>
                                    <w:rFonts w:ascii="Arial" w:hAnsi="Arial"/>
                                    <w:b/>
                                    <w:color w:val="303030"/>
                                    <w:sz w:val="12"/>
                                    <w:szCs w:val="12"/>
                                  </w:rPr>
                                  <w:t>局长签发</w:t>
                                </w:r>
                              </w:p>
                            </w:txbxContent>
                          </wps:txbx>
                          <wps:bodyPr wrap="square" lIns="24000" tIns="0" rIns="24000" bIns="0" rtlCol="0" anchor="ctr"/>
                        </wps:wsp>
                      </wpg:grpSp>
                      <wpg:grpSp>
                        <wpg:cNvPr id="164" name="Flowchart Shapes"/>
                        <wpg:cNvGrpSpPr/>
                        <wpg:grpSpPr>
                          <a:xfrm>
                            <a:off x="1881532" y="2075438"/>
                            <a:ext cx="638190" cy="515984"/>
                            <a:chOff x="1881532" y="2075438"/>
                            <a:chExt cx="638190" cy="515984"/>
                          </a:xfrm>
                        </wpg:grpSpPr>
                        <wps:wsp>
                          <wps:cNvPr id="165" name="任意多边形 260"/>
                          <wps:cNvSpPr/>
                          <wps:spPr>
                            <a:xfrm>
                              <a:off x="1881532"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6" name="Text 7"/>
                          <wps:cNvSpPr txBox="1"/>
                          <wps:spPr>
                            <a:xfrm>
                              <a:off x="1881532" y="2203830"/>
                              <a:ext cx="638190" cy="259200"/>
                            </a:xfrm>
                            <a:prstGeom prst="rect">
                              <a:avLst/>
                            </a:prstGeom>
                            <a:noFill/>
                          </wps:spPr>
                          <wps:txbx>
                            <w:txbxContent>
                              <w:p>
                                <w:pPr>
                                  <w:snapToGrid w:val="0"/>
                                  <w:jc w:val="center"/>
                                  <w:rPr>
                                    <w:sz w:val="12"/>
                                  </w:rPr>
                                </w:pPr>
                                <w:r>
                                  <w:rPr>
                                    <w:rFonts w:ascii="Arial" w:hAnsi="Arial"/>
                                    <w:b/>
                                    <w:color w:val="303030"/>
                                    <w:sz w:val="12"/>
                                    <w:szCs w:val="12"/>
                                  </w:rPr>
                                  <w:t>办公室核稿</w:t>
                                </w:r>
                              </w:p>
                            </w:txbxContent>
                          </wps:txbx>
                          <wps:bodyPr wrap="square" lIns="24000" tIns="0" rIns="24000" bIns="0" rtlCol="0" anchor="ctr"/>
                        </wps:wsp>
                      </wpg:grpSp>
                      <wpg:grpSp>
                        <wpg:cNvPr id="167" name="Flowchart Shapes"/>
                        <wpg:cNvGrpSpPr/>
                        <wpg:grpSpPr>
                          <a:xfrm>
                            <a:off x="3420662" y="2463794"/>
                            <a:ext cx="638190" cy="515984"/>
                            <a:chOff x="3420662" y="2463794"/>
                            <a:chExt cx="638190" cy="515984"/>
                          </a:xfrm>
                        </wpg:grpSpPr>
                        <wps:wsp>
                          <wps:cNvPr id="168" name="任意多边形 266"/>
                          <wps:cNvSpPr/>
                          <wps:spPr>
                            <a:xfrm>
                              <a:off x="3420662" y="246379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69" name="Text 8"/>
                          <wps:cNvSpPr txBox="1"/>
                          <wps:spPr>
                            <a:xfrm>
                              <a:off x="3420662" y="2592186"/>
                              <a:ext cx="638190" cy="259200"/>
                            </a:xfrm>
                            <a:prstGeom prst="rect">
                              <a:avLst/>
                            </a:prstGeom>
                            <a:noFill/>
                          </wps:spPr>
                          <wps:txbx>
                            <w:txbxContent>
                              <w:p>
                                <w:pPr>
                                  <w:snapToGrid w:val="0"/>
                                  <w:jc w:val="center"/>
                                  <w:rPr>
                                    <w:sz w:val="12"/>
                                  </w:rPr>
                                </w:pPr>
                                <w:r>
                                  <w:rPr>
                                    <w:rFonts w:ascii="Arial" w:hAnsi="Arial"/>
                                    <w:b/>
                                    <w:color w:val="303030"/>
                                    <w:sz w:val="12"/>
                                    <w:szCs w:val="12"/>
                                  </w:rPr>
                                  <w:t>各科室会签</w:t>
                                </w:r>
                              </w:p>
                            </w:txbxContent>
                          </wps:txbx>
                          <wps:bodyPr wrap="square" lIns="24000" tIns="0" rIns="24000" bIns="0" rtlCol="0" anchor="ctr"/>
                        </wps:wsp>
                      </wpg:grpSp>
                      <wpg:grpSp>
                        <wpg:cNvPr id="170" name="Flowchart Shapes"/>
                        <wpg:cNvGrpSpPr/>
                        <wpg:grpSpPr>
                          <a:xfrm>
                            <a:off x="1881532" y="3315794"/>
                            <a:ext cx="634794" cy="515984"/>
                            <a:chOff x="1881532" y="3315794"/>
                            <a:chExt cx="634794" cy="515984"/>
                          </a:xfrm>
                        </wpg:grpSpPr>
                        <wps:wsp>
                          <wps:cNvPr id="171" name="任意多边形 274"/>
                          <wps:cNvSpPr/>
                          <wps:spPr>
                            <a:xfrm>
                              <a:off x="1881532" y="3315794"/>
                              <a:ext cx="634794" cy="515984"/>
                            </a:xfrm>
                            <a:custGeom>
                              <a:avLst/>
                              <a:gdLst/>
                              <a:ahLst/>
                              <a:cxnLst/>
                              <a:rect l="0" t="0" r="0" b="0"/>
                              <a:pathLst>
                                <a:path w="634794" h="515984">
                                  <a:moveTo>
                                    <a:pt x="634794" y="515984"/>
                                  </a:moveTo>
                                  <a:lnTo>
                                    <a:pt x="634794" y="0"/>
                                  </a:lnTo>
                                  <a:lnTo>
                                    <a:pt x="0" y="0"/>
                                  </a:lnTo>
                                  <a:lnTo>
                                    <a:pt x="0" y="515984"/>
                                  </a:lnTo>
                                  <a:lnTo>
                                    <a:pt x="634794" y="515984"/>
                                  </a:lnTo>
                                  <a:close/>
                                </a:path>
                              </a:pathLst>
                            </a:custGeom>
                            <a:solidFill>
                              <a:srgbClr val="99D5D6"/>
                            </a:solidFill>
                            <a:ln w="6000" cap="flat">
                              <a:solidFill>
                                <a:srgbClr val="99D5D6"/>
                              </a:solidFill>
                              <a:bevel/>
                            </a:ln>
                          </wps:spPr>
                          <wps:bodyPr/>
                        </wps:wsp>
                        <wps:wsp>
                          <wps:cNvPr id="172" name="Text 9"/>
                          <wps:cNvSpPr txBox="1"/>
                          <wps:spPr>
                            <a:xfrm>
                              <a:off x="1881532" y="3393786"/>
                              <a:ext cx="634794" cy="360000"/>
                            </a:xfrm>
                            <a:prstGeom prst="rect">
                              <a:avLst/>
                            </a:prstGeom>
                            <a:noFill/>
                          </wps:spPr>
                          <wps:txbx>
                            <w:txbxContent>
                              <w:p>
                                <w:pPr>
                                  <w:snapToGrid w:val="0"/>
                                  <w:jc w:val="center"/>
                                  <w:rPr>
                                    <w:sz w:val="12"/>
                                  </w:rPr>
                                </w:pPr>
                                <w:r>
                                  <w:rPr>
                                    <w:rFonts w:ascii="Arial" w:hAnsi="Arial"/>
                                    <w:b/>
                                    <w:color w:val="303030"/>
                                    <w:sz w:val="12"/>
                                    <w:szCs w:val="12"/>
                                  </w:rPr>
                                  <w:t>办公室编号、盖章</w:t>
                                </w:r>
                              </w:p>
                            </w:txbxContent>
                          </wps:txbx>
                          <wps:bodyPr wrap="square" lIns="24000" tIns="0" rIns="24000" bIns="0" rtlCol="0" anchor="ctr"/>
                        </wps:wsp>
                      </wpg:grpSp>
                      <wps:wsp>
                        <wps:cNvPr id="173"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center"/>
                                <w:rPr>
                                  <w:sz w:val="12"/>
                                </w:rPr>
                              </w:pPr>
                              <w:r>
                                <w:rPr>
                                  <w:rFonts w:ascii="Arial" w:hAnsi="Arial"/>
                                  <w:b/>
                                  <w:color w:val="303030"/>
                                  <w:sz w:val="12"/>
                                  <w:szCs w:val="12"/>
                                </w:rPr>
                                <w:t>开始</w:t>
                              </w:r>
                            </w:p>
                          </w:txbxContent>
                        </wps:txbx>
                        <wps:bodyPr wrap="square" lIns="24000" tIns="0" rIns="24000" bIns="0" rtlCol="0" anchor="ctr"/>
                      </wps:wsp>
                      <wpg:grpSp>
                        <wpg:cNvPr id="174" name="Flowchart Shapes"/>
                        <wpg:cNvGrpSpPr/>
                        <wpg:grpSpPr>
                          <a:xfrm>
                            <a:off x="2339982" y="4067687"/>
                            <a:ext cx="638190" cy="380199"/>
                            <a:chOff x="2339982" y="4067687"/>
                            <a:chExt cx="638190" cy="380199"/>
                          </a:xfrm>
                        </wpg:grpSpPr>
                        <wps:wsp>
                          <wps:cNvPr id="175" name="Terminator"/>
                          <wps:cNvSpPr/>
                          <wps:spPr>
                            <a:xfrm>
                              <a:off x="2339982" y="4067687"/>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176" name="Text 10"/>
                          <wps:cNvSpPr txBox="1"/>
                          <wps:spPr>
                            <a:xfrm>
                              <a:off x="2339982" y="4128186"/>
                              <a:ext cx="638190" cy="259200"/>
                            </a:xfrm>
                            <a:prstGeom prst="rect">
                              <a:avLst/>
                            </a:prstGeom>
                            <a:noFill/>
                          </wps:spPr>
                          <wps:txbx>
                            <w:txbxContent>
                              <w:p>
                                <w:pPr>
                                  <w:snapToGrid w:val="0"/>
                                  <w:jc w:val="center"/>
                                  <w:rPr>
                                    <w:sz w:val="12"/>
                                  </w:rPr>
                                </w:pPr>
                                <w:r>
                                  <w:rPr>
                                    <w:rFonts w:ascii="Arial" w:hAnsi="Arial"/>
                                    <w:b/>
                                    <w:color w:val="303030"/>
                                    <w:sz w:val="12"/>
                                    <w:szCs w:val="12"/>
                                  </w:rPr>
                                  <w:t>发文下发</w:t>
                                </w:r>
                              </w:p>
                            </w:txbxContent>
                          </wps:txbx>
                          <wps:bodyPr wrap="square" lIns="24000" tIns="0" rIns="24000" bIns="0" rtlCol="0" anchor="ctr"/>
                        </wps:wsp>
                      </wpg:grpSp>
                      <wps:wsp>
                        <wps:cNvPr id="177" name="Yes or No"/>
                        <wps:cNvSpPr/>
                        <wps:spPr>
                          <a:xfrm>
                            <a:off x="2899923" y="1629947"/>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b/>
                                  <w:color w:val="303030"/>
                                  <w:sz w:val="12"/>
                                  <w:szCs w:val="12"/>
                                </w:rPr>
                                <w:t>退回</w:t>
                              </w:r>
                            </w:p>
                          </w:txbxContent>
                        </wps:txbx>
                        <wps:bodyPr wrap="square" lIns="24000" tIns="0" rIns="24000" bIns="0" rtlCol="0" anchor="ctr"/>
                      </wps:wsp>
                      <wps:wsp>
                        <wps:cNvPr id="17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12"/>
                                </w:rPr>
                              </w:pPr>
                              <w:r>
                                <w:rPr>
                                  <w:rFonts w:ascii="Arial" w:hAnsi="Arial"/>
                                  <w:b/>
                                  <w:color w:val="FFFFFF"/>
                                  <w:sz w:val="22"/>
                                </w:rPr>
                                <w:t>发文管理业务流程</w:t>
                              </w:r>
                            </w:p>
                          </w:txbxContent>
                        </wps:txbx>
                        <wps:bodyPr wrap="square" lIns="24000" tIns="0" rIns="24000" bIns="0" rtlCol="0" anchor="ctr"/>
                      </wps:wsp>
                      <wps:wsp>
                        <wps:cNvPr id="179" name="ConnectLine"/>
                        <wps:cNvSpPr/>
                        <wps:spPr>
                          <a:xfrm>
                            <a:off x="564414" y="2075435"/>
                            <a:ext cx="6000" cy="509194"/>
                          </a:xfrm>
                          <a:custGeom>
                            <a:avLst/>
                            <a:gdLst/>
                            <a:ahLst/>
                            <a:cxnLst/>
                            <a:rect l="0" t="0" r="0" b="0"/>
                            <a:pathLst>
                              <a:path w="6000" h="509194" fill="none">
                                <a:moveTo>
                                  <a:pt x="0" y="0"/>
                                </a:moveTo>
                                <a:lnTo>
                                  <a:pt x="0" y="-509194"/>
                                </a:lnTo>
                              </a:path>
                            </a:pathLst>
                          </a:custGeom>
                          <a:noFill/>
                          <a:ln w="6000" cap="flat">
                            <a:solidFill>
                              <a:srgbClr val="244B4E"/>
                            </a:solidFill>
                            <a:bevel/>
                            <a:tailEnd type="stealth" w="med" len="med"/>
                          </a:ln>
                        </wps:spPr>
                        <wps:bodyPr/>
                      </wps:wsp>
                      <wps:wsp>
                        <wps:cNvPr id="180" name="ConnectLine"/>
                        <wps:cNvSpPr/>
                        <wps:spPr>
                          <a:xfrm>
                            <a:off x="564414" y="2591418"/>
                            <a:ext cx="6000" cy="724376"/>
                          </a:xfrm>
                          <a:custGeom>
                            <a:avLst/>
                            <a:gdLst/>
                            <a:ahLst/>
                            <a:cxnLst/>
                            <a:rect l="0" t="0" r="0" b="0"/>
                            <a:pathLst>
                              <a:path w="6000" h="724376" fill="none">
                                <a:moveTo>
                                  <a:pt x="0" y="0"/>
                                </a:moveTo>
                                <a:lnTo>
                                  <a:pt x="0" y="724376"/>
                                </a:lnTo>
                              </a:path>
                            </a:pathLst>
                          </a:custGeom>
                          <a:noFill/>
                          <a:ln w="6000" cap="flat">
                            <a:solidFill>
                              <a:srgbClr val="244B4E"/>
                            </a:solidFill>
                            <a:bevel/>
                            <a:headEnd type="triangle" w="med" len="med"/>
                            <a:tailEnd type="stealth" w="med" len="med"/>
                          </a:ln>
                        </wps:spPr>
                        <wps:bodyPr/>
                      </wps:wsp>
                      <wps:wsp>
                        <wps:cNvPr id="181" name="ConnectLine"/>
                        <wps:cNvSpPr/>
                        <wps:spPr>
                          <a:xfrm>
                            <a:off x="2200626" y="2591422"/>
                            <a:ext cx="1220036" cy="130364"/>
                          </a:xfrm>
                          <a:custGeom>
                            <a:avLst/>
                            <a:gdLst/>
                            <a:ahLst/>
                            <a:cxnLst/>
                            <a:rect l="0" t="0" r="0" b="0"/>
                            <a:pathLst>
                              <a:path w="1220036" h="130364" fill="none">
                                <a:moveTo>
                                  <a:pt x="0" y="0"/>
                                </a:moveTo>
                                <a:lnTo>
                                  <a:pt x="0" y="130364"/>
                                </a:lnTo>
                                <a:lnTo>
                                  <a:pt x="1220036" y="130364"/>
                                </a:lnTo>
                              </a:path>
                            </a:pathLst>
                          </a:custGeom>
                          <a:noFill/>
                          <a:ln w="6000" cap="flat">
                            <a:solidFill>
                              <a:srgbClr val="244B4E"/>
                            </a:solidFill>
                            <a:bevel/>
                            <a:tailEnd type="stealth" w="med" len="med"/>
                          </a:ln>
                        </wps:spPr>
                        <wps:bodyPr/>
                      </wps:wsp>
                      <wps:wsp>
                        <wps:cNvPr id="182" name="ConnectLine"/>
                        <wps:cNvSpPr/>
                        <wps:spPr>
                          <a:xfrm>
                            <a:off x="5278886" y="2979778"/>
                            <a:ext cx="3079958" cy="336016"/>
                          </a:xfrm>
                          <a:custGeom>
                            <a:avLst/>
                            <a:gdLst/>
                            <a:ahLst/>
                            <a:cxnLst/>
                            <a:rect l="0" t="0" r="0" b="0"/>
                            <a:pathLst>
                              <a:path w="3079958" h="336016" fill="none">
                                <a:moveTo>
                                  <a:pt x="0" y="0"/>
                                </a:moveTo>
                                <a:lnTo>
                                  <a:pt x="0" y="144016"/>
                                </a:lnTo>
                                <a:lnTo>
                                  <a:pt x="-3079958" y="144016"/>
                                </a:lnTo>
                                <a:lnTo>
                                  <a:pt x="-3079958" y="336016"/>
                                </a:lnTo>
                              </a:path>
                            </a:pathLst>
                          </a:custGeom>
                          <a:noFill/>
                          <a:ln w="6000" cap="flat">
                            <a:solidFill>
                              <a:srgbClr val="244B4E"/>
                            </a:solidFill>
                            <a:bevel/>
                            <a:tailEnd type="stealth" w="med" len="med"/>
                          </a:ln>
                        </wps:spPr>
                        <wps:bodyPr/>
                      </wps:wsp>
                      <wps:wsp>
                        <wps:cNvPr id="183" name="ConnectLine"/>
                        <wps:cNvSpPr/>
                        <wps:spPr>
                          <a:xfrm>
                            <a:off x="2198929" y="3831778"/>
                            <a:ext cx="141053" cy="426008"/>
                          </a:xfrm>
                          <a:custGeom>
                            <a:avLst/>
                            <a:gdLst/>
                            <a:ahLst/>
                            <a:cxnLst/>
                            <a:rect l="0" t="0" r="0" b="0"/>
                            <a:pathLst>
                              <a:path w="141053" h="426008" fill="none">
                                <a:moveTo>
                                  <a:pt x="0" y="0"/>
                                </a:moveTo>
                                <a:lnTo>
                                  <a:pt x="0" y="426008"/>
                                </a:lnTo>
                                <a:lnTo>
                                  <a:pt x="141053" y="426008"/>
                                </a:lnTo>
                              </a:path>
                            </a:pathLst>
                          </a:custGeom>
                          <a:noFill/>
                          <a:ln w="6000" cap="flat">
                            <a:solidFill>
                              <a:srgbClr val="244B4E"/>
                            </a:solidFill>
                            <a:bevel/>
                            <a:tailEnd type="stealth" w="med" len="med"/>
                          </a:ln>
                        </wps:spPr>
                        <wps:bodyPr/>
                      </wps:wsp>
                      <wps:wsp>
                        <wps:cNvPr id="184" name="ConnectLine"/>
                        <wps:cNvSpPr/>
                        <wps:spPr>
                          <a:xfrm>
                            <a:off x="2523118" y="1308249"/>
                            <a:ext cx="1216639" cy="1155545"/>
                          </a:xfrm>
                          <a:custGeom>
                            <a:avLst/>
                            <a:gdLst/>
                            <a:ahLst/>
                            <a:cxnLst/>
                            <a:rect l="0" t="0" r="0" b="0"/>
                            <a:pathLst>
                              <a:path w="1216639" h="1155545" fill="none">
                                <a:moveTo>
                                  <a:pt x="0" y="0"/>
                                </a:moveTo>
                                <a:lnTo>
                                  <a:pt x="1216639" y="0"/>
                                </a:lnTo>
                                <a:lnTo>
                                  <a:pt x="1216639" y="1155545"/>
                                </a:lnTo>
                              </a:path>
                            </a:pathLst>
                          </a:custGeom>
                          <a:noFill/>
                          <a:ln w="6000" cap="flat">
                            <a:solidFill>
                              <a:srgbClr val="244B4E"/>
                            </a:solidFill>
                            <a:bevel/>
                            <a:tailEnd type="triangle" w="med" len="med"/>
                          </a:ln>
                        </wps:spPr>
                        <wps:bodyPr/>
                      </wps:wsp>
                      <wps:wsp>
                        <wps:cNvPr id="185" name="ConnectLine"/>
                        <wps:cNvSpPr/>
                        <wps:spPr>
                          <a:xfrm>
                            <a:off x="4058852" y="2721786"/>
                            <a:ext cx="900940" cy="6000"/>
                          </a:xfrm>
                          <a:custGeom>
                            <a:avLst/>
                            <a:gdLst/>
                            <a:ahLst/>
                            <a:cxnLst/>
                            <a:rect l="0" t="0" r="0" b="0"/>
                            <a:pathLst>
                              <a:path w="900940" h="6000" fill="none">
                                <a:moveTo>
                                  <a:pt x="0" y="0"/>
                                </a:moveTo>
                                <a:lnTo>
                                  <a:pt x="900940" y="0"/>
                                </a:lnTo>
                              </a:path>
                            </a:pathLst>
                          </a:custGeom>
                          <a:noFill/>
                          <a:ln w="6000" cap="flat">
                            <a:solidFill>
                              <a:srgbClr val="244B4E"/>
                            </a:solidFill>
                            <a:bevel/>
                            <a:tailEnd type="triangle" w="med" len="med"/>
                          </a:ln>
                        </wps:spPr>
                        <wps:bodyPr/>
                      </wps:wsp>
                      <wps:wsp>
                        <wps:cNvPr id="186" name="ConnectLine"/>
                        <wps:cNvSpPr/>
                        <wps:spPr>
                          <a:xfrm>
                            <a:off x="5278886" y="2463794"/>
                            <a:ext cx="2066657" cy="768007"/>
                          </a:xfrm>
                          <a:custGeom>
                            <a:avLst/>
                            <a:gdLst/>
                            <a:ahLst/>
                            <a:cxnLst/>
                            <a:rect l="0" t="0" r="0" b="0"/>
                            <a:pathLst>
                              <a:path w="2066657" h="768007" fill="none">
                                <a:moveTo>
                                  <a:pt x="0" y="0"/>
                                </a:moveTo>
                                <a:lnTo>
                                  <a:pt x="0" y="-732007"/>
                                </a:lnTo>
                                <a:lnTo>
                                  <a:pt x="-1503130" y="-732007"/>
                                </a:lnTo>
                                <a:cubicBezTo>
                                  <a:pt x="-1503130" y="-751890"/>
                                  <a:pt x="-1519248" y="-768007"/>
                                  <a:pt x="-1539130" y="-768007"/>
                                </a:cubicBezTo>
                                <a:cubicBezTo>
                                  <a:pt x="-1559012" y="-768007"/>
                                  <a:pt x="-1575130" y="-751890"/>
                                  <a:pt x="-1575130" y="-732007"/>
                                </a:cubicBezTo>
                                <a:lnTo>
                                  <a:pt x="-2066657" y="-732007"/>
                                </a:lnTo>
                              </a:path>
                            </a:pathLst>
                          </a:custGeom>
                          <a:noFill/>
                          <a:ln w="6000" cap="flat">
                            <a:solidFill>
                              <a:srgbClr val="244B4E"/>
                            </a:solidFill>
                            <a:bevel/>
                          </a:ln>
                        </wps:spPr>
                        <wps:bodyPr/>
                      </wps:wsp>
                      <wps:wsp>
                        <wps:cNvPr id="187" name="ConnectLine"/>
                        <wps:cNvSpPr/>
                        <wps:spPr>
                          <a:xfrm>
                            <a:off x="2899923" y="1731786"/>
                            <a:ext cx="2016413" cy="601644"/>
                          </a:xfrm>
                          <a:custGeom>
                            <a:avLst/>
                            <a:gdLst/>
                            <a:ahLst/>
                            <a:cxnLst/>
                            <a:rect l="0" t="0" r="0" b="0"/>
                            <a:pathLst>
                              <a:path w="2016413" h="601644" fill="none">
                                <a:moveTo>
                                  <a:pt x="0" y="0"/>
                                </a:moveTo>
                                <a:lnTo>
                                  <a:pt x="-659901" y="0"/>
                                </a:lnTo>
                                <a:cubicBezTo>
                                  <a:pt x="-659901" y="-19882"/>
                                  <a:pt x="-676019" y="-36000"/>
                                  <a:pt x="-695901" y="-36000"/>
                                </a:cubicBezTo>
                                <a:cubicBezTo>
                                  <a:pt x="-715783" y="-36000"/>
                                  <a:pt x="-731901" y="-19882"/>
                                  <a:pt x="-731901" y="0"/>
                                </a:cubicBezTo>
                                <a:lnTo>
                                  <a:pt x="-1824413" y="0"/>
                                </a:lnTo>
                                <a:lnTo>
                                  <a:pt x="-1824413" y="601644"/>
                                </a:lnTo>
                                <a:lnTo>
                                  <a:pt x="-2016413" y="601644"/>
                                </a:lnTo>
                              </a:path>
                            </a:pathLst>
                          </a:custGeom>
                          <a:noFill/>
                          <a:ln w="6000" cap="flat">
                            <a:solidFill>
                              <a:srgbClr val="244B4E"/>
                            </a:solidFill>
                            <a:bevel/>
                            <a:tailEnd type="triangle" w="med" len="med"/>
                          </a:ln>
                        </wps:spPr>
                        <wps:bodyPr/>
                      </wps:wsp>
                      <wps:wsp>
                        <wps:cNvPr id="188" name="ConnectLine"/>
                        <wps:cNvSpPr/>
                        <wps:spPr>
                          <a:xfrm>
                            <a:off x="2200626" y="2075438"/>
                            <a:ext cx="6000" cy="509197"/>
                          </a:xfrm>
                          <a:custGeom>
                            <a:avLst/>
                            <a:gdLst/>
                            <a:ahLst/>
                            <a:cxnLst/>
                            <a:rect l="0" t="0" r="0" b="0"/>
                            <a:pathLst>
                              <a:path w="6000" h="509197" fill="none">
                                <a:moveTo>
                                  <a:pt x="0" y="0"/>
                                </a:moveTo>
                                <a:lnTo>
                                  <a:pt x="0" y="-317197"/>
                                </a:lnTo>
                                <a:lnTo>
                                  <a:pt x="3396" y="-509197"/>
                                </a:lnTo>
                              </a:path>
                            </a:pathLst>
                          </a:custGeom>
                          <a:noFill/>
                          <a:ln w="6000" cap="flat">
                            <a:solidFill>
                              <a:srgbClr val="244B4E"/>
                            </a:solidFill>
                            <a:bevel/>
                          </a:ln>
                        </wps:spPr>
                        <wps:bodyPr/>
                      </wps:wsp>
                      <wps:wsp>
                        <wps:cNvPr id="189" name="ConnectLine"/>
                        <wps:cNvSpPr/>
                        <wps:spPr>
                          <a:xfrm>
                            <a:off x="3739756" y="1308249"/>
                            <a:ext cx="2050226" cy="1413537"/>
                          </a:xfrm>
                          <a:custGeom>
                            <a:avLst/>
                            <a:gdLst/>
                            <a:ahLst/>
                            <a:cxnLst/>
                            <a:rect l="0" t="0" r="0" b="0"/>
                            <a:pathLst>
                              <a:path w="2050226" h="1413537" fill="none">
                                <a:moveTo>
                                  <a:pt x="0" y="0"/>
                                </a:moveTo>
                                <a:lnTo>
                                  <a:pt x="2050226" y="0"/>
                                </a:lnTo>
                                <a:lnTo>
                                  <a:pt x="2050226" y="1413537"/>
                                </a:lnTo>
                                <a:lnTo>
                                  <a:pt x="1858226" y="1413537"/>
                                </a:lnTo>
                              </a:path>
                            </a:pathLst>
                          </a:custGeom>
                          <a:noFill/>
                          <a:ln w="6000" cap="flat">
                            <a:solidFill>
                              <a:srgbClr val="244B4E"/>
                            </a:solidFill>
                            <a:bevel/>
                            <a:tailEnd type="triangle" w="med" len="med"/>
                          </a:ln>
                        </wps:spPr>
                        <wps:bodyPr/>
                      </wps:wsp>
                      <wps:wsp>
                        <wps:cNvPr id="190" name="ConnectLine"/>
                        <wps:cNvSpPr/>
                        <wps:spPr>
                          <a:xfrm>
                            <a:off x="3056076" y="1833625"/>
                            <a:ext cx="536354" cy="499805"/>
                          </a:xfrm>
                          <a:custGeom>
                            <a:avLst/>
                            <a:gdLst/>
                            <a:ahLst/>
                            <a:cxnLst/>
                            <a:rect l="0" t="0" r="0" b="0"/>
                            <a:pathLst>
                              <a:path w="536354" h="499805" fill="none">
                                <a:moveTo>
                                  <a:pt x="0" y="0"/>
                                </a:moveTo>
                                <a:lnTo>
                                  <a:pt x="0" y="499805"/>
                                </a:lnTo>
                                <a:lnTo>
                                  <a:pt x="-536354" y="499805"/>
                                </a:lnTo>
                              </a:path>
                            </a:pathLst>
                          </a:custGeom>
                          <a:noFill/>
                          <a:ln w="6000" cap="flat">
                            <a:solidFill>
                              <a:srgbClr val="244B4E"/>
                            </a:solidFill>
                            <a:bevel/>
                            <a:tailEnd type="triangle" w="med" len="med"/>
                          </a:ln>
                        </wps:spPr>
                        <wps:bodyPr/>
                      </wps:wsp>
                      <wps:wsp>
                        <wps:cNvPr id="191" name="ConnectLine"/>
                        <wps:cNvSpPr/>
                        <wps:spPr>
                          <a:xfrm>
                            <a:off x="883510" y="3573786"/>
                            <a:ext cx="998022" cy="1240356"/>
                          </a:xfrm>
                          <a:custGeom>
                            <a:avLst/>
                            <a:gdLst/>
                            <a:ahLst/>
                            <a:cxnLst/>
                            <a:rect l="0" t="0" r="0" b="0"/>
                            <a:pathLst>
                              <a:path w="998022" h="1240356" fill="none">
                                <a:moveTo>
                                  <a:pt x="0" y="0"/>
                                </a:moveTo>
                                <a:lnTo>
                                  <a:pt x="806022" y="0"/>
                                </a:lnTo>
                                <a:lnTo>
                                  <a:pt x="806022" y="-1240356"/>
                                </a:lnTo>
                                <a:lnTo>
                                  <a:pt x="998022" y="-1240356"/>
                                </a:lnTo>
                              </a:path>
                            </a:pathLst>
                          </a:custGeom>
                          <a:noFill/>
                          <a:ln w="6000" cap="flat">
                            <a:solidFill>
                              <a:srgbClr val="244B4E"/>
                            </a:solidFill>
                            <a:bevel/>
                            <a:headEnd type="triangle" w="med" len="med"/>
                            <a:tailEnd type="triangle" w="med" len="med"/>
                          </a:ln>
                        </wps:spPr>
                        <wps:bodyPr/>
                      </wps:wsp>
                    </wpg:wgp>
                  </a:graphicData>
                </a:graphic>
              </wp:inline>
            </w:drawing>
          </mc:Choice>
          <mc:Fallback>
            <w:pict>
              <v:group id="Page-1" o:spid="_x0000_s1026" o:spt="203" style="height:356.35pt;width:480.45pt;" coordsize="6101970,4525572" o:gfxdata="UEsDBAoAAAAAAIdO4kAAAAAAAAAAAAAAAAAEAAAAZHJzL1BLAwQUAAAACACHTuJAj3Dh5NcAAAAF&#10;AQAADwAAAGRycy9kb3ducmV2LnhtbE2PQUvDQBCF74L/YRnBm93diq2N2RQp6qkIbQXxNs1Ok9Ds&#10;bMhuk/bfu3rRy8DjPd77Jl+eXSsG6kPj2YCeKBDEpbcNVwY+dq93jyBCRLbYeiYDFwqwLK6vcsys&#10;H3lDwzZWIpVwyNBAHWOXSRnKmhyGie+Ik3fwvcOYZF9J2+OYyl0rp0rNpMOG00KNHa1qKo/bkzPw&#10;NuL4fK9fhvXxsLp87R7eP9eajLm90eoJRKRz/AvDD35ChyIx7f2JbRCtgfRI/L3JW8zUAsTewFxP&#10;5yCLXP6nL74BUEsDBBQAAAAIAIdO4kC2c5N11RAAAGWeAAAOAAAAZHJzL2Uyb0RvYy54bWztXUtv&#10;48gRvgfIfyB0DOAx3w9jPYvxeLwIsNgMshMge6Ql2hIgiQrFGc/knHvuOQb5E8Ei+TXZID8jXz+q&#10;2S2REiXRsjzmxTTFZj+q613VxW++/TybWp+yYjnJ55cD55U9sLL5MB9N5veXgz98uDmLB9ayTOej&#10;dJrPs8vBl2w5+Pb1r3/1zcPiInPzcT4dZYWFTubLi4fF5WBclouL8/PlcJzN0uWrfJHN8fAuL2Zp&#10;idvi/nxUpA/ofTY9d207PH/Ii9GiyIfZcolfr8XDwWve/91dNix/d3e3zEprejnA3Er+t+B/b9nf&#10;89ffpBf3RboYT4ZyGukes5ilkzkGVV1dp2VqfSwma13NJsMiX+Z35athPjvP7+4mw4yvAatx7JXV&#10;fFfkHxd8LfcXD/cLBSaAdgVOe3c7/OHT+8KajLB30cCapzPs0fv0PjtzGGgeFvcXaPFdsfhx8b6Q&#10;P9yLO7baz3fFjF2xDuszB+oXBdTsc2kN8WPo2E7kBANriGd+4AahHwiwD8fYm7X3huN32ptJhF2j&#10;N4PIZW+e08DnbH5qOg8LoNCygtLyMCj9OE4XGQf+ksFAQsl3CUoFcEvAiD9XAFpeLAGrXaCzcY3p&#10;xaJYlt9l+cxi/1wO+Lis+/TT98tSgIOasJ+X+XQyuplMp/ymuL99Oy2sTynw/+bdzdubNxKCRrPp&#10;3HrATtk2A3YKMrybpiXHZ6PZsl1vt9mnbComNp1ju9jGCJiw/27z0ReOS/x3bJhAM76Nj4vhvk97&#10;d/0FmA6CvwJjEnu4E54LQDF0jjxH4GR6ofDdjpNqR20/9AFVQCO9UPhe+76G9w09NOK9JIJHhh5I&#10;WPCHm4/zYQl+n06t20cAoBO4rp9grzjZ7wPAph4aAXgExhF4BL7fg3Gk8/tpthP3qMUZwrmtCwby&#10;fRRcROccEFcjwUPATcb03/DznP5lvGaj5FykJXuPdcr+ZVxEzWUM+pC7Z92BH10O5lABOFeZ5Z+y&#10;Dzl/q1wRANij6ul0rrdSPZOQQVtqQdcF709vSXMghiR6NNuD7TFqrnCtsWfRkhO01mY4zZeZGICB&#10;gYsoBRq004HfzFGv/Ot31zcb+HMIEd2WPcfh1dXV27rO9mDPR6APxwt7AukJZKMC88IJRCnojy1B&#10;PN92gkjyDtLxdR5GqmdrATLlplc5sGB6FQMLptct615IjQ0CRM6EtaykguDxJieunpqcXZcEq1y7&#10;uaUBAGpGV3341g1Xx/6KJEb5+fYz9rLS7a0H2NOXg+WfPqZFNrCmv53DFHOhBmPLSn6Dfwr911v1&#10;azl9mwtTPZ0PxznQZVgWHBOlecftCanwHs1ycDy4MbpSfoGSMddvGwwIhbLN+m9TF5UN0dQJlBFB&#10;0E9gOzteQlDcj4M1LbtXg4k30bVXg6XP49mpwT54o+A0PY0cW+y3NwDbt/yKBX+tJ+8YpqLvHJFG&#10;DBWvV4alR8YUNEIXNyBFDeiqa81fMU28BGW4ioEc7gn27MBOYgRV9leGm7o4cWXYP9Ah3LTsXhkm&#10;lkPXXhl+tsqwitjtpwz3NMKiK8oX0MdNtoe1n5/BeGDcZCcaMVS8XhnuleGNqR4vQhlWUZnDlWE/&#10;iDw/Aj3vrww3dXHqyrDyr+8n6JuW3SvDpATTtVeGn60yfGD0pKeRXhlGkudXnUQUHBg92YlGemVY&#10;zxMhAUNX3eFrQIoa0FVv2HuGHyVNogr2Hy9lIlBBmptp/jAcp0Vp8Zz6JUvn2PFkgesHniuiDK4d&#10;BT7yMXj6EOl3oRc7CZ6zlInACZLYF89VynVTB5VeXN/Fk+ZLBOqwwX9+/vm/f/nrL//42//+/c9f&#10;/vV3y/FDAcWWZw+alr8ZfmrxZgbrztlf2Jj6gzcqR7ZKH6ZtQPaw3Mi6KDC1MrYb021KA9Par7KY&#10;Nmyork2FZhiXGtBV8DRt1NrW3SSBJcl1cM3RARMxsov3OdbR3NuJ5g1XifUfGDZ7K3RhlZ+vcuYE&#10;pd8bTufoFOLaXuxxPNGOdWgcxg0SnD1jHWoUQmdwWh7TmefsjA7rwjwe8xJ8JoFy63crGjwPaas4&#10;ObK3aDA6OG3RoE7jrIkGSA0AgGEVjq1tP5amIb6x/F40KK6+SUM1Ob5QUWqZvdmwFw2Pf1bTCVRo&#10;hIsGzhg0uthDNHi+7zsxF7a9aHiMQ8g4dkCJ1odbDU6MRGsXrmWoiQ4STVxxqKF+5yqi1U5qNvZw&#10;2sJBedPXhEPEDSeNCKSoaNCKGtf/XKWDBzORnS3dw3AA9iQJHUAnbk5XISK03kk9pAZ01WXJbj1W&#10;CKoZHN2YEDdXyZvonVRoDzYhbq7eRHHtOcYTNSFCiG2Rc83lBC9PoJFIWzlhEIsTxaGfNKuivQ2x&#10;RxGMqg6DE3bpXvKTIIlA24wtuH7o7W5ENPZw0oIibHQwwcu2kxXRuP7nKiiaFPTew6TXF3kRHqZQ&#10;Zepy8bDqeW0rHgwSgQeptyN4zafHKWYUduligmB3EH8Q4mGv8ENjD6ctHhqdTC5Upl2cTI3r78VD&#10;72W6MOpKPbsARGh6mVb1prbiwSCRPgJBJQEfSTx06WbyfNcOmSq9t/XQ2MNpi4dGN5MLmthFPDSu&#10;vxcPvXh47uJBpW1y62HV/9pWPBgk0lsPjyseWNFRWe6lkyiEsh4aIqw+czg1Jy/pqoHRgy4e6vpQ&#10;6QlVAhgrTcp8m49eKRVFXwmIq1EIN1oNxW2NQuwDQbX6o6YviX3Ylr4kWrWPQqj2beIKbdrURhPM&#10;IEWIwyh1sRJq1U3soVnffxHOJZSP1WMPPGKwX+xBI5HEQ/RhNfYgNpNlSHqsmCghCZ3i+yryl47C&#10;15Q78MeSJbWqzLJd020ceABtFFMA86sPSXux7SQcI9qxMtbP/Uii0zCfz5eTMvsjZNndbIqq5r85&#10;t0SA0nqwpHubD732yk/6K7Y1tqqJ1A0APr/rAMYrfJVbRwGdqFHsrSvQWyPk69jbl4FtVQMI8Gwd&#10;RX+l5SiQ82qUlruhv7J5lKIste5DpDw0Lrsob7WmmEm00hYox6sDM6RaLQ7MfkOZYAtljFm9d3a7&#10;yJfseI2OdeA0dAuMAqqhS7zV4mWgh/4yp7DWL2Pr9ZcpYt9uZOyo/jLPJm09MjZKf5krOfSyuMpS&#10;l4WsqyzKYvJdU4Ux2cZwstycHC1JkgGzCknpyQUCUyTYqybDj7eT4VX2Z72wMsgd844Dx+GQxmaK&#10;Ksq+ixg2f8a3j36vyXIwezXvRGeIfngu/MkYyOhMi7OtTUB7ZqzG7N+8E6Npb7pJYMfyuMDaVHTG&#10;Jh5qi6sess0z4GbeiTedClzVmwQzAeL1uYjfN62uk9LSN2/iANlwggafLMHj2LnN6vMQj1sZ34E5&#10;05256Hpeoioi2WEUxtyjvE1DAIbS5zQae9DNxeq8TIWsQPOnKw4aqWDTh6yYTeZpmRcMYTVlWN41&#10;5Ko1LrvOiVizaEbjR6qRT+wJVqKcSB0fxzmmwIejGizTmG7FzMkSk3yNpRwJ0Wm0p1Z1TCvAedAA&#10;HipjDGJaNE320I4jeEWEYOLSQXu4iX0ZbFPMU3szAtOUSVLimTYfYzS/Whv/fY0j0yIlL65AR82p&#10;QR0UxDTWZJNgzmtz3M6zaxYtXloHYzV0tWcE/yYEMJfQjRmOb8NcCVsEoD1YQjT3dqIpgKzqhpYC&#10;6HCs0VhPWzetwYQcN36hSR5HscNVDO+nbGnlhfVDvpu8wHd6Elco/E7oJgl4LedvJC88x/Vs4AVz&#10;mSAgG4rcaSUkN8oLxs/X7GrDFMfpBHhsYGLKYfjQa68Ypji+pBV7CSzlajZ1o+jGNbOUNw+gt245&#10;gGFct1uG/gqzSTevQLerxey3LkN/peUyoLUpU7zlbuiviCUYawFu9DbzUWzmstWnJIiCoWdJhKvT&#10;s6Q858TFOAB2sVKxTFkrtAvxgh9AyTA0oiRxhPPBUF0EalWWL7o3OzXvxBCu73rS9250RisCS1ob&#10;X3smKEAuxuzfvBOj6W8GsR3zLSQtRJuKTrWkaDEuxhdXPWy1wlBBq3qRhpQ7sjaVmp0yl9ONLpR4&#10;b26uyHtzsC7U3NtmXej41vJRpLZKGvkwKafZ2nlt0B9TuxpsPCeJmUQG9vPvoRniOrQjN2Dl83mI&#10;I/Ckax3ISCGOg+y7XT5ho6bCDDwxk2bGQwZKxXPIVBEkpjrDqqkttaDreks5rGBn1IyuormgptYN&#10;V8fuhtbCm+Rtci051cG01tzbi6Q1lXryFsEg+Jy/n+ADfJLCWkWr8LFW34HSwzVgVndFCjxSkcVX&#10;CXnVFTtxILAEvnVCcEDP9lVD+MeFQG2oJs6m0c0HBwWBnMk+dVICU9n6oT9V4YGVB9n9+6qu71/5&#10;7+oIg1A5vSjTyfTdfGSVXxb4bu+yzNJpOR6wsWbZCF9eyvBNZvYfTX2t2sSTfcIhBmyFvd0FagaJ&#10;g2PZbJmam5SjBEPNyPU92PdPjZpyGl2iprEywdxPBDPHWTqqMLMsJuKLp7Wo+azxGObzYXjsss+Y&#10;u0KpwaFQOERXMgIc1oJ9HZPhsuPh3ydjs2oq4LRyJl2is7E40lXoKu0NAsYqLE4K+58xX4YBexg+&#10;B24Ux8g+4joDTtVGwm1WMWbPxjn6AGYA19ORi+Q8GW9WU2F6uphJp/jso0AiLY7wmK4Cn8/UFBhC&#10;79heTpmkOwvpnwj7f8YEAGfGYQTgwkhNENViBIA6Ys4aAUBXsZnPhOG/j5N0NtdcurJTd1GbaSZA&#10;fzmRLtHfWBuhPV0lO5egWIWEaNUj87JlkQReWBN5WDJi9b6wJiPwE5TBPBSZA9dDniJHZojn2F2t&#10;aeG4ThiyD3ty7cQJgsDnNuKToDPNhakncirdILRaJRB11Q+ygtE0B7SkOZw8g96sn2Mrp8jaWylU&#10;+HSmo0oU2dd09O0gjllxVeyRG7msVItpOyY2igSBkTKcJkfjUyA0zQP4LDwtd6gZeTk48DPx1Osa&#10;Lp8kv31euAm99zDtwVCf60rRsLOmISuTxpAT2WG2qNTyFOippgL8lDPpht1Kx1uEms9qdcRm6Sr1&#10;ZyewPQgmTstntS+YEaLa1wInRvVosGkKQJ05gZO4vpB7ZxWUtedeUg2r74I5nHmnBg+Qki74T33n&#10;UVB1Xjc5/bkOJHO4FVCp7QLi1IHqJMgfkzgpYaOSTPYVNq6eZhLBHFgVNi5sRN+R9gCzhv0n8++o&#10;qXCBw2fSDUGfhUEClOdUuqo/mTgrSURrfwZ7Cl8I1akTWbE4GSNonh9mMp+impcc60w9BV6ZA5l3&#10;ctgIBYQR/WaKQfWqInrsnup4fVLaU1qiOcYKOTpQpvm+r8nhqp44MQytqYEh1CVdZXu1j+i6pv1J&#10;EPqq1/d5yXlIhsPkvOH2ra0ppOIXPP7Ec9OwcU8cWgM77EQHlQIb7BAnjxj1cr4vDqWYyIx0eOFM&#10;FHE4s/FJYDKf+gnZRwdHfb3ISyJWPBnso9bod1kxXRaz4EY/mFjg0b4cHT/VXJjRL6fSDY6qnrcy&#10;aL0lzWETTjtxEHP4MQAb4BO4fxJo/awZNNT5Axk0vouKzBtJBDFc7Ti9xnUQyn0IvNBjXzJgNODj&#10;yI79ZH4vmgkoQE6kGwIQTNpYG/FmukqFg2awCooenZevZpNhkR/oyE0ODjPHsRfgVAMPSuAzo2tW&#10;CENgRJ4FR3d921PHBY/O0WkqjKHLmXSDz8gd5Gvcys+1hmc0hU38nGaMjmvbnwg/PyQpoyP1nBei&#10;ebhfcIXvvkgX48nwOi1T/Z6rUheZm4/z6SgrXv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RRMAAFtDb250ZW50X1R5cGVzXS54bWxQSwECFAAK&#10;AAAAAACHTuJAAAAAAAAAAAAAAAAABgAAAAAAAAAAABAAAAAnEgAAX3JlbHMvUEsBAhQAFAAAAAgA&#10;h07iQIoUZjzRAAAAlAEAAAsAAAAAAAAAAQAgAAAASxIAAF9yZWxzLy5yZWxzUEsBAhQACgAAAAAA&#10;h07iQAAAAAAAAAAAAAAAAAQAAAAAAAAAAAAQAAAAAAAAAGRycy9QSwECFAAUAAAACACHTuJAj3Dh&#10;5NcAAAAFAQAADwAAAAAAAAABACAAAAAiAAAAZHJzL2Rvd25yZXYueG1sUEsBAhQAFAAAAAgAh07i&#10;QLZzk3XVEAAAZZ4AAA4AAAAAAAAAAQAgAAAAJgEAAGRycy9lMm9Eb2MueG1sUEsFBgAAAAAGAAYA&#10;WQEAAG0UAAAAAA==&#10;">
                <o:lock v:ext="edit" aspectratio="f"/>
                <v:rect id="rect" o:spid="_x0000_s1026" o:spt="1" style="position:absolute;left:0;top:0;height:4525572;width:6101970;" fillcolor="#FEFCFA" filled="t" stroked="t" coordsize="21600,21600" o:gfxdata="UEsDBAoAAAAAAIdO4kAAAAAAAAAAAAAAAAAEAAAAZHJzL1BLAwQUAAAACACHTuJALN0mNL0AAADb&#10;AAAADwAAAGRycy9kb3ducmV2LnhtbEWPQWvCQBSE70L/w/IKvenGIKKpq1BB6anWKD0/ss8kNvt2&#10;yW415td3BcHjMDPfMItVZxpxodbXlhWMRwkI4sLqmksFx8NmOAPhA7LGxjIpuJGH1fJlsMBM2yvv&#10;6ZKHUkQI+wwVVCG4TEpfVGTQj6wjjt7JtgZDlG0pdYvXCDeNTJNkKg3WHBcqdLSuqPjN/4yCzeTb&#10;/dy6vt+ec526j/5rvjuQUm+v4+QdRKAuPMOP9qdWMEnh/iX+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3SY0vQAA&#10;ANsAAAAPAAAAAAAAAAEAIAAAACIAAABkcnMvZG93bnJldi54bWxQSwECFAAUAAAACACHTuJAMy8F&#10;njsAAAA5AAAAEAAAAAAAAAABACAAAAAMAQAAZHJzL3NoYXBleG1sLnhtbFBLBQYAAAAABgAGAFsB&#10;AAC2AwAAAAA=&#10;">
                  <v:fill on="t" focussize="0,0"/>
                  <v:stroke weight="0.47244094488189pt" color="#FEFCFA" joinstyle="bevel"/>
                  <v:imagedata o:title=""/>
                  <o:lock v:ext="edit" aspectratio="f"/>
                </v:rect>
                <v:group id="Dynamic Band" o:spid="_x0000_s1026" o:spt="203" style="position:absolute;left:6000;top:473172;height:4046400;width:6089970;" coordorigin="6000,473172" coordsize="6089970,404640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group id="Functional band" o:spid="_x0000_s1026" o:spt="203" style="position:absolute;left:6000;top:473172;height:4046400;width:1522494;" coordorigin="6000,473172" coordsize="1522494,4046400"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Rectangle" o:spid="_x0000_s1026" o:spt="100" style="position:absolute;left:6000;top:473172;height:4046400;width:1522494;" fillcolor="#B4DEDF" filled="t" stroked="t" coordsize="1522494,4046400" o:gfxdata="UEsDBAoAAAAAAIdO4kAAAAAAAAAAAAAAAAAEAAAAZHJzL1BLAwQUAAAACACHTuJA1VZMWrsAAADb&#10;AAAADwAAAGRycy9kb3ducmV2LnhtbEWPOY/CMBCF+5X4D9Yg0S0OIA4FDAWHoKHgaOiGeEiixOMo&#10;Ngn779dISJRP7/j0FquXKUVDtcstKxj0IxDEidU5pwqul93vDITzyBpLy6Tgjxyslp2fBcbatnyi&#10;5uxTEUbYxagg876KpXRJRgZd31bEwXvY2qAPsk6lrrEN46aUwyiaSIM5B0KGFa0zSorz0wTuVN6P&#10;+U3fGz9rN6Yotnt53SrV6w6iOQhPL/8Nf9oHrWA8gveX8AP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VZMWrsAAADb&#10;AAAADwAAAAAAAAABACAAAAAiAAAAZHJzL2Rvd25yZXYueG1sUEsBAhQAFAAAAAgAh07iQDMvBZ47&#10;AAAAOQAAABAAAAAAAAAAAQAgAAAACgEAAGRycy9zaGFwZXhtbC54bWxQSwUGAAAAAAYABgBbAQAA&#10;tAMAAAAA&#10;" path="m0,0l1522494,0,1522494,4046400,0,4046400,0,0xnfe">
                      <v:fill on="t" focussize="0,0"/>
                      <v:stroke weight="0.0525196850393701pt" color="#86BBBC" joinstyle="bevel"/>
                      <v:imagedata o:title=""/>
                      <o:lock v:ext="edit" aspectratio="f"/>
                    </v:shape>
                    <v:shape id="Rectangle" o:spid="_x0000_s1026" o:spt="100" style="position:absolute;left:6000;top:473172;height:4046400;width:1522494;" fillcolor="#B4DEDF" filled="t" stroked="t" coordsize="1522494,4046400" o:gfxdata="UEsDBAoAAAAAAIdO4kAAAAAAAAAAAAAAAAAEAAAAZHJzL1BLAwQUAAAACACHTuJARdhJgr4AAADc&#10;AAAADwAAAGRycy9kb3ducmV2LnhtbEWPS2/CMBCE75X4D9Yi9VYcQIIo4OTAQ/TSA48LtyVekijx&#10;OopNQv99XQmJ265mdr7ZdfY0jeipc5VlBdNJBII4t7riQsHlvP+KQTiPrLGxTAp+yUGWjj7WmGg7&#10;8JH6ky9ECGGXoILS+zaR0uUlGXQT2xIH7W47gz6sXSF1h0MIN42cRdFCGqw4EEpsaVNSXp8eJnCX&#10;8vZTXfWt9/GwNXW9O8jLTqnP8TRagfD09G/z6/pbh/rzBfw/EyaQ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hJgr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OmQuYL4AAADc&#10;AAAADwAAAGRycy9kb3ducmV2LnhtbEVPTWvCQBC9F/oflil4azYx1krqGoogehCkaeh5yI5JbHY2&#10;ZLca++u7QsHbPN7nLPPRdOJMg2stK0iiGARxZXXLtYLyc/O8AOE8ssbOMim4koN89fiwxEzbC3/Q&#10;ufC1CCHsMlTQeN9nUrqqIYMusj1x4I52MOgDHGqpB7yEcNPJaRzPpcGWQ0ODPa0bqr6LH6MgHQ/7&#10;w9bNpuuXzbzbpe+n8vfrpNTkKYnfQHga/V38797pMD99hdsz4QK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QuYL4A&#10;AADc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发文科室</w:t>
                            </w:r>
                          </w:p>
                        </w:txbxContent>
                      </v:textbox>
                    </v:shape>
                  </v:group>
                  <v:group id="Functional band" o:spid="_x0000_s1026" o:spt="203" style="position:absolute;left:1528494;top:473172;height:4046400;width:1522494;" coordorigin="1528494,473172" coordsize="1522494,4046400" o:gfxdata="UEsDBAoAAAAAAIdO4kAAAAAAAAAAAAAAAAAEAAAAZHJzL1BLAwQUAAAACACHTuJAvYBbar4AAADc&#10;AAAADwAAAGRycy9kb3ducmV2LnhtbEWPQWvCQBCF7wX/wzKCt7qJYinRVURUepBCtSDehuyYBLOz&#10;Ibsm+u87B6G3Gd6b975ZrB6uVh21ofJsIB0noIhzbysuDPyedu+foEJEtlh7JgNPCrBaDt4WmFnf&#10;8w91x1goCeGQoYEyxibTOuQlOQxj3xCLdvWtwyhrW2jbYi/hrtaTJPnQDiuWhhIb2pSU3453Z2Df&#10;Y7+eptvucLtunpfT7Pt8SMmY0TBN5qAiPeK/+XX9ZQV/K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2AW2q+AAAA3AAAAA8AAAAAAAAAAQAgAAAAIgAAAGRycy9kb3ducmV2Lnht&#10;bFBLAQIUABQAAAAIAIdO4kAzLwWeOwAAADkAAAAVAAAAAAAAAAEAIAAAAA0BAABkcnMvZ3JvdXBz&#10;aGFwZXhtbC54bWxQSwUGAAAAAAYABgBgAQAAygMAAAAA&#10;">
                    <o:lock v:ext="edit" aspectratio="f"/>
                    <v:shape id="Rectangle" o:spid="_x0000_s1026" o:spt="100" style="position:absolute;left:1528494;top:473172;height:4046400;width:1522494;" fillcolor="#B4DEDF" filled="t" stroked="t" coordsize="1522494,4046400" o:gfxdata="UEsDBAoAAAAAAIdO4kAAAAAAAAAAAAAAAAAEAAAAZHJzL1BLAwQUAAAACACHTuJANEfd8L4AAADc&#10;AAAADwAAAGRycy9kb3ducmV2LnhtbEWPMW/CMBCF90r9D9ZV6lacgAQhYBjaoLIwEFjYjvhIosTn&#10;KDYJ/fc1UqVud3rv3vduvX2YVgzUu9qygngSgSAurK65VHA+7T4SEM4ja2wtk4IfcrDdvL6sMdV2&#10;5CMNuS9FCGGXooLK+y6V0hUVGXQT2xEH7WZ7gz6sfSl1j2MIN62cRtFcGqw5ECrs6LOiosnvJnAX&#10;8nqoL/o6+GT8Mk2TfctzptT7WxytQHh6+H/z3/Veh/qzJTyfCRP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fd8L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4046400;width:1522494;" fillcolor="#B4DEDF" filled="t" stroked="t" coordsize="1522494,4046400" o:gfxdata="UEsDBAoAAAAAAIdO4kAAAAAAAAAAAAAAAAAEAAAAZHJzL1BLAwQUAAAACACHTuJA/XsHEL0AAADc&#10;AAAADwAAAGRycy9kb3ducmV2LnhtbEWPPW/CMBCGd6T+B+sqdQMHVLVRwDAUqnbpUMjCdsTXJEp8&#10;jmw3of++NyCx3enej+c2u6vr1Ughtp4NLBcZKOLK25ZrA+XpfZ6DignZYu+ZDPxRhN32YbbBwvqJ&#10;v2k8plpJCMcCDTQpDYXWsWrIYVz4gVhuPz44TLKGWtuAk4S7Xq+y7EU7bFkaGhzoraGqO/466X3V&#10;l6/2bC9jyqe967rDhy4Pxjw9LrM1qETXdBff3J9W8J8FX56RCfT2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ewcQ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gsdg8rsAAADc&#10;AAAADwAAAGRycy9kb3ducmV2LnhtbEVPTYvCMBC9L/gfwgje1rTqilSjiCB6EGRVPA/N2FabSWmi&#10;Vn+9EQRv83ifM5k1phQ3ql1hWUHcjUAQp1YXnCk47Je/IxDOI2ssLZOCBzmYTVs/E0y0vfM/3XY+&#10;EyGEXYIKcu+rREqX5mTQdW1FHLiTrQ36AOtM6hrvIdyUshdFQ2mw4NCQY0WLnNLL7moU9JvtZrty&#10;g97ibzks1/35+fA8npXqtONoDMJT47/ij3utw/xBDO9nwgV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sdg8rsAAADc&#10;AAAADwAAAAAAAAABACAAAAAiAAAAZHJzL2Rvd25yZXYueG1sUEsBAhQAFAAAAAgAh07iQDMvBZ47&#10;AAAAOQAAABAAAAAAAAAAAQAgAAAACgEAAGRycy9zaGFwZXhtbC54bWxQSwUGAAAAAAYABgBbAQAA&#10;tA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w:t>
                            </w:r>
                          </w:p>
                        </w:txbxContent>
                      </v:textbox>
                    </v:shape>
                  </v:group>
                  <v:group id="Functional band" o:spid="_x0000_s1026" o:spt="203" style="position:absolute;left:3050982;top:473172;height:4046400;width:1522494;" coordorigin="3050982,473172" coordsize="1522494,4046400" o:gfxdata="UEsDBAoAAAAAAIdO4kAAAAAAAAAAAAAAAAAEAAAAZHJzL1BLAwQUAAAACACHTuJAhG4f/bsAAADc&#10;AAAADwAAAGRycy9kb3ducmV2LnhtbEVPTYvCMBC9L/gfwgje1rTqLlKNIqLiQYRVQbwNzdgWm0lp&#10;Yqv/3gjC3ubxPmc6f5hSNFS7wrKCuB+BIE6tLjhTcDquv8cgnEfWWFomBU9yMJ91vqaYaNvyHzUH&#10;n4kQwi5BBbn3VSKlS3My6Pq2Ig7c1dYGfYB1JnWNbQg3pRxE0a80WHBoyLGiZU7p7XA3CjYttoth&#10;vGp2t+vyeTn+7M+7mJTqdeNoAsLTw/+LP+6tDvN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RuH/27AAAA3AAAAA8AAAAAAAAAAQAgAAAAIgAAAGRycy9kb3ducmV2LnhtbFBL&#10;AQIUABQAAAAIAIdO4kAzLwWeOwAAADkAAAAVAAAAAAAAAAEAIAAAAAoBAABkcnMvZ3JvdXBzaGFw&#10;ZXhtbC54bWxQSwUGAAAAAAYABgBgAQAAxwMAAAAA&#10;">
                    <o:lock v:ext="edit" aspectratio="f"/>
                    <v:shape id="Rectangle" o:spid="_x0000_s1026" o:spt="100" style="position:absolute;left:3050982;top:473172;height:4046400;width:1522494;" fillcolor="#B4DEDF" filled="t" stroked="t" coordsize="1522494,4046400" o:gfxdata="UEsDBAoAAAAAAIdO4kAAAAAAAAAAAAAAAAAEAAAAZHJzL1BLAwQUAAAACACHTuJADamZZ74AAADc&#10;AAAADwAAAGRycy9kb3ducmV2LnhtbEWPMW/CMBCF90r8B+uQuhUngAClGIY2qCwMhCxsR3xNosTn&#10;KDYJ/fc1UqVud3rv3vduu3+YVgzUu9qygngWgSAurK65VJBfDm8bEM4ja2wtk4IfcrDfTV62mGg7&#10;8pmGzJcihLBLUEHlfZdI6YqKDLqZ7YiD9m17gz6sfSl1j2MIN62cR9FKGqw5ECrs6KOiosnuJnDX&#10;8naqr/o2+M34aZom/ZJ5qtTrNI7eQXh6+H/z3/VRh/rLBTyfCRPI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mZZ7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4046400;width:1522494;" fillcolor="#B4DEDF" filled="t" stroked="t" coordsize="1522494,4046400" o:gfxdata="UEsDBAoAAAAAAIdO4kAAAAAAAAAAAAAAAAAEAAAAZHJzL1BLAwQUAAAACACHTuJAgkABE70AAADc&#10;AAAADwAAAGRycy9kb3ducmV2LnhtbEWPzY7CMAyE70i8Q2QkbpCCEFSFwAFYsRcO/Fy4mca0VRun&#10;arIt+/YECYmbrRnPN15tnqYSLTWusKxgMo5AEKdWF5wpuF5+RjEI55E1VpZJwT852Kz7vRUm2nZ8&#10;ovbsMxFC2CWoIPe+TqR0aU4G3djWxEF72MagD2uTSd1gF8JNJadRNJcGCw6EHGva5pSW5z8TuAt5&#10;PxY3fW993O1MWe4P8rpXajiYREsQnp7+a/5c/+pQfzaD9zNhAr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QAET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340157;width:1522494;v-text-anchor:middle;" fillcolor="#B4DEDF" filled="t" stroked="t" coordsize="1522494,340157" o:gfxdata="UEsDBAoAAAAAAIdO4kAAAAAAAAAAAAAAAAAEAAAAZHJzL1BLAwQUAAAACACHTuJADS74hrwAAADc&#10;AAAADwAAAGRycy9kb3ducmV2LnhtbEVPS4vCMBC+C/sfwix409RXWbqmIoLoQRBd2fPQjH3YTEoT&#10;tbu/3giCt/n4njNfdKYWN2pdaVnBaBiBIM6sLjlXcPpZD75AOI+ssbZMCv7IwSL96M0x0fbOB7od&#10;fS5CCLsEFRTeN4mULivIoBvahjhwZ9sa9AG2udQt3kO4qeU4imJpsOTQUGBDq4Kyy/FqFEy6/W6/&#10;cdPxaraO6+1kWZ3+fyul+p+j6BuEp86/xS/3Vof50xiez4QLZP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u+Ia8AAAA&#10;3AAAAA8AAAAAAAAAAQAgAAAAIgAAAGRycy9kb3ducmV2LnhtbFBLAQIUABQAAAAIAIdO4kAzLwWe&#10;OwAAADkAAAAQAAAAAAAAAAEAIAAAAAsBAABkcnMvc2hhcGV4bWwueG1sUEsFBgAAAAAGAAYAWwEA&#10;ALU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局机关各科室</w:t>
                            </w:r>
                          </w:p>
                        </w:txbxContent>
                      </v:textbox>
                    </v:shape>
                  </v:group>
                  <v:group id="Functional band" o:spid="_x0000_s1026" o:spt="203" style="position:absolute;left:4573476;top:473172;height:4046400;width:1522494;" coordorigin="4573476,473172" coordsize="1522494,4046400" o:gfxdata="UEsDBAoAAAAAAIdO4kAAAAAAAAAAAAAAAAAEAAAAZHJzL1BLAwQUAAAACACHTuJAlBm8Zb4AAADc&#10;AAAADwAAAGRycy9kb3ducmV2LnhtbEVPS2vCQBC+F/wPyxS81U18tCV1E0RUegiFaqH0NmTHJJid&#10;Ddk1Mf++KxR6m4/vOevsZhrRU+dqywriWQSCuLC65lLB12n/9ArCeWSNjWVSMJKDLJ08rDHRduBP&#10;6o++FCGEXYIKKu/bREpXVGTQzWxLHLiz7Qz6ALtS6g6HEG4aOY+iZ2mw5tBQYUvbiorL8WoUHAYc&#10;Not41+eX83b8Oa0+vvOYlJo+xtEbCE83/y/+c7/rMH/5A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QZvGW+AAAA3AAAAA8AAAAAAAAAAQAgAAAAIgAAAGRycy9kb3ducmV2Lnht&#10;bFBLAQIUABQAAAAIAIdO4kAzLwWeOwAAADkAAAAVAAAAAAAAAAEAIAAAAA0BAABkcnMvZ3JvdXBz&#10;aGFwZXhtbC54bWxQSwUGAAAAAAYABgBgAQAAygMAAAAA&#10;">
                    <o:lock v:ext="edit" aspectratio="f"/>
                    <v:shape id="Rectangle" o:spid="_x0000_s1026" o:spt="100" style="position:absolute;left:4573476;top:473172;height:4046400;width:1522494;" fillcolor="#B4DEDF" filled="t" stroked="t" coordsize="1522494,4046400" o:gfxdata="UEsDBAoAAAAAAIdO4kAAAAAAAAAAAAAAAAAEAAAAZHJzL1BLAwQUAAAACACHTuJAAw0LFr0AAADc&#10;AAAADwAAAGRycy9kb3ducmV2LnhtbEWPPW/CMBCGd6T+B+sqdQMHVLVRwDAUqnbpUMjCdsTXJEp8&#10;jmw3of++NyCx3enej+c2u6vr1Ughtp4NLBcZKOLK25ZrA+XpfZ6DignZYu+ZDPxRhN32YbbBwvqJ&#10;v2k8plpJCMcCDTQpDYXWsWrIYVz4gVhuPz44TLKGWtuAk4S7Xq+y7EU7bFkaGhzoraGqO/466X3V&#10;l6/2bC9jyqe967rDhy4Pxjw9LrM1qETXdBff3J9W8J+FVp6RCfT2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DQsW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4046400;width:1522494;" fillcolor="#B4DEDF" filled="t" stroked="t" coordsize="1522494,4046400" o:gfxdata="UEsDBAoAAAAAAIdO4kAAAAAAAAAAAAAAAAAEAAAAZHJzL1BLAwQUAAAACACHTuJAbEGujb4AAADc&#10;AAAADwAAAGRycy9kb3ducmV2LnhtbEWPMW/CMBCF90r9D9ZV6lacIAQhYBjaoLIwEFjYjvhIosTn&#10;KDYJ/fc1UqVud3rv3vduvX2YVgzUu9qygngSgSAurK65VHA+7T4SEM4ja2wtk4IfcrDdvL6sMdV2&#10;5CMNuS9FCGGXooLK+y6V0hUVGXQT2xEH7WZ7gz6sfSl1j2MIN62cRtFcGqw5ECrs6LOiosnvJnAX&#10;8nqoL/o6+GT8Mk2TfctzptT7WxytQHh6+H/z3/Veh/qzJTyfCRP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Gujb4A&#10;AADcAAAADwAAAAAAAAABACAAAAAiAAAAZHJzL2Rvd25yZXYueG1sUEsBAhQAFAAAAAgAh07iQDMv&#10;BZ47AAAAOQAAABAAAAAAAAAAAQAgAAAADQEAAGRycy9zaGFwZXhtbC54bWxQSwUGAAAAAAYABgBb&#10;AQAAtw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340157;width:1522494;v-text-anchor:middle;" fillcolor="#B4DEDF" filled="t" stroked="t" coordsize="1522494,340157" o:gfxdata="UEsDBAoAAAAAAIdO4kAAAAAAAAAAAAAAAAAEAAAAZHJzL1BLAwQUAAAACACHTuJAaFJTtL8AAADc&#10;AAAADwAAAGRycy9kb3ducmV2LnhtbEWPT4vCQAzF78J+hyEL3nSqriLVURZB9LAg/sFz6MS22smU&#10;zqxWP/3msOAt4b2898t82bpK3akJpWcDg34CijjztuTcwOm47k1BhYhssfJMBp4UYLn46Mwxtf7B&#10;e7ofYq4khEOKBooY61TrkBXkMPR9TSzaxTcOo6xNrm2DDwl3lR4myUQ7LFkaCqxpVVB2O/w6A6N2&#10;97PbhK/haryeVNvR9/X0Ol+N6X4OkhmoSG18m/+vt1bwx4Ivz8gEe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SU7S/&#10;AAAA3A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局机关领导</w:t>
                            </w:r>
                          </w:p>
                        </w:txbxContent>
                      </v:textbox>
                    </v:shape>
                  </v:group>
                </v:group>
                <v:group id="Flowchart Shapes" o:spid="_x0000_s1026" o:spt="203" style="position:absolute;left:245320;top:2075438;height:515984;width:638190;" coordorigin="245320,2075438" coordsize="638190,515984" o:gfxdata="UEsDBAoAAAAAAIdO4kAAAAAAAAAAAAAAAAAEAAAAZHJzL1BLAwQUAAAACACHTuJA8WUXV70AAADc&#10;AAAADwAAAGRycy9kb3ducmV2LnhtbEVPTWvCQBC9F/wPyxR6q5ttsUjqGkqw0oMUqoL0NmTHJCQ7&#10;G7JrEv99tyB4m8f7nFU22VYM1PvasQY1T0AQF87UXGo4Hj6flyB8QDbYOiYNV/KQrWcPK0yNG/mH&#10;hn0oRQxhn6KGKoQuldIXFVn0c9cRR+7seoshwr6UpscxhttWviTJm7RYc2yosKO8oqLZX6yG7Yjj&#10;x6vaDLvmnF9/D4vv006R1k+PKnkHEWgKd/HN/WXi/IWC/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WUXV70AAADcAAAADwAAAAAAAAABACAAAAAiAAAAZHJzL2Rvd25yZXYueG1s&#10;UEsBAhQAFAAAAAgAh07iQDMvBZ47AAAAOQAAABUAAAAAAAAAAQAgAAAADAEAAGRycy9ncm91cHNo&#10;YXBleG1sLnhtbFBLBQYAAAAABgAGAGABAADJAwAAAAA=&#10;">
                  <o:lock v:ext="edit" aspectratio="f"/>
                  <v:shape id="任意多边形 146" o:spid="_x0000_s1026" o:spt="100" style="position:absolute;left:245320;top:2075438;height:515984;width:638190;" fillcolor="#99D5D6" filled="t" stroked="t" coordsize="638190,515984" o:gfxdata="UEsDBAoAAAAAAIdO4kAAAAAAAAAAAAAAAAAEAAAAZHJzL1BLAwQUAAAACACHTuJAltCT2rwAAADc&#10;AAAADwAAAGRycy9kb3ducmV2LnhtbEVPS4vCMBC+C/sfwix407SCD6rRw4IP9GTdhd3b0Ixt2WZS&#10;mlirv94Igrf5+J6zWHWmEi01rrSsIB5GIIgzq0vOFXyf1oMZCOeRNVaWScGNHKyWH70FJtpe+Uht&#10;6nMRQtglqKDwvk6kdFlBBt3Q1sSBO9vGoA+wyaVu8BrCTSVHUTSRBksODQXW9FVQ9p9ejILfeHNY&#10;b7Z7nHWnP9tO6/tP2t6V6n/G0RyEp86/xS/3Tof54xE8nw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Qk9q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3" o:spid="_x0000_s1026" o:spt="202" type="#_x0000_t202" style="position:absolute;left:245320;top:2203830;height:259200;width:638190;v-text-anchor:middle;" filled="f" stroked="f" coordsize="21600,21600" o:gfxdata="UEsDBAoAAAAAAIdO4kAAAAAAAAAAAAAAAAAEAAAAZHJzL1BLAwQUAAAACACHTuJA6zIBDLwAAADc&#10;AAAADwAAAGRycy9kb3ducmV2LnhtbEVPS2sCMRC+C/6HMEJvbqJ9sjV6EAQ9SdUeeptuprvBzWRN&#10;sj7+fVMoeJuP7zmzxdW14kwhWs8aJoUCQVx5Y7nWcNivxm8gYkI22HomDTeKsJgPBzMsjb/wB513&#10;qRY5hGOJGpqUulLKWDXkMBa+I87cjw8OU4ahlibgJYe7Vk6VepEOLeeGBjtaNlQdd73T8L2Nr6vb&#10;1/5pGU59/7lVnbWbjdYPo4l6B5Homu7if/fa5PnPj/D3TL5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yAQy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rPr>
                              <w:sz w:val="12"/>
                            </w:rPr>
                          </w:pPr>
                          <w:r>
                            <w:rPr>
                              <w:rFonts w:ascii="Arial" w:hAnsi="Arial"/>
                              <w:b/>
                              <w:color w:val="303030"/>
                              <w:sz w:val="12"/>
                              <w:szCs w:val="12"/>
                            </w:rPr>
                            <w:t>科室发文拟稿</w:t>
                          </w:r>
                        </w:p>
                      </w:txbxContent>
                    </v:textbox>
                  </v:shape>
                </v:group>
                <v:group id="Flowchart Shapes" o:spid="_x0000_s1026" o:spt="203" style="position:absolute;left:245320;top:3315794;height:515984;width:638190;" coordorigin="245320,3315794" coordsize="638190,515984" o:gfxdata="UEsDBAoAAAAAAIdO4kAAAAAAAAAAAAAAAAAEAAAAZHJzL1BLAwQUAAAACACHTuJA4RK0z70AAADc&#10;AAAADwAAAGRycy9kb3ducmV2LnhtbEVPTWvCQBC9C/0PyxS8NZtoLSV1DSWoeJBCk0LpbciOSTA7&#10;G7Jrov++Wyh4m8f7nHV2NZ0YaXCtZQVJFIMgrqxuuVbwVe6eXkE4j6yxs0wKbuQg2zzM1phqO/En&#10;jYWvRQhhl6KCxvs+ldJVDRl0ke2JA3eyg0Ef4FBLPeAUwk0nF3H8Ig22HBoa7ClvqDoXF6NgP+H0&#10;vky24/F8ym8/5erj+5iQUvPHJH4D4enq7+J/90GH+atn+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4RK0z70AAADcAAAADwAAAAAAAAABACAAAAAiAAAAZHJzL2Rvd25yZXYueG1s&#10;UEsBAhQAFAAAAAgAh07iQDMvBZ47AAAAOQAAABUAAAAAAAAAAQAgAAAADAEAAGRycy9ncm91cHNo&#10;YXBleG1sLnhtbFBLBQYAAAAABgAGAGABAADJAwAAAAA=&#10;">
                  <o:lock v:ext="edit" aspectratio="f"/>
                  <v:shape id="任意多边形 152" o:spid="_x0000_s1026" o:spt="100" style="position:absolute;left:245320;top:3315794;height:515984;width:638190;" fillcolor="#99D5D6" filled="t" stroked="t" coordsize="638190,515984" o:gfxdata="UEsDBAoAAAAAAIdO4kAAAAAAAAAAAAAAAAAEAAAAZHJzL1BLAwQUAAAACACHTuJAGTkLrrwAAADc&#10;AAAADwAAAGRycy9kb3ducmV2LnhtbEVPS4vCMBC+C/sfwizsTdMKPqhGDws+WE9bFfQ2NGNbtpmU&#10;JtbqrzcLgrf5+J4zX3amEi01rrSsIB5EIIgzq0vOFRz2q/4UhPPIGivLpOBODpaLj94cE21v/Ett&#10;6nMRQtglqKDwvk6kdFlBBt3A1sSBu9jGoA+wyaVu8BbCTSWHUTSWBksODQXW9F1Q9pdejYJTvN6t&#10;1psfnHb7s20n9eOYtg+lvj7jaAbCU+ff4pd7q8P80Qj+nwkX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5C66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4" o:spid="_x0000_s1026" o:spt="202" type="#_x0000_t202" style="position:absolute;left:245320;top:3444186;height:259200;width:638190;v-text-anchor:middle;" filled="f" stroked="f" coordsize="21600,21600" o:gfxdata="UEsDBAoAAAAAAIdO4kAAAAAAAAAAAAAAAAAEAAAAZHJzL1BLAwQUAAAACACHTuJA+0WilLwAAADc&#10;AAAADwAAAGRycy9kb3ducmV2LnhtbEVPS2sCMRC+F/wPYQRvNbFYLVujB0GoJ1Hbg7fpZrob3EzW&#10;JOvj35uC4G0+vufMFlfXiDOFaD1rGA0VCOLSG8uVhu/96vUDREzIBhvPpOFGERbz3ssMC+MvvKXz&#10;LlUih3AsUEOdUltIGcuaHMahb4kz9+eDw5RhqKQJeMnhrpFvSk2kQ8u5ocaWljWVx13nNPxu4nR1&#10;O+zHy3Dqup+Naq1dr7Ue9EfqE0Sia3qKH+4vk+e/T+D/mXy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FopS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科室领导核稿</w:t>
                          </w:r>
                        </w:p>
                      </w:txbxContent>
                    </v:textbox>
                  </v:shape>
                </v:group>
                <v:group id="Flowchart Shapes" o:spid="_x0000_s1026" o:spt="203" style="position:absolute;left:1884928;top:1050257;height:515984;width:638190;" coordorigin="1884928,1050257" coordsize="638190,515984" o:gfxdata="UEsDBAoAAAAAAIdO4kAAAAAAAAAAAAAAAAAEAAAAZHJzL1BLAwQUAAAACACHTuJAEcAquLwAAADc&#10;AAAADwAAAGRycy9kb3ducmV2LnhtbEVPTYvCMBC9L/gfwgh7W9O6uEo1ioiKB1mwCuJtaMa22ExK&#10;E1v990ZY2Ns83ufMFg9TiZYaV1pWEA8iEMSZ1SXnCk7HzdcEhPPIGivLpOBJDhbz3scME207PlCb&#10;+lyEEHYJKii8rxMpXVaQQTewNXHgrrYx6ANscqkb7EK4qeQwin6kwZJDQ4E1rQrKbundKNh22C2/&#10;43W7v11Xz8tx9Hvex6TUZz+OpiA8Pfy/+M+902H+aAz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RwCq4vAAAANwAAAAPAAAAAAAAAAEAIAAAACIAAABkcnMvZG93bnJldi54bWxQ&#10;SwECFAAUAAAACACHTuJAMy8FnjsAAAA5AAAAFQAAAAAAAAABACAAAAALAQAAZHJzL2dyb3Vwc2hh&#10;cGV4bWwueG1sUEsFBgAAAAAGAAYAYAEAAMgDAAAAAA==&#10;">
                  <o:lock v:ext="edit" aspectratio="f"/>
                  <v:shape id="任意多边形 178" o:spid="_x0000_s1026" o:spt="100" style="position:absolute;left:1884928;top:1050257;height:515984;width:638190;" fillcolor="#FB9A7E" filled="t" stroked="t" coordsize="638190,515984" o:gfxdata="UEsDBAoAAAAAAIdO4kAAAAAAAAAAAAAAAAAEAAAAZHJzL1BLAwQUAAAACACHTuJAOpEryL4AAADc&#10;AAAADwAAAGRycy9kb3ducmV2LnhtbEWPQW/CMAyF70j7D5En7QZJJ8FQIXBATJu201okrlZj2orG&#10;6ZqMln8/HybtZus9v/d5u598p240xDawhWxhQBFXwbVcWziVr/M1qJiQHXaBycKdIux3D7Mt5i6M&#10;/EW3ItVKQjjmaKFJqc+1jlVDHuMi9MSiXcLgMck61NoNOEq47/SzMSvtsWVpaLCnQ0PVtfjxFqr7&#10;cuLj8eP00hZvn+W4Opvv7Gzt02NmNqASTenf/Hf97gR/KbTyjEy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EryL4A&#10;AADcAAAADwAAAAAAAAABACAAAAAiAAAAZHJzL2Rvd25yZXYueG1sUEsBAhQAFAAAAAgAh07iQDMv&#10;BZ47AAAAOQAAABAAAAAAAAAAAQAgAAAADQEAAGRycy9zaGFwZXhtbC54bWxQSwUGAAAAAAYABgBb&#10;AQAAtwMAAAAA&#10;" path="m319094,515984l638190,257992,319094,0,0,257992,319094,515984xe">
                    <v:fill on="t" focussize="0,0"/>
                    <v:stroke weight="0.47244094488189pt" color="#FBA78F" joinstyle="bevel"/>
                    <v:imagedata o:title=""/>
                    <o:lock v:ext="edit" aspectratio="f"/>
                  </v:shape>
                  <v:shape id="Text 5" o:spid="_x0000_s1026" o:spt="202" type="#_x0000_t202" style="position:absolute;left:1884928;top:1178649;height:259200;width:638190;v-text-anchor:middle;" filled="f" stroked="f" coordsize="21600,21600" o:gfxdata="UEsDBAoAAAAAAIdO4kAAAAAAAAAAAAAAAAAEAAAAZHJzL1BLAwQUAAAACACHTuJA1YxVxr8AAADc&#10;AAAADwAAAGRycy9kb3ducmV2LnhtbEWPzW4CMQyE75V4h8hI3EpChWi1JXBAQionVGgPvbkbdzdi&#10;4yxJlp+3rw+VerM145nPy/UtdOpCKfvIFmZTA4q4js5zY+HjuH18AZULssMuMlm4U4b1avSwxMrF&#10;K7/T5VAaJSGcK7TQltJXWue6pYB5Gnti0X5iClhkTY12Ca8SHjr9ZMxCB/QsDS32tGmpPh2GYOF7&#10;n5+396/jfJPOw/C5N733u521k/HMvIIqdCv/5r/rNyf4C8GXZ2QC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MVca/&#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办公室督办</w:t>
                          </w:r>
                        </w:p>
                      </w:txbxContent>
                    </v:textbox>
                  </v:shape>
                </v:group>
                <v:group id="Flowchart Shapes" o:spid="_x0000_s1026" o:spt="203" style="position:absolute;left:4959792;top:2463794;height:515984;width:638190;" coordorigin="4959792,2463794" coordsize="638190,515984" o:gfxdata="UEsDBAoAAAAAAIdO4kAAAAAAAAAAAAAAAAAEAAAAZHJzL1BLAwQUAAAACACHTuJAPwnd6r0AAADc&#10;AAAADwAAAGRycy9kb3ducmV2LnhtbEVPTWvCQBC9F/wPyxR6q5ttqUjqGkqw0oMIVUF6G7JjEpKd&#10;Ddk1if++WxB6m8f7nFU22VYM1PvasQY1T0AQF87UXGo4HT+flyB8QDbYOiYNN/KQrWcPK0yNG/mb&#10;hkMoRQxhn6KGKoQuldIXFVn0c9cRR+7ieoshwr6UpscxhttWviTJQlqsOTZU2FFeUdEcrlbDdsTx&#10;41Vthl1zyW8/x7f9eadI66dHlbyDCDSFf/Hd/WXi/IWC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wnd6r0AAADcAAAADwAAAAAAAAABACAAAAAiAAAAZHJzL2Rvd25yZXYueG1s&#10;UEsBAhQAFAAAAAgAh07iQDMvBZ47AAAAOQAAABUAAAAAAAAAAQAgAAAADAEAAGRycy9ncm91cHNo&#10;YXBleG1sLnhtbFBLBQYAAAAABgAGAGABAADJAwAAAAA=&#10;">
                  <o:lock v:ext="edit" aspectratio="f"/>
                  <v:shape id="任意多边形 207" o:spid="_x0000_s1026" o:spt="100" style="position:absolute;left:4959792;top:2463794;height:515984;width:638190;" fillcolor="#99D5D6" filled="t" stroked="t" coordsize="638190,515984" o:gfxdata="UEsDBAoAAAAAAIdO4kAAAAAAAAAAAAAAAAAEAAAAZHJzL1BLAwQUAAAACACHTuJAWLxZZ70AAADc&#10;AAAADwAAAGRycy9kb3ducmV2LnhtbEVPTWvCQBC9F/wPywje6iYe0pC6ehDUoqdGC+1tyI5JMDsb&#10;stsk5td3C4Xe5vE+Z70dTSN66lxtWUG8jEAQF1bXXCq4XvbPKQjnkTU2lknBgxxsN7OnNWbaDvxO&#10;fe5LEULYZaig8r7NpHRFRQbd0rbEgbvZzqAPsCul7nAI4aaRqyhKpMGaQ0OFLe0qKu75t1HwGR/O&#10;+8PxhOl4+bL9Szt95P2k1GIeR68gPI3+X/znftNhfrKC32fCB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FlnvQAA&#10;ANwAAAAPAAAAAAAAAAEAIAAAACIAAABkcnMvZG93bnJldi54bWxQSwECFAAUAAAACACHTuJAMy8F&#10;njsAAAA5AAAAEAAAAAAAAAABACAAAAAMAQAAZHJzL3NoYXBleG1sLnhtbFBLBQYAAAAABgAGAFsB&#10;AAC2AwAAAAA=&#10;" path="m638190,515984l638190,0,0,0,0,515984,638190,515984xe">
                    <v:fill on="t" focussize="0,0"/>
                    <v:stroke weight="0.47244094488189pt" color="#99D5D6" joinstyle="bevel"/>
                    <v:imagedata o:title=""/>
                    <o:lock v:ext="edit" aspectratio="f"/>
                  </v:shape>
                  <v:shape id="Text 6" o:spid="_x0000_s1026" o:spt="202" type="#_x0000_t202" style="position:absolute;left:4959792;top:2592186;height:259200;width:638190;v-text-anchor:middle;" filled="f" stroked="f" coordsize="21600,21600" o:gfxdata="UEsDBAoAAAAAAIdO4kAAAAAAAAAAAAAAAAAEAAAAZHJzL1BLAwQUAAAACACHTuJAJV7LsbwAAADc&#10;AAAADwAAAGRycy9kb3ducmV2LnhtbEVPS2sCMRC+F/wPYQRvNbEWLVujB0GoJ1Hbg7fpZrob3EzW&#10;JOvj35uC4G0+vufMFlfXiDOFaD1rGA0VCOLSG8uVhu/96vUDREzIBhvPpOFGERbz3ssMC+MvvKXz&#10;LlUih3AsUEOdUltIGcuaHMahb4kz9+eDw5RhqKQJeMnhrpFvSk2kQ8u5ocaWljWVx13nNPxu4nR1&#10;O+zfl+HUdT8b1Vq7Xms96I/UJ4hE1/QUP9xfJs+fjOH/mXy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ey7G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局长签发</w:t>
                          </w:r>
                        </w:p>
                      </w:txbxContent>
                    </v:textbox>
                  </v:shape>
                </v:group>
                <v:group id="Flowchart Shapes" o:spid="_x0000_s1026" o:spt="203" style="position:absolute;left:1881532;top:2075438;height:515984;width:638190;" coordorigin="1881532,2075438" coordsize="638190,515984" o:gfxdata="UEsDBAoAAAAAAIdO4kAAAAAAAAAAAAAAAAAEAAAAZHJzL1BLAwQUAAAACACHTuJAL35+cr0AAADc&#10;AAAADwAAAGRycy9kb3ducmV2LnhtbEVPS2vCQBC+C/0PyxR6001sG0rqKkW09BAKxkLpbciOSTA7&#10;G7JrHv++Kwje5uN7zmozmkb01LnasoJ4EYEgLqyuuVTwc9zP30A4j6yxsUwKJnKwWT/MVphqO/CB&#10;+tyXIoSwS1FB5X2bSumKigy6hW2JA3eynUEfYFdK3eEQwk0jl1GUSIM1h4YKW9pWVJzzi1HwOeDw&#10;8Rzv+ux82k5/x9fv3ywmpZ4e4+gdhKfR38U395cO85MX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35+cr0AAADcAAAADwAAAAAAAAABACAAAAAiAAAAZHJzL2Rvd25yZXYueG1s&#10;UEsBAhQAFAAAAAgAh07iQDMvBZ47AAAAOQAAABUAAAAAAAAAAQAgAAAADAEAAGRycy9ncm91cHNo&#10;YXBleG1sLnhtbFBLBQYAAAAABgAGAGABAADJAwAAAAA=&#10;">
                  <o:lock v:ext="edit" aspectratio="f"/>
                  <v:shape id="任意多边形 260" o:spid="_x0000_s1026" o:spt="100" style="position:absolute;left:1881532;top:2075438;height:515984;width:638190;" fillcolor="#99D5D6" filled="t" stroked="t" coordsize="638190,515984" o:gfxdata="UEsDBAoAAAAAAIdO4kAAAAAAAAAAAAAAAAAEAAAAZHJzL1BLAwQUAAAACACHTuJA11XBE7wAAADc&#10;AAAADwAAAGRycy9kb3ducmV2LnhtbEVPS4vCMBC+C/sfwix407SCD6rRg6Au68m6C3obmrEtNpPS&#10;ZGvXX28Ewdt8fM9ZrDpTiZYaV1pWEA8jEMSZ1SXnCn6Om8EMhPPIGivLpOCfHKyWH70FJtre+EBt&#10;6nMRQtglqKDwvk6kdFlBBt3Q1sSBu9jGoA+wyaVu8BbCTSVHUTSRBksODQXWtC4ou6Z/RsEp3u43&#10;2903zrrj2bbT+v6btnel+p9xNAfhqfNv8cv9pcP8yRiez4QL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VwRO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7" o:spid="_x0000_s1026" o:spt="202" type="#_x0000_t202" style="position:absolute;left:1881532;top:2203830;height:259200;width:638190;v-text-anchor:middle;" filled="f" stroked="f" coordsize="21600,21600" o:gfxdata="UEsDBAoAAAAAAIdO4kAAAAAAAAAAAAAAAAAEAAAAZHJzL1BLAwQUAAAACACHTuJANSloKbwAAADc&#10;AAAADwAAAGRycy9kb3ducmV2LnhtbEVPyWrDMBC9F/oPYgq9NVJKcYob2YdAoDmFZjn0NrUmtog1&#10;ciU5y99XhUBu83jrzOuL68WJQrSeNUwnCgRx443lVsNuu3x5BxETssHeM2m4UoS6enyYY2n8mb/o&#10;tEmtyCEcS9TQpTSUUsamI4dx4gfizB18cJgyDK00Ac853PXyValCOrScGzocaNFRc9yMTsPPOs6W&#10;1+/t2yL8juN+rQZrVyutn5+m6gNEoku6i2/uT5PnFwX8P5Mvk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paCm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办公室核稿</w:t>
                          </w:r>
                        </w:p>
                      </w:txbxContent>
                    </v:textbox>
                  </v:shape>
                </v:group>
                <v:group id="Flowchart Shapes" o:spid="_x0000_s1026" o:spt="203" style="position:absolute;left:3420662;top:2463794;height:515984;width:638190;" coordorigin="3420662,2463794" coordsize="638190,515984"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shape id="任意多边形 266" o:spid="_x0000_s1026" o:spt="100" style="position:absolute;left:3420662;top:2463794;height:515984;width:638190;" fillcolor="#99D5D6" filled="t" stroked="t" coordsize="638190,515984" o:gfxdata="UEsDBAoAAAAAAIdO4kAAAAAAAAAAAAAAAAAEAAAAZHJzL1BLAwQUAAAACACHTuJAOVRujb8AAADc&#10;AAAADwAAAGRycy9kb3ducmV2LnhtbEWPzW7CQAyE75V4h5WReiub9AAoZeGAxI/oiQASvVlZN4ma&#10;9UbZbUh5+vqAxM3WjGc+L1aDa1RPXag9G0gnCSjiwtuaSwPn0+ZtDipEZIuNZzLwRwFWy9HLAjPr&#10;b3ykPo+lkhAOGRqoYmwzrUNRkcMw8S2xaN++cxhl7UptO7xJuGv0e5JMtcOapaHCltYVFT/5rzNw&#10;Tbefm+3ugPPh9OX7WXu/5P3dmNdxmnyAijTEp/lxvbeCPxVaeUYm0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Ubo2/&#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8" o:spid="_x0000_s1026" o:spt="202" type="#_x0000_t202" style="position:absolute;left:3420662;top:2592186;height:259200;width:638190;v-text-anchor:middle;" filled="f" stroked="f" coordsize="21600,21600" o:gfxdata="UEsDBAoAAAAAAIdO4kAAAAAAAAAAAAAAAAAEAAAAZHJzL1BLAwQUAAAACACHTuJARLb8W7wAAADc&#10;AAAADwAAAGRycy9kb3ducmV2LnhtbEVPS2sCMRC+C/6HMII3TSxi7dboQRDqSdT24G26me4GN5M1&#10;yfr496ZQ6G0+vucsVnfXiCuFaD1rmIwVCOLSG8uVhs/jZjQHEROywcYzaXhQhNWy31tgYfyN93Q9&#10;pErkEI4FaqhTagspY1mTwzj2LXHmfnxwmDIMlTQBbzncNfJFqZl0aDk31NjSuqbyfOichu9dfN08&#10;TsfpOly67munWmu3W62Hg4l6B5Honv7Ff+4Pk+fP3uD3mXyB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2/Fu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各科室会签</w:t>
                          </w:r>
                        </w:p>
                      </w:txbxContent>
                    </v:textbox>
                  </v:shape>
                </v:group>
                <v:group id="Flowchart Shapes" o:spid="_x0000_s1026" o:spt="203" style="position:absolute;left:1881532;top:3315794;height:515984;width:634794;" coordorigin="1881532,3315794" coordsize="634794,515984" o:gfxdata="UEsDBAoAAAAAAIdO4kAAAAAAAAAAAAAAAAAEAAAAZHJzL1BLAwQUAAAACACHTuJA1ZzurL8AAADc&#10;AAAADwAAAGRycy9kb3ducmV2LnhtbEWPQWvCQBCF7wX/wzJCb3UTS1uJriKipQcpVAXxNmTHJJid&#10;Ddk10X/fOQjeZnhv3vtmtri5WnXUhsqzgXSUgCLOva24MHDYb94moEJEtlh7JgN3CrCYD15mmFnf&#10;8x91u1goCeGQoYEyxibTOuQlOQwj3xCLdvatwyhrW2jbYi/hrtbjJPnUDiuWhhIbWpWUX3ZXZ+C7&#10;x375nq677eW8up/2H7/HbUrGvA7TZAoq0i0+zY/rHyv4X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VnO6svwAAANwAAAAPAAAAAAAAAAEAIAAAACIAAABkcnMvZG93bnJldi54&#10;bWxQSwECFAAUAAAACACHTuJAMy8FnjsAAAA5AAAAFQAAAAAAAAABACAAAAAOAQAAZHJzL2dyb3Vw&#10;c2hhcGV4bWwueG1sUEsFBgAAAAAGAAYAYAEAAMsDAAAAAA==&#10;">
                  <o:lock v:ext="edit" aspectratio="f"/>
                  <v:shape id="任意多边形 274" o:spid="_x0000_s1026" o:spt="100" style="position:absolute;left:1881532;top:3315794;height:515984;width:634794;" fillcolor="#99D5D6" filled="t" stroked="t" coordsize="634794,515984" o:gfxdata="UEsDBAoAAAAAAIdO4kAAAAAAAAAAAAAAAAAEAAAAZHJzL1BLAwQUAAAACACHTuJAUEVoCrsAAADc&#10;AAAADwAAAGRycy9kb3ducmV2LnhtbEVPTWvCQBC9F/wPywjedJMiVlNXD4JtrkYtPY7ZaRLNzobs&#10;1kR/vVsQepvH+5zluje1uFLrKssK4kkEgji3uuJCwWG/Hc9BOI+ssbZMCm7kYL0avCwx0bbjHV0z&#10;X4gQwi5BBaX3TSKly0sy6Ca2IQ7cj20N+gDbQuoWuxBuavkaRTNpsOLQUGJDm5LyS/ZrFByn6XdX&#10;fX3aE/bp7gP35y5b3JUaDePoHYSn3v+Ln+5Uh/lvMfw9E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VoCrsAAADc&#10;AAAADwAAAAAAAAABACAAAAAiAAAAZHJzL2Rvd25yZXYueG1sUEsBAhQAFAAAAAgAh07iQDMvBZ47&#10;AAAAOQAAABAAAAAAAAAAAQAgAAAACgEAAGRycy9zaGFwZXhtbC54bWxQSwUGAAAAAAYABgBbAQAA&#10;tAMAAAAA&#10;" path="m634794,515984l634794,0,0,0,0,515984,634794,515984xe">
                    <v:fill on="t" focussize="0,0"/>
                    <v:stroke weight="0.47244094488189pt" color="#99D5D6" joinstyle="bevel"/>
                    <v:imagedata o:title=""/>
                    <o:lock v:ext="edit" aspectratio="f"/>
                  </v:shape>
                  <v:shape id="Text 9" o:spid="_x0000_s1026" o:spt="202" type="#_x0000_t202" style="position:absolute;left:1881532;top:3393786;height:360000;width:634794;v-text-anchor:middle;" filled="f" stroked="f" coordsize="21600,21600" o:gfxdata="UEsDBAoAAAAAAIdO4kAAAAAAAAAAAAAAAAAEAAAAZHJzL1BLAwQUAAAACACHTuJAz8v497sAAADc&#10;AAAADwAAAGRycy9kb3ducmV2LnhtbEVPS2sCMRC+C/6HMAVvmiillq3RgyDUk/g6eJtupruhm8ma&#10;ZH38+0YQvM3H95zZ4uYacaEQrWcN45ECQVx6Y7nScNivhp8gYkI22HgmDXeKsJj3ezMsjL/yli67&#10;VIkcwrFADXVKbSFlLGtyGEe+Jc7crw8OU4ahkibgNYe7Rk6U+pAOLeeGGlta1lT+7Tqn4WcTp6v7&#10;af++DOeuO25Ua+16rfXgbay+QCS6pZf46f42ef50Ao9n8gVy/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8v497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办公室编号、盖章</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or+JzrsAAADc&#10;AAAADwAAAGRycy9kb3ducmV2LnhtbEVPS2sCMRC+C/0PYQreNFFhLavRg1AqBQ+6IvQ2bMZkcTNZ&#10;NqmPf2+EQm/z8T1nub77Vlypj01gDZOxAkFcB9Ow1XCsPkcfIGJCNtgGJg0PirBevQ2WWJpw4z1d&#10;D8mKHMKxRA0upa6UMtaOPMZx6Igzdw69x5Rhb6Xp8ZbDfSunShXSY8O5wWFHG0f15fDrNahqVhTF&#10;sbJubr9Pj69p2P3stloP3ydqASLRPf2L/9xbk+fPZ/B6Jl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JzrsAAADc&#10;AAAADwAAAAAAAAABACAAAAAiAAAAZHJzL2Rvd25yZXYueG1sUEsBAhQAFAAAAAgAh07iQDMvBZ47&#10;AAAAOQAAABAAAAAAAAAAAQAgAAAACgEAAGRycy9zaGFwZXhtbC54bWxQSwUGAAAAAAYABgBbAQAA&#10;tA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开始</w:t>
                        </w:r>
                      </w:p>
                    </w:txbxContent>
                  </v:textbox>
                </v:shape>
                <v:group id="Flowchart Shapes" o:spid="_x0000_s1026" o:spt="203" style="position:absolute;left:2339982;top:4067687;height:380199;width:638190;" coordorigin="2339982,4067687" coordsize="638190,380199" o:gfxdata="UEsDBAoAAAAAAIdO4kAAAAAAAAAAAAAAAAAEAAAAZHJzL1BLAwQUAAAACACHTuJAqqfor74AAADc&#10;AAAADwAAAGRycy9kb3ducmV2LnhtbEVPS2vCQBC+F/wPyxS81U18tCV1E0RUegiFaqH0NmTHJJid&#10;Ddk1Mf++KxR6m4/vOevsZhrRU+dqywriWQSCuLC65lLB12n/9ArCeWSNjWVSMJKDLJ08rDHRduBP&#10;6o++FCGEXYIKKu/bREpXVGTQzWxLHLiz7Qz6ALtS6g6HEG4aOY+iZ2mw5tBQYUvbiorL8WoUHAYc&#10;Not41+eX83b8Oa0+vvOYlJo+xtEbCE83/y/+c7/rMP9l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qn6K++AAAA3AAAAA8AAAAAAAAAAQAgAAAAIgAAAGRycy9kb3ducmV2Lnht&#10;bFBLAQIUABQAAAAIAIdO4kAzLwWeOwAAADkAAAAVAAAAAAAAAAEAIAAAAA0BAABkcnMvZ3JvdXBz&#10;aGFwZXhtbC54bWxQSwUGAAAAAAYABgBgAQAAygMAAAAA&#10;">
                  <o:lock v:ext="edit" aspectratio="f"/>
                  <v:shape id="Terminator" o:spid="_x0000_s1026" o:spt="100" style="position:absolute;left:2339982;top:4067687;height:380199;width:638190;" fillcolor="#EFCB42" filled="t" stroked="t" coordsize="638190,380199" o:gfxdata="UEsDBAoAAAAAAIdO4kAAAAAAAAAAAAAAAAAEAAAAZHJzL1BLAwQUAAAACACHTuJAIBBQ8LsAAADc&#10;AAAADwAAAGRycy9kb3ducmV2LnhtbEVPzUoDMRC+C75DGMGbTaqslW3THgorUg/itg8wbqabxWSy&#10;bMa2vr0RBG/z8f3OanOJQZ1oykNiC/OZAUXcJTdwb+Gwb+6eQGVBdhgSk4VvyrBZX1+tsHbpzO90&#10;aqVXJYRzjRa8yFhrnTtPEfMsjcSFO6YpohQ49dpNeC7hMeh7Yx51xIFLg8eRtp66z/YrWgivz2Hx&#10;0GxT9Samqfxh99HKztrbm7lZghK6yL/4z/3iyvxFBb/PlAv0+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BQ8LsAAADc&#10;AAAADwAAAAAAAAABACAAAAAiAAAAZHJzL2Rvd25yZXYueG1sUEsBAhQAFAAAAAgAh07iQDMvBZ47&#10;AAAAOQAAABAAAAAAAAAAAQAgAAAACgEAAGRycy9zaGFwZXhtbC54bWxQSwUGAAAAAAYABgBbAQAA&#10;tA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10" o:spid="_x0000_s1026" o:spt="202" type="#_x0000_t202" style="position:absolute;left:2339982;top:4128186;height:259200;width:638190;v-text-anchor:middle;" filled="f" stroked="f" coordsize="21600,21600" o:gfxdata="UEsDBAoAAAAAAIdO4kAAAAAAAAAAAAAAAAAEAAAAZHJzL1BLAwQUAAAACACHTuJAsPD+9LsAAADc&#10;AAAADwAAAGRycy9kb3ducmV2LnhtbEVPS2sCMRC+C/6HMAVvmlhEy9boQRDqSdR68DbdTHdDN5M1&#10;yfr490YQepuP7znz5c014kIhWs8axiMFgrj0xnKl4fuwHn6AiAnZYOOZNNwpwnLR782xMP7KO7rs&#10;UyVyCMcCNdQptYWUsazJYRz5ljhzvz44TBmGSpqA1xzuGvmu1FQ6tJwbamxpVVP5t++chp9tnK3v&#10;p8NkFc5dd9yq1trNRuvB21h9gkh0S//il/vL5PmzKTyfy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PD+9L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 w:val="12"/>
                            </w:rPr>
                          </w:pPr>
                          <w:r>
                            <w:rPr>
                              <w:rFonts w:ascii="Arial" w:hAnsi="Arial"/>
                              <w:b/>
                              <w:color w:val="303030"/>
                              <w:sz w:val="12"/>
                              <w:szCs w:val="12"/>
                            </w:rPr>
                            <w:t>发文下发</w:t>
                          </w:r>
                        </w:p>
                      </w:txbxContent>
                    </v:textbox>
                  </v:shape>
                </v:group>
                <v:shape id="Yes or No" o:spid="_x0000_s1026" o:spt="100" style="position:absolute;left:2899923;top:1629947;height:203678;width:312306;v-text-anchor:middle;" fillcolor="#93AFB4" filled="t" stroked="t" coordsize="312306,203678" o:gfxdata="UEsDBAoAAAAAAIdO4kAAAAAAAAAAAAAAAAAEAAAAZHJzL1BLAwQUAAAACACHTuJAWMh2PL8AAADc&#10;AAAADwAAAGRycy9kb3ducmV2LnhtbEWPT2vCQBDF70K/wzKF3nTXFhKJrh4EofYi/oHS25gdk2B2&#10;NmTXJPXTu4WCtxne+715s1gNthYdtb5yrGE6USCIc2cqLjScjpvxDIQPyAZrx6Thlzysli+jBWbG&#10;9byn7hAKEUPYZ6ihDKHJpPR5SRb9xDXEUbu41mKIa1tI02Ifw20t35VKpMWK44USG1qXlF8PNxtr&#10;2G1xqT7ct/qa3U3iw3nzs0u1fnudqjmIQEN4mv/pTxO5NIW/Z+IE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Idjy/&#10;AAAA3AAAAA8AAAAAAAAAAQAgAAAAIgAAAGRycy9kb3ducmV2LnhtbFBLAQIUABQAAAAIAIdO4kAz&#10;LwWeOwAAADkAAAAQAAAAAAAAAAEAIAAAAA4BAABkcnMvc2hhcGV4bWwueG1sUEsFBgAAAAAGAAYA&#10;WwEAALgDA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b/>
                            <w:color w:val="303030"/>
                            <w:sz w:val="12"/>
                            <w:szCs w:val="12"/>
                          </w:rPr>
                          <w:t>退回</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LsfL4AAADc&#10;AAAADwAAAGRycy9kb3ducmV2LnhtbEWPQWvDMAyF74P9B6NBb6uTUtqR1S1jZaU9jbZju4pYi8Ni&#10;OdhO0/376TDoTeI9vfdptbn6Tl0opjawgXJagCKug225MfBxfnt8ApUyssUuMBn4pQSb9f3dCisb&#10;Rj7S5ZQbJSGcKjTgcu4rrVPtyGOahp5YtO8QPWZZY6NtxFHCfadnRbHQHluWBoc9vTqqf06DNzB7&#10;H+bb3Xhoty9d+fmVOUY3LI2ZPJTFM6hM13wz/1/vreAvhVaekQn0+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fL4A&#10;AADcAAAADwAAAAAAAAABACAAAAAiAAAAZHJzL2Rvd25yZXYueG1sUEsBAhQAFAAAAAgAh07iQDMv&#10;BZ47AAAAOQAAABAAAAAAAAAAAQAgAAAADQEAAGRycy9zaGFwZXhtbC54bWxQSwUGAAAAAAYABgBb&#10;AQAAtw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12"/>
                          </w:rPr>
                        </w:pPr>
                        <w:r>
                          <w:rPr>
                            <w:rFonts w:ascii="Arial" w:hAnsi="Arial"/>
                            <w:b/>
                            <w:color w:val="FFFFFF"/>
                            <w:sz w:val="22"/>
                          </w:rPr>
                          <w:t>发文管理业务流程</w:t>
                        </w:r>
                      </w:p>
                    </w:txbxContent>
                  </v:textbox>
                </v:shape>
                <v:shape id="ConnectLine" o:spid="_x0000_s1026" o:spt="100" style="position:absolute;left:564414;top:2075435;height:509194;width:6000;" filled="f" stroked="t" coordsize="6000,509194" o:gfxdata="UEsDBAoAAAAAAIdO4kAAAAAAAAAAAAAAAAAEAAAAZHJzL1BLAwQUAAAACACHTuJADvzg3bwAAADc&#10;AAAADwAAAGRycy9kb3ducmV2LnhtbEVPS2sCMRC+F/wPYYReSk0sqHU1u5SCRXqriudhM+4ubibb&#10;JD7WX28KBW/z8T1nWVxtK87kQ+NYw3ikQBCXzjRcadhtV6/vIEJENtg6Jg09BSjywdMSM+Mu/EPn&#10;TaxECuGQoYY6xi6TMpQ1WQwj1xEn7uC8xZigr6TxeEnhtpVvSk2lxYZTQ40dfdZUHjcnq+Fb9qr/&#10;2v1OzUe171a+PTW3yYvWz8OxWoCIdI0P8b97bdL82Rz+nkkX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84N28AAAA&#10;3AAAAA8AAAAAAAAAAQAgAAAAIgAAAGRycy9kb3ducmV2LnhtbFBLAQIUABQAAAAIAIdO4kAzLwWe&#10;OwAAADkAAAAQAAAAAAAAAAEAIAAAAAsBAABkcnMvc2hhcGV4bWwueG1sUEsFBgAAAAAGAAYAWwEA&#10;ALUDAAAAAA==&#10;" path="m0,0l0,-509194nfe">
                  <v:fill on="f" focussize="0,0"/>
                  <v:stroke weight="0.47244094488189pt" color="#244B4E" joinstyle="bevel" endarrow="classic"/>
                  <v:imagedata o:title=""/>
                  <o:lock v:ext="edit" aspectratio="f"/>
                </v:shape>
                <v:shape id="ConnectLine" o:spid="_x0000_s1026" o:spt="100" style="position:absolute;left:564414;top:2591418;height:724376;width:6000;" filled="f" stroked="t" coordsize="6000,724376" o:gfxdata="UEsDBAoAAAAAAIdO4kAAAAAAAAAAAAAAAAAEAAAAZHJzL1BLAwQUAAAACACHTuJAER3sUb4AAADc&#10;AAAADwAAAGRycy9kb3ducmV2LnhtbEWPzYrCQBCE78K+w9ALXkQnEbNK1lFEEPYggroP0GbaJGym&#10;J2TGv316+yB466aqq76eL++uUVfqQu3ZQDpKQBEX3tZcGvg9boYzUCEiW2w8k4EHBVguPnpzzK2/&#10;8Z6uh1gqCeGQo4EqxjbXOhQVOQwj3xKLdvadwyhrV2rb4U3CXaPHSfKlHdYsDRW2tK6o+DtcnAH/&#10;+OfVJWTTSZpl43jaDvY+3RnT/0yTb1CR7vFtfl3/WMGfCb48IxPo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3sUb4A&#10;AADcAAAADwAAAAAAAAABACAAAAAiAAAAZHJzL2Rvd25yZXYueG1sUEsBAhQAFAAAAAgAh07iQDMv&#10;BZ47AAAAOQAAABAAAAAAAAAAAQAgAAAADQEAAGRycy9zaGFwZXhtbC54bWxQSwUGAAAAAAYABgBb&#10;AQAAtwMAAAAA&#10;" path="m0,0l0,724376nfe">
                  <v:fill on="f" focussize="0,0"/>
                  <v:stroke weight="0.47244094488189pt" color="#244B4E" joinstyle="bevel" startarrow="block" endarrow="classic"/>
                  <v:imagedata o:title=""/>
                  <o:lock v:ext="edit" aspectratio="f"/>
                </v:shape>
                <v:shape id="ConnectLine" o:spid="_x0000_s1026" o:spt="100" style="position:absolute;left:2200626;top:2591422;height:130364;width:1220036;" filled="f" stroked="t" coordsize="1220036,130364" o:gfxdata="UEsDBAoAAAAAAIdO4kAAAAAAAAAAAAAAAAAEAAAAZHJzL1BLAwQUAAAACACHTuJAtMK22rcAAADc&#10;AAAADwAAAGRycy9kb3ducmV2LnhtbEVPy6rCMBDdC/5DGMGdphUUqUZBQXHnE9dDM7bFZhKS+Pr7&#10;mwuCuzmc58yXb9OKJ/nQWFaQDzMQxKXVDVcKLufNYAoiRGSNrWVS8KEAy0W3M8dC2xcf6XmKlUgh&#10;HApUUMfoCilDWZPBMLSOOHE36w3GBH0ltcdXCjetHGXZRBpsODXU6GhdU3k/PYwC+5js3d7fzrv1&#10;GA8Hl29Xl+NVqX4vz2YgIr3jT/x173SaP83h/5l0gV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0wrbatwAAANwAAAAP&#10;AAAAAAAAAAEAIAAAACIAAABkcnMvZG93bnJldi54bWxQSwECFAAUAAAACACHTuJAMy8FnjsAAAA5&#10;AAAAEAAAAAAAAAABACAAAAAGAQAAZHJzL3NoYXBleG1sLnhtbFBLBQYAAAAABgAGAFsBAACwAwAA&#10;AAA=&#10;" path="m0,0l0,130364,1220036,130364nfe">
                  <v:fill on="f" focussize="0,0"/>
                  <v:stroke weight="0.47244094488189pt" color="#244B4E" joinstyle="bevel" endarrow="classic"/>
                  <v:imagedata o:title=""/>
                  <o:lock v:ext="edit" aspectratio="f"/>
                </v:shape>
                <v:shape id="ConnectLine" o:spid="_x0000_s1026" o:spt="100" style="position:absolute;left:5278886;top:2979778;height:336016;width:3079958;" filled="f" stroked="t" coordsize="3079958,336016" o:gfxdata="UEsDBAoAAAAAAIdO4kAAAAAAAAAAAAAAAAAEAAAAZHJzL1BLAwQUAAAACACHTuJAFeyCFL0AAADc&#10;AAAADwAAAGRycy9kb3ducmV2LnhtbEVPTWvCQBC9F/wPywje6iaxFEldPQhKe7DSKMXeptkxCWZn&#10;w+5q0n/fLRS8zeN9zmI1mFbcyPnGsoJ0moAgLq1uuFJwPGwe5yB8QNbYWiYFP+RhtRw9LDDXtucP&#10;uhWhEjGEfY4K6hC6XEpf1mTQT21HHLmzdQZDhK6S2mEfw00rsyR5lgYbjg01drSuqbwUV6NghnZf&#10;fG9P+69st7bp0/snvZ0ypSbjNHkBEWgId/G/+1XH+fMM/p6JF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7IIUvQAA&#10;ANwAAAAPAAAAAAAAAAEAIAAAACIAAABkcnMvZG93bnJldi54bWxQSwECFAAUAAAACACHTuJAMy8F&#10;njsAAAA5AAAAEAAAAAAAAAABACAAAAAMAQAAZHJzL3NoYXBleG1sLnhtbFBLBQYAAAAABgAGAFsB&#10;AAC2AwAAAAA=&#10;" path="m0,0l0,144016,-3079958,144016,-3079958,336016nfe">
                  <v:fill on="f" focussize="0,0"/>
                  <v:stroke weight="0.47244094488189pt" color="#244B4E" joinstyle="bevel" endarrow="classic"/>
                  <v:imagedata o:title=""/>
                  <o:lock v:ext="edit" aspectratio="f"/>
                </v:shape>
                <v:shape id="ConnectLine" o:spid="_x0000_s1026" o:spt="100" style="position:absolute;left:2198929;top:3831778;height:426008;width:141053;" filled="f" stroked="t" coordsize="141053,426008" o:gfxdata="UEsDBAoAAAAAAIdO4kAAAAAAAAAAAAAAAAAEAAAAZHJzL1BLAwQUAAAACACHTuJAxrEdfL4AAADc&#10;AAAADwAAAGRycy9kb3ducmV2LnhtbEVPS2vCQBC+F/wPywi9FN1YqYTUTcBSaYVefEDpbchOs8Hs&#10;bMiuMfn3bqHgbT6+56yLwTaip87XjhUs5gkI4tLpmisFp+N2loLwAVlj45gUjOShyCcPa8y0u/Ke&#10;+kOoRAxhn6ECE0KbSelLQxb93LXEkft1ncUQYVdJ3eE1httGPifJSlqsOTYYbOnNUHk+XKyC/nv8&#10;Gjbjrm1edvt3//GzSp8MKvU4XSSvIAIN4S7+d3/qOD9dwt8z8QK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rEdfL4A&#10;AADcAAAADwAAAAAAAAABACAAAAAiAAAAZHJzL2Rvd25yZXYueG1sUEsBAhQAFAAAAAgAh07iQDMv&#10;BZ47AAAAOQAAABAAAAAAAAAAAQAgAAAADQEAAGRycy9zaGFwZXhtbC54bWxQSwUGAAAAAAYABgBb&#10;AQAAtwMAAAAA&#10;" path="m0,0l0,426008,141053,426008nfe">
                  <v:fill on="f" focussize="0,0"/>
                  <v:stroke weight="0.47244094488189pt" color="#244B4E" joinstyle="bevel" endarrow="classic"/>
                  <v:imagedata o:title=""/>
                  <o:lock v:ext="edit" aspectratio="f"/>
                </v:shape>
                <v:shape id="ConnectLine" o:spid="_x0000_s1026" o:spt="100" style="position:absolute;left:2523118;top:1308249;height:1155545;width:1216639;" filled="f" stroked="t" coordsize="1216639,1155545" o:gfxdata="UEsDBAoAAAAAAIdO4kAAAAAAAAAAAAAAAAAEAAAAZHJzL1BLAwQUAAAACACHTuJA48qH17oAAADc&#10;AAAADwAAAGRycy9kb3ducmV2LnhtbEVPTWsCMRC9F/ofwgi9FM2u1CKr0UNFaY+u9j4k4250M1mS&#10;uNp/3xQK3ubxPme5vrtODBSi9aygnBQgiLU3lhsFx8N2PAcRE7LBzjMp+KEI69Xz0xIr42+8p6FO&#10;jcghHCtU0KbUV1JG3ZLDOPE9ceZOPjhMGYZGmoC3HO46OS2Kd+nQcm5osaePlvSlvjoFutR2/3WY&#10;XV/P02Hz7Xc27Gqr1MuoLBYgEt3TQ/zv/jR5/vwN/p7JF8jV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yofXugAAANwA&#10;AAAPAAAAAAAAAAEAIAAAACIAAABkcnMvZG93bnJldi54bWxQSwECFAAUAAAACACHTuJAMy8FnjsA&#10;AAA5AAAAEAAAAAAAAAABACAAAAAJAQAAZHJzL3NoYXBleG1sLnhtbFBLBQYAAAAABgAGAFsBAACz&#10;AwAAAAA=&#10;" path="m0,0l1216639,0,1216639,1155545nfe">
                  <v:fill on="f" focussize="0,0"/>
                  <v:stroke weight="0.47244094488189pt" color="#244B4E" joinstyle="bevel" endarrow="block"/>
                  <v:imagedata o:title=""/>
                  <o:lock v:ext="edit" aspectratio="f"/>
                </v:shape>
                <v:shape id="ConnectLine" o:spid="_x0000_s1026" o:spt="100" style="position:absolute;left:4058852;top:2721786;height:6000;width:900940;" filled="f" stroked="t" coordsize="900940,6000" o:gfxdata="UEsDBAoAAAAAAIdO4kAAAAAAAAAAAAAAAAAEAAAAZHJzL1BLAwQUAAAACACHTuJAqcxH278AAADc&#10;AAAADwAAAGRycy9kb3ducmV2LnhtbEWPS4sCMRCE7wv+h9CCN01cV5HRKLLiIqsHXwe9NZN2ZnDS&#10;GSZZH//eCMLeuqnq+qrH07stxZVqXzjW0O0oEMSpMwVnGg77RXsIwgdkg6Vj0vAgD9NJ42OMiXE3&#10;3tJ1FzIRQ9gnqCEPoUqk9GlOFn3HVcRRO7vaYohrnUlT4y2G21J+KjWQFguOhBwr+s4pvez+bIRs&#10;zOq4/8XZvHx41Tt/+dPyZ611q9lVIxCB7uHf/L5emlh/2IfXM3ECOX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MR9u/&#10;AAAA3AAAAA8AAAAAAAAAAQAgAAAAIgAAAGRycy9kb3ducmV2LnhtbFBLAQIUABQAAAAIAIdO4kAz&#10;LwWeOwAAADkAAAAQAAAAAAAAAAEAIAAAAA4BAABkcnMvc2hhcGV4bWwueG1sUEsFBgAAAAAGAAYA&#10;WwEAALgDAAAAAA==&#10;" path="m0,0l900940,0nfe">
                  <v:fill on="f" focussize="0,0"/>
                  <v:stroke weight="0.47244094488189pt" color="#244B4E" joinstyle="bevel" endarrow="block"/>
                  <v:imagedata o:title=""/>
                  <o:lock v:ext="edit" aspectratio="f"/>
                </v:shape>
                <v:shape id="ConnectLine" o:spid="_x0000_s1026" o:spt="100" style="position:absolute;left:5278886;top:2463794;height:768007;width:2066657;" filled="f" stroked="t" coordsize="2066657,768007" o:gfxdata="UEsDBAoAAAAAAIdO4kAAAAAAAAAAAAAAAAAEAAAAZHJzL1BLAwQUAAAACACHTuJAKWgg57wAAADc&#10;AAAADwAAAGRycy9kb3ducmV2LnhtbEVPTWvCQBC9F/oflil4q5v0EEJ0DSpoi4eCaS/ehuyYRLOz&#10;YXdr4r93C4Xe5vE+Z1lOphc3cr6zrCCdJyCIa6s7bhR8f+1ecxA+IGvsLZOCO3koV89PSyy0HflI&#10;tyo0IoawL1BBG8JQSOnrlgz6uR2II3e2zmCI0DVSOxxjuOnlW5Jk0mDHsaHFgbYt1dfqxyio1uPx&#10;8i4Pp73L7Ocm7z0Pk1dq9pImCxCBpvAv/nN/6Dg/z+D3mXiB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oIOe8AAAA&#10;3AAAAA8AAAAAAAAAAQAgAAAAIgAAAGRycy9kb3ducmV2LnhtbFBLAQIUABQAAAAIAIdO4kAzLwWe&#10;OwAAADkAAAAQAAAAAAAAAAEAIAAAAAsBAABkcnMvc2hhcGV4bWwueG1sUEsFBgAAAAAGAAYAWwEA&#10;ALUDAAAAAA==&#10;" path="m0,0l0,-732007,-1503130,-732007c-1503130,-751890,-1519248,-768007,-1539130,-768007c-1559012,-768007,-1575130,-751890,-1575130,-732007l-2066657,-732007nfe">
                  <v:fill on="f" focussize="0,0"/>
                  <v:stroke weight="0.47244094488189pt" color="#244B4E" joinstyle="bevel"/>
                  <v:imagedata o:title=""/>
                  <o:lock v:ext="edit" aspectratio="f"/>
                </v:shape>
                <v:shape id="ConnectLine" o:spid="_x0000_s1026" o:spt="100" style="position:absolute;left:2899923;top:1731786;height:601644;width:2016413;" filled="f" stroked="t" coordsize="2016413,601644" o:gfxdata="UEsDBAoAAAAAAIdO4kAAAAAAAAAAAAAAAAAEAAAAZHJzL1BLAwQUAAAACACHTuJAz09OS7cAAADc&#10;AAAADwAAAGRycy9kb3ducmV2LnhtbEVPy6rCMBDdC/5DGMGdJrrQ0mt0oQhufYHuhmZsy20msYmv&#10;vzeC4G4O5zmzxdM24k5tqB1rGA0VCOLCmZpLDYf9epCBCBHZYOOYNLwowGLe7cwwN+7BW7rvYilS&#10;CIccNVQx+lzKUFRkMQydJ07cxbUWY4JtKU2LjxRuGzlWaiIt1pwaKvS0rKj4392shlIds8P26u0p&#10;O06a6/ni96vote73RuoPRKRn/Im/7o1J87MpfJ5JF8j5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PT05LtwAAANwAAAAP&#10;AAAAAAAAAAEAIAAAACIAAABkcnMvZG93bnJldi54bWxQSwECFAAUAAAACACHTuJAMy8FnjsAAAA5&#10;AAAAEAAAAAAAAAABACAAAAAGAQAAZHJzL3NoYXBleG1sLnhtbFBLBQYAAAAABgAGAFsBAACwAwAA&#10;AAA=&#10;" path="m0,0l-659901,0c-659901,-19882,-676019,-36000,-695901,-36000c-715783,-36000,-731901,-19882,-731901,0l-1824413,0,-1824413,601644,-2016413,601644nfe">
                  <v:fill on="f" focussize="0,0"/>
                  <v:stroke weight="0.47244094488189pt" color="#244B4E" joinstyle="bevel" endarrow="block"/>
                  <v:imagedata o:title=""/>
                  <o:lock v:ext="edit" aspectratio="f"/>
                </v:shape>
                <v:shape id="ConnectLine" o:spid="_x0000_s1026" o:spt="100" style="position:absolute;left:2200626;top:2075438;height:509197;width:6000;" filled="f" stroked="t" coordsize="6000,509197" o:gfxdata="UEsDBAoAAAAAAIdO4kAAAAAAAAAAAAAAAAAEAAAAZHJzL1BLAwQUAAAACACHTuJAKq10p74AAADc&#10;AAAADwAAAGRycy9kb3ducmV2LnhtbEWPT2vDMAzF74V9B6PBLmVx2sMoWZ3ABhuFntKusKOIlT8s&#10;loPtJu23nw6D3STe03s/7aubG9VMIQ6eDWyyHBRx4+3AnYGv88fzDlRMyBZHz2TgThGq8mG1x8L6&#10;hWuaT6lTEsKxQAN9SlOhdWx6chgzPxGL1vrgMMkaOm0DLhLuRr3N8xftcGBp6HGi956an9PVGdj6&#10;UH/W18vRrc/8Rhd9aJP/NubpcZO/gkp0S//mv+uDFfyd0MozMoE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q10p74A&#10;AADcAAAADwAAAAAAAAABACAAAAAiAAAAZHJzL2Rvd25yZXYueG1sUEsBAhQAFAAAAAgAh07iQDMv&#10;BZ47AAAAOQAAABAAAAAAAAAAAQAgAAAADQEAAGRycy9zaGFwZXhtbC54bWxQSwUGAAAAAAYABgBb&#10;AQAAtwMAAAAA&#10;" path="m0,0l0,-317197,3396,-509197nfe">
                  <v:fill on="f" focussize="0,0"/>
                  <v:stroke weight="0.47244094488189pt" color="#244B4E" joinstyle="bevel"/>
                  <v:imagedata o:title=""/>
                  <o:lock v:ext="edit" aspectratio="f"/>
                </v:shape>
                <v:shape id="ConnectLine" o:spid="_x0000_s1026" o:spt="100" style="position:absolute;left:3739756;top:1308249;height:1413537;width:2050226;" filled="f" stroked="t" coordsize="2050226,1413537" o:gfxdata="UEsDBAoAAAAAAIdO4kAAAAAAAAAAAAAAAAAEAAAAZHJzL1BLAwQUAAAACACHTuJAZqzILLoAAADc&#10;AAAADwAAAGRycy9kb3ducmV2LnhtbEVPS4vCMBC+C/6HMII3TRSUbjXtYUFcBA8+lmVvQzO2ZZtJ&#10;abJa/70RBG/z8T1nnfe2EVfqfO1Yw2yqQBAXztRcajifNpMEhA/IBhvHpOFOHvJsOFhjatyND3Q9&#10;hlLEEPYpaqhCaFMpfVGRRT91LXHkLq6zGCLsSmk6vMVw28i5UktpsebYUGFLnxUVf8d/qyH57rdh&#10;L+eJK+3O3uXi51ftWOvxaKZWIAL14S1+ub9MnJ98wPOZeIHM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rMgsugAAANwA&#10;AAAPAAAAAAAAAAEAIAAAACIAAABkcnMvZG93bnJldi54bWxQSwECFAAUAAAACACHTuJAMy8FnjsA&#10;AAA5AAAAEAAAAAAAAAABACAAAAAJAQAAZHJzL3NoYXBleG1sLnhtbFBLBQYAAAAABgAGAFsBAACz&#10;AwAAAAA=&#10;" path="m0,0l2050226,0,2050226,1413537,1858226,1413537nfe">
                  <v:fill on="f" focussize="0,0"/>
                  <v:stroke weight="0.47244094488189pt" color="#244B4E" joinstyle="bevel" endarrow="block"/>
                  <v:imagedata o:title=""/>
                  <o:lock v:ext="edit" aspectratio="f"/>
                </v:shape>
                <v:shape id="ConnectLine" o:spid="_x0000_s1026" o:spt="100" style="position:absolute;left:3056076;top:1833625;height:499805;width:536354;" filled="f" stroked="t" coordsize="536354,499805" o:gfxdata="UEsDBAoAAAAAAIdO4kAAAAAAAAAAAAAAAAAEAAAAZHJzL1BLAwQUAAAACACHTuJAWX3R8b0AAADc&#10;AAAADwAAAGRycy9kb3ducmV2LnhtbEWPMW8CMQyFd6T+h8iV2CB3HRBcCQyVKnVppR4dOprEvZy4&#10;OKckhWt/PR6Q2Gy95/c+b/dTGNSZUu4jG6iXFShiG13PnYGvw+tiDSoXZIdDZDLwRxn2u4fZFhsX&#10;L/xJ57Z0SkI4N2jAlzI2WmfrKWBexpFYtJ+YAhZZU6ddwouEh0E/VdVKB+xZGjyO9OLJntrfYOD9&#10;w2Kb+N+Gk57c5nioO/89GDN/rKtnUIWmcjffrt+c4G8EX56RCfTu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fdHxvQAA&#10;ANwAAAAPAAAAAAAAAAEAIAAAACIAAABkcnMvZG93bnJldi54bWxQSwECFAAUAAAACACHTuJAMy8F&#10;njsAAAA5AAAAEAAAAAAAAAABACAAAAAMAQAAZHJzL3NoYXBleG1sLnhtbFBLBQYAAAAABgAGAFsB&#10;AAC2AwAAAAA=&#10;" path="m0,0l0,499805,-536354,499805nfe">
                  <v:fill on="f" focussize="0,0"/>
                  <v:stroke weight="0.47244094488189pt" color="#244B4E" joinstyle="bevel" endarrow="block"/>
                  <v:imagedata o:title=""/>
                  <o:lock v:ext="edit" aspectratio="f"/>
                </v:shape>
                <v:shape id="ConnectLine" o:spid="_x0000_s1026" o:spt="100" style="position:absolute;left:883510;top:3573786;height:1240356;width:998022;" filled="f" stroked="t" coordsize="998022,1240356" o:gfxdata="UEsDBAoAAAAAAIdO4kAAAAAAAAAAAAAAAAAEAAAAZHJzL1BLAwQUAAAACACHTuJA13pk9bwAAADc&#10;AAAADwAAAGRycy9kb3ducmV2LnhtbEVPS0sDMRC+C/0PYQre7CQ9+FibFmlRxFOt9eBt3Iy7i5vJ&#10;ksTt+u+NIHibj+85q83kezVyTF0QC2ahQbHUwXXSWDi+3F9cg0qZxFEfhC18c4LNena2osqFkzzz&#10;eMiNKiGSKrLQ5jxUiKlu2VNahIGlcB8hesoFxgZdpFMJ9z0utb5ET52UhpYG3rZcfx6+vIW33XSF&#10;aMzufcS4z097/fpwd7T2fG70LajMU/4X/7kfXZl/Y+D3mXIB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6ZPW8AAAA&#10;3AAAAA8AAAAAAAAAAQAgAAAAIgAAAGRycy9kb3ducmV2LnhtbFBLAQIUABQAAAAIAIdO4kAzLwWe&#10;OwAAADkAAAAQAAAAAAAAAAEAIAAAAAsBAABkcnMvc2hhcGV4bWwueG1sUEsFBgAAAAAGAAYAWwEA&#10;ALUDAAAAAA==&#10;" path="m0,0l806022,0,806022,-1240356,998022,-1240356nfe">
                  <v:fill on="f" focussize="0,0"/>
                  <v:stroke weight="0.47244094488189pt" color="#244B4E" joinstyle="bevel" startarrow="block" endarrow="block"/>
                  <v:imagedata o:title=""/>
                  <o:lock v:ext="edit" aspectratio="f"/>
                </v:shape>
                <w10:wrap type="none"/>
                <w10:anchorlock/>
              </v:group>
            </w:pict>
          </mc:Fallback>
        </mc:AlternateContent>
      </w:r>
    </w:p>
    <w:p>
      <w:pPr>
        <w:pStyle w:val="6"/>
        <w:rPr>
          <w:rFonts w:ascii="微软雅黑" w:hAnsi="微软雅黑"/>
          <w:b w:val="0"/>
          <w:sz w:val="28"/>
        </w:rPr>
      </w:pPr>
      <w:r>
        <w:rPr>
          <w:rFonts w:hint="eastAsia" w:ascii="微软雅黑" w:hAnsi="微软雅黑"/>
          <w:b w:val="0"/>
          <w:sz w:val="28"/>
        </w:rPr>
        <w:t>业务流程功能说明</w:t>
      </w:r>
    </w:p>
    <w:tbl>
      <w:tblPr>
        <w:tblStyle w:val="43"/>
        <w:tblW w:w="10206"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164"/>
        <w:gridCol w:w="2676"/>
        <w:gridCol w:w="1152"/>
        <w:gridCol w:w="477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439"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2676"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5927" w:type="dxa"/>
            <w:gridSpan w:val="2"/>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2"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Merge w:val="restart"/>
            <w:vAlign w:val="center"/>
          </w:tcPr>
          <w:p>
            <w:pPr>
              <w:rPr>
                <w:rFonts w:ascii="微软雅黑" w:hAnsi="微软雅黑"/>
              </w:rPr>
            </w:pPr>
            <w:r>
              <w:rPr>
                <w:rFonts w:hint="eastAsia" w:ascii="微软雅黑" w:hAnsi="微软雅黑"/>
              </w:rPr>
              <w:t>科室发文拟稿</w:t>
            </w:r>
          </w:p>
        </w:tc>
        <w:tc>
          <w:tcPr>
            <w:tcW w:w="2676" w:type="dxa"/>
            <w:vMerge w:val="restart"/>
            <w:vAlign w:val="center"/>
          </w:tcPr>
          <w:p>
            <w:pPr>
              <w:rPr>
                <w:rFonts w:ascii="微软雅黑" w:hAnsi="微软雅黑"/>
              </w:rPr>
            </w:pPr>
            <w:r>
              <w:rPr>
                <w:rFonts w:hint="eastAsia" w:ascii="微软雅黑" w:hAnsi="微软雅黑"/>
              </w:rPr>
              <w:t>科室新建发文拟稿，填写发文信息，编辑来文正文，上传发文附件。，转交下一步领导审稿。</w:t>
            </w:r>
          </w:p>
        </w:tc>
        <w:tc>
          <w:tcPr>
            <w:tcW w:w="1152" w:type="dxa"/>
            <w:tcBorders>
              <w:bottom w:val="single" w:color="auto" w:sz="4" w:space="0"/>
            </w:tcBorders>
            <w:vAlign w:val="center"/>
          </w:tcPr>
          <w:p>
            <w:pPr>
              <w:rPr>
                <w:rFonts w:ascii="微软雅黑" w:hAnsi="微软雅黑"/>
              </w:rPr>
            </w:pPr>
            <w:r>
              <w:rPr>
                <w:rFonts w:hint="eastAsia" w:ascii="微软雅黑" w:hAnsi="微软雅黑"/>
              </w:rPr>
              <w:t xml:space="preserve">pc端功能 </w:t>
            </w:r>
          </w:p>
        </w:tc>
        <w:tc>
          <w:tcPr>
            <w:tcW w:w="4775"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发文表单设计编辑功能</w:t>
            </w:r>
          </w:p>
          <w:p>
            <w:pPr>
              <w:numPr>
                <w:ilvl w:val="0"/>
                <w:numId w:val="3"/>
              </w:numPr>
              <w:spacing w:before="0" w:after="0"/>
              <w:jc w:val="both"/>
              <w:rPr>
                <w:rFonts w:ascii="微软雅黑" w:hAnsi="微软雅黑"/>
              </w:rPr>
            </w:pPr>
            <w:r>
              <w:rPr>
                <w:rFonts w:hint="eastAsia" w:ascii="微软雅黑" w:hAnsi="微软雅黑"/>
              </w:rPr>
              <w:t>发文流程设计编辑功能</w:t>
            </w:r>
          </w:p>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发文信息录入</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待办、已办、我的发文分类提醒功能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p>
            <w:pPr>
              <w:numPr>
                <w:ilvl w:val="0"/>
                <w:numId w:val="3"/>
              </w:numPr>
              <w:spacing w:before="0" w:after="0"/>
              <w:jc w:val="both"/>
              <w:rPr>
                <w:rFonts w:ascii="微软雅黑" w:hAnsi="微软雅黑"/>
              </w:rPr>
            </w:pPr>
            <w:r>
              <w:rPr>
                <w:rFonts w:hint="eastAsia" w:ascii="微软雅黑" w:hAnsi="微软雅黑"/>
              </w:rPr>
              <w:t xml:space="preserve">发文模板设置功能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公文文种分类功能</w:t>
            </w:r>
          </w:p>
          <w:p>
            <w:pPr>
              <w:numPr>
                <w:ilvl w:val="0"/>
                <w:numId w:val="3"/>
              </w:numPr>
              <w:spacing w:before="0" w:after="0"/>
              <w:jc w:val="both"/>
              <w:rPr>
                <w:rFonts w:ascii="微软雅黑" w:hAnsi="微软雅黑"/>
              </w:rPr>
            </w:pPr>
            <w:r>
              <w:rPr>
                <w:rFonts w:hint="eastAsia" w:ascii="微软雅黑" w:hAnsi="微软雅黑"/>
              </w:rPr>
              <w:t>发文信息录入</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02</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科室领导核稿</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收到发文稿审批提醒，在我的发文中，点开发文流程办理，审核发文内容，审核通过，转交下一步。如果发文信息审核不通过，选择退回发文。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03</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办公室核稿</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收到发文稿审批提醒，在我的发文中，点开发文流程办理，审核发文内容，可以编辑正文内容，审核通过，转交下一步。如果发文信息审核不通过，选择退回发文。</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tcBorders>
              <w:top w:val="single" w:color="auto" w:sz="4" w:space="0"/>
            </w:tcBorders>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04</w:t>
            </w:r>
          </w:p>
        </w:tc>
        <w:tc>
          <w:tcPr>
            <w:tcW w:w="1164" w:type="dxa"/>
            <w:vMerge w:val="restart"/>
            <w:tcBorders>
              <w:top w:val="single" w:color="auto" w:sz="4" w:space="0"/>
            </w:tcBorders>
            <w:vAlign w:val="center"/>
          </w:tcPr>
          <w:p>
            <w:pPr>
              <w:rPr>
                <w:rFonts w:ascii="微软雅黑" w:hAnsi="微软雅黑"/>
              </w:rPr>
            </w:pPr>
            <w:r>
              <w:rPr>
                <w:rFonts w:hint="eastAsia" w:ascii="微软雅黑" w:hAnsi="微软雅黑"/>
              </w:rPr>
              <w:t>各科会签</w:t>
            </w:r>
          </w:p>
        </w:tc>
        <w:tc>
          <w:tcPr>
            <w:tcW w:w="2676" w:type="dxa"/>
            <w:vMerge w:val="restart"/>
            <w:tcBorders>
              <w:top w:val="single" w:color="auto" w:sz="4" w:space="0"/>
            </w:tcBorders>
            <w:vAlign w:val="center"/>
          </w:tcPr>
          <w:p>
            <w:pPr>
              <w:rPr>
                <w:rFonts w:ascii="微软雅黑" w:hAnsi="微软雅黑"/>
              </w:rPr>
            </w:pPr>
            <w:r>
              <w:rPr>
                <w:rFonts w:hint="eastAsia" w:ascii="微软雅黑" w:hAnsi="微软雅黑"/>
              </w:rPr>
              <w:t>收到发文信息提醒，在我的发文中办理发文流程，在会签区填写会签意见提交，可以增加会签人，转交下一步。</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发文表单会签功能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发文表单会签功能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05</w:t>
            </w:r>
          </w:p>
        </w:tc>
        <w:tc>
          <w:tcPr>
            <w:tcW w:w="1164" w:type="dxa"/>
            <w:vMerge w:val="restart"/>
            <w:vAlign w:val="center"/>
          </w:tcPr>
          <w:p>
            <w:pPr>
              <w:rPr>
                <w:rFonts w:ascii="微软雅黑" w:hAnsi="微软雅黑"/>
              </w:rPr>
            </w:pPr>
            <w:r>
              <w:rPr>
                <w:rFonts w:hint="eastAsia" w:ascii="微软雅黑" w:hAnsi="微软雅黑"/>
              </w:rPr>
              <w:t>局长签发</w:t>
            </w:r>
          </w:p>
        </w:tc>
        <w:tc>
          <w:tcPr>
            <w:tcW w:w="2676" w:type="dxa"/>
            <w:vMerge w:val="restart"/>
            <w:vAlign w:val="center"/>
          </w:tcPr>
          <w:p>
            <w:pPr>
              <w:rPr>
                <w:rFonts w:ascii="微软雅黑" w:hAnsi="微软雅黑"/>
              </w:rPr>
            </w:pPr>
            <w:r>
              <w:rPr>
                <w:rFonts w:hint="eastAsia" w:ascii="微软雅黑" w:hAnsi="微软雅黑"/>
              </w:rPr>
              <w:t>收到发文审批提醒，在我的发文中，点开发文流程办理，签批意见，，转交下一步。如果发文信息审批不通过，选择退回发文至办公室或发文拟稿人。</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发文正文编辑</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发文状态统计功能</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发文表单签批功能</w:t>
            </w:r>
          </w:p>
          <w:p>
            <w:pPr>
              <w:numPr>
                <w:ilvl w:val="0"/>
                <w:numId w:val="3"/>
              </w:numPr>
              <w:spacing w:before="0" w:after="0"/>
              <w:jc w:val="both"/>
              <w:rPr>
                <w:rFonts w:ascii="微软雅黑" w:hAnsi="微软雅黑"/>
              </w:rPr>
            </w:pPr>
            <w:r>
              <w:rPr>
                <w:rFonts w:hint="eastAsia" w:ascii="微软雅黑" w:hAnsi="微软雅黑"/>
              </w:rPr>
              <w:t>发文表单信息保存功能</w:t>
            </w:r>
          </w:p>
          <w:p>
            <w:pPr>
              <w:numPr>
                <w:ilvl w:val="0"/>
                <w:numId w:val="3"/>
              </w:numPr>
              <w:spacing w:before="0" w:after="0"/>
              <w:jc w:val="both"/>
              <w:rPr>
                <w:rFonts w:ascii="微软雅黑" w:hAnsi="微软雅黑"/>
              </w:rPr>
            </w:pPr>
            <w:r>
              <w:rPr>
                <w:rFonts w:hint="eastAsia" w:ascii="微软雅黑" w:hAnsi="微软雅黑"/>
              </w:rPr>
              <w:t>发文附件上传功能</w:t>
            </w:r>
          </w:p>
          <w:p>
            <w:pPr>
              <w:numPr>
                <w:ilvl w:val="0"/>
                <w:numId w:val="3"/>
              </w:numPr>
              <w:spacing w:before="0" w:after="0"/>
              <w:jc w:val="both"/>
              <w:rPr>
                <w:rFonts w:ascii="微软雅黑" w:hAnsi="微软雅黑"/>
              </w:rPr>
            </w:pPr>
            <w:r>
              <w:rPr>
                <w:rFonts w:hint="eastAsia" w:ascii="微软雅黑" w:hAnsi="微软雅黑"/>
              </w:rPr>
              <w:t>发文表单打印功能</w:t>
            </w:r>
          </w:p>
          <w:p>
            <w:pPr>
              <w:numPr>
                <w:ilvl w:val="0"/>
                <w:numId w:val="3"/>
              </w:numPr>
              <w:spacing w:before="0" w:after="0"/>
              <w:jc w:val="both"/>
              <w:rPr>
                <w:rFonts w:ascii="微软雅黑" w:hAnsi="微软雅黑"/>
              </w:rPr>
            </w:pPr>
            <w:r>
              <w:rPr>
                <w:rFonts w:hint="eastAsia" w:ascii="微软雅黑" w:hAnsi="微软雅黑"/>
              </w:rPr>
              <w:t>发文流程步骤列表视图与图形视图功能</w:t>
            </w:r>
          </w:p>
          <w:p>
            <w:pPr>
              <w:numPr>
                <w:ilvl w:val="0"/>
                <w:numId w:val="3"/>
              </w:numPr>
              <w:spacing w:before="0" w:after="0"/>
              <w:jc w:val="both"/>
              <w:rPr>
                <w:rFonts w:ascii="微软雅黑" w:hAnsi="微软雅黑"/>
              </w:rPr>
            </w:pPr>
            <w:r>
              <w:rPr>
                <w:rFonts w:hint="eastAsia" w:ascii="微软雅黑" w:hAnsi="微软雅黑"/>
              </w:rPr>
              <w:t>发文流程回收功能</w:t>
            </w:r>
          </w:p>
          <w:p>
            <w:pPr>
              <w:numPr>
                <w:ilvl w:val="0"/>
                <w:numId w:val="3"/>
              </w:numPr>
              <w:spacing w:before="0" w:after="0"/>
              <w:jc w:val="both"/>
              <w:rPr>
                <w:rFonts w:ascii="微软雅黑" w:hAnsi="微软雅黑"/>
              </w:rPr>
            </w:pPr>
            <w:r>
              <w:rPr>
                <w:rFonts w:hint="eastAsia" w:ascii="微软雅黑" w:hAnsi="微软雅黑"/>
              </w:rPr>
              <w:t>发文流程转交功能</w:t>
            </w:r>
          </w:p>
          <w:p>
            <w:pPr>
              <w:numPr>
                <w:ilvl w:val="0"/>
                <w:numId w:val="3"/>
              </w:numPr>
              <w:spacing w:before="0" w:after="0"/>
              <w:jc w:val="both"/>
              <w:rPr>
                <w:rFonts w:ascii="微软雅黑" w:hAnsi="微软雅黑"/>
              </w:rPr>
            </w:pPr>
            <w:r>
              <w:rPr>
                <w:rFonts w:hint="eastAsia" w:ascii="微软雅黑" w:hAnsi="微软雅黑"/>
              </w:rPr>
              <w:t>发文指定传阅分发功能</w:t>
            </w:r>
          </w:p>
          <w:p>
            <w:pPr>
              <w:numPr>
                <w:ilvl w:val="0"/>
                <w:numId w:val="3"/>
              </w:numPr>
              <w:spacing w:before="0" w:after="0"/>
              <w:jc w:val="both"/>
              <w:rPr>
                <w:rFonts w:ascii="微软雅黑" w:hAnsi="微软雅黑"/>
              </w:rPr>
            </w:pPr>
            <w:r>
              <w:rPr>
                <w:rFonts w:hint="eastAsia" w:ascii="微软雅黑" w:hAnsi="微软雅黑"/>
              </w:rPr>
              <w:t>待办、已办、我的收文分类提醒功能</w:t>
            </w:r>
          </w:p>
          <w:p>
            <w:pPr>
              <w:numPr>
                <w:ilvl w:val="0"/>
                <w:numId w:val="3"/>
              </w:numPr>
              <w:spacing w:before="0" w:after="0"/>
              <w:jc w:val="both"/>
              <w:rPr>
                <w:rFonts w:ascii="微软雅黑" w:hAnsi="微软雅黑"/>
              </w:rPr>
            </w:pPr>
            <w:r>
              <w:rPr>
                <w:rFonts w:hint="eastAsia" w:ascii="微软雅黑" w:hAnsi="微软雅黑"/>
              </w:rPr>
              <w:t xml:space="preserve">发文条件查询功能 </w:t>
            </w:r>
          </w:p>
          <w:p>
            <w:pPr>
              <w:numPr>
                <w:ilvl w:val="0"/>
                <w:numId w:val="3"/>
              </w:numPr>
              <w:spacing w:before="0" w:after="0"/>
              <w:jc w:val="both"/>
              <w:rPr>
                <w:rFonts w:ascii="微软雅黑" w:hAnsi="微软雅黑"/>
              </w:rPr>
            </w:pPr>
            <w:r>
              <w:rPr>
                <w:rFonts w:hint="eastAsia" w:ascii="微软雅黑" w:hAnsi="微软雅黑"/>
              </w:rPr>
              <w:t>发文督办功能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06</w:t>
            </w:r>
          </w:p>
        </w:tc>
        <w:tc>
          <w:tcPr>
            <w:tcW w:w="1164" w:type="dxa"/>
            <w:vMerge w:val="restart"/>
            <w:vAlign w:val="center"/>
          </w:tcPr>
          <w:p>
            <w:pPr>
              <w:rPr>
                <w:rFonts w:ascii="微软雅黑" w:hAnsi="微软雅黑"/>
              </w:rPr>
            </w:pPr>
            <w:r>
              <w:rPr>
                <w:rFonts w:hint="eastAsia" w:ascii="微软雅黑" w:hAnsi="微软雅黑"/>
              </w:rPr>
              <w:t>办公室编号、盖章</w:t>
            </w:r>
          </w:p>
        </w:tc>
        <w:tc>
          <w:tcPr>
            <w:tcW w:w="2676" w:type="dxa"/>
            <w:vMerge w:val="restart"/>
            <w:vAlign w:val="center"/>
          </w:tcPr>
          <w:p>
            <w:pPr>
              <w:rPr>
                <w:rFonts w:ascii="微软雅黑" w:hAnsi="微软雅黑"/>
              </w:rPr>
            </w:pPr>
            <w:r>
              <w:rPr>
                <w:rFonts w:hint="eastAsia" w:ascii="微软雅黑" w:hAnsi="微软雅黑"/>
              </w:rPr>
              <w:t>办公室收到签发通知，给发文编号、盖章。</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发文表单编辑功能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vAlign w:val="center"/>
          </w:tcPr>
          <w:p>
            <w:pPr>
              <w:pStyle w:val="84"/>
              <w:widowControl w:val="0"/>
              <w:jc w:val="both"/>
              <w:rPr>
                <w:rFonts w:ascii="微软雅黑" w:hAnsi="微软雅黑" w:eastAsia="微软雅黑"/>
                <w:kern w:val="2"/>
                <w:sz w:val="21"/>
                <w:szCs w:val="24"/>
              </w:rPr>
            </w:pPr>
          </w:p>
        </w:tc>
        <w:tc>
          <w:tcPr>
            <w:tcW w:w="1164" w:type="dxa"/>
            <w:vMerge w:val="continue"/>
            <w:vAlign w:val="center"/>
          </w:tcPr>
          <w:p>
            <w:pPr>
              <w:rPr>
                <w:rFonts w:ascii="微软雅黑" w:hAnsi="微软雅黑"/>
              </w:rPr>
            </w:pPr>
          </w:p>
        </w:tc>
        <w:tc>
          <w:tcPr>
            <w:tcW w:w="2676" w:type="dxa"/>
            <w:vMerge w:val="continue"/>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发文信息查看</w:t>
            </w:r>
          </w:p>
          <w:p>
            <w:pPr>
              <w:numPr>
                <w:ilvl w:val="0"/>
                <w:numId w:val="3"/>
              </w:numPr>
              <w:spacing w:before="0" w:after="0"/>
              <w:jc w:val="both"/>
              <w:rPr>
                <w:rFonts w:ascii="微软雅黑" w:hAnsi="微软雅黑"/>
              </w:rPr>
            </w:pPr>
            <w:r>
              <w:rPr>
                <w:rFonts w:hint="eastAsia" w:ascii="微软雅黑" w:hAnsi="微软雅黑"/>
              </w:rPr>
              <w:t>发文表单编辑功能</w:t>
            </w:r>
          </w:p>
          <w:p>
            <w:pPr>
              <w:numPr>
                <w:ilvl w:val="0"/>
                <w:numId w:val="3"/>
              </w:numPr>
              <w:spacing w:before="0" w:after="0"/>
              <w:jc w:val="both"/>
              <w:rPr>
                <w:rFonts w:ascii="微软雅黑" w:hAnsi="微软雅黑"/>
              </w:rPr>
            </w:pPr>
            <w:r>
              <w:rPr>
                <w:rFonts w:hint="eastAsia" w:ascii="微软雅黑" w:hAnsi="微软雅黑"/>
              </w:rPr>
              <w:t>发文签办反馈区功能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restart"/>
            <w:vAlign w:val="center"/>
          </w:tcPr>
          <w:p>
            <w:pPr>
              <w:pStyle w:val="84"/>
              <w:widowControl w:val="0"/>
              <w:jc w:val="both"/>
              <w:rPr>
                <w:rFonts w:ascii="微软雅黑" w:hAnsi="微软雅黑" w:eastAsia="微软雅黑"/>
                <w:kern w:val="2"/>
                <w:sz w:val="21"/>
                <w:szCs w:val="24"/>
              </w:rPr>
            </w:pPr>
            <w:r>
              <w:rPr>
                <w:rFonts w:hint="eastAsia" w:ascii="微软雅黑" w:hAnsi="微软雅黑" w:eastAsia="微软雅黑"/>
                <w:kern w:val="2"/>
                <w:sz w:val="21"/>
                <w:szCs w:val="24"/>
              </w:rPr>
              <w:t>07</w:t>
            </w:r>
          </w:p>
        </w:tc>
        <w:tc>
          <w:tcPr>
            <w:tcW w:w="1164" w:type="dxa"/>
            <w:vMerge w:val="restart"/>
            <w:vAlign w:val="center"/>
          </w:tcPr>
          <w:p>
            <w:pPr>
              <w:rPr>
                <w:rFonts w:ascii="微软雅黑" w:hAnsi="微软雅黑"/>
              </w:rPr>
            </w:pPr>
            <w:r>
              <w:rPr>
                <w:rFonts w:hint="eastAsia" w:ascii="微软雅黑" w:hAnsi="微软雅黑"/>
              </w:rPr>
              <w:t>办公室下发</w:t>
            </w:r>
          </w:p>
        </w:tc>
        <w:tc>
          <w:tcPr>
            <w:tcW w:w="2676" w:type="dxa"/>
            <w:vMerge w:val="restart"/>
            <w:vAlign w:val="center"/>
          </w:tcPr>
          <w:p>
            <w:pPr>
              <w:rPr>
                <w:rFonts w:ascii="微软雅黑" w:hAnsi="微软雅黑"/>
              </w:rPr>
            </w:pPr>
            <w:r>
              <w:rPr>
                <w:rFonts w:hint="eastAsia" w:ascii="微软雅黑" w:hAnsi="微软雅黑"/>
              </w:rPr>
              <w:t>办公室通过公告或传阅下发文件</w:t>
            </w: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pc端功能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发文传阅功能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80" w:hRule="atLeast"/>
        </w:trPr>
        <w:tc>
          <w:tcPr>
            <w:tcW w:w="439" w:type="dxa"/>
            <w:vMerge w:val="continue"/>
            <w:tcBorders>
              <w:bottom w:val="single" w:color="auto" w:sz="4" w:space="0"/>
            </w:tcBorders>
            <w:vAlign w:val="center"/>
          </w:tcPr>
          <w:p>
            <w:pPr>
              <w:pStyle w:val="84"/>
              <w:widowControl w:val="0"/>
              <w:jc w:val="both"/>
              <w:rPr>
                <w:rFonts w:ascii="微软雅黑" w:hAnsi="微软雅黑" w:eastAsia="微软雅黑"/>
                <w:kern w:val="2"/>
                <w:sz w:val="21"/>
                <w:szCs w:val="24"/>
              </w:rPr>
            </w:pPr>
          </w:p>
        </w:tc>
        <w:tc>
          <w:tcPr>
            <w:tcW w:w="1164" w:type="dxa"/>
            <w:vMerge w:val="continue"/>
            <w:tcBorders>
              <w:bottom w:val="single" w:color="auto" w:sz="4" w:space="0"/>
            </w:tcBorders>
            <w:vAlign w:val="center"/>
          </w:tcPr>
          <w:p>
            <w:pPr>
              <w:rPr>
                <w:rFonts w:ascii="微软雅黑" w:hAnsi="微软雅黑"/>
              </w:rPr>
            </w:pPr>
          </w:p>
        </w:tc>
        <w:tc>
          <w:tcPr>
            <w:tcW w:w="2676" w:type="dxa"/>
            <w:vMerge w:val="continue"/>
            <w:tcBorders>
              <w:bottom w:val="single" w:color="auto" w:sz="4" w:space="0"/>
            </w:tcBorders>
            <w:vAlign w:val="center"/>
          </w:tcPr>
          <w:p>
            <w:pPr>
              <w:rPr>
                <w:rFonts w:ascii="微软雅黑" w:hAnsi="微软雅黑"/>
              </w:rPr>
            </w:pPr>
          </w:p>
        </w:tc>
        <w:tc>
          <w:tcPr>
            <w:tcW w:w="1152" w:type="dxa"/>
            <w:tcBorders>
              <w:top w:val="single" w:color="auto" w:sz="4" w:space="0"/>
              <w:bottom w:val="single" w:color="auto" w:sz="4" w:space="0"/>
            </w:tcBorders>
            <w:vAlign w:val="center"/>
          </w:tcPr>
          <w:p>
            <w:pPr>
              <w:rPr>
                <w:rFonts w:ascii="微软雅黑" w:hAnsi="微软雅黑"/>
              </w:rPr>
            </w:pPr>
            <w:r>
              <w:rPr>
                <w:rFonts w:hint="eastAsia" w:ascii="微软雅黑" w:hAnsi="微软雅黑"/>
              </w:rPr>
              <w:t>移动端功能</w:t>
            </w:r>
          </w:p>
        </w:tc>
        <w:tc>
          <w:tcPr>
            <w:tcW w:w="4775" w:type="dxa"/>
            <w:tcBorders>
              <w:top w:val="single" w:color="auto" w:sz="4" w:space="0"/>
              <w:bottom w:val="single" w:color="auto" w:sz="4" w:space="0"/>
            </w:tcBorders>
            <w:vAlign w:val="center"/>
          </w:tcPr>
          <w:p>
            <w:pPr>
              <w:numPr>
                <w:ilvl w:val="0"/>
                <w:numId w:val="3"/>
              </w:numPr>
              <w:spacing w:before="0" w:after="0"/>
              <w:jc w:val="both"/>
              <w:rPr>
                <w:rFonts w:ascii="微软雅黑" w:hAnsi="微软雅黑"/>
              </w:rPr>
            </w:pPr>
            <w:r>
              <w:rPr>
                <w:rFonts w:hint="eastAsia" w:ascii="微软雅黑" w:hAnsi="微软雅黑"/>
              </w:rPr>
              <w:t>发文传阅功能</w:t>
            </w:r>
          </w:p>
        </w:tc>
      </w:tr>
    </w:tbl>
    <w:p>
      <w:pPr>
        <w:pStyle w:val="5"/>
        <w:rPr>
          <w:rFonts w:ascii="微软雅黑" w:hAnsi="微软雅黑"/>
          <w:sz w:val="28"/>
          <w:szCs w:val="28"/>
        </w:rPr>
      </w:pPr>
      <w:bookmarkStart w:id="12" w:name="_Toc16127"/>
      <w:bookmarkStart w:id="13" w:name="_Toc17045"/>
      <w:r>
        <w:rPr>
          <w:rFonts w:hint="eastAsia" w:ascii="微软雅黑" w:hAnsi="微软雅黑"/>
          <w:sz w:val="28"/>
          <w:szCs w:val="28"/>
        </w:rPr>
        <w:t>各科室公文流程说明</w:t>
      </w:r>
      <w:bookmarkEnd w:id="12"/>
      <w:bookmarkEnd w:id="13"/>
    </w:p>
    <w:p>
      <w:pPr>
        <w:ind w:firstLine="228" w:firstLineChars="95"/>
        <w:jc w:val="center"/>
        <w:rPr>
          <w:rFonts w:hint="eastAsia" w:ascii="微软雅黑" w:hAnsi="微软雅黑" w:eastAsia="微软雅黑"/>
          <w:b/>
          <w:sz w:val="24"/>
        </w:rPr>
      </w:pPr>
      <w:r>
        <w:rPr>
          <w:rFonts w:hint="eastAsia" w:ascii="微软雅黑" w:hAnsi="微软雅黑" w:eastAsia="微软雅黑"/>
          <w:b/>
          <w:sz w:val="24"/>
        </w:rPr>
        <w:t>流程需求收集模版</w:t>
      </w:r>
    </w:p>
    <w:p>
      <w:pPr>
        <w:shd w:val="clear" w:color="auto" w:fill="A6A6A6"/>
        <w:spacing w:before="156" w:beforeLines="50" w:after="156" w:afterLines="50" w:line="240" w:lineRule="auto"/>
        <w:ind w:firstLine="480"/>
        <w:outlineLvl w:val="9"/>
        <w:rPr>
          <w:rFonts w:hint="eastAsia" w:ascii="微软雅黑" w:hAnsi="微软雅黑" w:eastAsia="微软雅黑" w:cs="Arial"/>
          <w:color w:val="000000"/>
          <w:sz w:val="20"/>
          <w:szCs w:val="20"/>
        </w:rPr>
      </w:pPr>
      <w:bookmarkStart w:id="14" w:name="_Toc10535"/>
      <w:r>
        <w:rPr>
          <w:rFonts w:hint="eastAsia" w:ascii="微软雅黑" w:hAnsi="微软雅黑" w:eastAsia="微软雅黑" w:cs="Arial"/>
          <w:color w:val="000000"/>
          <w:sz w:val="20"/>
          <w:szCs w:val="20"/>
          <w:lang w:val="en-US" w:eastAsia="zh-CN"/>
        </w:rPr>
        <w:t>1、收文处理单</w:t>
      </w:r>
      <w:bookmarkEnd w:id="14"/>
    </w:p>
    <w:p>
      <w:pPr>
        <w:numPr>
          <w:ilvl w:val="0"/>
          <w:numId w:val="4"/>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rPr>
        <w:t>流程图</w:t>
      </w:r>
    </w:p>
    <w:p>
      <w:pPr>
        <w:ind w:firstLine="400"/>
        <w:rPr>
          <w:rFonts w:hint="eastAsia" w:ascii="微软雅黑" w:hAnsi="微软雅黑" w:eastAsia="微软雅黑"/>
          <w:sz w:val="20"/>
          <w:szCs w:val="20"/>
        </w:rPr>
      </w:pPr>
      <w:bookmarkStart w:id="42" w:name="_GoBack"/>
      <w:r>
        <w:drawing>
          <wp:inline distT="0" distB="0" distL="114300" distR="114300">
            <wp:extent cx="4591685" cy="2461895"/>
            <wp:effectExtent l="0" t="0" r="18415" b="14605"/>
            <wp:docPr id="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
                    <pic:cNvPicPr>
                      <a:picLocks noChangeAspect="1"/>
                    </pic:cNvPicPr>
                  </pic:nvPicPr>
                  <pic:blipFill>
                    <a:blip r:embed="rId6"/>
                    <a:stretch>
                      <a:fillRect/>
                    </a:stretch>
                  </pic:blipFill>
                  <pic:spPr>
                    <a:xfrm>
                      <a:off x="0" y="0"/>
                      <a:ext cx="4591685" cy="2461895"/>
                    </a:xfrm>
                    <a:prstGeom prst="rect">
                      <a:avLst/>
                    </a:prstGeom>
                    <a:noFill/>
                    <a:ln>
                      <a:noFill/>
                    </a:ln>
                  </pic:spPr>
                </pic:pic>
              </a:graphicData>
            </a:graphic>
          </wp:inline>
        </w:drawing>
      </w:r>
      <w:bookmarkEnd w:id="42"/>
    </w:p>
    <w:p>
      <w:pPr>
        <w:numPr>
          <w:ilvl w:val="0"/>
          <w:numId w:val="4"/>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rPr>
        <w:t>流程表单</w:t>
      </w:r>
    </w:p>
    <w:p>
      <w:pPr>
        <w:numPr>
          <w:ilvl w:val="0"/>
          <w:numId w:val="0"/>
        </w:numPr>
        <w:rPr>
          <w:rFonts w:hint="eastAsia" w:ascii="微软雅黑" w:hAnsi="微软雅黑" w:eastAsia="微软雅黑"/>
          <w:b/>
          <w:sz w:val="20"/>
          <w:szCs w:val="20"/>
        </w:rPr>
      </w:pPr>
    </w:p>
    <w:tbl>
      <w:tblPr>
        <w:tblStyle w:val="44"/>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727"/>
        <w:gridCol w:w="1514"/>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500" w:type="dxa"/>
            <w:gridSpan w:val="4"/>
            <w:noWrap w:val="0"/>
            <w:vAlign w:val="top"/>
          </w:tcPr>
          <w:p>
            <w:pPr>
              <w:ind w:firstLine="400"/>
              <w:jc w:val="center"/>
              <w:rPr>
                <w:rFonts w:hint="eastAsia" w:ascii="微软雅黑" w:hAnsi="微软雅黑" w:eastAsia="微软雅黑"/>
                <w:bCs/>
                <w:sz w:val="20"/>
                <w:szCs w:val="20"/>
              </w:rPr>
            </w:pPr>
            <w:r>
              <w:rPr>
                <w:rFonts w:hint="eastAsia" w:ascii="微软雅黑" w:hAnsi="微软雅黑" w:eastAsia="微软雅黑"/>
                <w:b/>
                <w:bCs w:val="0"/>
                <w:sz w:val="20"/>
                <w:szCs w:val="20"/>
                <w:lang w:val="en-US" w:eastAsia="zh-CN"/>
              </w:rPr>
              <w:t>收文处理单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22" w:type="dxa"/>
            <w:noWrap w:val="0"/>
            <w:vAlign w:val="top"/>
          </w:tcPr>
          <w:p>
            <w:pPr>
              <w:ind w:firstLine="400"/>
              <w:jc w:val="left"/>
              <w:rPr>
                <w:rFonts w:hint="eastAsia" w:ascii="微软雅黑" w:hAnsi="微软雅黑" w:eastAsia="微软雅黑"/>
                <w:bCs/>
                <w:sz w:val="20"/>
                <w:szCs w:val="20"/>
                <w:lang w:eastAsia="zh-CN"/>
              </w:rPr>
            </w:pPr>
            <w:bookmarkStart w:id="15" w:name="_Toc6975"/>
            <w:r>
              <w:rPr>
                <w:rFonts w:hint="eastAsia" w:ascii="微软雅黑" w:hAnsi="微软雅黑" w:eastAsia="微软雅黑"/>
                <w:bCs/>
                <w:sz w:val="20"/>
                <w:szCs w:val="20"/>
              </w:rPr>
              <w:t>来文</w:t>
            </w:r>
            <w:r>
              <w:rPr>
                <w:rFonts w:hint="eastAsia" w:ascii="微软雅黑" w:hAnsi="微软雅黑" w:eastAsia="微软雅黑"/>
                <w:bCs/>
                <w:sz w:val="20"/>
                <w:szCs w:val="20"/>
                <w:lang w:val="en-US" w:eastAsia="zh-CN"/>
              </w:rPr>
              <w:t>文号</w:t>
            </w:r>
            <w:bookmarkEnd w:id="15"/>
          </w:p>
        </w:tc>
        <w:tc>
          <w:tcPr>
            <w:tcW w:w="2727" w:type="dxa"/>
            <w:noWrap w:val="0"/>
            <w:vAlign w:val="top"/>
          </w:tcPr>
          <w:p>
            <w:pPr>
              <w:ind w:firstLine="400"/>
              <w:jc w:val="left"/>
              <w:rPr>
                <w:rFonts w:hint="eastAsia" w:ascii="微软雅黑" w:hAnsi="微软雅黑" w:eastAsia="微软雅黑"/>
                <w:bCs/>
                <w:sz w:val="20"/>
                <w:szCs w:val="20"/>
              </w:rPr>
            </w:pPr>
          </w:p>
        </w:tc>
        <w:tc>
          <w:tcPr>
            <w:tcW w:w="1514" w:type="dxa"/>
            <w:noWrap w:val="0"/>
            <w:vAlign w:val="top"/>
          </w:tcPr>
          <w:p>
            <w:pPr>
              <w:ind w:firstLine="400"/>
              <w:jc w:val="left"/>
              <w:rPr>
                <w:rFonts w:hint="eastAsia" w:ascii="微软雅黑" w:hAnsi="微软雅黑" w:eastAsia="微软雅黑"/>
                <w:bCs/>
                <w:sz w:val="20"/>
                <w:szCs w:val="20"/>
              </w:rPr>
            </w:pPr>
            <w:bookmarkStart w:id="16" w:name="_Toc15402"/>
            <w:r>
              <w:rPr>
                <w:rFonts w:hint="eastAsia" w:ascii="微软雅黑" w:hAnsi="微软雅黑" w:eastAsia="微软雅黑"/>
                <w:bCs/>
                <w:sz w:val="20"/>
                <w:szCs w:val="20"/>
              </w:rPr>
              <w:t>收文日期</w:t>
            </w:r>
            <w:bookmarkEnd w:id="16"/>
          </w:p>
        </w:tc>
        <w:tc>
          <w:tcPr>
            <w:tcW w:w="2737" w:type="dxa"/>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17" w:name="_Toc19303"/>
            <w:r>
              <w:rPr>
                <w:rFonts w:hint="eastAsia" w:ascii="微软雅黑" w:hAnsi="微软雅黑" w:eastAsia="微软雅黑"/>
                <w:bCs/>
                <w:sz w:val="20"/>
                <w:szCs w:val="20"/>
                <w:lang w:val="en-US" w:eastAsia="zh-CN"/>
              </w:rPr>
              <w:t>来文单位</w:t>
            </w:r>
            <w:bookmarkEnd w:id="17"/>
          </w:p>
        </w:tc>
        <w:tc>
          <w:tcPr>
            <w:tcW w:w="6978" w:type="dxa"/>
            <w:gridSpan w:val="3"/>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522" w:type="dxa"/>
            <w:noWrap w:val="0"/>
            <w:vAlign w:val="top"/>
          </w:tcPr>
          <w:p>
            <w:pPr>
              <w:ind w:firstLine="400"/>
              <w:jc w:val="left"/>
              <w:rPr>
                <w:rFonts w:hint="eastAsia" w:ascii="微软雅黑" w:hAnsi="微软雅黑" w:eastAsia="微软雅黑"/>
                <w:bCs/>
                <w:sz w:val="20"/>
                <w:szCs w:val="20"/>
                <w:lang w:val="en-US" w:eastAsia="zh-CN"/>
              </w:rPr>
            </w:pPr>
            <w:bookmarkStart w:id="18" w:name="_Toc18340"/>
            <w:r>
              <w:rPr>
                <w:rFonts w:hint="eastAsia" w:ascii="微软雅黑" w:hAnsi="微软雅黑" w:eastAsia="微软雅黑"/>
                <w:bCs/>
                <w:sz w:val="20"/>
                <w:szCs w:val="20"/>
                <w:lang w:val="en-US" w:eastAsia="zh-CN"/>
              </w:rPr>
              <w:t>标题</w:t>
            </w:r>
            <w:bookmarkEnd w:id="18"/>
          </w:p>
        </w:tc>
        <w:tc>
          <w:tcPr>
            <w:tcW w:w="6978" w:type="dxa"/>
            <w:gridSpan w:val="3"/>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19" w:name="_Toc5445"/>
            <w:r>
              <w:rPr>
                <w:rFonts w:hint="eastAsia" w:ascii="微软雅黑" w:hAnsi="微软雅黑" w:eastAsia="微软雅黑"/>
                <w:bCs/>
                <w:sz w:val="20"/>
                <w:szCs w:val="20"/>
                <w:lang w:val="en-US" w:eastAsia="zh-CN"/>
              </w:rPr>
              <w:t>限时时间</w:t>
            </w:r>
            <w:bookmarkEnd w:id="19"/>
          </w:p>
        </w:tc>
        <w:tc>
          <w:tcPr>
            <w:tcW w:w="2727" w:type="dxa"/>
            <w:noWrap w:val="0"/>
            <w:vAlign w:val="top"/>
          </w:tcPr>
          <w:p>
            <w:pPr>
              <w:ind w:firstLine="400"/>
              <w:jc w:val="left"/>
              <w:rPr>
                <w:rFonts w:hint="eastAsia" w:ascii="微软雅黑" w:hAnsi="微软雅黑" w:eastAsia="微软雅黑"/>
                <w:bCs/>
                <w:sz w:val="20"/>
                <w:szCs w:val="20"/>
              </w:rPr>
            </w:pPr>
          </w:p>
        </w:tc>
        <w:tc>
          <w:tcPr>
            <w:tcW w:w="1514" w:type="dxa"/>
            <w:noWrap w:val="0"/>
            <w:vAlign w:val="top"/>
          </w:tcPr>
          <w:p>
            <w:pPr>
              <w:ind w:firstLine="400"/>
              <w:jc w:val="left"/>
              <w:rPr>
                <w:rFonts w:hint="default" w:ascii="微软雅黑" w:hAnsi="微软雅黑" w:eastAsia="微软雅黑"/>
                <w:bCs/>
                <w:sz w:val="20"/>
                <w:szCs w:val="20"/>
                <w:lang w:val="en-US" w:eastAsia="zh-CN"/>
              </w:rPr>
            </w:pPr>
            <w:bookmarkStart w:id="20" w:name="_Toc25797"/>
            <w:r>
              <w:rPr>
                <w:rFonts w:hint="eastAsia" w:ascii="微软雅黑" w:hAnsi="微软雅黑" w:eastAsia="微软雅黑"/>
                <w:bCs/>
                <w:sz w:val="20"/>
                <w:szCs w:val="20"/>
                <w:lang w:val="en-US" w:eastAsia="zh-CN"/>
              </w:rPr>
              <w:t>份数</w:t>
            </w:r>
            <w:bookmarkEnd w:id="20"/>
          </w:p>
        </w:tc>
        <w:tc>
          <w:tcPr>
            <w:tcW w:w="2737" w:type="dxa"/>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21" w:name="_Toc3784"/>
            <w:r>
              <w:rPr>
                <w:rFonts w:hint="eastAsia" w:ascii="微软雅黑" w:hAnsi="微软雅黑" w:eastAsia="微软雅黑"/>
                <w:bCs/>
                <w:sz w:val="20"/>
                <w:szCs w:val="20"/>
                <w:lang w:val="en-US" w:eastAsia="zh-CN"/>
              </w:rPr>
              <w:t>页数</w:t>
            </w:r>
            <w:bookmarkEnd w:id="21"/>
          </w:p>
        </w:tc>
        <w:tc>
          <w:tcPr>
            <w:tcW w:w="2727" w:type="dxa"/>
            <w:noWrap w:val="0"/>
            <w:vAlign w:val="top"/>
          </w:tcPr>
          <w:p>
            <w:pPr>
              <w:ind w:firstLine="400"/>
              <w:jc w:val="left"/>
              <w:rPr>
                <w:rFonts w:hint="eastAsia" w:ascii="微软雅黑" w:hAnsi="微软雅黑" w:eastAsia="微软雅黑"/>
                <w:bCs/>
                <w:sz w:val="20"/>
                <w:szCs w:val="20"/>
              </w:rPr>
            </w:pPr>
          </w:p>
        </w:tc>
        <w:tc>
          <w:tcPr>
            <w:tcW w:w="1514" w:type="dxa"/>
            <w:noWrap w:val="0"/>
            <w:vAlign w:val="top"/>
          </w:tcPr>
          <w:p>
            <w:pPr>
              <w:ind w:firstLine="400"/>
              <w:jc w:val="left"/>
              <w:rPr>
                <w:rFonts w:hint="default" w:ascii="微软雅黑" w:hAnsi="微软雅黑" w:eastAsia="微软雅黑"/>
                <w:bCs/>
                <w:sz w:val="20"/>
                <w:szCs w:val="20"/>
                <w:lang w:val="en-US" w:eastAsia="zh-CN"/>
              </w:rPr>
            </w:pPr>
            <w:bookmarkStart w:id="22" w:name="_Toc16939"/>
            <w:r>
              <w:rPr>
                <w:rFonts w:hint="eastAsia" w:ascii="微软雅黑" w:hAnsi="微软雅黑" w:eastAsia="微软雅黑"/>
                <w:bCs/>
                <w:sz w:val="20"/>
                <w:szCs w:val="20"/>
                <w:lang w:val="en-US" w:eastAsia="zh-CN"/>
              </w:rPr>
              <w:t>送签领导</w:t>
            </w:r>
            <w:bookmarkEnd w:id="22"/>
          </w:p>
        </w:tc>
        <w:tc>
          <w:tcPr>
            <w:tcW w:w="2737" w:type="dxa"/>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23" w:name="_Toc25331"/>
            <w:r>
              <w:rPr>
                <w:rFonts w:hint="eastAsia" w:ascii="微软雅黑" w:hAnsi="微软雅黑" w:eastAsia="微软雅黑"/>
                <w:bCs/>
                <w:sz w:val="20"/>
                <w:szCs w:val="20"/>
                <w:lang w:val="en-US" w:eastAsia="zh-CN"/>
              </w:rPr>
              <w:t>收文类型</w:t>
            </w:r>
            <w:bookmarkEnd w:id="23"/>
          </w:p>
        </w:tc>
        <w:tc>
          <w:tcPr>
            <w:tcW w:w="2727" w:type="dxa"/>
            <w:noWrap w:val="0"/>
            <w:vAlign w:val="top"/>
          </w:tcPr>
          <w:p>
            <w:pPr>
              <w:ind w:firstLine="400"/>
              <w:jc w:val="left"/>
              <w:rPr>
                <w:rFonts w:hint="eastAsia" w:ascii="微软雅黑" w:hAnsi="微软雅黑" w:eastAsia="微软雅黑"/>
                <w:bCs/>
                <w:sz w:val="20"/>
                <w:szCs w:val="20"/>
              </w:rPr>
            </w:pPr>
          </w:p>
        </w:tc>
        <w:tc>
          <w:tcPr>
            <w:tcW w:w="1514" w:type="dxa"/>
            <w:noWrap w:val="0"/>
            <w:vAlign w:val="top"/>
          </w:tcPr>
          <w:p>
            <w:pPr>
              <w:ind w:firstLine="400"/>
              <w:jc w:val="left"/>
              <w:rPr>
                <w:rFonts w:hint="default" w:ascii="微软雅黑" w:hAnsi="微软雅黑" w:eastAsia="微软雅黑"/>
                <w:bCs/>
                <w:sz w:val="20"/>
                <w:szCs w:val="20"/>
                <w:lang w:val="en-US" w:eastAsia="zh-CN"/>
              </w:rPr>
            </w:pPr>
            <w:bookmarkStart w:id="24" w:name="_Toc8755"/>
            <w:r>
              <w:rPr>
                <w:rFonts w:hint="eastAsia" w:ascii="微软雅黑" w:hAnsi="微软雅黑" w:eastAsia="微软雅黑"/>
                <w:bCs/>
                <w:sz w:val="20"/>
                <w:szCs w:val="20"/>
                <w:lang w:val="en-US" w:eastAsia="zh-CN"/>
              </w:rPr>
              <w:t>收文编号</w:t>
            </w:r>
            <w:bookmarkEnd w:id="24"/>
          </w:p>
        </w:tc>
        <w:tc>
          <w:tcPr>
            <w:tcW w:w="2737" w:type="dxa"/>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25" w:name="_Toc18517"/>
            <w:r>
              <w:rPr>
                <w:rFonts w:hint="eastAsia" w:ascii="微软雅黑" w:hAnsi="微软雅黑" w:eastAsia="微软雅黑"/>
                <w:bCs/>
                <w:sz w:val="20"/>
                <w:szCs w:val="20"/>
                <w:lang w:val="en-US" w:eastAsia="zh-CN"/>
              </w:rPr>
              <w:t>领导批示</w:t>
            </w:r>
            <w:bookmarkEnd w:id="25"/>
          </w:p>
        </w:tc>
        <w:tc>
          <w:tcPr>
            <w:tcW w:w="6978" w:type="dxa"/>
            <w:gridSpan w:val="3"/>
            <w:noWrap w:val="0"/>
            <w:vAlign w:val="top"/>
          </w:tcPr>
          <w:p>
            <w:pPr>
              <w:ind w:firstLine="400"/>
              <w:jc w:val="left"/>
              <w:rPr>
                <w:rFonts w:hint="eastAsia" w:ascii="微软雅黑" w:hAnsi="微软雅黑" w:eastAsia="微软雅黑"/>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1522" w:type="dxa"/>
            <w:noWrap w:val="0"/>
            <w:vAlign w:val="top"/>
          </w:tcPr>
          <w:p>
            <w:pPr>
              <w:ind w:firstLine="400"/>
              <w:jc w:val="left"/>
              <w:rPr>
                <w:rFonts w:hint="default" w:ascii="微软雅黑" w:hAnsi="微软雅黑" w:eastAsia="微软雅黑"/>
                <w:bCs/>
                <w:sz w:val="20"/>
                <w:szCs w:val="20"/>
                <w:lang w:val="en-US" w:eastAsia="zh-CN"/>
              </w:rPr>
            </w:pPr>
            <w:bookmarkStart w:id="26" w:name="_Toc4157"/>
            <w:r>
              <w:rPr>
                <w:rFonts w:hint="eastAsia" w:ascii="微软雅黑" w:hAnsi="微软雅黑" w:eastAsia="微软雅黑"/>
                <w:bCs/>
                <w:sz w:val="20"/>
                <w:szCs w:val="20"/>
                <w:lang w:val="en-US" w:eastAsia="zh-CN"/>
              </w:rPr>
              <w:t>备注</w:t>
            </w:r>
            <w:bookmarkEnd w:id="26"/>
          </w:p>
        </w:tc>
        <w:tc>
          <w:tcPr>
            <w:tcW w:w="6978" w:type="dxa"/>
            <w:gridSpan w:val="3"/>
            <w:noWrap w:val="0"/>
            <w:vAlign w:val="top"/>
          </w:tcPr>
          <w:p>
            <w:pPr>
              <w:ind w:firstLine="400"/>
              <w:jc w:val="left"/>
              <w:rPr>
                <w:rFonts w:hint="eastAsia" w:ascii="微软雅黑" w:hAnsi="微软雅黑" w:eastAsia="微软雅黑"/>
                <w:bCs/>
                <w:sz w:val="20"/>
                <w:szCs w:val="20"/>
              </w:rPr>
            </w:pPr>
          </w:p>
        </w:tc>
      </w:tr>
    </w:tbl>
    <w:p>
      <w:pPr>
        <w:ind w:firstLine="400"/>
        <w:jc w:val="left"/>
        <w:rPr>
          <w:rFonts w:hint="eastAsia" w:ascii="微软雅黑" w:hAnsi="微软雅黑" w:eastAsia="微软雅黑"/>
          <w:bCs/>
          <w:sz w:val="20"/>
          <w:szCs w:val="20"/>
        </w:rPr>
      </w:pPr>
    </w:p>
    <w:p>
      <w:pPr>
        <w:numPr>
          <w:ilvl w:val="0"/>
          <w:numId w:val="4"/>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rPr>
        <w:t>流程及节点说明</w:t>
      </w:r>
    </w:p>
    <w:tbl>
      <w:tblPr>
        <w:tblStyle w:val="43"/>
        <w:tblW w:w="7861"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88"/>
        <w:gridCol w:w="1980"/>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0" w:firstLineChars="0"/>
              <w:rPr>
                <w:rFonts w:hint="eastAsia" w:ascii="微软雅黑" w:hAnsi="微软雅黑" w:eastAsia="微软雅黑"/>
                <w:bCs/>
                <w:sz w:val="20"/>
                <w:szCs w:val="20"/>
              </w:rPr>
            </w:pPr>
            <w:r>
              <w:rPr>
                <w:rFonts w:hint="eastAsia" w:ascii="微软雅黑" w:hAnsi="微软雅黑" w:eastAsia="微软雅黑"/>
                <w:bCs/>
                <w:sz w:val="20"/>
                <w:szCs w:val="20"/>
              </w:rPr>
              <w:t>节点序号</w:t>
            </w:r>
          </w:p>
        </w:tc>
        <w:tc>
          <w:tcPr>
            <w:tcW w:w="1980" w:type="dxa"/>
            <w:shd w:val="clear" w:color="auto" w:fill="FFFFFF"/>
            <w:noWrap w:val="0"/>
            <w:vAlign w:val="top"/>
          </w:tcPr>
          <w:p>
            <w:pPr>
              <w:ind w:firstLine="400"/>
              <w:jc w:val="left"/>
              <w:rPr>
                <w:rFonts w:hint="eastAsia" w:ascii="微软雅黑" w:hAnsi="微软雅黑" w:eastAsia="微软雅黑"/>
                <w:bCs/>
                <w:sz w:val="20"/>
                <w:szCs w:val="20"/>
                <w:lang w:val="en-US" w:eastAsia="zh-CN"/>
              </w:rPr>
            </w:pPr>
            <w:r>
              <w:rPr>
                <w:rFonts w:hint="eastAsia" w:ascii="微软雅黑" w:hAnsi="微软雅黑" w:eastAsia="微软雅黑"/>
                <w:bCs/>
                <w:sz w:val="20"/>
                <w:szCs w:val="20"/>
              </w:rPr>
              <w:t>操作</w:t>
            </w:r>
            <w:r>
              <w:rPr>
                <w:rFonts w:hint="eastAsia" w:ascii="微软雅黑" w:hAnsi="微软雅黑"/>
                <w:bCs/>
                <w:sz w:val="20"/>
                <w:szCs w:val="20"/>
                <w:lang w:val="en-US" w:eastAsia="zh-CN"/>
              </w:rPr>
              <w:t>群</w:t>
            </w:r>
          </w:p>
        </w:tc>
        <w:tc>
          <w:tcPr>
            <w:tcW w:w="4693"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1</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2</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3</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4</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color w:val="7030A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5</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6</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bl>
    <w:p>
      <w:pPr>
        <w:numPr>
          <w:ilvl w:val="0"/>
          <w:numId w:val="4"/>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rPr>
        <w:t>备注</w:t>
      </w:r>
    </w:p>
    <w:p>
      <w:pPr>
        <w:ind w:firstLine="400"/>
        <w:rPr>
          <w:rFonts w:hint="eastAsia" w:ascii="微软雅黑" w:hAnsi="微软雅黑" w:eastAsia="微软雅黑"/>
          <w:sz w:val="20"/>
          <w:szCs w:val="20"/>
        </w:rPr>
      </w:pPr>
      <w:r>
        <w:rPr>
          <w:rFonts w:hint="eastAsia" w:ascii="微软雅黑" w:hAnsi="微软雅黑" w:eastAsia="微软雅黑"/>
          <w:sz w:val="20"/>
          <w:szCs w:val="20"/>
        </w:rPr>
        <w:t xml:space="preserve">   报销人有打印权限，此流程要根据处室、时间进行金额汇总形成图形报表，流程规档办公室。</w:t>
      </w:r>
    </w:p>
    <w:p>
      <w:pPr>
        <w:shd w:val="clear" w:color="auto" w:fill="A6A6A6"/>
        <w:spacing w:before="156" w:beforeLines="50" w:after="156" w:afterLines="50" w:line="240" w:lineRule="auto"/>
        <w:ind w:firstLine="480"/>
        <w:outlineLvl w:val="9"/>
        <w:rPr>
          <w:rFonts w:hint="default" w:ascii="微软雅黑" w:hAnsi="微软雅黑" w:eastAsia="微软雅黑" w:cs="Arial"/>
          <w:sz w:val="20"/>
          <w:szCs w:val="20"/>
          <w:lang w:val="en-US" w:eastAsia="zh-CN"/>
        </w:rPr>
      </w:pPr>
      <w:bookmarkStart w:id="27" w:name="_Toc6090"/>
      <w:r>
        <w:rPr>
          <w:rFonts w:hint="eastAsia" w:ascii="微软雅黑" w:hAnsi="微软雅黑" w:eastAsia="微软雅黑" w:cs="Arial"/>
          <w:sz w:val="20"/>
          <w:szCs w:val="20"/>
        </w:rPr>
        <w:t>2、</w:t>
      </w:r>
      <w:bookmarkEnd w:id="27"/>
      <w:r>
        <w:rPr>
          <w:rFonts w:hint="eastAsia" w:ascii="微软雅黑" w:hAnsi="微软雅黑" w:eastAsia="微软雅黑" w:cs="Arial"/>
          <w:sz w:val="20"/>
          <w:szCs w:val="20"/>
          <w:lang w:val="en-US" w:eastAsia="zh-CN"/>
        </w:rPr>
        <w:t>会议通知</w:t>
      </w:r>
    </w:p>
    <w:p>
      <w:pPr>
        <w:numPr>
          <w:ilvl w:val="0"/>
          <w:numId w:val="5"/>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rPr>
        <w:t>流程图</w:t>
      </w:r>
    </w:p>
    <w:p>
      <w:pPr>
        <w:pStyle w:val="2"/>
        <w:rPr>
          <w:rFonts w:hint="eastAsia" w:ascii="微软雅黑" w:hAnsi="微软雅黑" w:eastAsia="仿宋_GB2312"/>
          <w:sz w:val="20"/>
          <w:szCs w:val="20"/>
          <w:lang w:eastAsia="zh-CN"/>
        </w:rPr>
      </w:pPr>
      <w:r>
        <w:drawing>
          <wp:inline distT="0" distB="0" distL="114300" distR="114300">
            <wp:extent cx="5271770" cy="1551305"/>
            <wp:effectExtent l="0" t="0" r="5080" b="10795"/>
            <wp:docPr id="2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
                    <pic:cNvPicPr>
                      <a:picLocks noChangeAspect="1"/>
                    </pic:cNvPicPr>
                  </pic:nvPicPr>
                  <pic:blipFill>
                    <a:blip r:embed="rId7"/>
                    <a:stretch>
                      <a:fillRect/>
                    </a:stretch>
                  </pic:blipFill>
                  <pic:spPr>
                    <a:xfrm>
                      <a:off x="0" y="0"/>
                      <a:ext cx="5271770" cy="1551305"/>
                    </a:xfrm>
                    <a:prstGeom prst="rect">
                      <a:avLst/>
                    </a:prstGeom>
                    <a:noFill/>
                    <a:ln>
                      <a:noFill/>
                    </a:ln>
                  </pic:spPr>
                </pic:pic>
              </a:graphicData>
            </a:graphic>
          </wp:inline>
        </w:drawing>
      </w:r>
    </w:p>
    <w:p>
      <w:pPr>
        <w:numPr>
          <w:ilvl w:val="0"/>
          <w:numId w:val="5"/>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lang w:val="en-US" w:eastAsia="zh-CN"/>
        </w:rPr>
        <w:t>2</w:t>
      </w:r>
      <w:r>
        <w:rPr>
          <w:rFonts w:hint="eastAsia" w:ascii="微软雅黑" w:hAnsi="微软雅黑" w:eastAsia="微软雅黑"/>
          <w:b/>
          <w:sz w:val="20"/>
          <w:szCs w:val="20"/>
          <w:lang w:eastAsia="zh-CN"/>
        </w:rPr>
        <w:t>）</w:t>
      </w:r>
      <w:r>
        <w:rPr>
          <w:rFonts w:hint="eastAsia" w:ascii="微软雅黑" w:hAnsi="微软雅黑" w:eastAsia="微软雅黑"/>
          <w:b/>
          <w:sz w:val="20"/>
          <w:szCs w:val="20"/>
        </w:rPr>
        <w:t>流程表单</w:t>
      </w:r>
    </w:p>
    <w:tbl>
      <w:tblPr>
        <w:tblStyle w:val="44"/>
        <w:tblW w:w="811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8119" w:type="dxa"/>
            <w:gridSpan w:val="4"/>
            <w:noWrap w:val="0"/>
            <w:vAlign w:val="top"/>
          </w:tcPr>
          <w:p>
            <w:pPr>
              <w:spacing w:line="360" w:lineRule="auto"/>
              <w:ind w:firstLine="420" w:firstLineChars="200"/>
              <w:jc w:val="center"/>
              <w:rPr>
                <w:rFonts w:hint="eastAsia" w:ascii="微软雅黑" w:hAnsi="微软雅黑" w:eastAsia="微软雅黑" w:cs="Times New Roman"/>
                <w:bCs/>
                <w:sz w:val="20"/>
                <w:szCs w:val="20"/>
              </w:rPr>
            </w:pPr>
            <w:r>
              <w:rPr>
                <w:rFonts w:hint="eastAsia" w:ascii="微软雅黑" w:hAnsi="微软雅黑" w:eastAsia="微软雅黑" w:cs="Times New Roman"/>
                <w:b/>
                <w:bCs w:val="0"/>
                <w:sz w:val="21"/>
                <w:szCs w:val="21"/>
              </w:rPr>
              <w:t>会议通知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来源</w:t>
            </w:r>
          </w:p>
        </w:tc>
        <w:tc>
          <w:tcPr>
            <w:tcW w:w="2130"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来电时间</w:t>
            </w: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与会地点</w:t>
            </w:r>
          </w:p>
        </w:tc>
        <w:tc>
          <w:tcPr>
            <w:tcW w:w="2130"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与会时间</w:t>
            </w: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与会人员</w:t>
            </w:r>
          </w:p>
        </w:tc>
        <w:tc>
          <w:tcPr>
            <w:tcW w:w="6392" w:type="dxa"/>
            <w:gridSpan w:val="3"/>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8119" w:type="dxa"/>
            <w:gridSpan w:val="4"/>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会议内容：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8" w:hRule="atLeast"/>
        </w:trPr>
        <w:tc>
          <w:tcPr>
            <w:tcW w:w="8119" w:type="dxa"/>
            <w:gridSpan w:val="4"/>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处理意见：</w:t>
            </w:r>
          </w:p>
        </w:tc>
      </w:tr>
    </w:tbl>
    <w:p>
      <w:pPr>
        <w:ind w:left="0" w:leftChars="0" w:firstLine="0" w:firstLineChars="0"/>
        <w:rPr>
          <w:rFonts w:hint="eastAsia" w:ascii="微软雅黑" w:hAnsi="微软雅黑" w:eastAsia="微软雅黑"/>
          <w:sz w:val="20"/>
          <w:szCs w:val="20"/>
        </w:rPr>
      </w:pPr>
    </w:p>
    <w:p>
      <w:pPr>
        <w:numPr>
          <w:ilvl w:val="0"/>
          <w:numId w:val="5"/>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流程审批节点</w:t>
      </w:r>
    </w:p>
    <w:tbl>
      <w:tblPr>
        <w:tblStyle w:val="43"/>
        <w:tblW w:w="7861"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88"/>
        <w:gridCol w:w="1980"/>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0" w:firstLineChars="0"/>
              <w:rPr>
                <w:rFonts w:hint="eastAsia" w:ascii="微软雅黑" w:hAnsi="微软雅黑" w:eastAsia="微软雅黑"/>
                <w:bCs/>
                <w:sz w:val="20"/>
                <w:szCs w:val="20"/>
              </w:rPr>
            </w:pPr>
            <w:r>
              <w:rPr>
                <w:rFonts w:hint="eastAsia" w:ascii="微软雅黑" w:hAnsi="微软雅黑" w:eastAsia="微软雅黑"/>
                <w:bCs/>
                <w:sz w:val="20"/>
                <w:szCs w:val="20"/>
              </w:rPr>
              <w:t>节点序号</w:t>
            </w:r>
          </w:p>
        </w:tc>
        <w:tc>
          <w:tcPr>
            <w:tcW w:w="1980"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操作</w:t>
            </w:r>
            <w:r>
              <w:rPr>
                <w:rFonts w:hint="eastAsia" w:ascii="微软雅黑" w:hAnsi="微软雅黑"/>
                <w:bCs/>
                <w:sz w:val="20"/>
                <w:szCs w:val="20"/>
                <w:lang w:val="en-US" w:eastAsia="zh-CN"/>
              </w:rPr>
              <w:t>群</w:t>
            </w:r>
          </w:p>
        </w:tc>
        <w:tc>
          <w:tcPr>
            <w:tcW w:w="4693"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1</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2</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3</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4</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color w:val="7030A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5</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6</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bl>
    <w:p>
      <w:pPr>
        <w:pStyle w:val="2"/>
        <w:numPr>
          <w:ilvl w:val="0"/>
          <w:numId w:val="0"/>
        </w:numPr>
        <w:ind w:leftChars="200"/>
        <w:rPr>
          <w:rFonts w:hint="eastAsia"/>
        </w:rPr>
      </w:pPr>
    </w:p>
    <w:p>
      <w:pPr>
        <w:numPr>
          <w:ilvl w:val="0"/>
          <w:numId w:val="5"/>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备注</w:t>
      </w:r>
    </w:p>
    <w:p>
      <w:pPr>
        <w:shd w:val="clear" w:color="auto" w:fill="A6A6A6"/>
        <w:spacing w:before="156" w:beforeLines="50" w:after="156" w:afterLines="50" w:line="240" w:lineRule="auto"/>
        <w:ind w:firstLine="480"/>
        <w:outlineLvl w:val="9"/>
        <w:rPr>
          <w:rFonts w:hint="eastAsia"/>
        </w:rPr>
      </w:pPr>
      <w:r>
        <w:rPr>
          <w:rFonts w:hint="eastAsia" w:ascii="微软雅黑" w:hAnsi="微软雅黑" w:eastAsia="微软雅黑" w:cs="Arial"/>
          <w:sz w:val="20"/>
          <w:szCs w:val="20"/>
          <w:lang w:val="en-US" w:eastAsia="zh-CN"/>
        </w:rPr>
        <w:t>3</w:t>
      </w:r>
      <w:r>
        <w:rPr>
          <w:rFonts w:hint="eastAsia" w:ascii="微软雅黑" w:hAnsi="微软雅黑" w:eastAsia="微软雅黑" w:cs="Arial"/>
          <w:sz w:val="20"/>
          <w:szCs w:val="20"/>
        </w:rPr>
        <w:t>、</w:t>
      </w:r>
      <w:r>
        <w:rPr>
          <w:rFonts w:hint="eastAsia" w:ascii="微软雅黑" w:hAnsi="微软雅黑" w:eastAsia="微软雅黑" w:cs="Arial"/>
          <w:sz w:val="20"/>
          <w:szCs w:val="20"/>
          <w:lang w:val="en-US" w:eastAsia="zh-CN"/>
        </w:rPr>
        <w:t>公文处理单</w:t>
      </w:r>
    </w:p>
    <w:p>
      <w:pPr>
        <w:numPr>
          <w:ilvl w:val="0"/>
          <w:numId w:val="6"/>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流程图</w:t>
      </w:r>
    </w:p>
    <w:p>
      <w:pPr>
        <w:numPr>
          <w:ilvl w:val="0"/>
          <w:numId w:val="0"/>
        </w:numPr>
        <w:rPr>
          <w:rFonts w:hint="eastAsia" w:ascii="微软雅黑" w:hAnsi="微软雅黑" w:eastAsia="宋体"/>
          <w:sz w:val="20"/>
          <w:szCs w:val="20"/>
          <w:lang w:eastAsia="zh-CN"/>
        </w:rPr>
      </w:pPr>
      <w:r>
        <w:drawing>
          <wp:inline distT="0" distB="0" distL="114300" distR="114300">
            <wp:extent cx="6057900" cy="2268855"/>
            <wp:effectExtent l="0" t="0" r="0" b="17145"/>
            <wp:docPr id="2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3"/>
                    <pic:cNvPicPr>
                      <a:picLocks noChangeAspect="1"/>
                    </pic:cNvPicPr>
                  </pic:nvPicPr>
                  <pic:blipFill>
                    <a:blip r:embed="rId8"/>
                    <a:stretch>
                      <a:fillRect/>
                    </a:stretch>
                  </pic:blipFill>
                  <pic:spPr>
                    <a:xfrm>
                      <a:off x="0" y="0"/>
                      <a:ext cx="6057900" cy="2268855"/>
                    </a:xfrm>
                    <a:prstGeom prst="rect">
                      <a:avLst/>
                    </a:prstGeom>
                    <a:noFill/>
                    <a:ln>
                      <a:noFill/>
                    </a:ln>
                  </pic:spPr>
                </pic:pic>
              </a:graphicData>
            </a:graphic>
          </wp:inline>
        </w:drawing>
      </w:r>
    </w:p>
    <w:p>
      <w:pPr>
        <w:numPr>
          <w:ilvl w:val="0"/>
          <w:numId w:val="6"/>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流程表单</w:t>
      </w:r>
    </w:p>
    <w:p>
      <w:pPr>
        <w:jc w:val="center"/>
        <w:outlineLvl w:val="9"/>
        <w:rPr>
          <w:rFonts w:hint="eastAsia"/>
          <w:b/>
          <w:bCs/>
          <w:sz w:val="36"/>
          <w:szCs w:val="36"/>
        </w:rPr>
      </w:pPr>
      <w:r>
        <w:rPr>
          <w:rFonts w:hint="eastAsia"/>
          <w:b/>
          <w:bCs/>
          <w:sz w:val="36"/>
          <w:szCs w:val="36"/>
        </w:rPr>
        <w:t>长沙市教育局公文处理单</w:t>
      </w:r>
    </w:p>
    <w:p>
      <w:pPr>
        <w:rPr>
          <w:rFonts w:hint="eastAsia"/>
        </w:rPr>
      </w:pPr>
      <w:r>
        <w:rPr>
          <w:rFonts w:hint="eastAsia"/>
        </w:rPr>
        <w:t xml:space="preserve">                                                     收文序号：201906214</w:t>
      </w:r>
    </w:p>
    <w:tbl>
      <w:tblPr>
        <w:tblStyle w:val="44"/>
        <w:tblW w:w="811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来文编号</w:t>
            </w:r>
          </w:p>
        </w:tc>
        <w:tc>
          <w:tcPr>
            <w:tcW w:w="2130"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来文分类</w:t>
            </w: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来文单位</w:t>
            </w:r>
          </w:p>
        </w:tc>
        <w:tc>
          <w:tcPr>
            <w:tcW w:w="2130"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收文日期</w:t>
            </w: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727"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反馈时间</w:t>
            </w:r>
          </w:p>
        </w:tc>
        <w:tc>
          <w:tcPr>
            <w:tcW w:w="2130"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紧急程度</w:t>
            </w:r>
          </w:p>
        </w:tc>
        <w:tc>
          <w:tcPr>
            <w:tcW w:w="2131" w:type="dxa"/>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1727" w:type="dxa"/>
            <w:noWrap w:val="0"/>
            <w:vAlign w:val="top"/>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文件名称（摘要）</w:t>
            </w:r>
          </w:p>
        </w:tc>
        <w:tc>
          <w:tcPr>
            <w:tcW w:w="6392" w:type="dxa"/>
            <w:gridSpan w:val="3"/>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4" w:hRule="atLeast"/>
        </w:trPr>
        <w:tc>
          <w:tcPr>
            <w:tcW w:w="8119" w:type="dxa"/>
            <w:gridSpan w:val="4"/>
            <w:noWrap w:val="0"/>
            <w:vAlign w:val="top"/>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拟办意见：</w:t>
            </w:r>
          </w:p>
          <w:p>
            <w:pPr>
              <w:spacing w:line="360" w:lineRule="auto"/>
              <w:ind w:firstLine="400" w:firstLineChars="200"/>
              <w:jc w:val="left"/>
              <w:rPr>
                <w:rFonts w:hint="eastAsia" w:ascii="微软雅黑" w:hAnsi="微软雅黑" w:eastAsia="微软雅黑" w:cs="Times New Roman"/>
                <w:bCs/>
                <w:sz w:val="20"/>
                <w:szCs w:val="20"/>
              </w:rPr>
            </w:pPr>
          </w:p>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转发至区县（市区）教育局、局直各单位。</w:t>
            </w:r>
          </w:p>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签名：              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3" w:hRule="atLeast"/>
        </w:trPr>
        <w:tc>
          <w:tcPr>
            <w:tcW w:w="8119" w:type="dxa"/>
            <w:gridSpan w:val="4"/>
            <w:noWrap w:val="0"/>
            <w:vAlign w:val="top"/>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局领导意见：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8119" w:type="dxa"/>
            <w:gridSpan w:val="4"/>
            <w:noWrap w:val="0"/>
            <w:vAlign w:val="top"/>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处室阅文签字：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8119" w:type="dxa"/>
            <w:gridSpan w:val="4"/>
            <w:noWrap w:val="0"/>
            <w:vAlign w:val="top"/>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备注信息：</w:t>
            </w:r>
          </w:p>
        </w:tc>
      </w:tr>
    </w:tbl>
    <w:p>
      <w:pPr>
        <w:ind w:left="0" w:leftChars="0" w:firstLine="0" w:firstLineChars="0"/>
        <w:rPr>
          <w:rFonts w:hint="eastAsia" w:ascii="微软雅黑" w:hAnsi="微软雅黑" w:eastAsia="微软雅黑"/>
          <w:sz w:val="20"/>
          <w:szCs w:val="20"/>
        </w:rPr>
      </w:pPr>
    </w:p>
    <w:p>
      <w:pPr>
        <w:numPr>
          <w:ilvl w:val="0"/>
          <w:numId w:val="6"/>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流程审批节点</w:t>
      </w:r>
    </w:p>
    <w:tbl>
      <w:tblPr>
        <w:tblStyle w:val="43"/>
        <w:tblW w:w="7861"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88"/>
        <w:gridCol w:w="1980"/>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0" w:firstLineChars="0"/>
              <w:rPr>
                <w:rFonts w:hint="eastAsia" w:ascii="微软雅黑" w:hAnsi="微软雅黑" w:eastAsia="微软雅黑"/>
                <w:bCs/>
                <w:sz w:val="20"/>
                <w:szCs w:val="20"/>
              </w:rPr>
            </w:pPr>
            <w:r>
              <w:rPr>
                <w:rFonts w:hint="eastAsia" w:ascii="微软雅黑" w:hAnsi="微软雅黑" w:eastAsia="微软雅黑"/>
                <w:bCs/>
                <w:sz w:val="20"/>
                <w:szCs w:val="20"/>
              </w:rPr>
              <w:t>节点序号</w:t>
            </w:r>
          </w:p>
        </w:tc>
        <w:tc>
          <w:tcPr>
            <w:tcW w:w="1980"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操作</w:t>
            </w:r>
            <w:r>
              <w:rPr>
                <w:rFonts w:hint="eastAsia" w:ascii="微软雅黑" w:hAnsi="微软雅黑"/>
                <w:bCs/>
                <w:sz w:val="20"/>
                <w:szCs w:val="20"/>
                <w:lang w:val="en-US" w:eastAsia="zh-CN"/>
              </w:rPr>
              <w:t>群</w:t>
            </w:r>
          </w:p>
        </w:tc>
        <w:tc>
          <w:tcPr>
            <w:tcW w:w="4693"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1</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2</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3</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4</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color w:val="7030A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5</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6</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bl>
    <w:p>
      <w:pPr>
        <w:pStyle w:val="2"/>
        <w:numPr>
          <w:ilvl w:val="0"/>
          <w:numId w:val="0"/>
        </w:numPr>
        <w:ind w:leftChars="200"/>
        <w:rPr>
          <w:rFonts w:hint="eastAsia"/>
        </w:rPr>
      </w:pPr>
    </w:p>
    <w:p>
      <w:pPr>
        <w:numPr>
          <w:ilvl w:val="0"/>
          <w:numId w:val="6"/>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备注</w:t>
      </w:r>
    </w:p>
    <w:p>
      <w:pPr>
        <w:shd w:val="clear" w:color="auto" w:fill="A6A6A6"/>
        <w:spacing w:before="156" w:beforeLines="50" w:after="156" w:afterLines="50" w:line="240" w:lineRule="auto"/>
        <w:ind w:firstLine="480"/>
        <w:outlineLvl w:val="9"/>
        <w:rPr>
          <w:rFonts w:hint="eastAsia"/>
        </w:rPr>
      </w:pPr>
      <w:r>
        <w:rPr>
          <w:rFonts w:hint="eastAsia" w:ascii="微软雅黑" w:hAnsi="微软雅黑" w:eastAsia="微软雅黑" w:cs="Arial"/>
          <w:sz w:val="20"/>
          <w:szCs w:val="20"/>
          <w:lang w:val="en-US" w:eastAsia="zh-CN"/>
        </w:rPr>
        <w:t>3</w:t>
      </w:r>
      <w:r>
        <w:rPr>
          <w:rFonts w:hint="eastAsia" w:ascii="微软雅黑" w:hAnsi="微软雅黑" w:eastAsia="微软雅黑" w:cs="Arial"/>
          <w:sz w:val="20"/>
          <w:szCs w:val="20"/>
        </w:rPr>
        <w:t>、</w:t>
      </w:r>
      <w:r>
        <w:rPr>
          <w:rFonts w:hint="eastAsia" w:ascii="微软雅黑" w:hAnsi="微软雅黑" w:eastAsia="微软雅黑" w:cs="Arial"/>
          <w:sz w:val="20"/>
          <w:szCs w:val="20"/>
          <w:lang w:val="en-US" w:eastAsia="zh-CN"/>
        </w:rPr>
        <w:t>请示性公文处理单</w:t>
      </w:r>
    </w:p>
    <w:p>
      <w:pPr>
        <w:numPr>
          <w:ilvl w:val="0"/>
          <w:numId w:val="7"/>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流程图</w:t>
      </w:r>
    </w:p>
    <w:p>
      <w:pPr>
        <w:numPr>
          <w:ilvl w:val="0"/>
          <w:numId w:val="0"/>
        </w:numPr>
        <w:rPr>
          <w:rFonts w:hint="eastAsia" w:ascii="微软雅黑" w:hAnsi="微软雅黑" w:eastAsia="宋体"/>
          <w:sz w:val="20"/>
          <w:szCs w:val="20"/>
          <w:lang w:eastAsia="zh-CN"/>
        </w:rPr>
      </w:pPr>
      <w:r>
        <w:drawing>
          <wp:inline distT="0" distB="0" distL="114300" distR="114300">
            <wp:extent cx="5376545" cy="1754505"/>
            <wp:effectExtent l="0" t="0" r="14605" b="17145"/>
            <wp:docPr id="2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4"/>
                    <pic:cNvPicPr>
                      <a:picLocks noChangeAspect="1"/>
                    </pic:cNvPicPr>
                  </pic:nvPicPr>
                  <pic:blipFill>
                    <a:blip r:embed="rId9"/>
                    <a:stretch>
                      <a:fillRect/>
                    </a:stretch>
                  </pic:blipFill>
                  <pic:spPr>
                    <a:xfrm>
                      <a:off x="0" y="0"/>
                      <a:ext cx="5376545" cy="1754505"/>
                    </a:xfrm>
                    <a:prstGeom prst="rect">
                      <a:avLst/>
                    </a:prstGeom>
                    <a:noFill/>
                    <a:ln>
                      <a:noFill/>
                    </a:ln>
                  </pic:spPr>
                </pic:pic>
              </a:graphicData>
            </a:graphic>
          </wp:inline>
        </w:drawing>
      </w:r>
    </w:p>
    <w:p>
      <w:pPr>
        <w:numPr>
          <w:ilvl w:val="0"/>
          <w:numId w:val="7"/>
        </w:numPr>
        <w:ind w:left="425" w:leftChars="0" w:hanging="425" w:firstLineChars="0"/>
        <w:rPr>
          <w:rFonts w:hint="eastAsia" w:ascii="微软雅黑" w:hAnsi="微软雅黑" w:eastAsia="微软雅黑"/>
          <w:b/>
          <w:sz w:val="20"/>
          <w:szCs w:val="20"/>
        </w:rPr>
      </w:pPr>
      <w:r>
        <w:rPr>
          <w:rFonts w:hint="eastAsia" w:ascii="微软雅黑" w:hAnsi="微软雅黑" w:eastAsia="微软雅黑"/>
          <w:b/>
          <w:sz w:val="20"/>
          <w:szCs w:val="20"/>
          <w:lang w:val="en-US" w:eastAsia="zh-CN"/>
        </w:rPr>
        <w:br w:type="page"/>
      </w:r>
      <w:r>
        <w:rPr>
          <w:rFonts w:hint="eastAsia" w:ascii="微软雅黑" w:hAnsi="微软雅黑" w:eastAsia="微软雅黑"/>
          <w:b/>
          <w:sz w:val="20"/>
          <w:szCs w:val="20"/>
          <w:lang w:val="en-US" w:eastAsia="zh-CN"/>
        </w:rPr>
        <w:t>流程表单</w:t>
      </w:r>
    </w:p>
    <w:p>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长沙县教育局请示性公文（或文稿）处理单</w:t>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10"/>
        <w:gridCol w:w="1260"/>
        <w:gridCol w:w="2010"/>
        <w:gridCol w:w="1830"/>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706" w:type="dxa"/>
            <w:noWrap w:val="0"/>
            <w:vAlign w:val="center"/>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编号</w:t>
            </w:r>
          </w:p>
        </w:tc>
        <w:tc>
          <w:tcPr>
            <w:tcW w:w="810" w:type="dxa"/>
            <w:noWrap w:val="0"/>
            <w:vAlign w:val="center"/>
          </w:tcPr>
          <w:p>
            <w:pPr>
              <w:spacing w:line="360" w:lineRule="auto"/>
              <w:ind w:firstLine="400" w:firstLineChars="200"/>
              <w:jc w:val="left"/>
              <w:rPr>
                <w:rFonts w:hint="eastAsia" w:ascii="微软雅黑" w:hAnsi="微软雅黑" w:eastAsia="微软雅黑" w:cs="Times New Roman"/>
                <w:bCs/>
                <w:sz w:val="20"/>
                <w:szCs w:val="20"/>
              </w:rPr>
            </w:pPr>
          </w:p>
        </w:tc>
        <w:tc>
          <w:tcPr>
            <w:tcW w:w="1260" w:type="dxa"/>
            <w:noWrap w:val="0"/>
            <w:vAlign w:val="center"/>
          </w:tcPr>
          <w:p>
            <w:pPr>
              <w:spacing w:line="360" w:lineRule="auto"/>
              <w:ind w:left="0" w:leftChars="0" w:firstLine="0" w:firstLineChars="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来文科室</w:t>
            </w:r>
          </w:p>
        </w:tc>
        <w:tc>
          <w:tcPr>
            <w:tcW w:w="2010" w:type="dxa"/>
            <w:noWrap w:val="0"/>
            <w:vAlign w:val="center"/>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资助中心</w:t>
            </w:r>
          </w:p>
        </w:tc>
        <w:tc>
          <w:tcPr>
            <w:tcW w:w="1830" w:type="dxa"/>
            <w:noWrap w:val="0"/>
            <w:vAlign w:val="center"/>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拟稿人</w:t>
            </w:r>
          </w:p>
        </w:tc>
        <w:tc>
          <w:tcPr>
            <w:tcW w:w="1906" w:type="dxa"/>
            <w:noWrap w:val="0"/>
            <w:vAlign w:val="center"/>
          </w:tcPr>
          <w:p>
            <w:pPr>
              <w:spacing w:line="360" w:lineRule="auto"/>
              <w:ind w:firstLine="400" w:firstLineChars="200"/>
              <w:jc w:val="left"/>
              <w:rPr>
                <w:rFonts w:hint="eastAsia" w:ascii="微软雅黑" w:hAnsi="微软雅黑" w:eastAsia="微软雅黑" w:cs="Times New Roman"/>
                <w:bCs/>
                <w:sz w:val="20"/>
                <w:szCs w:val="20"/>
                <w:lang w:val="en-US" w:eastAsia="zh-CN"/>
              </w:rPr>
            </w:pPr>
            <w:r>
              <w:rPr>
                <w:rFonts w:hint="eastAsia" w:ascii="微软雅黑" w:hAnsi="微软雅黑" w:eastAsia="微软雅黑" w:cs="Times New Roman"/>
                <w:bCs/>
                <w:sz w:val="20"/>
                <w:szCs w:val="20"/>
                <w:lang w:val="en-US" w:eastAsia="zh-CN"/>
              </w:rPr>
              <w:t>蒋景文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7" w:hRule="atLeast"/>
        </w:trPr>
        <w:tc>
          <w:tcPr>
            <w:tcW w:w="1516" w:type="dxa"/>
            <w:gridSpan w:val="2"/>
            <w:noWrap w:val="0"/>
            <w:vAlign w:val="center"/>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公文标题</w:t>
            </w:r>
          </w:p>
        </w:tc>
        <w:tc>
          <w:tcPr>
            <w:tcW w:w="7006" w:type="dxa"/>
            <w:gridSpan w:val="4"/>
            <w:noWrap w:val="0"/>
            <w:vAlign w:val="center"/>
          </w:tcPr>
          <w:p>
            <w:pPr>
              <w:spacing w:line="360" w:lineRule="auto"/>
              <w:ind w:firstLine="400" w:firstLineChars="200"/>
              <w:jc w:val="left"/>
              <w:rPr>
                <w:rFonts w:hint="eastAsia" w:ascii="微软雅黑" w:hAnsi="微软雅黑" w:eastAsia="微软雅黑" w:cs="Times New Roman"/>
                <w:bCs/>
                <w:sz w:val="20"/>
                <w:szCs w:val="20"/>
              </w:rPr>
            </w:pPr>
          </w:p>
          <w:p>
            <w:pPr>
              <w:spacing w:line="360" w:lineRule="auto"/>
              <w:ind w:firstLine="400" w:firstLineChars="200"/>
              <w:jc w:val="left"/>
              <w:rPr>
                <w:rFonts w:hint="eastAsia" w:ascii="微软雅黑" w:hAnsi="微软雅黑" w:eastAsia="微软雅黑" w:cs="Times New Roman"/>
                <w:bCs/>
                <w:sz w:val="20"/>
                <w:szCs w:val="20"/>
                <w:lang w:eastAsia="zh-CN"/>
              </w:rPr>
            </w:pPr>
            <w:r>
              <w:rPr>
                <w:rFonts w:hint="eastAsia" w:ascii="微软雅黑" w:hAnsi="微软雅黑" w:eastAsia="微软雅黑" w:cs="Times New Roman"/>
                <w:bCs/>
                <w:sz w:val="20"/>
                <w:szCs w:val="20"/>
                <w:lang w:eastAsia="zh-CN"/>
              </w:rPr>
              <w:t>泛海助学补助名单</w:t>
            </w:r>
          </w:p>
          <w:p>
            <w:pPr>
              <w:spacing w:line="360" w:lineRule="auto"/>
              <w:ind w:firstLine="400" w:firstLineChars="200"/>
              <w:jc w:val="left"/>
              <w:rPr>
                <w:rFonts w:hint="eastAsia" w:ascii="微软雅黑" w:hAnsi="微软雅黑" w:eastAsia="微软雅黑" w:cs="Times New Roman"/>
                <w:bCs/>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1" w:hRule="atLeast"/>
        </w:trPr>
        <w:tc>
          <w:tcPr>
            <w:tcW w:w="2776" w:type="dxa"/>
            <w:gridSpan w:val="3"/>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拟办意见：</w:t>
            </w:r>
          </w:p>
        </w:tc>
        <w:tc>
          <w:tcPr>
            <w:tcW w:w="5746" w:type="dxa"/>
            <w:gridSpan w:val="3"/>
            <w:noWrap w:val="0"/>
            <w:vAlign w:val="top"/>
          </w:tcPr>
          <w:p>
            <w:pPr>
              <w:spacing w:line="360" w:lineRule="auto"/>
              <w:ind w:firstLine="400" w:firstLineChars="200"/>
              <w:jc w:val="left"/>
              <w:rPr>
                <w:rFonts w:hint="eastAsia" w:ascii="微软雅黑" w:hAnsi="微软雅黑" w:eastAsia="微软雅黑"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4" w:hRule="atLeast"/>
        </w:trPr>
        <w:tc>
          <w:tcPr>
            <w:tcW w:w="8522" w:type="dxa"/>
            <w:gridSpan w:val="6"/>
            <w:noWrap w:val="0"/>
            <w:vAlign w:val="top"/>
          </w:tcPr>
          <w:p>
            <w:pPr>
              <w:spacing w:line="360" w:lineRule="auto"/>
              <w:ind w:firstLine="400" w:firstLineChars="200"/>
              <w:jc w:val="left"/>
              <w:rPr>
                <w:rFonts w:hint="eastAsia" w:ascii="微软雅黑" w:hAnsi="微软雅黑" w:eastAsia="微软雅黑" w:cs="Times New Roman"/>
                <w:bCs/>
                <w:sz w:val="20"/>
                <w:szCs w:val="20"/>
              </w:rPr>
            </w:pPr>
            <w:r>
              <w:rPr>
                <w:rFonts w:hint="eastAsia" w:ascii="微软雅黑" w:hAnsi="微软雅黑" w:eastAsia="微软雅黑" w:cs="Times New Roman"/>
                <w:bCs/>
                <w:sz w:val="20"/>
                <w:szCs w:val="20"/>
              </w:rPr>
              <w:t>处理结果：</w:t>
            </w:r>
          </w:p>
        </w:tc>
      </w:tr>
    </w:tbl>
    <w:p>
      <w:pPr>
        <w:ind w:left="0" w:leftChars="0" w:firstLine="0" w:firstLineChars="0"/>
        <w:rPr>
          <w:rFonts w:hint="eastAsia" w:ascii="微软雅黑" w:hAnsi="微软雅黑" w:eastAsia="微软雅黑"/>
          <w:sz w:val="20"/>
          <w:szCs w:val="20"/>
        </w:rPr>
      </w:pPr>
    </w:p>
    <w:p>
      <w:pPr>
        <w:numPr>
          <w:ilvl w:val="0"/>
          <w:numId w:val="7"/>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流程审批节点</w:t>
      </w:r>
    </w:p>
    <w:tbl>
      <w:tblPr>
        <w:tblStyle w:val="43"/>
        <w:tblW w:w="7861"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88"/>
        <w:gridCol w:w="1980"/>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0" w:firstLineChars="0"/>
              <w:rPr>
                <w:rFonts w:hint="eastAsia" w:ascii="微软雅黑" w:hAnsi="微软雅黑" w:eastAsia="微软雅黑"/>
                <w:bCs/>
                <w:sz w:val="20"/>
                <w:szCs w:val="20"/>
              </w:rPr>
            </w:pPr>
            <w:r>
              <w:rPr>
                <w:rFonts w:hint="eastAsia" w:ascii="微软雅黑" w:hAnsi="微软雅黑" w:eastAsia="微软雅黑"/>
                <w:bCs/>
                <w:sz w:val="20"/>
                <w:szCs w:val="20"/>
              </w:rPr>
              <w:t>节点序号</w:t>
            </w:r>
          </w:p>
        </w:tc>
        <w:tc>
          <w:tcPr>
            <w:tcW w:w="1980"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操作</w:t>
            </w:r>
            <w:r>
              <w:rPr>
                <w:rFonts w:hint="eastAsia" w:ascii="微软雅黑" w:hAnsi="微软雅黑"/>
                <w:bCs/>
                <w:sz w:val="20"/>
                <w:szCs w:val="20"/>
                <w:lang w:val="en-US" w:eastAsia="zh-CN"/>
              </w:rPr>
              <w:t>群</w:t>
            </w:r>
          </w:p>
        </w:tc>
        <w:tc>
          <w:tcPr>
            <w:tcW w:w="4693"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15"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1</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2</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3</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4</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color w:val="7030A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5</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188" w:type="dxa"/>
            <w:shd w:val="clear" w:color="auto" w:fill="FFFFFF"/>
            <w:noWrap w:val="0"/>
            <w:vAlign w:val="top"/>
          </w:tcPr>
          <w:p>
            <w:pPr>
              <w:ind w:firstLine="400"/>
              <w:jc w:val="left"/>
              <w:rPr>
                <w:rFonts w:hint="eastAsia" w:ascii="微软雅黑" w:hAnsi="微软雅黑" w:eastAsia="微软雅黑"/>
                <w:bCs/>
                <w:sz w:val="20"/>
                <w:szCs w:val="20"/>
              </w:rPr>
            </w:pPr>
            <w:r>
              <w:rPr>
                <w:rFonts w:hint="eastAsia" w:ascii="微软雅黑" w:hAnsi="微软雅黑" w:eastAsia="微软雅黑"/>
                <w:bCs/>
                <w:sz w:val="20"/>
                <w:szCs w:val="20"/>
              </w:rPr>
              <w:t>6</w:t>
            </w:r>
          </w:p>
        </w:tc>
        <w:tc>
          <w:tcPr>
            <w:tcW w:w="1980" w:type="dxa"/>
            <w:shd w:val="clear" w:color="auto" w:fill="FFFFFF"/>
            <w:noWrap w:val="0"/>
            <w:vAlign w:val="top"/>
          </w:tcPr>
          <w:p>
            <w:pPr>
              <w:ind w:firstLine="400"/>
              <w:rPr>
                <w:rFonts w:hint="eastAsia" w:ascii="微软雅黑" w:hAnsi="微软雅黑" w:eastAsia="微软雅黑"/>
                <w:sz w:val="20"/>
                <w:szCs w:val="20"/>
              </w:rPr>
            </w:pPr>
          </w:p>
        </w:tc>
        <w:tc>
          <w:tcPr>
            <w:tcW w:w="4693" w:type="dxa"/>
            <w:shd w:val="clear" w:color="auto" w:fill="FFFFFF"/>
            <w:noWrap w:val="0"/>
            <w:vAlign w:val="top"/>
          </w:tcPr>
          <w:p>
            <w:pPr>
              <w:ind w:firstLine="400"/>
              <w:rPr>
                <w:rFonts w:hint="eastAsia" w:ascii="微软雅黑" w:hAnsi="微软雅黑" w:eastAsia="微软雅黑"/>
                <w:sz w:val="20"/>
                <w:szCs w:val="20"/>
              </w:rPr>
            </w:pPr>
          </w:p>
        </w:tc>
      </w:tr>
    </w:tbl>
    <w:p>
      <w:pPr>
        <w:pStyle w:val="2"/>
        <w:numPr>
          <w:ilvl w:val="0"/>
          <w:numId w:val="0"/>
        </w:numPr>
        <w:ind w:leftChars="200"/>
        <w:rPr>
          <w:rFonts w:hint="eastAsia"/>
        </w:rPr>
      </w:pPr>
    </w:p>
    <w:p>
      <w:pPr>
        <w:numPr>
          <w:ilvl w:val="0"/>
          <w:numId w:val="7"/>
        </w:numPr>
        <w:ind w:left="425" w:leftChars="0" w:hanging="425" w:firstLineChars="0"/>
        <w:rPr>
          <w:rFonts w:hint="eastAsia" w:ascii="微软雅黑" w:hAnsi="微软雅黑" w:eastAsia="微软雅黑"/>
          <w:b/>
          <w:sz w:val="20"/>
          <w:szCs w:val="20"/>
          <w:lang w:val="en-US" w:eastAsia="zh-CN"/>
        </w:rPr>
      </w:pPr>
      <w:r>
        <w:rPr>
          <w:rFonts w:hint="eastAsia" w:ascii="微软雅黑" w:hAnsi="微软雅黑" w:eastAsia="微软雅黑"/>
          <w:b/>
          <w:sz w:val="20"/>
          <w:szCs w:val="20"/>
          <w:lang w:val="en-US" w:eastAsia="zh-CN"/>
        </w:rPr>
        <w:t>备注</w:t>
      </w:r>
    </w:p>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rPr>
          <w:rFonts w:ascii="微软雅黑" w:hAnsi="微软雅黑"/>
        </w:rPr>
      </w:pPr>
    </w:p>
    <w:p>
      <w:pPr>
        <w:pStyle w:val="4"/>
        <w:rPr>
          <w:rFonts w:hint="eastAsia" w:ascii="微软雅黑" w:hAnsi="微软雅黑"/>
          <w:sz w:val="32"/>
        </w:rPr>
      </w:pPr>
      <w:bookmarkStart w:id="28" w:name="_Toc9933"/>
      <w:bookmarkStart w:id="29" w:name="_Toc23122"/>
      <w:r>
        <w:rPr>
          <w:rFonts w:hint="eastAsia" w:ascii="微软雅黑" w:hAnsi="微软雅黑"/>
          <w:sz w:val="32"/>
        </w:rPr>
        <w:t>智能数据收集</w:t>
      </w:r>
      <w:bookmarkEnd w:id="28"/>
      <w:bookmarkEnd w:id="29"/>
    </w:p>
    <w:p>
      <w:pPr>
        <w:pStyle w:val="5"/>
        <w:rPr>
          <w:rFonts w:ascii="微软雅黑" w:hAnsi="微软雅黑"/>
          <w:sz w:val="28"/>
          <w:szCs w:val="28"/>
        </w:rPr>
      </w:pPr>
      <w:bookmarkStart w:id="30" w:name="_Toc28688"/>
      <w:bookmarkStart w:id="31" w:name="_Toc2945"/>
      <w:r>
        <w:rPr>
          <w:rFonts w:hint="eastAsia" w:ascii="微软雅黑" w:hAnsi="微软雅黑"/>
          <w:sz w:val="28"/>
          <w:szCs w:val="28"/>
        </w:rPr>
        <w:t>智能数据收集</w:t>
      </w:r>
      <w:bookmarkEnd w:id="30"/>
      <w:bookmarkEnd w:id="31"/>
    </w:p>
    <w:p>
      <w:pPr>
        <w:pStyle w:val="6"/>
        <w:rPr>
          <w:rFonts w:hint="eastAsia" w:ascii="微软雅黑" w:hAnsi="微软雅黑"/>
          <w:b w:val="0"/>
          <w:sz w:val="28"/>
        </w:rPr>
      </w:pPr>
      <w:r>
        <w:rPr>
          <w:rFonts w:hint="eastAsia" w:ascii="微软雅黑" w:hAnsi="微软雅黑"/>
          <w:b w:val="0"/>
          <w:sz w:val="28"/>
        </w:rPr>
        <w:t>功能需求描述</w:t>
      </w:r>
    </w:p>
    <w:p>
      <w:pPr>
        <w:ind w:firstLine="420"/>
        <w:rPr>
          <w:rFonts w:hint="eastAsia" w:ascii="微软雅黑" w:hAnsi="微软雅黑"/>
          <w:bCs/>
        </w:rPr>
      </w:pPr>
      <w:r>
        <w:rPr>
          <w:rFonts w:hint="eastAsia" w:ascii="微软雅黑" w:hAnsi="微软雅黑"/>
        </w:rPr>
        <w:t>用于局机关及科室进行无纸化收集数据，不限时间，不限地点进行数据上报收集。</w:t>
      </w:r>
    </w:p>
    <w:p>
      <w:pPr>
        <w:pStyle w:val="6"/>
        <w:rPr>
          <w:rFonts w:ascii="微软雅黑" w:hAnsi="微软雅黑"/>
          <w:b w:val="0"/>
          <w:sz w:val="28"/>
        </w:rPr>
        <w:sectPr>
          <w:headerReference r:id="rId3" w:type="default"/>
          <w:footerReference r:id="rId4" w:type="default"/>
          <w:type w:val="continuous"/>
          <w:pgSz w:w="11906" w:h="16838"/>
          <w:pgMar w:top="1440" w:right="1080" w:bottom="1440" w:left="1080" w:header="851" w:footer="992" w:gutter="0"/>
          <w:pgNumType w:start="1"/>
          <w:cols w:space="425" w:num="1"/>
          <w:docGrid w:linePitch="312" w:charSpace="0"/>
        </w:sectPr>
      </w:pPr>
    </w:p>
    <w:p>
      <w:pPr>
        <w:pStyle w:val="6"/>
        <w:rPr>
          <w:rFonts w:hint="eastAsia" w:ascii="微软雅黑" w:hAnsi="微软雅黑"/>
          <w:b w:val="0"/>
          <w:sz w:val="28"/>
        </w:rPr>
      </w:pPr>
      <w:r>
        <w:rPr>
          <w:rFonts w:hint="eastAsia" w:ascii="微软雅黑" w:hAnsi="微软雅黑"/>
          <w:b w:val="0"/>
          <w:sz w:val="28"/>
        </w:rPr>
        <w:t>业务流程说明</w:t>
      </w:r>
    </w:p>
    <w:p>
      <w:pPr>
        <w:tabs>
          <w:tab w:val="left" w:pos="6400"/>
        </w:tabs>
        <w:rPr>
          <w:rFonts w:ascii="微软雅黑" w:hAnsi="微软雅黑"/>
          <w:b/>
          <w:sz w:val="28"/>
        </w:rPr>
        <w:sectPr>
          <w:pgSz w:w="16838" w:h="11906" w:orient="landscape"/>
          <w:pgMar w:top="1080" w:right="1440" w:bottom="1080" w:left="1440" w:header="851" w:footer="992" w:gutter="0"/>
          <w:pgNumType w:start="1"/>
          <w:cols w:space="425" w:num="1"/>
          <w:docGrid w:linePitch="326" w:charSpace="0"/>
        </w:sectPr>
      </w:pPr>
      <w:r>
        <w:rPr>
          <w:rFonts w:ascii="微软雅黑" w:hAnsi="微软雅黑"/>
        </w:rPr>
        <mc:AlternateContent>
          <mc:Choice Requires="wpg">
            <w:drawing>
              <wp:inline distT="0" distB="0" distL="0" distR="0">
                <wp:extent cx="7872730" cy="4851400"/>
                <wp:effectExtent l="0" t="0" r="13970" b="12700"/>
                <wp:docPr id="413" name="Page-1"/>
                <wp:cNvGraphicFramePr/>
                <a:graphic xmlns:a="http://schemas.openxmlformats.org/drawingml/2006/main">
                  <a:graphicData uri="http://schemas.microsoft.com/office/word/2010/wordprocessingGroup">
                    <wpg:wgp>
                      <wpg:cNvGrpSpPr/>
                      <wpg:grpSpPr>
                        <a:xfrm>
                          <a:off x="0" y="0"/>
                          <a:ext cx="7873286" cy="4851400"/>
                          <a:chOff x="0" y="0"/>
                          <a:chExt cx="6101970" cy="4525572"/>
                        </a:xfrm>
                      </wpg:grpSpPr>
                      <wps:wsp>
                        <wps:cNvPr id="414" name="rect"/>
                        <wps:cNvSpPr/>
                        <wps:spPr>
                          <a:xfrm>
                            <a:off x="0" y="0"/>
                            <a:ext cx="6101970" cy="4525572"/>
                          </a:xfrm>
                          <a:prstGeom prst="rect">
                            <a:avLst/>
                          </a:prstGeom>
                          <a:solidFill>
                            <a:srgbClr val="FEFCFA"/>
                          </a:solidFill>
                          <a:ln w="6000" cap="flat">
                            <a:solidFill>
                              <a:srgbClr val="FEFCFA"/>
                            </a:solidFill>
                            <a:bevel/>
                          </a:ln>
                        </wps:spPr>
                        <wps:bodyPr/>
                      </wps:wsp>
                      <wpg:grpSp>
                        <wpg:cNvPr id="415" name="Dynamic Band"/>
                        <wpg:cNvGrpSpPr/>
                        <wpg:grpSpPr>
                          <a:xfrm>
                            <a:off x="6000" y="473172"/>
                            <a:ext cx="6089970" cy="4046400"/>
                            <a:chOff x="6000" y="473172"/>
                            <a:chExt cx="6089970" cy="4046400"/>
                          </a:xfrm>
                        </wpg:grpSpPr>
                        <wpg:grpSp>
                          <wpg:cNvPr id="416" name="Functional band"/>
                          <wpg:cNvGrpSpPr/>
                          <wpg:grpSpPr>
                            <a:xfrm>
                              <a:off x="6000" y="473172"/>
                              <a:ext cx="1522494" cy="4046400"/>
                              <a:chOff x="6000" y="473172"/>
                              <a:chExt cx="1522494" cy="4046400"/>
                            </a:xfrm>
                          </wpg:grpSpPr>
                          <wps:wsp>
                            <wps:cNvPr id="417"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18" name="Rectangle"/>
                            <wps:cNvSpPr/>
                            <wps:spPr>
                              <a:xfrm>
                                <a:off x="6000"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19"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52"/>
                                    </w:rPr>
                                  </w:pPr>
                                  <w:r>
                                    <w:rPr>
                                      <w:rFonts w:ascii="Arial" w:hAnsi="Arial"/>
                                      <w:color w:val="303030"/>
                                      <w:szCs w:val="24"/>
                                    </w:rPr>
                                    <w:t>数据收集部门</w:t>
                                  </w:r>
                                </w:p>
                              </w:txbxContent>
                            </wps:txbx>
                            <wps:bodyPr wrap="square" lIns="24000" tIns="0" rIns="24000" bIns="0" rtlCol="0" anchor="ctr"/>
                          </wps:wsp>
                        </wpg:grpSp>
                        <wpg:grpSp>
                          <wpg:cNvPr id="420" name="Functional band"/>
                          <wpg:cNvGrpSpPr/>
                          <wpg:grpSpPr>
                            <a:xfrm>
                              <a:off x="1528494" y="473172"/>
                              <a:ext cx="1522494" cy="4046400"/>
                              <a:chOff x="1528494" y="473172"/>
                              <a:chExt cx="1522494" cy="4046400"/>
                            </a:xfrm>
                          </wpg:grpSpPr>
                          <wps:wsp>
                            <wps:cNvPr id="421"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2" name="Rectangle"/>
                            <wps:cNvSpPr/>
                            <wps:spPr>
                              <a:xfrm>
                                <a:off x="1528494"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3"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被收集部门</w:t>
                                  </w:r>
                                </w:p>
                              </w:txbxContent>
                            </wps:txbx>
                            <wps:bodyPr wrap="square" lIns="24000" tIns="0" rIns="24000" bIns="0" rtlCol="0" anchor="ctr"/>
                          </wps:wsp>
                        </wpg:grpSp>
                        <wpg:grpSp>
                          <wpg:cNvPr id="424" name="Functional band"/>
                          <wpg:cNvGrpSpPr/>
                          <wpg:grpSpPr>
                            <a:xfrm>
                              <a:off x="3050982" y="473172"/>
                              <a:ext cx="1522494" cy="4046400"/>
                              <a:chOff x="3050982" y="473172"/>
                              <a:chExt cx="1522494" cy="4046400"/>
                            </a:xfrm>
                          </wpg:grpSpPr>
                          <wps:wsp>
                            <wps:cNvPr id="425"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6" name="Rectangle"/>
                            <wps:cNvSpPr/>
                            <wps:spPr>
                              <a:xfrm>
                                <a:off x="3050982"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27" name="Rectangle"/>
                            <wps:cNvSpPr/>
                            <wps:spPr>
                              <a:xfrm>
                                <a:off x="30509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被收集部门负责人</w:t>
                                  </w:r>
                                </w:p>
                              </w:txbxContent>
                            </wps:txbx>
                            <wps:bodyPr wrap="square" lIns="24000" tIns="0" rIns="24000" bIns="0" rtlCol="0" anchor="ctr"/>
                          </wps:wsp>
                        </wpg:grpSp>
                        <wpg:grpSp>
                          <wpg:cNvPr id="428" name="Functional band"/>
                          <wpg:cNvGrpSpPr/>
                          <wpg:grpSpPr>
                            <a:xfrm>
                              <a:off x="4573476" y="473172"/>
                              <a:ext cx="1522494" cy="4046400"/>
                              <a:chOff x="4573476" y="473172"/>
                              <a:chExt cx="1522494" cy="4046400"/>
                            </a:xfrm>
                          </wpg:grpSpPr>
                          <wps:wsp>
                            <wps:cNvPr id="429"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30" name="Rectangle"/>
                            <wps:cNvSpPr/>
                            <wps:spPr>
                              <a:xfrm>
                                <a:off x="4573476" y="473172"/>
                                <a:ext cx="1522494" cy="4046400"/>
                              </a:xfrm>
                              <a:custGeom>
                                <a:avLst/>
                                <a:gdLst/>
                                <a:ahLst/>
                                <a:cxnLst/>
                                <a:rect l="0" t="0" r="0" b="0"/>
                                <a:pathLst>
                                  <a:path w="1522494" h="4046400" fill="none">
                                    <a:moveTo>
                                      <a:pt x="0" y="0"/>
                                    </a:moveTo>
                                    <a:lnTo>
                                      <a:pt x="1522494" y="0"/>
                                    </a:lnTo>
                                    <a:lnTo>
                                      <a:pt x="1522494" y="4046400"/>
                                    </a:lnTo>
                                    <a:lnTo>
                                      <a:pt x="0" y="4046400"/>
                                    </a:lnTo>
                                    <a:lnTo>
                                      <a:pt x="0" y="0"/>
                                    </a:lnTo>
                                    <a:close/>
                                  </a:path>
                                </a:pathLst>
                              </a:custGeom>
                              <a:solidFill>
                                <a:srgbClr val="B4DEDF"/>
                              </a:solidFill>
                              <a:ln w="667" cap="flat">
                                <a:solidFill>
                                  <a:srgbClr val="86BBBC"/>
                                </a:solidFill>
                                <a:bevel/>
                              </a:ln>
                            </wps:spPr>
                            <wps:bodyPr/>
                          </wps:wsp>
                          <wps:wsp>
                            <wps:cNvPr id="431" name="Rectangle"/>
                            <wps:cNvSpPr/>
                            <wps:spPr>
                              <a:xfrm>
                                <a:off x="4573476"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jc w:val="center"/>
                                    <w:rPr>
                                      <w:szCs w:val="24"/>
                                    </w:rPr>
                                  </w:pPr>
                                  <w:r>
                                    <w:rPr>
                                      <w:rFonts w:ascii="Arial" w:hAnsi="Arial"/>
                                      <w:color w:val="303030"/>
                                      <w:szCs w:val="24"/>
                                    </w:rPr>
                                    <w:t>数据收集部门</w:t>
                                  </w:r>
                                </w:p>
                              </w:txbxContent>
                            </wps:txbx>
                            <wps:bodyPr wrap="square" lIns="24000" tIns="0" rIns="24000" bIns="0" rtlCol="0" anchor="ctr"/>
                          </wps:wsp>
                        </wpg:grpSp>
                      </wpg:grpSp>
                      <wpg:grpSp>
                        <wpg:cNvPr id="432" name="Flowchart Shapes"/>
                        <wpg:cNvGrpSpPr/>
                        <wpg:grpSpPr>
                          <a:xfrm>
                            <a:off x="245320" y="2075438"/>
                            <a:ext cx="638190" cy="515984"/>
                            <a:chOff x="245320" y="2075438"/>
                            <a:chExt cx="638190" cy="515984"/>
                          </a:xfrm>
                        </wpg:grpSpPr>
                        <wps:wsp>
                          <wps:cNvPr id="433" name="任意多边形 146"/>
                          <wps:cNvSpPr/>
                          <wps:spPr>
                            <a:xfrm>
                              <a:off x="245320"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4" name="Text 3"/>
                          <wps:cNvSpPr txBox="1"/>
                          <wps:spPr>
                            <a:xfrm>
                              <a:off x="245320" y="2195430"/>
                              <a:ext cx="638190" cy="276000"/>
                            </a:xfrm>
                            <a:prstGeom prst="rect">
                              <a:avLst/>
                            </a:prstGeom>
                            <a:noFill/>
                          </wps:spPr>
                          <wps:txbx>
                            <w:txbxContent>
                              <w:p>
                                <w:pPr>
                                  <w:snapToGrid w:val="0"/>
                                  <w:jc w:val="center"/>
                                  <w:rPr>
                                    <w:szCs w:val="21"/>
                                  </w:rPr>
                                </w:pPr>
                                <w:r>
                                  <w:rPr>
                                    <w:rFonts w:ascii="Arial" w:hAnsi="Arial"/>
                                    <w:color w:val="303030"/>
                                    <w:sz w:val="21"/>
                                    <w:szCs w:val="21"/>
                                  </w:rPr>
                                  <w:t>制作流程步骤</w:t>
                                </w:r>
                              </w:p>
                            </w:txbxContent>
                          </wps:txbx>
                          <wps:bodyPr wrap="square" lIns="24000" tIns="0" rIns="24000" bIns="0" rtlCol="0" anchor="ctr"/>
                        </wps:wsp>
                      </wpg:grpSp>
                      <wpg:grpSp>
                        <wpg:cNvPr id="435" name="Flowchart Shapes"/>
                        <wpg:cNvGrpSpPr/>
                        <wpg:grpSpPr>
                          <a:xfrm>
                            <a:off x="1881532" y="1050254"/>
                            <a:ext cx="638190" cy="515984"/>
                            <a:chOff x="1881532" y="1050254"/>
                            <a:chExt cx="638190" cy="515984"/>
                          </a:xfrm>
                        </wpg:grpSpPr>
                        <wps:wsp>
                          <wps:cNvPr id="436" name="任意多边形 152"/>
                          <wps:cNvSpPr/>
                          <wps:spPr>
                            <a:xfrm>
                              <a:off x="1881532"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7" name="Text 4"/>
                          <wps:cNvSpPr txBox="1"/>
                          <wps:spPr>
                            <a:xfrm>
                              <a:off x="1881532" y="1170246"/>
                              <a:ext cx="638190" cy="276000"/>
                            </a:xfrm>
                            <a:prstGeom prst="rect">
                              <a:avLst/>
                            </a:prstGeom>
                            <a:noFill/>
                          </wps:spPr>
                          <wps:txbx>
                            <w:txbxContent>
                              <w:p>
                                <w:pPr>
                                  <w:snapToGrid w:val="0"/>
                                  <w:jc w:val="both"/>
                                  <w:rPr>
                                    <w:szCs w:val="21"/>
                                  </w:rPr>
                                </w:pPr>
                                <w:r>
                                  <w:rPr>
                                    <w:rFonts w:ascii="Arial" w:hAnsi="Arial"/>
                                    <w:color w:val="303030"/>
                                    <w:sz w:val="21"/>
                                    <w:szCs w:val="21"/>
                                  </w:rPr>
                                  <w:t>填报数据</w:t>
                                </w:r>
                              </w:p>
                            </w:txbxContent>
                          </wps:txbx>
                          <wps:bodyPr wrap="square" lIns="24000" tIns="0" rIns="24000" bIns="0" rtlCol="0" anchor="ctr"/>
                        </wps:wsp>
                      </wpg:grpSp>
                      <wpg:grpSp>
                        <wpg:cNvPr id="438" name="Flowchart Shapes"/>
                        <wpg:cNvGrpSpPr/>
                        <wpg:grpSpPr>
                          <a:xfrm>
                            <a:off x="3266548" y="1050254"/>
                            <a:ext cx="638190" cy="515984"/>
                            <a:chOff x="3266548" y="1050254"/>
                            <a:chExt cx="638190" cy="515984"/>
                          </a:xfrm>
                        </wpg:grpSpPr>
                        <wps:wsp>
                          <wps:cNvPr id="439" name="任意多边形 178"/>
                          <wps:cNvSpPr/>
                          <wps:spPr>
                            <a:xfrm>
                              <a:off x="3266548" y="1050254"/>
                              <a:ext cx="638190" cy="515984"/>
                            </a:xfrm>
                            <a:custGeom>
                              <a:avLst/>
                              <a:gdLst/>
                              <a:ahLst/>
                              <a:cxnLst/>
                              <a:rect l="0" t="0" r="0" b="0"/>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440" name="Text 5"/>
                          <wps:cNvSpPr txBox="1"/>
                          <wps:spPr>
                            <a:xfrm>
                              <a:off x="3266548" y="1170246"/>
                              <a:ext cx="638190" cy="276000"/>
                            </a:xfrm>
                            <a:prstGeom prst="rect">
                              <a:avLst/>
                            </a:prstGeom>
                            <a:noFill/>
                          </wps:spPr>
                          <wps:txbx>
                            <w:txbxContent>
                              <w:p>
                                <w:pPr>
                                  <w:snapToGrid w:val="0"/>
                                  <w:jc w:val="center"/>
                                  <w:rPr>
                                    <w:szCs w:val="21"/>
                                  </w:rPr>
                                </w:pPr>
                                <w:r>
                                  <w:rPr>
                                    <w:rFonts w:ascii="Arial" w:hAnsi="Arial"/>
                                    <w:color w:val="303030"/>
                                    <w:sz w:val="21"/>
                                    <w:szCs w:val="21"/>
                                  </w:rPr>
                                  <w:t>审核数据</w:t>
                                </w:r>
                              </w:p>
                            </w:txbxContent>
                          </wps:txbx>
                          <wps:bodyPr wrap="square" lIns="24000" tIns="0" rIns="24000" bIns="0" rtlCol="0" anchor="ctr"/>
                        </wps:wsp>
                      </wpg:grpSp>
                      <wpg:grpSp>
                        <wpg:cNvPr id="441" name="Flowchart Shapes"/>
                        <wpg:cNvGrpSpPr/>
                        <wpg:grpSpPr>
                          <a:xfrm>
                            <a:off x="5058916" y="1050254"/>
                            <a:ext cx="638190" cy="515984"/>
                            <a:chOff x="5058916" y="1050254"/>
                            <a:chExt cx="638190" cy="515984"/>
                          </a:xfrm>
                        </wpg:grpSpPr>
                        <wps:wsp>
                          <wps:cNvPr id="442" name="任意多边形 207"/>
                          <wps:cNvSpPr/>
                          <wps:spPr>
                            <a:xfrm>
                              <a:off x="5058916" y="1050254"/>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43" name="Text 6"/>
                          <wps:cNvSpPr txBox="1"/>
                          <wps:spPr>
                            <a:xfrm>
                              <a:off x="5058916" y="1170246"/>
                              <a:ext cx="638190" cy="276000"/>
                            </a:xfrm>
                            <a:prstGeom prst="rect">
                              <a:avLst/>
                            </a:prstGeom>
                            <a:noFill/>
                          </wps:spPr>
                          <wps:txbx>
                            <w:txbxContent>
                              <w:p>
                                <w:pPr>
                                  <w:snapToGrid w:val="0"/>
                                  <w:jc w:val="center"/>
                                  <w:rPr>
                                    <w:szCs w:val="21"/>
                                  </w:rPr>
                                </w:pPr>
                                <w:r>
                                  <w:rPr>
                                    <w:rFonts w:ascii="Arial" w:hAnsi="Arial"/>
                                    <w:color w:val="303030"/>
                                    <w:sz w:val="21"/>
                                    <w:szCs w:val="21"/>
                                  </w:rPr>
                                  <w:t>检查数据</w:t>
                                </w:r>
                              </w:p>
                            </w:txbxContent>
                          </wps:txbx>
                          <wps:bodyPr wrap="square" lIns="24000" tIns="0" rIns="24000" bIns="0" rtlCol="0" anchor="ctr"/>
                        </wps:wsp>
                      </wpg:grpSp>
                      <wpg:grpSp>
                        <wpg:cNvPr id="444" name="Flowchart Shapes"/>
                        <wpg:cNvGrpSpPr/>
                        <wpg:grpSpPr>
                          <a:xfrm>
                            <a:off x="5058916" y="2075438"/>
                            <a:ext cx="638190" cy="515984"/>
                            <a:chOff x="5058916" y="2075438"/>
                            <a:chExt cx="638190" cy="515984"/>
                          </a:xfrm>
                        </wpg:grpSpPr>
                        <wps:wsp>
                          <wps:cNvPr id="445" name="任意多边形 213"/>
                          <wps:cNvSpPr/>
                          <wps:spPr>
                            <a:xfrm>
                              <a:off x="5058916" y="2075438"/>
                              <a:ext cx="638190" cy="515984"/>
                            </a:xfrm>
                            <a:custGeom>
                              <a:avLst/>
                              <a:gdLst/>
                              <a:ahLst/>
                              <a:cxnLst/>
                              <a:rect l="0" t="0" r="0" b="0"/>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46" name="Text 7"/>
                          <wps:cNvSpPr txBox="1"/>
                          <wps:spPr>
                            <a:xfrm>
                              <a:off x="5058916" y="2195430"/>
                              <a:ext cx="638190" cy="276000"/>
                            </a:xfrm>
                            <a:prstGeom prst="rect">
                              <a:avLst/>
                            </a:prstGeom>
                            <a:noFill/>
                          </wps:spPr>
                          <wps:txbx>
                            <w:txbxContent>
                              <w:p>
                                <w:pPr>
                                  <w:snapToGrid w:val="0"/>
                                  <w:jc w:val="center"/>
                                  <w:rPr>
                                    <w:szCs w:val="21"/>
                                  </w:rPr>
                                </w:pPr>
                                <w:r>
                                  <w:rPr>
                                    <w:rFonts w:ascii="Arial" w:hAnsi="Arial"/>
                                    <w:color w:val="303030"/>
                                    <w:sz w:val="21"/>
                                    <w:szCs w:val="21"/>
                                  </w:rPr>
                                  <w:t>加工数据</w:t>
                                </w:r>
                              </w:p>
                            </w:txbxContent>
                          </wps:txbx>
                          <wps:bodyPr wrap="square" lIns="24000" tIns="0" rIns="24000" bIns="0" rtlCol="0" anchor="ctr"/>
                        </wps:wsp>
                      </wpg:grpSp>
                      <wps:wsp>
                        <wps:cNvPr id="447" name="Start 1"/>
                        <wps:cNvSpPr/>
                        <wps:spPr>
                          <a:xfrm>
                            <a:off x="245320"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52100 h 380199"/>
                              <a:gd name="rtb" fmla="*/ 3281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jc w:val="both"/>
                                <w:rPr>
                                  <w:szCs w:val="21"/>
                                </w:rPr>
                              </w:pPr>
                              <w:r>
                                <w:rPr>
                                  <w:rFonts w:ascii="Arial" w:hAnsi="Arial"/>
                                  <w:color w:val="303030"/>
                                  <w:sz w:val="21"/>
                                  <w:szCs w:val="21"/>
                                </w:rPr>
                                <w:t>制作收集样表</w:t>
                              </w:r>
                            </w:p>
                          </w:txbxContent>
                        </wps:txbx>
                        <wps:bodyPr wrap="square" lIns="24000" tIns="0" rIns="24000" bIns="0" rtlCol="0" anchor="ctr"/>
                      </wps:wsp>
                      <wpg:grpSp>
                        <wpg:cNvPr id="448" name="Flowchart Shapes"/>
                        <wpg:cNvGrpSpPr/>
                        <wpg:grpSpPr>
                          <a:xfrm>
                            <a:off x="5058916" y="3100622"/>
                            <a:ext cx="638190" cy="380199"/>
                            <a:chOff x="5058916" y="3100622"/>
                            <a:chExt cx="638190" cy="380199"/>
                          </a:xfrm>
                        </wpg:grpSpPr>
                        <wps:wsp>
                          <wps:cNvPr id="449" name="Terminator"/>
                          <wps:cNvSpPr/>
                          <wps:spPr>
                            <a:xfrm>
                              <a:off x="5058916" y="3100622"/>
                              <a:ext cx="638190" cy="380199"/>
                            </a:xfrm>
                            <a:custGeom>
                              <a:avLst/>
                              <a:gdLst/>
                              <a:ahLst/>
                              <a:cxnLst/>
                              <a:rect l="0" t="0" r="0" b="0"/>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450" name="Text 8"/>
                          <wps:cNvSpPr txBox="1"/>
                          <wps:spPr>
                            <a:xfrm>
                              <a:off x="5058916" y="3152722"/>
                              <a:ext cx="638190" cy="276000"/>
                            </a:xfrm>
                            <a:prstGeom prst="rect">
                              <a:avLst/>
                            </a:prstGeom>
                            <a:noFill/>
                          </wps:spPr>
                          <wps:txbx>
                            <w:txbxContent>
                              <w:p>
                                <w:pPr>
                                  <w:snapToGrid w:val="0"/>
                                  <w:jc w:val="center"/>
                                  <w:rPr>
                                    <w:szCs w:val="21"/>
                                  </w:rPr>
                                </w:pPr>
                                <w:r>
                                  <w:rPr>
                                    <w:rFonts w:ascii="Arial" w:hAnsi="Arial"/>
                                    <w:color w:val="303030"/>
                                    <w:sz w:val="21"/>
                                    <w:szCs w:val="21"/>
                                  </w:rPr>
                                  <w:t>公示（归档）</w:t>
                                </w:r>
                              </w:p>
                            </w:txbxContent>
                          </wps:txbx>
                          <wps:bodyPr wrap="square" lIns="24000" tIns="0" rIns="24000" bIns="0" rtlCol="0" anchor="ctr"/>
                        </wps:wsp>
                      </wpg:grpSp>
                      <wps:wsp>
                        <wps:cNvPr id="451" name="Yes or No"/>
                        <wps:cNvSpPr/>
                        <wps:spPr>
                          <a:xfrm>
                            <a:off x="4420719" y="1206407"/>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FCC2B4"/>
                          </a:solidFill>
                          <a:ln w="6000" cap="flat">
                            <a:solidFill>
                              <a:srgbClr val="FCC2B4"/>
                            </a:solidFill>
                            <a:bevel/>
                          </a:ln>
                        </wps:spPr>
                        <wps:txbx>
                          <w:txbxContent>
                            <w:p>
                              <w:pPr>
                                <w:snapToGrid w:val="0"/>
                                <w:jc w:val="center"/>
                                <w:rPr>
                                  <w:sz w:val="12"/>
                                </w:rPr>
                              </w:pPr>
                              <w:r>
                                <w:rPr>
                                  <w:rFonts w:ascii="Arial" w:hAnsi="Arial"/>
                                  <w:color w:val="303030"/>
                                  <w:sz w:val="12"/>
                                  <w:szCs w:val="12"/>
                                </w:rPr>
                                <w:t>Yes</w:t>
                              </w:r>
                            </w:p>
                          </w:txbxContent>
                        </wps:txbx>
                        <wps:bodyPr wrap="square" lIns="24000" tIns="0" rIns="24000" bIns="0" rtlCol="0" anchor="ctr"/>
                      </wps:wsp>
                      <wps:wsp>
                        <wps:cNvPr id="452" name="Yes or No"/>
                        <wps:cNvSpPr/>
                        <wps:spPr>
                          <a:xfrm>
                            <a:off x="2893137" y="1647713"/>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jc w:val="center"/>
                                <w:rPr>
                                  <w:sz w:val="12"/>
                                </w:rPr>
                              </w:pPr>
                              <w:r>
                                <w:rPr>
                                  <w:rFonts w:ascii="Arial" w:hAnsi="Arial"/>
                                  <w:color w:val="303030"/>
                                  <w:sz w:val="12"/>
                                  <w:szCs w:val="12"/>
                                </w:rPr>
                                <w:t>NO</w:t>
                              </w:r>
                            </w:p>
                          </w:txbxContent>
                        </wps:txbx>
                        <wps:bodyPr wrap="square" lIns="24000" tIns="0" rIns="24000" bIns="0" rtlCol="0" anchor="ctr"/>
                      </wps:wsp>
                      <wps:wsp>
                        <wps:cNvPr id="453"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jc w:val="center"/>
                                <w:rPr>
                                  <w:sz w:val="22"/>
                                </w:rPr>
                              </w:pPr>
                              <w:r>
                                <w:rPr>
                                  <w:rFonts w:ascii="Arial" w:hAnsi="Arial"/>
                                  <w:color w:val="FFFFFF"/>
                                  <w:sz w:val="22"/>
                                </w:rPr>
                                <w:t>智能数据收集</w:t>
                              </w:r>
                            </w:p>
                          </w:txbxContent>
                        </wps:txbx>
                        <wps:bodyPr wrap="square" lIns="24000" tIns="0" rIns="24000" bIns="0" rtlCol="0" anchor="ctr"/>
                      </wps:wsp>
                      <wps:wsp>
                        <wps:cNvPr id="454" name="ConnectLine"/>
                        <wps:cNvSpPr/>
                        <wps:spPr>
                          <a:xfrm>
                            <a:off x="564414" y="2075435"/>
                            <a:ext cx="6000" cy="509194"/>
                          </a:xfrm>
                          <a:custGeom>
                            <a:avLst/>
                            <a:gdLst/>
                            <a:ahLst/>
                            <a:cxnLst/>
                            <a:rect l="0" t="0" r="0" b="0"/>
                            <a:pathLst>
                              <a:path w="6000" h="509194" fill="none">
                                <a:moveTo>
                                  <a:pt x="0" y="0"/>
                                </a:moveTo>
                                <a:lnTo>
                                  <a:pt x="0" y="-509194"/>
                                </a:lnTo>
                              </a:path>
                            </a:pathLst>
                          </a:custGeom>
                          <a:noFill/>
                          <a:ln w="6000" cap="flat">
                            <a:solidFill>
                              <a:srgbClr val="244B4E"/>
                            </a:solidFill>
                            <a:bevel/>
                            <a:headEnd type="stealth" w="med" len="med"/>
                            <a:tailEnd type="stealth" w="med" len="med"/>
                          </a:ln>
                        </wps:spPr>
                        <wps:bodyPr/>
                      </wps:wsp>
                      <wps:wsp>
                        <wps:cNvPr id="455" name="ConnectLine"/>
                        <wps:cNvSpPr/>
                        <wps:spPr>
                          <a:xfrm>
                            <a:off x="564414" y="2591418"/>
                            <a:ext cx="1317120" cy="1379172"/>
                          </a:xfrm>
                          <a:custGeom>
                            <a:avLst/>
                            <a:gdLst/>
                            <a:ahLst/>
                            <a:cxnLst/>
                            <a:rect l="0" t="0" r="0" b="0"/>
                            <a:pathLst>
                              <a:path w="1317120" h="1379172" fill="none">
                                <a:moveTo>
                                  <a:pt x="0" y="0"/>
                                </a:moveTo>
                                <a:lnTo>
                                  <a:pt x="0" y="96000"/>
                                </a:lnTo>
                                <a:lnTo>
                                  <a:pt x="1125120" y="96000"/>
                                </a:lnTo>
                                <a:lnTo>
                                  <a:pt x="1125120" y="-1283172"/>
                                </a:lnTo>
                                <a:lnTo>
                                  <a:pt x="1317120" y="-1283172"/>
                                </a:lnTo>
                              </a:path>
                            </a:pathLst>
                          </a:custGeom>
                          <a:noFill/>
                          <a:ln w="6000" cap="flat">
                            <a:solidFill>
                              <a:srgbClr val="244B4E"/>
                            </a:solidFill>
                            <a:bevel/>
                            <a:tailEnd type="stealth" w="med" len="med"/>
                          </a:ln>
                        </wps:spPr>
                        <wps:bodyPr/>
                      </wps:wsp>
                      <wps:wsp>
                        <wps:cNvPr id="456" name="ConnectLine"/>
                        <wps:cNvSpPr/>
                        <wps:spPr>
                          <a:xfrm>
                            <a:off x="2519722" y="1308246"/>
                            <a:ext cx="746826" cy="6000"/>
                          </a:xfrm>
                          <a:custGeom>
                            <a:avLst/>
                            <a:gdLst/>
                            <a:ahLst/>
                            <a:cxnLst/>
                            <a:rect l="0" t="0" r="0" b="0"/>
                            <a:pathLst>
                              <a:path w="746826" h="6000" fill="none">
                                <a:moveTo>
                                  <a:pt x="0" y="0"/>
                                </a:moveTo>
                                <a:lnTo>
                                  <a:pt x="746826" y="0"/>
                                </a:lnTo>
                              </a:path>
                            </a:pathLst>
                          </a:custGeom>
                          <a:noFill/>
                          <a:ln w="6000" cap="flat">
                            <a:solidFill>
                              <a:srgbClr val="244B4E"/>
                            </a:solidFill>
                            <a:bevel/>
                            <a:tailEnd type="stealth" w="med" len="med"/>
                          </a:ln>
                        </wps:spPr>
                        <wps:bodyPr/>
                      </wps:wsp>
                      <wps:wsp>
                        <wps:cNvPr id="457" name="ConnectLine"/>
                        <wps:cNvSpPr/>
                        <wps:spPr>
                          <a:xfrm>
                            <a:off x="3904736" y="1308246"/>
                            <a:ext cx="515985" cy="6000"/>
                          </a:xfrm>
                          <a:custGeom>
                            <a:avLst/>
                            <a:gdLst/>
                            <a:ahLst/>
                            <a:cxnLst/>
                            <a:rect l="0" t="0" r="0" b="0"/>
                            <a:pathLst>
                              <a:path w="515985" h="6000" fill="none">
                                <a:moveTo>
                                  <a:pt x="0" y="0"/>
                                </a:moveTo>
                                <a:lnTo>
                                  <a:pt x="515985" y="0"/>
                                </a:lnTo>
                              </a:path>
                            </a:pathLst>
                          </a:custGeom>
                          <a:noFill/>
                          <a:ln w="6000" cap="flat">
                            <a:solidFill>
                              <a:srgbClr val="244B4E"/>
                            </a:solidFill>
                            <a:bevel/>
                            <a:tailEnd type="stealth" w="med" len="med"/>
                          </a:ln>
                        </wps:spPr>
                        <wps:bodyPr/>
                      </wps:wsp>
                      <wps:wsp>
                        <wps:cNvPr id="458" name="ConnectLine"/>
                        <wps:cNvSpPr/>
                        <wps:spPr>
                          <a:xfrm>
                            <a:off x="4733026" y="1308246"/>
                            <a:ext cx="325888" cy="6000"/>
                          </a:xfrm>
                          <a:custGeom>
                            <a:avLst/>
                            <a:gdLst/>
                            <a:ahLst/>
                            <a:cxnLst/>
                            <a:rect l="0" t="0" r="0" b="0"/>
                            <a:pathLst>
                              <a:path w="325888" h="6000" fill="none">
                                <a:moveTo>
                                  <a:pt x="0" y="0"/>
                                </a:moveTo>
                                <a:lnTo>
                                  <a:pt x="325888" y="0"/>
                                </a:lnTo>
                              </a:path>
                            </a:pathLst>
                          </a:custGeom>
                          <a:noFill/>
                          <a:ln w="6000" cap="flat">
                            <a:solidFill>
                              <a:srgbClr val="244B4E"/>
                            </a:solidFill>
                            <a:bevel/>
                            <a:tailEnd type="stealth" w="med" len="med"/>
                          </a:ln>
                        </wps:spPr>
                        <wps:bodyPr/>
                      </wps:wsp>
                      <wps:wsp>
                        <wps:cNvPr id="459" name="ConnectLine"/>
                        <wps:cNvSpPr/>
                        <wps:spPr>
                          <a:xfrm>
                            <a:off x="5378010" y="1566239"/>
                            <a:ext cx="6000" cy="509197"/>
                          </a:xfrm>
                          <a:custGeom>
                            <a:avLst/>
                            <a:gdLst/>
                            <a:ahLst/>
                            <a:cxnLst/>
                            <a:rect l="0" t="0" r="0" b="0"/>
                            <a:pathLst>
                              <a:path w="6000" h="509197" fill="none">
                                <a:moveTo>
                                  <a:pt x="0" y="0"/>
                                </a:moveTo>
                                <a:lnTo>
                                  <a:pt x="0" y="509197"/>
                                </a:lnTo>
                              </a:path>
                            </a:pathLst>
                          </a:custGeom>
                          <a:noFill/>
                          <a:ln w="6000" cap="flat">
                            <a:solidFill>
                              <a:srgbClr val="244B4E"/>
                            </a:solidFill>
                            <a:bevel/>
                            <a:tailEnd type="stealth" w="med" len="med"/>
                          </a:ln>
                        </wps:spPr>
                        <wps:bodyPr/>
                      </wps:wsp>
                      <wps:wsp>
                        <wps:cNvPr id="460" name="ConnectLine"/>
                        <wps:cNvSpPr/>
                        <wps:spPr>
                          <a:xfrm>
                            <a:off x="3585643" y="1566239"/>
                            <a:ext cx="380198" cy="183313"/>
                          </a:xfrm>
                          <a:custGeom>
                            <a:avLst/>
                            <a:gdLst/>
                            <a:ahLst/>
                            <a:cxnLst/>
                            <a:rect l="0" t="0" r="0" b="0"/>
                            <a:pathLst>
                              <a:path w="380198" h="183313" fill="none">
                                <a:moveTo>
                                  <a:pt x="0" y="0"/>
                                </a:moveTo>
                                <a:lnTo>
                                  <a:pt x="0" y="183313"/>
                                </a:lnTo>
                                <a:lnTo>
                                  <a:pt x="-380198" y="183313"/>
                                </a:lnTo>
                              </a:path>
                            </a:pathLst>
                          </a:custGeom>
                          <a:noFill/>
                          <a:ln w="6000" cap="flat">
                            <a:solidFill>
                              <a:srgbClr val="244B4E"/>
                            </a:solidFill>
                            <a:bevel/>
                          </a:ln>
                        </wps:spPr>
                        <wps:bodyPr/>
                      </wps:wsp>
                      <wps:wsp>
                        <wps:cNvPr id="461" name="ConnectLine"/>
                        <wps:cNvSpPr/>
                        <wps:spPr>
                          <a:xfrm>
                            <a:off x="2893141" y="1749553"/>
                            <a:ext cx="692508" cy="183313"/>
                          </a:xfrm>
                          <a:custGeom>
                            <a:avLst/>
                            <a:gdLst/>
                            <a:ahLst/>
                            <a:cxnLst/>
                            <a:rect l="0" t="0" r="0" b="0"/>
                            <a:pathLst>
                              <a:path w="692508" h="183313" fill="none">
                                <a:moveTo>
                                  <a:pt x="0" y="0"/>
                                </a:moveTo>
                                <a:lnTo>
                                  <a:pt x="-692508" y="0"/>
                                </a:lnTo>
                                <a:lnTo>
                                  <a:pt x="-692508" y="-183313"/>
                                </a:lnTo>
                              </a:path>
                            </a:pathLst>
                          </a:custGeom>
                          <a:noFill/>
                          <a:ln w="6000" cap="flat">
                            <a:solidFill>
                              <a:srgbClr val="244B4E"/>
                            </a:solidFill>
                            <a:bevel/>
                            <a:tailEnd type="stealth" w="med" len="med"/>
                          </a:ln>
                        </wps:spPr>
                        <wps:bodyPr/>
                      </wps:wsp>
                      <wps:wsp>
                        <wps:cNvPr id="462" name="ConnectLine"/>
                        <wps:cNvSpPr/>
                        <wps:spPr>
                          <a:xfrm>
                            <a:off x="5378010" y="2591422"/>
                            <a:ext cx="6000" cy="509200"/>
                          </a:xfrm>
                          <a:custGeom>
                            <a:avLst/>
                            <a:gdLst/>
                            <a:ahLst/>
                            <a:cxnLst/>
                            <a:rect l="0" t="0" r="0" b="0"/>
                            <a:pathLst>
                              <a:path w="6000" h="509200" fill="none">
                                <a:moveTo>
                                  <a:pt x="0" y="0"/>
                                </a:moveTo>
                                <a:lnTo>
                                  <a:pt x="0" y="509200"/>
                                </a:lnTo>
                              </a:path>
                            </a:pathLst>
                          </a:custGeom>
                          <a:noFill/>
                          <a:ln w="6000" cap="flat">
                            <a:solidFill>
                              <a:srgbClr val="244B4E"/>
                            </a:solidFill>
                            <a:bevel/>
                            <a:tailEnd type="stealth" w="med" len="med"/>
                          </a:ln>
                        </wps:spPr>
                        <wps:bodyPr/>
                      </wps:wsp>
                    </wpg:wgp>
                  </a:graphicData>
                </a:graphic>
              </wp:inline>
            </w:drawing>
          </mc:Choice>
          <mc:Fallback>
            <w:pict>
              <v:group id="Page-1" o:spid="_x0000_s1026" o:spt="203" style="height:382pt;width:619.9pt;" coordsize="6101970,4525572" o:gfxdata="UEsDBAoAAAAAAIdO4kAAAAAAAAAAAAAAAAAEAAAAZHJzL1BLAwQUAAAACACHTuJAAZ9mKNcAAAAG&#10;AQAADwAAAGRycy9kb3ducmV2LnhtbE2PQU/CQBCF7yb+h82YeJPdgqDWbokh4ImYCCbG29Ad2obu&#10;bNNdWvj3Ll7w8pLJm7z3vWx+so3oqfO1Yw3JSIEgLpypudTwtV09PIPwAdlg45g0nMnDPL+9yTA1&#10;buBP6jehFDGEfYoaqhDaVEpfVGTRj1xLHL296yyGeHalNB0OMdw2cqzUTFqsOTZU2NKiouKwOVoN&#10;7wMOb5Nk2a8P+8X5Zzv9+F4npPX9XaJeQQQ6heszXPAjOuSRaeeObLxoNMQh4U8v3njyEnfsNDzN&#10;HhXIPJP/8fNfUEsDBBQAAAAIAIdO4kB94u0XTQ4AAF2LAAAOAAAAZHJzL2Uyb0RvYy54bWztHctu&#10;48jxHiD/QOgYwGu+H8J4FiPbGgRYbAaZCbBzpCnqAVCiQtIjz55zzz3HID8RLJKvyQb5jFQ/qtkt&#10;kjIl0bI85sW0pO7q7up6V3XzzfcPy0T7Emf5Il1dDYzv9IEWr6J0sljNrgZ/+jS+8AdaXoSrSZik&#10;q/hq8DXOB9+//e1v3mzWw9hM52kyiTMNgKzy4WZ9NZgXxXp4eZlH83gZ5t+l63gFP07TbBkW8DGb&#10;XU6ycAPQl8mlqevu5SbNJussjeI8h29v2I+DtxT+dBpHxR+m0zwutORqAHMr6N+M/r0jfy/fvgmH&#10;syxczxcRn0Z4wCyW4WIFgwpQN2ERavfZogJquYiyNE+nxXdRurxMp9NFFNM1wGoMfWs177P0fk3X&#10;MhtuZmuBJkDtFp4OBhv9+OVDpi0mVwPbsAbaKlzCJn0IZ/GFQXCzWc+G0OR9tv64/pDxL2bsE1nu&#10;wzRbkicsRHugWP0qsBo/FFoEX3q+Z5m+O9Ai+M32HcPWOd6jOWxOpV80v+U9XUM3Ag+2jfZ0TMfx&#10;TDKrSxz4ksxPTGezBhrKSzTlx6Hp4zxcxxT7OcGBQJONaMqAuhiSaAOBoXyYA7LaoufRRYbDdZYX&#10;7+N0qZF/rgZ0XAI+/PJDXjB8YBPydZ4mi8l4kST0Qza7u04y7UsIHDC+HV+P33EUKs2Slba5Grg6&#10;bI0WhcCI0yQsKEUrzfJ20O7iL3HCJpasYL/IzjCckP/u0slXSkz0e9gxRmd0H5+axh3cvJuvQOvA&#10;8yOQTWwT96J0hilC0J5lMKoMh0jxru4HJd3qtlul+Nr+EuU3QGikfM4GT40+4GImIsb3q6gAmR8m&#10;2t0TYNBwTNMOgNMo5x+CwSYIjRg8iezwEH9/BNkRrmZJvJcAqaUapLpHVxwOo3smSGThATprwsQI&#10;CJQ5/hc9rPBfIm52qs91WJB+BCj5lwgSMZc5cAjfPm0KIulqsAI7gAqWZfol/pTSXsWWEoBNKn9N&#10;VnIrARkVDbTFFvhcU3hyS5wDyiQGUW0Pko/wc0lsjZBZS6rEpDZRkuYxl8aABqqmBGqgnYz8ZqE6&#10;sm9ub8Y7RLQLNNRWQvvuaDS6rgN2gIQ+CYOAucgETM8gEgswglbJrmcQ4CmFj7gN820zSHAqBrFs&#10;3XA8LjvQzpdlGFqfrRVIQv2vYqCB/5UNNPC/7gh4pjV2KBA+E9KyJPqnZwkFAagq8CkP37rhN6wx&#10;ioe7B9jL0rzXNuBUXw3yP9+HWTzQkt+vwB0zwRAGKVbQD/BPJn97J74tkuuU+evhKpqnQC5RkVFK&#10;5C4edSm4yXs658GEGXdl/YJx4lMDt8GFEMZLswHcBKL0IpqAgOBkDP0c/rNpIBYPU/FNy+7NYJRN&#10;+OzNYB72eHFmsGn2PNK7iikNrSomrhJ/e92uoinC1SfQI4qJ1xvDPCKjKhrmniqYwgb4lK3m3hh+&#10;2cawSIMcHwq2dEcPfNB5hxvDTSDO3RgW+YjDhFjTsntjGEUOPntj+MUawyLp1PPIqWNg7bMh7Vt+&#10;w4q/NrN9iryJeWRicS89oph4vTHcG8M7qz1eRWRYpC2PN4Ztx7NsD3Te4cZwE4hzN4aPzG01Lbs3&#10;htEIxmdvDL9UY9gSOajDjOGeR0ipkUiMgYzdNkd7HoGyCrnM88VlT6wjM4x78UhvDMt1Isg8+JQD&#10;vgqmsAE+5YbbHPkNFdY9pzFcJvtPVzJhiUTmOEk30TzMCo3W1eeknGPP0wWm7VikBgOEtql7jm35&#10;rHwI7TvX8o0AficlE47hBL7NfhfHDJoAlHZxPYhnrZewRJ7rP7/88t+//PXXf/ztf//+56//+rtm&#10;2C7DYsvjB03L340/sXi1gnXv6i/YmPrTN6JGtiwfxm2A6mG+kXWBL2ylbDdMtywSU6WL1H5bxKgN&#10;GY21aVOSGYyLQPDJZJo0am3rbqRbENw4N5QcYCJKyviQkx3N0M60btgS2ahPhJqtLb7QiodRSuw+&#10;/L7hgI7MIUYAEobSgHSwQ5Iwpker8VnBN0bB8BhOy5M6q5Qc0yEg1BMyz6kmxJGqJz5LYonUVweq&#10;wfB9A5QD1Q0GZBNNh8v+3bINRBoeQWuEcN7KQeRGKsrBoUflCF3B4bXHz6Y1rn83BnvtsCP8Wyvv&#10;e+3ApB0/93eK7IglsiNUO1DRIDFGW+2gsIjh6Sazv3r18BSnkcG4x2Lr4z0Hy3RdxwaIYCoeph4a&#10;IZy3ehAR9Yp68KjzJHEBr95vsIwa1/9S1YMFriI5YHqA82A6XhDgQXQU5/hkRr8EvY0bsR/EWrXS&#10;jRsxHgXvvFtiJXfhRoxH7zy/9izjmboRNnh+7IQHVRQOugvcgmqrKBRm6RUF3u7xNNdW2CLa24Ef&#10;4eiOHxgs+XqYomiEcNaKwhZxum1FAZG2LS7YrSga1/9SFUVT/KaPMsnXjLyKKJMtQrFUPWxHX9uq&#10;B4VFevXwxOpBRAY7Vg+HpSDkvVcgnLd6ELG6inqAW6O4QmgVZmpcf68eRP5gVy5UdTNYoqLWH1Ab&#10;NikxbNWN99CcNngd6kEEY6l62LabDlEP5uvNQpwiMGiLwODHgqSmRX6olSyTskWG4bs6GNEgCuvD&#10;gZYPV9kF5Pd2EXMCZzbhzmiUrlb5ooh/An6fLhO4oPB3lxoLMWgbjfM2HbrS5bPcRdfmWjmRugHA&#10;l9p3AKULXeWjo4CzIUbRH12B3BqCNob++DLAThMDMPQ8OorcpeUoYFmIUVruhtxl9yhZUUjgHXPH&#10;srPiTmoKdy1utwWSo3d8EaLavuKLfAeXfWlwGRmphSMf12lOiuRkqoMoGX4EimJUDL1adAbykDtT&#10;DoP5tOsMWy93xphbu86wo3Jnaqe0Hhk2Su5MUwbYmT35hTUZvx2NXW5Dd01cb0M2hrLl7hIHzpIE&#10;maVTKRsBjFI42ssm0f3dIhrFP8vXozGLAC7ZNCimYTPZXWg23MDJ1sRT2o1xShWq+ol1sgNItYJF&#10;CAhSgElGRmUC0m/KalT46ic2mtTTDBzd50U/lanIgq2yuPJHsnkK3tRPrKdRoqvsibhkKK7OhX2/&#10;a3WdXBA3fuc7TmeVHoeGaE9doXCqqgSSJOJ3/ByfdpKdHQuEsgv3elB5UOfsyIQmqhIaIdS7iyUM&#10;IPPnu+LHFmmnT3G2XKzCIs3IwltnmxqXvRtxYtGEx0900yWKJyhV49ivk+NQjegQYxNEprJHpTBH&#10;T4zLNQ/ENVOdSntsVSe0HNf1HMC8MgYKLZwm+VH3PbhUmSkmqh2kH3eJL0VssnlKPT0QmtTAxSGl&#10;+Sij2eXa6PcViYyL5LK4RB02xwZ1WGDTqOgmJpwrc3xcZtcsmnWqorEcutwzREYTAahL6MYNh0ue&#10;R8wXAdQeXQvYDO1Mk3gO7I+UxNvOcx/ihltwYMTbJby/3WLAU7jhDkg6tmOf41xLM+3HdC91YdsQ&#10;SjWY6DNMHa7bprGX0hO3DNPSITpDKsNN3XJZ8UM7dUHEecWtVjxxw3Gh+BA8TD4MlayVLoonDhfb&#10;+1YAjnI5m7pRZN+aOMq7B5BbtxxA8a3bLUPuQjzx3SuQ3Wo2+0eXIXdpuQzFrW63DLkLW4KyFqCN&#10;3mU+ictctLoPFjkYzCxOcHVmFlfnlLmIBIFdLC0sVdUy44J1sB2wMRSDKAgMFntQLBfG6KXjC+BV&#10;oOonNoRpmxYvNFKA4YpAJFXGl35jHMAXo8JXP7HR5J6Or/t0C9EIkaYicy3aWUSK0cWVP7ZaoSuw&#10;VXbEIfmOVKZSs1PqcroxhcbX1+YIgzdHm0LN0HabQqd3lk+itYFDjtHaph9YBinNBQ4wXNvzWCqx&#10;19qKIqozC2QV3NL4kLv0WrsPdGM0/ycWFMaPn1FW0hA7kf70PSBE16qB7l5r91qb2ldPobUD6924&#10;O63dDO1Vam0w8Xh0ZFEkceWoJA/TNhwDMAKf+NGgsfHwY6muXd2DY3dg2BEv23Isng8HIYKnI48K&#10;yu7z9ggxFRKVZTNpdhcwqlh6ChhfZIaxAAbLwrbYAp/VlgoCsBk+WXNmA7duuD12NxayOw6ugxvu&#10;XxxtITdDe5W8BsqV8do1VHBAoviHBbz7inNYqxITx7Vtg6loVi3I3VSRB2Ev7APKhBt0DXAzmdPb&#10;CcMBebY/sE/nAdzGp9HNu74Yg1woS2MsBEKF5NSpBhLJdeqslmkfcbianMzf/+2Gpm2P7Ns6xkBS&#10;DofzOJzcriZa8XUNr83MizhMivmAjLWMJ/DSkxjeiUr+g10Jh0W4SFo2hpW0fW/iSTw9Uf7ZBR07&#10;gWEbW1d3GPASRYjcMt0BTmHA36nYlfLYh5bFXICccSpd0nOAqpPuct2b6AzDdCg2gK/3a31hmD6+&#10;j7IZPCIbwNd2gJ7nwF0vmGFEJeihDAMEEJCMEw2OQKqxctbYs13f5CkNiaBOLvlxHsAsdBrdcApC&#10;rZhcPWm2fXl0w+uL4ZVuR9okVqDDS2+ZF2DUkSatRweVQfyA5yRNnEe3pIlQe9KUX9S+1wvIm0hT&#10;1F4dKjWBLi2dSEXYnFrShLpFHyoIn500cR7dkiZC7Umzc9IUFW2HkqZjeVAczzwaiNm7kBRkbkGD&#10;K9fpmzf3MX+ZFgfCpG4XaItOXtvMFs5BMif1rDy5l2truoDa44IMluNDnIGlfmtJk5azcakJdSuQ&#10;tXuuOAPOBMiTT6RL8lTWhrE6fLKY3QXOgGgYGRVnRM3U8YPQCCm3ZXFc8t+zvZvCFdVdh8pOminm&#10;5bCGB8cPoE6BhlSE7AxMOBnAowfyrpzcHXL5TLom0AsEXNHt5b2TnEKllhfnSqIvORrmirqHQ+lZ&#10;tgVMEg6rlJbKYV0TXpl8BmFdMo0uhS3YAuXKzkh6Pg1p0suXN7M1jVjP4NXY80V0Exah/JmK7GFs&#10;pvM0mcTZ2/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vRAAAFtDb250ZW50X1R5cGVzXS54bWxQSwECFAAKAAAAAACHTuJAAAAAAAAAAAAAAAAA&#10;BgAAAAAAAAAAABAAAACfDwAAX3JlbHMvUEsBAhQAFAAAAAgAh07iQIoUZjzRAAAAlAEAAAsAAAAA&#10;AAAAAQAgAAAAww8AAF9yZWxzLy5yZWxzUEsBAhQACgAAAAAAh07iQAAAAAAAAAAAAAAAAAQAAAAA&#10;AAAAAAAQAAAAAAAAAGRycy9QSwECFAAUAAAACACHTuJAAZ9mKNcAAAAGAQAADwAAAAAAAAABACAA&#10;AAAiAAAAZHJzL2Rvd25yZXYueG1sUEsBAhQAFAAAAAgAh07iQH3i7RdNDgAAXYsAAA4AAAAAAAAA&#10;AQAgAAAAJgEAAGRycy9lMm9Eb2MueG1sUEsFBgAAAAAGAAYAWQEAAOURAAAAAA==&#10;">
                <o:lock v:ext="edit" aspectratio="f"/>
                <v:rect id="rect" o:spid="_x0000_s1026" o:spt="1" style="position:absolute;left:0;top:0;height:4525572;width:6101970;" fillcolor="#FEFCFA" filled="t" stroked="t" coordsize="21600,21600" o:gfxdata="UEsDBAoAAAAAAIdO4kAAAAAAAAAAAAAAAAAEAAAAZHJzL1BLAwQUAAAACACHTuJAPIUbDr4AAADc&#10;AAAADwAAAGRycy9kb3ducmV2LnhtbEWPQWvCQBSE74X+h+UVvNVNJBSbugoWLJ6sxtLzI/uapGbf&#10;LtlVY369Kwgeh5n5hpktetOKE3W+sawgHScgiEurG64U/OxXr1MQPiBrbC2Tggt5WMyfn2aYa3vm&#10;HZ2KUIkIYZ+jgjoEl0vpy5oM+rF1xNH7s53BEGVXSd3hOcJNKydJ8iYNNhwXanT0WVN5KI5GwSrb&#10;ut9LPwxf/4WeuOWwef/ek1KjlzT5ABGoD4/wvb3WCrI0g9uZeATk/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UbDr4A&#10;AADcAAAADwAAAAAAAAABACAAAAAiAAAAZHJzL2Rvd25yZXYueG1sUEsBAhQAFAAAAAgAh07iQDMv&#10;BZ47AAAAOQAAABAAAAAAAAAAAQAgAAAADQEAAGRycy9zaGFwZXhtbC54bWxQSwUGAAAAAAYABgBb&#10;AQAAtwMAAAAA&#10;">
                  <v:fill on="t" focussize="0,0"/>
                  <v:stroke weight="0.47244094488189pt" color="#FEFCFA" joinstyle="bevel"/>
                  <v:imagedata o:title=""/>
                  <o:lock v:ext="edit" aspectratio="f"/>
                </v:rect>
                <v:group id="Dynamic Band" o:spid="_x0000_s1026" o:spt="203" style="position:absolute;left:6000;top:473172;height:4046400;width:6089970;" coordorigin="6000,473172" coordsize="6089970,4046400" o:gfxdata="UEsDBAoAAAAAAIdO4kAAAAAAAAAAAAAAAAAEAAAAZHJzL1BLAwQUAAAACACHTuJAdVoLEL8AAADc&#10;AAAADwAAAGRycy9kb3ducmV2LnhtbEWPT2vCQBTE74V+h+UVvOlm/UdJXaWIFQ8iGAult0f2mQSz&#10;b0N2m+i3dwWhx2FmfsMsVldbi45aXznWoEYJCOLcmYoLDd+nr+E7CB+QDdaOScONPKyWry8LTI3r&#10;+UhdFgoRIexT1FCG0KRS+rwki37kGuLonV1rMUTZFtK02Ee4reU4SebSYsVxocSG1iXll+zPatj2&#10;2H9O1KbbX87r2+9pdvjZK9J68KaSDxCBruE//GzvjIapmsHjTDwCc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1WgsQvwAAANwAAAAPAAAAAAAAAAEAIAAAACIAAABkcnMvZG93bnJldi54&#10;bWxQSwECFAAUAAAACACHTuJAMy8FnjsAAAA5AAAAFQAAAAAAAAABACAAAAAOAQAAZHJzL2dyb3Vw&#10;c2hhcGV4bWwueG1sUEsFBgAAAAAGAAYAYAEAAMsDAAAAAA==&#10;">
                  <o:lock v:ext="edit" aspectratio="f"/>
                  <v:group id="Functional band" o:spid="_x0000_s1026" o:spt="203" style="position:absolute;left:6000;top:473172;height:4046400;width:1522494;" coordorigin="6000,473172" coordsize="1522494,4046400" o:gfxdata="UEsDBAoAAAAAAIdO4kAAAAAAAAAAAAAAAAAEAAAAZHJzL1BLAwQUAAAACACHTuJAhYiVZ78AAADc&#10;AAAADwAAAGRycy9kb3ducmV2LnhtbEWPT2vCQBTE74V+h+UJvdXNWpUSs0oRW3oQobEg3h7Zlz+Y&#10;fRuy20S/vVso9DjMzG+YbHO1rRio941jDWqagCAunGm40vB9fH9+BeEDssHWMWm4kYfN+vEhw9S4&#10;kb9oyEMlIoR9ihrqELpUSl/UZNFPXUccvdL1FkOUfSVNj2OE21bOkmQpLTYcF2rsaFtTccl/rIaP&#10;Ece3F7Ub9pdyezsfF4fTXpHWTxOVrEAEuob/8F/702iYqyX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FiJVnvwAAANwAAAAPAAAAAAAAAAEAIAAAACIAAABkcnMvZG93bnJldi54&#10;bWxQSwECFAAUAAAACACHTuJAMy8FnjsAAAA5AAAAFQAAAAAAAAABACAAAAAOAQAAZHJzL2dyb3Vw&#10;c2hhcGV4bWwueG1sUEsFBgAAAAAGAAYAYAEAAMsDAAAAAA==&#10;">
                    <o:lock v:ext="edit" aspectratio="f"/>
                    <v:shape id="Rectangle" o:spid="_x0000_s1026" o:spt="100" style="position:absolute;left:6000;top:473172;height:4046400;width:1522494;" fillcolor="#B4DEDF" filled="t" stroked="t" coordsize="1522494,4046400" o:gfxdata="UEsDBAoAAAAAAIdO4kAAAAAAAAAAAAAAAAAEAAAAZHJzL1BLAwQUAAAACACHTuJADE8T/bwAAADc&#10;AAAADwAAAGRycy9kb3ducmV2LnhtbEWPzYrCMBSF9wO+Q7jC7Ma0Iiq1qQt10I2LUTfurs21LW1u&#10;SpNpnbc3gjDLw/n5OOn6YRrRU+cqywriSQSCOLe64kLB5fz9tQThPLLGxjIp+CMH62z0kWKi7cA/&#10;1J98IcIIuwQVlN63iZQuL8mgm9iWOHh32xn0QXaF1B0OYdw0chpFc2mw4kAosaVNSXl9+jWBu5C3&#10;Y3XVt94vh62p691eXnZKfY7jaAXC08P/h9/tg1YwixfwOhOOgM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PE/2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6000;top:473172;height:4046400;width:1522494;" fillcolor="#B4DEDF" filled="t" stroked="t" coordsize="1522494,4046400" o:gfxdata="UEsDBAoAAAAAAIdO4kAAAAAAAAAAAAAAAAAEAAAAZHJzL1BLAwQUAAAACACHTuJAfdCHj7oAAADc&#10;AAAADwAAAGRycy9kb3ducmV2LnhtbEVPPW/CMBDdK/EfrEPqVpwgRFHAMAAVLAwFFrYjPpIo8TmK&#10;3YT+e26o1PHpfa82T9eonrpQeTaQThJQxLm3FRcGrpevjwWoEJEtNp7JwC8F2KxHbyvMrB/4m/pz&#10;LJSEcMjQQBljm2kd8pIcholviYV7+M5hFNgV2nY4SLhr9DRJ5tphxdJQYkvbkvL6/OOk91PfT9XN&#10;3vu4GHaurvcHfd0b8z5OkyWoSM/4L/5zH62BWSpr5YwcAb1+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0IePugAAANwA&#10;AAAPAAAAAAAAAAEAIAAAACIAAABkcnMvZG93bnJldi54bWxQSwECFAAUAAAACACHTuJAMy8FnjsA&#10;AAA5AAAAEAAAAAAAAAABACAAAAAJAQAAZHJzL3NoYXBleG1sLnhtbFBLBQYAAAAABgAGAFsBAACz&#10;AwAAAAA=&#10;" path="m0,0l1522494,0,1522494,4046400,0,4046400,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AmzgbcAAAADc&#10;AAAADwAAAGRycy9kb3ducmV2LnhtbEWPQWvCQBSE74X+h+UVvNVNTCqaukoRpDkIUhXPj+xrEpt9&#10;G7JrkvbXd4VCj8PMfMOsNqNpRE+dqy0riKcRCOLC6ppLBefT7nkBwnlkjY1lUvBNDjbrx4cVZtoO&#10;/EH90ZciQNhlqKDyvs2kdEVFBt3UtsTB+7SdQR9kV0rd4RDgppGzKJpLgzWHhQpb2lZUfB1vRkEy&#10;HvaHd5fOti+7eZMnb9fzz+Wq1OQpjl5BeBr9f/ivnWsFabyE+5lw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bOBt&#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52"/>
                              </w:rPr>
                            </w:pPr>
                            <w:r>
                              <w:rPr>
                                <w:rFonts w:ascii="Arial" w:hAnsi="Arial"/>
                                <w:color w:val="303030"/>
                                <w:szCs w:val="24"/>
                              </w:rPr>
                              <w:t>数据收集部门</w:t>
                            </w:r>
                          </w:p>
                        </w:txbxContent>
                      </v:textbox>
                    </v:shape>
                  </v:group>
                  <v:group id="Functional band" o:spid="_x0000_s1026" o:spt="203" style="position:absolute;left:1528494;top:473172;height:4046400;width:1522494;" coordorigin="1528494,473172" coordsize="1522494,4046400" o:gfxdata="UEsDBAoAAAAAAIdO4kAAAAAAAAAAAAAAAAAEAAAAZHJzL1BLAwQUAAAACACHTuJAq0FiNbwAAADc&#10;AAAADwAAAGRycy9kb3ducmV2LnhtbEVPy2rCQBTdC/2H4Ra600msLRIdg4iWLqSgFsTdJXNNQjJ3&#10;QmbM4++dRaHLw3mv08HUoqPWlZYVxLMIBHFmdcm5gt/LYboE4TyyxtoyKRjJQbp5mawx0bbnE3Vn&#10;n4sQwi5BBYX3TSKlywoy6Ga2IQ7c3bYGfYBtLnWLfQg3tZxH0ac0WHJoKLChXUFZdX4YBV899tv3&#10;eN8dq/tuvF0+fq7HmJR6e42jFQhPg/8X/7m/tYLFPMwP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rQWI1vAAAANwAAAAPAAAAAAAAAAEAIAAAACIAAABkcnMvZG93bnJldi54bWxQ&#10;SwECFAAUAAAACACHTuJAMy8FnjsAAAA5AAAAFQAAAAAAAAABACAAAAALAQAAZHJzL2dyb3Vwc2hh&#10;cGV4bWwueG1sUEsFBgAAAAAGAAYAYAEAAMgDAAAAAA==&#10;">
                    <o:lock v:ext="edit" aspectratio="f"/>
                    <v:shape id="Rectangle" o:spid="_x0000_s1026" o:spt="100" style="position:absolute;left:1528494;top:473172;height:4046400;width:1522494;" fillcolor="#B4DEDF" filled="t" stroked="t" coordsize="1522494,4046400" o:gfxdata="UEsDBAoAAAAAAIdO4kAAAAAAAAAAAAAAAAAEAAAAZHJzL1BLAwQUAAAACACHTuJAIobkr70AAADc&#10;AAAADwAAAGRycy9kb3ducmV2LnhtbEWPS4vCMBSF9wP+h3AFd2NaEUdqUxc+0M0sRt24uzbXtrS5&#10;KU1s9d9PhIFZHs7j46Trp2lET52rLCuIpxEI4tzqigsFl/P+cwnCeWSNjWVS8CIH62z0kWKi7cA/&#10;1J98IcIIuwQVlN63iZQuL8mgm9qWOHh32xn0QXaF1B0OYdw0chZFC2mw4kAosaVNSXl9epjA/ZK3&#10;7+qqb71fDltT17uDvOyUmozjaAXC09P/h//aR61gPovhfSYcAZ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uSv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4046400;width:1522494;" fillcolor="#B4DEDF" filled="t" stroked="t" coordsize="1522494,4046400" o:gfxdata="UEsDBAoAAAAAAIdO4kAAAAAAAAAAAAAAAAAEAAAAZHJzL1BLAwQUAAAACACHTuJA0lR62LwAAADc&#10;AAAADwAAAGRycy9kb3ducmV2LnhtbEWPzYrCMBSF9wPzDuEOuBtTi6jUpi5GRTcuRt24uzZ32tLm&#10;pjSx1bc3woDLw/n5OOnqbhrRU+cqywom4wgEcW51xYWC82n7vQDhPLLGxjIpeJCDVfb5kWKi7cC/&#10;1B99IcIIuwQVlN63iZQuL8mgG9uWOHh/tjPog+wKqTscwrhpZBxFM2mw4kAosaWfkvL6eDOBO5fX&#10;Q3XR194vhrWp681OnjdKjb4m0RKEp7t/h//be61gGsfwOhOOgM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Ueti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regdOsAAAADc&#10;AAAADwAAAGRycy9kb3ducmV2LnhtbEWPQWvCQBSE70L/w/IKvemuiYaSukoJhHoQRCs9P7KvSWz2&#10;bchuNe2vdwsFj8PMfMOsNqPtxIUG3zrWMJ8pEMSVMy3XGk7v5fQZhA/IBjvHpOGHPGzWD5MV5sZd&#10;+UCXY6hFhLDPUUMTQp9L6auGLPqZ64mj9+kGiyHKoZZmwGuE204mSmXSYstxocGeioaqr+O31ZCO&#10;+93+zS+SYllm3TZ9PZ9+P85aPz3O1QuIQGO4h//bW6NhkaTwdyYeAb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6B06&#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被收集部门</w:t>
                            </w:r>
                          </w:p>
                        </w:txbxContent>
                      </v:textbox>
                    </v:shape>
                  </v:group>
                  <v:group id="Functional band" o:spid="_x0000_s1026" o:spt="203" style="position:absolute;left:3050982;top:473172;height:4046400;width:1522494;" coordorigin="3050982,473172" coordsize="1522494,4046400" o:gfxdata="UEsDBAoAAAAAAIdO4kAAAAAAAAAAAAAAAAAEAAAAZHJzL1BLAwQUAAAACACHTuJA1HpkNr4AAADc&#10;AAAADwAAAGRycy9kb3ducmV2LnhtbEWPT4vCMBTE7wt+h/AEb2tadUWqUURUPIjgHxBvj+bZFpuX&#10;0sRWv/1mQdjjMDO/YWaLlylFQ7UrLCuI+xEI4tTqgjMFl/PmewLCeWSNpWVS8CYHi3nna4aJti0f&#10;qTn5TAQIuwQV5N5XiZQuzcmg69uKOHh3Wxv0QdaZ1DW2AW5KOYiisTRYcFjIsaJVTunj9DQKti22&#10;y2G8bvaP++p9O/8crvuYlOp142gKwtPL/4c/7Z1WMBqM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R6ZDa+AAAA3AAAAA8AAAAAAAAAAQAgAAAAIgAAAGRycy9kb3ducmV2Lnht&#10;bFBLAQIUABQAAAAIAIdO4kAzLwWeOwAAADkAAAAVAAAAAAAAAAEAIAAAAA0BAABkcnMvZ3JvdXBz&#10;aGFwZXhtbC54bWxQSwUGAAAAAAYABgBgAQAAygMAAAAA&#10;">
                    <o:lock v:ext="edit" aspectratio="f"/>
                    <v:shape id="Rectangle" o:spid="_x0000_s1026" o:spt="100" style="position:absolute;left:3050982;top:473172;height:4046400;width:1522494;" fillcolor="#B4DEDF" filled="t" stroked="t" coordsize="1522494,4046400" o:gfxdata="UEsDBAoAAAAAAIdO4kAAAAAAAAAAAAAAAAAEAAAAZHJzL1BLAwQUAAAACACHTuJAXb3irL0AAADc&#10;AAAADwAAAGRycy9kb3ducmV2LnhtbEWPO2/CMBSFdyT+g3WRuoEDgoJCDAMPlaVDgYXtJr4kUeLr&#10;KDYJ/fd1JSTGo/P4dJLt09Sio9aVlhVMJxEI4szqknMF18txvALhPLLG2jIp+CUH281wkGCsbc8/&#10;1J19LsIIuxgVFN43sZQuK8igm9iGOHh32xr0Qba51C32YdzUchZFn9JgyYFQYEO7grLq/DCBu5Tp&#10;d3nTaedX/d5U1eFLXg9KfYym0RqEp6d/h1/tk1Ywny3g/0w4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veKs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4046400;width:1522494;" fillcolor="#B4DEDF" filled="t" stroked="t" coordsize="1522494,4046400" o:gfxdata="UEsDBAoAAAAAAIdO4kAAAAAAAAAAAAAAAAAEAAAAZHJzL1BLAwQUAAAACACHTuJArW9827wAAADc&#10;AAAADwAAAGRycy9kb3ducmV2LnhtbEWPS4vCMBSF94L/IVxhdpoqoqUaXfjA2bjwsXF3ba5taXNT&#10;mtg6/34iCC4P5/FxluuXqURLjSssKxiPIhDEqdUFZwqul/0wBuE8ssbKMin4IwfrVb+3xETbjk/U&#10;nn0mwgi7BBXk3teJlC7NyaAb2Zo4eA/bGPRBNpnUDXZh3FRyEkUzabDgQMixpk1OaXl+msCdy/ux&#10;uOl76+Nua8pyd5DXnVI/g3G0AOHp5b/hT/tXK5hOZvA+E4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fNu8AAAA&#10;3AAAAA8AAAAAAAAAAQAgAAAAIgAAAGRycy9kb3ducmV2LnhtbFBLAQIUABQAAAAIAIdO4kAzLwWe&#10;OwAAADkAAAAQAAAAAAAAAAEAIAAAAAsBAABkcnMvc2hhcGV4bWwueG1sUEsFBgAAAAAGAAYAWwEA&#10;ALUDAAAAAA==&#10;" path="m0,0l1522494,0,1522494,4046400,0,4046400,0,0xnfe">
                      <v:fill on="t" focussize="0,0"/>
                      <v:stroke weight="0.0525196850393701pt" color="#86BBBC" joinstyle="bevel"/>
                      <v:imagedata o:title=""/>
                      <o:lock v:ext="edit" aspectratio="f"/>
                    </v:shape>
                    <v:shape id="Rectangle" o:spid="_x0000_s1026" o:spt="100" style="position:absolute;left:3050982;top:473172;height:340157;width:1522494;v-text-anchor:middle;" fillcolor="#B4DEDF" filled="t" stroked="t" coordsize="1522494,340157" o:gfxdata="UEsDBAoAAAAAAIdO4kAAAAAAAAAAAAAAAAAEAAAAZHJzL1BLAwQUAAAACACHTuJA0tMbOcAAAADc&#10;AAAADwAAAGRycy9kb3ducmV2LnhtbEWPQWvCQBSE7wX/w/KE3urGJFqJriKCNIeC1IrnR/aZRLNv&#10;Q3Zr0v76bkHocZiZb5jVZjCNuFPnassKppMIBHFhdc2lgtPn/mUBwnlkjY1lUvBNDjbr0dMKM217&#10;/qD70ZciQNhlqKDyvs2kdEVFBt3EtsTBu9jOoA+yK6XusA9w08g4iubSYM1hocKWdhUVt+OXUZAM&#10;h/fDm0vj3Ww/b/Jkez39nK9KPY+n0RKEp8H/hx/tXCtI41f4OxOO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0xs5&#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被收集部门负责人</w:t>
                            </w:r>
                          </w:p>
                        </w:txbxContent>
                      </v:textbox>
                    </v:shape>
                  </v:group>
                  <v:group id="Functional band" o:spid="_x0000_s1026" o:spt="203" style="position:absolute;left:4573476;top:473172;height:4046400;width:1522494;" coordorigin="4573476,473172" coordsize="1522494,4046400" o:gfxdata="UEsDBAoAAAAAAIdO4kAAAAAAAAAAAAAAAAAEAAAAZHJzL1BLAwQUAAAACACHTuJAVTduM7wAAADc&#10;AAAADwAAAGRycy9kb3ducmV2LnhtbEVPy2rCQBTdC/2H4Ra600msLRIdg4iWLqSgFsTdJXNNQjJ3&#10;QmbM4++dRaHLw3mv08HUoqPWlZYVxLMIBHFmdcm5gt/LYboE4TyyxtoyKRjJQbp5mawx0bbnE3Vn&#10;n4sQwi5BBYX3TSKlywoy6Ga2IQ7c3bYGfYBtLnWLfQg3tZxH0ac0WHJoKLChXUFZdX4YBV899tv3&#10;eN8dq/tuvF0+fq7HmJR6e42jFQhPg/8X/7m/tYLFPK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VN24zvAAAANwAAAAPAAAAAAAAAAEAIAAAACIAAABkcnMvZG93bnJldi54bWxQ&#10;SwECFAAUAAAACACHTuJAMy8FnjsAAAA5AAAAFQAAAAAAAAABACAAAAALAQAAZHJzL2dyb3Vwc2hh&#10;cGV4bWwueG1sUEsFBgAAAAAGAAYAYAEAAMgDAAAAAA==&#10;">
                    <o:lock v:ext="edit" aspectratio="f"/>
                    <v:shape id="Rectangle" o:spid="_x0000_s1026" o:spt="100" style="position:absolute;left:4573476;top:473172;height:4046400;width:1522494;" fillcolor="#B4DEDF" filled="t" stroked="t" coordsize="1522494,4046400" o:gfxdata="UEsDBAoAAAAAAIdO4kAAAAAAAAAAAAAAAAAEAAAAZHJzL1BLAwQUAAAACACHTuJA3PDoqb0AAADc&#10;AAAADwAAAGRycy9kb3ducmV2LnhtbEWPO2/CMBSFdyT+g3WRuoEDQhRCDAMPlaVDgYXtJr4kUeLr&#10;KDYJ/fd1JSTGo/P4dJLt09Sio9aVlhVMJxEI4szqknMF18txvAThPLLG2jIp+CUH281wkGCsbc8/&#10;1J19LsIIuxgVFN43sZQuK8igm9iGOHh32xr0Qba51C32YdzUchZFC2mw5EAosKFdQVl1fpjA/ZTp&#10;d3nTaeeX/d5U1eFLXg9KfYym0RqEp6d/h1/tk1Ywn63g/0w4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8OipvQAA&#10;ANwAAAAPAAAAAAAAAAEAIAAAACIAAABkcnMvZG93bnJldi54bWxQSwECFAAUAAAACACHTuJAMy8F&#10;njsAAAA5AAAAEAAAAAAAAAABACAAAAAMAQAAZHJzL3NoYXBleG1sLnhtbFBLBQYAAAAABgAGAFsB&#10;AAC2Aw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4046400;width:1522494;" fillcolor="#B4DEDF" filled="t" stroked="t" coordsize="1522494,4046400" o:gfxdata="UEsDBAoAAAAAAIdO4kAAAAAAAAAAAAAAAAAEAAAAZHJzL1BLAwQUAAAACACHTuJAyBPX6bsAAADc&#10;AAAADwAAAGRycy9kb3ducmV2LnhtbEVPPW/CMBDdkfofrEPqBg60oihgGEqqdulAysJ2xEcSJT5H&#10;sZuk/743VOr49L73x8m1aqA+1J4NrJYJKOLC25pLA5evt8UWVIjIFlvPZOCHAhwPD7M9ptaPfKYh&#10;j6WSEA4pGqhi7FKtQ1GRw7D0HbFwd987jAL7UtseRwl3rV4nyUY7rFkaKuzotaKiyb+d9L7o22d9&#10;tbchbseTa5rsXV8yYx7nq2QHKtIU/8V/7g9r4PlJ5ssZOQL68A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PX6bsAAADc&#10;AAAADwAAAAAAAAABACAAAAAiAAAAZHJzL2Rvd25yZXYueG1sUEsBAhQAFAAAAAgAh07iQDMvBZ47&#10;AAAAOQAAABAAAAAAAAAAAQAgAAAACgEAAGRycy9zaGFwZXhtbC54bWxQSwUGAAAAAAYABgBbAQAA&#10;tAMAAAAA&#10;" path="m0,0l1522494,0,1522494,4046400,0,4046400,0,0xnfe">
                      <v:fill on="t" focussize="0,0"/>
                      <v:stroke weight="0.0525196850393701pt" color="#86BBBC" joinstyle="bevel"/>
                      <v:imagedata o:title=""/>
                      <o:lock v:ext="edit" aspectratio="f"/>
                    </v:shape>
                    <v:shape id="Rectangle" o:spid="_x0000_s1026" o:spt="100" style="position:absolute;left:4573476;top:473172;height:340157;width:1522494;v-text-anchor:middle;" fillcolor="#B4DEDF" filled="t" stroked="t" coordsize="1522494,340157" o:gfxdata="UEsDBAoAAAAAAIdO4kAAAAAAAAAAAAAAAAAEAAAAZHJzL1BLAwQUAAAACACHTuJAt6+wC8AAAADc&#10;AAAADwAAAGRycy9kb3ducmV2LnhtbEWPT2vCQBTE7wW/w/IEb3Xzx0pJXYMIYg4FqYrnR/Y1ic2+&#10;Ddk1pv303ULB4zAzv2FW+WhaMVDvGssK4nkEgri0uuFKwfm0e34F4TyyxtYyKfgmB/l68rTCTNs7&#10;f9Bw9JUIEHYZKqi97zIpXVmTQTe3HXHwPm1v0AfZV1L3eA9w08okipbSYMNhocaOtjWVX8ebUZCO&#10;h/fD3i2S7ctu2Rbp5nr+uVyVmk3j6A2Ep9E/wv/tQitYpDH8nQ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r7AL&#10;wAAAANwAAAAPAAAAAAAAAAEAIAAAACIAAABkcnMvZG93bnJldi54bWxQSwECFAAUAAAACACHTuJA&#10;My8FnjsAAAA5AAAAEAAAAAAAAAABACAAAAAPAQAAZHJzL3NoYXBleG1sLnhtbFBLBQYAAAAABgAG&#10;AFsBAAC5Aw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jc w:val="center"/>
                              <w:rPr>
                                <w:szCs w:val="24"/>
                              </w:rPr>
                            </w:pPr>
                            <w:r>
                              <w:rPr>
                                <w:rFonts w:ascii="Arial" w:hAnsi="Arial"/>
                                <w:color w:val="303030"/>
                                <w:szCs w:val="24"/>
                              </w:rPr>
                              <w:t>数据收集部门</w:t>
                            </w:r>
                          </w:p>
                        </w:txbxContent>
                      </v:textbox>
                    </v:shape>
                  </v:group>
                </v:group>
                <v:group id="Flowchart Shapes" o:spid="_x0000_s1026" o:spt="203" style="position:absolute;left:245320;top:2075438;height:515984;width:638190;" coordorigin="245320,2075438" coordsize="638190,515984" o:gfxdata="UEsDBAoAAAAAAIdO4kAAAAAAAAAAAAAAAAAEAAAAZHJzL1BLAwQUAAAACACHTuJAsQbPBL8AAADc&#10;AAAADwAAAGRycy9kb3ducmV2LnhtbEWPT2vCQBTE7wW/w/KE3ppN1IpEVynSFg9S0Aji7ZF9JsHs&#10;25Dd5s+37xYKPQ4z8xtmsxtMLTpqXWVZQRLFIIhzqysuFFyyj5cVCOeRNdaWScFIDnbbydMGU217&#10;PlF39oUIEHYpKii9b1IpXV6SQRfZhjh4d9sa9EG2hdQt9gFuajmL46U0WHFYKLGhfUn54/xtFHz2&#10;2L/Nk/fu+Ljvx1v2+nU9JqTU8zSJ1yA8Df4//Nc+aAWL+Q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Bs8EvwAAANwAAAAPAAAAAAAAAAEAIAAAACIAAABkcnMvZG93bnJldi54&#10;bWxQSwECFAAUAAAACACHTuJAMy8FnjsAAAA5AAAAFQAAAAAAAAABACAAAAAOAQAAZHJzL2dyb3Vw&#10;c2hhcGV4bWwueG1sUEsFBgAAAAAGAAYAYAEAAMsDAAAAAA==&#10;">
                  <o:lock v:ext="edit" aspectratio="f"/>
                  <v:shape id="任意多边形 146" o:spid="_x0000_s1026" o:spt="100" style="position:absolute;left:245320;top:2075438;height:515984;width:638190;" fillcolor="#99D5D6" filled="t" stroked="t" coordsize="638190,515984" o:gfxdata="UEsDBAoAAAAAAIdO4kAAAAAAAAAAAAAAAAAEAAAAZHJzL1BLAwQUAAAACACHTuJASS1wZcAAAADc&#10;AAAADwAAAGRycy9kb3ducmV2LnhtbEWPT2vCQBTE7wW/w/IEb3WTWqyk2XgQ/EM9Nbagt0f2NQlm&#10;34bsNkY/vVsQehxm5jdMuhxMI3rqXG1ZQTyNQBAXVtdcKvg6rJ8XIJxH1thYJgVXcrDMRk8pJtpe&#10;+JP63JciQNglqKDyvk2kdEVFBt3UtsTB+7GdQR9kV0rd4SXATSNfomguDdYcFipsaVVRcc5/jYJj&#10;vNmvN9sPXAyHk+3f2tt33t+Umozj6B2Ep8H/hx/tnVbwOpvB35lwBG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LXBl&#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3" o:spid="_x0000_s1026" o:spt="202" type="#_x0000_t202" style="position:absolute;left:245320;top:2195430;height:276000;width:638190;v-text-anchor:middle;" filled="f" stroked="f" coordsize="21600,21600" o:gfxdata="UEsDBAoAAAAAAIdO4kAAAAAAAAAAAAAAAAAEAAAAZHJzL1BLAwQUAAAACACHTuJA1GrfXL4AAADc&#10;AAAADwAAAGRycy9kb3ducmV2LnhtbEWPT2sCMRTE70K/Q3iF3jSxXVpZjR4EoZ5EbQ+9PTfP3dDN&#10;yzbJ+ufbG0HocZiZ3zCzxcW14kQhWs8axiMFgrjyxnKt4Wu/Gk5AxIRssPVMGq4UYTF/GsywNP7M&#10;WzrtUi0yhGOJGpqUulLKWDXkMI58R5y9ow8OU5ahlibgOcNdK1+VepcOLeeFBjtaNlT97nqn4bCJ&#10;H6vrz75Yhr++/96oztr1WuuX57Gagkh0Sf/hR/vTaCjeCrifyU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GrfXL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制作流程步骤</w:t>
                          </w:r>
                        </w:p>
                      </w:txbxContent>
                    </v:textbox>
                  </v:shape>
                </v:group>
                <v:group id="Flowchart Shapes" o:spid="_x0000_s1026" o:spt="203" style="position:absolute;left:1881532;top:1050254;height:515984;width:638190;" coordorigin="1881532,1050254" coordsize="638190,515984" o:gfxdata="UEsDBAoAAAAAAIdO4kAAAAAAAAAAAAAAAAAEAAAAZHJzL1BLAwQUAAAACACHTuJAPu9XcMAAAADc&#10;AAAADwAAAGRycy9kb3ducmV2LnhtbEWPQWvCQBSE74X+h+UVejObVC0lukqRtvQQBJNC8fbIPpNg&#10;9m3IbhPz711B6HGYmW+Y9fZiWjFQ7xrLCpIoBkFcWt1wpeCn+Jy9gXAeWWNrmRRM5GC7eXxYY6rt&#10;yAcacl+JAGGXooLa+y6V0pU1GXSR7YiDd7K9QR9kX0nd4xjgppUvcfwqDTYcFmrsaFdTec7/jIKv&#10;Ecf3efIxZOfTbjoWy/1vlpBSz09JvALh6eL/w/f2t1awmC/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u9XcMAAAADcAAAADwAAAAAAAAABACAAAAAiAAAAZHJzL2Rvd25yZXYu&#10;eG1sUEsBAhQAFAAAAAgAh07iQDMvBZ47AAAAOQAAABUAAAAAAAAAAQAgAAAADwEAAGRycy9ncm91&#10;cHNoYXBleG1sLnhtbFBLBQYAAAAABgAGAGABAADMAwAAAAA=&#10;">
                  <o:lock v:ext="edit" aspectratio="f"/>
                  <v:shape id="任意多边形 152" o:spid="_x0000_s1026" o:spt="100" style="position:absolute;left:1881532;top:1050254;height:515984;width:638190;" fillcolor="#99D5D6" filled="t" stroked="t" coordsize="638190,515984" o:gfxdata="UEsDBAoAAAAAAIdO4kAAAAAAAAAAAAAAAAAEAAAAZHJzL1BLAwQUAAAACACHTuJAWVrT/b8AAADc&#10;AAAADwAAAGRycy9kb3ducmV2LnhtbEWPQWvCQBSE70L/w/IKvekmrahEVw8FbdGTUUFvj+wzCc2+&#10;DdltjP56VxA8DjPzDTNbdKYSLTWutKwgHkQgiDOrS84V7HfL/gSE88gaK8uk4EoOFvO33gwTbS+8&#10;pTb1uQgQdgkqKLyvEyldVpBBN7A1cfDOtjHog2xyqRu8BLip5GcUjaTBksNCgTV9F5T9pf9GwTFe&#10;bZarnzVOut3JtuP6dkjbm1If73E0BeGp86/ws/2rFQy/RvA4E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a0/2/&#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4" o:spid="_x0000_s1026" o:spt="202" type="#_x0000_t202" style="position:absolute;left:1881532;top:1170246;height:276000;width:638190;v-text-anchor:middle;" filled="f" stroked="f" coordsize="21600,21600" o:gfxdata="UEsDBAoAAAAAAIdO4kAAAAAAAAAAAAAAAAAEAAAAZHJzL1BLAwQUAAAACACHTuJAJLhBK78AAADc&#10;AAAADwAAAGRycy9kb3ducmV2LnhtbEWPT2sCMRTE70K/Q3iF3jSxFS3rZj0IQj1J1R56e908d0M3&#10;L9sk659v3xQKHoeZ+Q1Trq6uE2cK0XrWMJ0oEMS1N5YbDcfDZvwKIiZkg51n0nCjCKvqYVRiYfyF&#10;3+m8T43IEI4FamhT6gspY92SwzjxPXH2Tj44TFmGRpqAlwx3nXxWai4dWs4LLfa0bqn+3g9Ow9cu&#10;Lja3z8NsHX6G4WOnemu3W62fHqdqCSLRNd3D/+03o2H2soC/M/kIy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4QSu/&#10;AAAA3AAAAA8AAAAAAAAAAQAgAAAAIgAAAGRycy9kb3ducmV2LnhtbFBLAQIUABQAAAAIAIdO4kAz&#10;LwWeOwAAADkAAAAQAAAAAAAAAAEAIAAAAA4BAABkcnMvc2hhcGV4bWwueG1sUEsFBgAAAAAGAAYA&#10;WwEAALgDAAAAAA==&#10;">
                    <v:fill on="f" focussize="0,0"/>
                    <v:stroke on="f"/>
                    <v:imagedata o:title=""/>
                    <o:lock v:ext="edit" aspectratio="f"/>
                    <v:textbox inset="1.88976377952756pt,0mm,1.88976377952756pt,0mm">
                      <w:txbxContent>
                        <w:p>
                          <w:pPr>
                            <w:snapToGrid w:val="0"/>
                            <w:jc w:val="both"/>
                            <w:rPr>
                              <w:szCs w:val="21"/>
                            </w:rPr>
                          </w:pPr>
                          <w:r>
                            <w:rPr>
                              <w:rFonts w:ascii="Arial" w:hAnsi="Arial"/>
                              <w:color w:val="303030"/>
                              <w:sz w:val="21"/>
                              <w:szCs w:val="21"/>
                            </w:rPr>
                            <w:t>填报数据</w:t>
                          </w:r>
                        </w:p>
                      </w:txbxContent>
                    </v:textbox>
                  </v:shape>
                </v:group>
                <v:group id="Flowchart Shapes" o:spid="_x0000_s1026" o:spt="203" style="position:absolute;left:3266548;top:1050254;height:515984;width:638190;" coordorigin="3266548,1050254" coordsize="638190,515984" o:gfxdata="UEsDBAoAAAAAAIdO4kAAAAAAAAAAAAAAAAAEAAAAZHJzL1BLAwQUAAAACACHTuJA0O747rwAAADc&#10;AAAADwAAAGRycy9kb3ducmV2LnhtbEVPy2rCQBTdC/2H4Rbc6SRqi0THIFJLF1JQC+LukrkmIZk7&#10;ITPN4++dRaHLw3lv08HUoqPWlZYVxPMIBHFmdcm5gp/rcbYG4TyyxtoyKRjJQbp7mWwx0bbnM3UX&#10;n4sQwi5BBYX3TSKlywoy6Oa2IQ7cw7YGfYBtLnWLfQg3tVxE0bs0WHJoKLChQ0FZdfk1Cj577PfL&#10;+KM7VY/DeL++fd9OMSk1fY2jDQhPg/8X/7m/tILVM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Q7vjuvAAAANwAAAAPAAAAAAAAAAEAIAAAACIAAABkcnMvZG93bnJldi54bWxQ&#10;SwECFAAUAAAACACHTuJAMy8FnjsAAAA5AAAAFQAAAAAAAAABACAAAAALAQAAZHJzL2dyb3Vwc2hh&#10;cGV4bWwueG1sUEsFBgAAAAAGAAYAYAEAAMgDAAAAAA==&#10;">
                  <o:lock v:ext="edit" aspectratio="f"/>
                  <v:shape id="任意多边形 178" o:spid="_x0000_s1026" o:spt="100" style="position:absolute;left:3266548;top:1050254;height:515984;width:638190;" fillcolor="#FB9A7E" filled="t" stroked="t" coordsize="638190,515984" o:gfxdata="UEsDBAoAAAAAAIdO4kAAAAAAAAAAAAAAAAAEAAAAZHJzL1BLAwQUAAAACACHTuJA5WzId78AAADc&#10;AAAADwAAAGRycy9kb3ducmV2LnhtbEWPQWvCQBSE70L/w/IKvdXdtDVqdPVQLC16MgpeH9lnEsy+&#10;TbNbE/99t1DwOMzMN8xyPdhGXKnztWMNyViBIC6cqbnUcDx8PM9A+IBssHFMGm7kYb16GC0xM67n&#10;PV3zUIoIYZ+hhiqENpPSFxVZ9GPXEkfv7DqLIcqulKbDPsJtI1+USqXFmuNChS29V1Rc8h+robhN&#10;Bt5stsdpnX/uDn16Ut/JSeunx0QtQAQawj383/4yGt5e5/B3Jh4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syHe/&#10;AAAA3AAAAA8AAAAAAAAAAQAgAAAAIgAAAGRycy9kb3ducmV2LnhtbFBLAQIUABQAAAAIAIdO4kAz&#10;LwWeOwAAADkAAAAQAAAAAAAAAAEAIAAAAA4BAABkcnMvc2hhcGV4bWwueG1sUEsFBgAAAAAGAAYA&#10;WwEAALgDAAAAAA==&#10;" path="m319094,515984l638190,257992,319094,0,0,257992,319094,515984xe">
                    <v:fill on="t" focussize="0,0"/>
                    <v:stroke weight="0.47244094488189pt" color="#FBA78F" joinstyle="bevel"/>
                    <v:imagedata o:title=""/>
                    <o:lock v:ext="edit" aspectratio="f"/>
                  </v:shape>
                  <v:shape id="Text 5" o:spid="_x0000_s1026" o:spt="202" type="#_x0000_t202" style="position:absolute;left:3266548;top:1170246;height:276000;width:638190;v-text-anchor:middle;" filled="f" stroked="f" coordsize="21600,21600" o:gfxdata="UEsDBAoAAAAAAIdO4kAAAAAAAAAAAAAAAAAEAAAAZHJzL1BLAwQUAAAACACHTuJA81eqIrsAAADc&#10;AAAADwAAAGRycy9kb3ducmV2LnhtbEVPu27CMBTdK/UfrFuJrbFBEVQphgEJCSbEo0O32/g2sRpf&#10;p7bD4+/xgMR4dN7z5dV14kwhWs8axoUCQVx7Y7nRcDqu3z9AxIRssPNMGm4UYbl4fZljZfyF93Q+&#10;pEbkEI4VamhT6ispY92Sw1j4njhzvz44TBmGRpqAlxzuOjlRaiodWs4NLfa0aqn+OwxOw88uzta3&#10;72O5Cv/D8LVTvbXbrdajt7H6BJHomp7ih3tjNJRlnp/P5CMg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1eqIr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审核数据</w:t>
                          </w:r>
                        </w:p>
                      </w:txbxContent>
                    </v:textbox>
                  </v:shape>
                </v:group>
                <v:group id="Flowchart Shapes" o:spid="_x0000_s1026" o:spt="203" style="position:absolute;left:5058916;top:1050254;height:515984;width:638190;" coordorigin="5058916,1050254" coordsize="638190,515984" o:gfxdata="UEsDBAoAAAAAAIdO4kAAAAAAAAAAAAAAAAAEAAAAZHJzL1BLAwQUAAAACACHTuJAGdIiDr8AAADc&#10;AAAADwAAAGRycy9kb3ducmV2LnhtbEWPT2vCQBTE70K/w/KE3nSzrZYSs0qRtvQghcaCeHtkX/5g&#10;9m3IbhP99q5Q8DjMzG+YbHO2rRio941jDWqegCAunGm40vC7/5i9gvAB2WDrmDRcyMNm/TDJMDVu&#10;5B8a8lCJCGGfooY6hC6V0hc1WfRz1xFHr3S9xRBlX0nT4xjhtpVPSfIiLTYcF2rsaFtTccr/rIbP&#10;Ece3Z/U+7E7l9nLcL78PO0VaP05VsgIR6Bzu4f/2l9GwWCi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Z0iIOvwAAANwAAAAPAAAAAAAAAAEAIAAAACIAAABkcnMvZG93bnJldi54&#10;bWxQSwECFAAUAAAACACHTuJAMy8FnjsAAAA5AAAAFQAAAAAAAAABACAAAAAOAQAAZHJzL2dyb3Vw&#10;c2hhcGV4bWwueG1sUEsFBgAAAAAGAAYAYAEAAMsDAAAAAA==&#10;">
                  <o:lock v:ext="edit" aspectratio="f"/>
                  <v:shape id="任意多边形 207" o:spid="_x0000_s1026" o:spt="100" style="position:absolute;left:5058916;top:1050254;height:515984;width:638190;" fillcolor="#99D5D6" filled="t" stroked="t" coordsize="638190,515984" o:gfxdata="UEsDBAoAAAAAAIdO4kAAAAAAAAAAAAAAAAAEAAAAZHJzL1BLAwQUAAAACACHTuJAfmemg8AAAADc&#10;AAAADwAAAGRycy9kb3ducmV2LnhtbEWPQWvCQBSE70L/w/IKvekmElSiq4eCtrSnJhbq7ZF9TUKz&#10;b0N2m6T59W5B8DjMzDfM7jCaRvTUudqygngRgSAurK65VHDOj/MNCOeRNTaWScEfOTjsH2Y7TLUd&#10;+IP6zJciQNilqKDyvk2ldEVFBt3CtsTB+7adQR9kV0rd4RDgppHLKFpJgzWHhQpbeq6o+Ml+jYKv&#10;+PR+PL284WbML7Zft9Nn1k9KPT3G0RaEp9Hfw7f2q1aQJEv4PxOOgNx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6aD&#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6" o:spid="_x0000_s1026" o:spt="202" type="#_x0000_t202" style="position:absolute;left:5058916;top:1170246;height:276000;width:638190;v-text-anchor:middle;" filled="f" stroked="f" coordsize="21600,21600" o:gfxdata="UEsDBAoAAAAAAIdO4kAAAAAAAAAAAAAAAAAEAAAAZHJzL1BLAwQUAAAACACHTuJAA4U0Vb4AAADc&#10;AAAADwAAAGRycy9kb3ducmV2LnhtbEWPT2sCMRTE70K/Q3iF3jSxXVpZjR4EoZ5EbQ+9PTfP3dDN&#10;yzbJ+ufbG0HocZiZ3zCzxcW14kQhWs8axiMFgrjyxnKt4Wu/Gk5AxIRssPVMGq4UYTF/GsywNP7M&#10;WzrtUi0yhGOJGpqUulLKWDXkMI58R5y9ow8OU5ahlibgOcNdK1+VepcOLeeFBjtaNlT97nqn4bCJ&#10;H6vrz75Yhr++/96oztr1WuuX57Gagkh0Sf/hR/vTaCiKN7ifyU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U0Vb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检查数据</w:t>
                          </w:r>
                        </w:p>
                      </w:txbxContent>
                    </v:textbox>
                  </v:shape>
                </v:group>
                <v:group id="Flowchart Shapes" o:spid="_x0000_s1026" o:spt="203" style="position:absolute;left:5058916;top:2075438;height:515984;width:638190;" coordorigin="5058916,2075438" coordsize="638190,515984" o:gfxdata="UEsDBAoAAAAAAIdO4kAAAAAAAAAAAAAAAAAEAAAAZHJzL1BLAwQUAAAACACHTuJACaWBlr4AAADc&#10;AAAADwAAAGRycy9kb3ducmV2LnhtbEWPT4vCMBTE74LfITxhb5p2t4pUo4isyx5kwT8g3h7Nsy02&#10;L6WJrX57Iyx4HGbmN8x8eTeVaKlxpWUF8SgCQZxZXXKu4HjYDKcgnEfWWFkmBQ9ysFz0e3NMte14&#10;R+3e5yJA2KWooPC+TqV0WUEG3cjWxMG72MagD7LJpW6wC3BTyc8omkiDJYeFAmtaF5Rd9zej4KfD&#10;bvUVf7fb62X9OB/Gf6dtTEp9DOJoBsLT3b/D/+1frSBJEn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mlgZa+AAAA3AAAAA8AAAAAAAAAAQAgAAAAIgAAAGRycy9kb3ducmV2Lnht&#10;bFBLAQIUABQAAAAIAIdO4kAzLwWeOwAAADkAAAAVAAAAAAAAAAEAIAAAAA0BAABkcnMvZ3JvdXBz&#10;aGFwZXhtbC54bWxQSwUGAAAAAAYABgBgAQAAygMAAAAA&#10;">
                  <o:lock v:ext="edit" aspectratio="f"/>
                  <v:shape id="任意多边形 213" o:spid="_x0000_s1026" o:spt="100" style="position:absolute;left:5058916;top:2075438;height:515984;width:638190;" fillcolor="#99D5D6" filled="t" stroked="t" coordsize="638190,515984" o:gfxdata="UEsDBAoAAAAAAIdO4kAAAAAAAAAAAAAAAAAEAAAAZHJzL1BLAwQUAAAACACHTuJA8Y4+98AAAADc&#10;AAAADwAAAGRycy9kb3ducmV2LnhtbEWPT2vCQBTE7wW/w/IEb3WTYq2k2XgQ/EM9Nbagt0f2NQlm&#10;34bsNkY/vVsQehxm5jdMuhxMI3rqXG1ZQTyNQBAXVtdcKvg6rJ8XIJxH1thYJgVXcrDMRk8pJtpe&#10;+JP63JciQNglqKDyvk2kdEVFBt3UtsTB+7GdQR9kV0rd4SXATSNfomguDdYcFipsaVVRcc5/jYJj&#10;vNmvN9sPXAyHk+3f2tt33t+Umozj6B2Ep8H/hx/tnVYwm73C35lwBGR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jj73&#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7" o:spid="_x0000_s1026" o:spt="202" type="#_x0000_t202" style="position:absolute;left:5058916;top:2195430;height:276000;width:638190;v-text-anchor:middle;" filled="f" stroked="f" coordsize="21600,21600" o:gfxdata="UEsDBAoAAAAAAIdO4kAAAAAAAAAAAAAAAAAEAAAAZHJzL1BLAwQUAAAACACHTuJAE/KXzb4AAADc&#10;AAAADwAAAGRycy9kb3ducmV2LnhtbEWPT2sCMRTE70K/Q3hCb5ooi5bV6EEQ9CRVe+jtdfPcDW5e&#10;tknWP9++KRR6HGbmN8xy/XCtuFGI1rOGyViBIK68sVxrOJ+2ozcQMSEbbD2ThidFWK9eBkssjb/z&#10;O92OqRYZwrFEDU1KXSllrBpyGMe+I87exQeHKctQSxPwnuGulVOlZtKh5bzQYEebhqrrsXcavg5x&#10;vn1+nopN+O77j4PqrN3vtX4dTtQCRKJH+g//tXdGQ1HM4PdMPgJy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KXzb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加工数据</w:t>
                          </w:r>
                        </w:p>
                      </w:txbxContent>
                    </v:textbox>
                  </v:shape>
                </v:group>
                <v:shape id="Start 1" o:spid="_x0000_s1026" o:spt="100" style="position:absolute;left:245320;top:1186042;height:380199;width:638190;v-text-anchor:middle;" fillcolor="#FA8556" filled="t" stroked="t" coordsize="638190,380199" o:gfxdata="UEsDBAoAAAAAAIdO4kAAAAAAAAAAAAAAAAAEAAAAZHJzL1BLAwQUAAAACACHTuJAfobm9L8AAADc&#10;AAAADwAAAGRycy9kb3ducmV2LnhtbEWPzWsCMRTE70L/h/AK3jTxg1VWo4dCqRQ86Eqht8fmNVm6&#10;eVk2qR//fSMIHoeZ+Q2z3l59K87UxyawhslYgSCug2nYajhV76MliJiQDbaBScONImw3L4M1liZc&#10;+EDnY7IiQziWqMGl1JVSxtqRxzgOHXH2fkLvMWXZW2l6vGS4b+VUqUJ6bDgvOOzozVH9e/zzGlQ1&#10;K4riVFm3sJ9ft49p2H/vd1oPXydqBSLRNT3Dj/bOaJjPF3A/k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G5vS/&#10;AAAA3AAAAA8AAAAAAAAAAQAgAAAAIgAAAGRycy9kb3ducmV2LnhtbFBLAQIUABQAAAAIAIdO4kAz&#10;LwWeOwAAADkAAAAQAAAAAAAAAAEAIAAAAA4BAABkcnMvc2hhcGV4bWwueG1sUEsFBgAAAAAGAAYA&#10;WwEAALgDA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jc w:val="both"/>
                          <w:rPr>
                            <w:szCs w:val="21"/>
                          </w:rPr>
                        </w:pPr>
                        <w:r>
                          <w:rPr>
                            <w:rFonts w:ascii="Arial" w:hAnsi="Arial"/>
                            <w:color w:val="303030"/>
                            <w:sz w:val="21"/>
                            <w:szCs w:val="21"/>
                          </w:rPr>
                          <w:t>制作收集样表</w:t>
                        </w:r>
                      </w:p>
                    </w:txbxContent>
                  </v:textbox>
                </v:shape>
                <v:group id="Flowchart Shapes" o:spid="_x0000_s1026" o:spt="203" style="position:absolute;left:5058916;top:3100622;height:380199;width:638190;" coordorigin="5058916,3100622" coordsize="638190,380199" o:gfxdata="UEsDBAoAAAAAAIdO4kAAAAAAAAAAAAAAAAAEAAAAZHJzL1BLAwQUAAAACACHTuJAiOiLk7sAAADc&#10;AAAADwAAAGRycy9kb3ducmV2LnhtbEVPy4rCMBTdC/MP4Q7MTtM6KlJNRcQZZiGCDxB3l+b2gc1N&#10;aWKrfz9ZCC4P571cPUwtOmpdZVlBPIpAEGdWV1woOJ9+hnMQziNrrC2Tgic5WKUfgyUm2vZ8oO7o&#10;CxFC2CWooPS+SaR0WUkG3cg2xIHLbWvQB9gWUrfYh3BTy3EUzaTBikNDiQ1tSspux7tR8Ntjv/6O&#10;t93ulm+e19N0f9nFpNTXZxwtQHh6+Lf45f7TCiaTsDa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joi5O7AAAA3AAAAA8AAAAAAAAAAQAgAAAAIgAAAGRycy9kb3ducmV2LnhtbFBL&#10;AQIUABQAAAAIAIdO4kAzLwWeOwAAADkAAAAVAAAAAAAAAAEAIAAAAAoBAABkcnMvZ3JvdXBzaGFw&#10;ZXhtbC54bWxQSwUGAAAAAAYABgBgAQAAxwMAAAAA&#10;">
                  <o:lock v:ext="edit" aspectratio="f"/>
                  <v:shape id="Terminator" o:spid="_x0000_s1026" o:spt="100" style="position:absolute;left:5058916;top:3100622;height:380199;width:638190;" fillcolor="#EFCB42" filled="t" stroked="t" coordsize="638190,380199" o:gfxdata="UEsDBAoAAAAAAIdO4kAAAAAAAAAAAAAAAAAEAAAAZHJzL1BLAwQUAAAACACHTuJAAl8zzL4AAADc&#10;AAAADwAAAGRycy9kb3ducmV2LnhtbEWPQUsDMRSE74L/ITzBm02qrda1aQ+FFamH4tof8Lp5bhaT&#10;l2XzbOu/N4LgcZiZb5jl+hyDOtKY+8QWphMDirhNrufOwv69vlmAyoLsMCQmC9+UYb26vFhi5dKJ&#10;3+jYSKcKhHOFFrzIUGmdW08R8yQNxMX7SGNEKXLstBvxVOAx6Ftj7nXEnsuCx4E2ntrP5itaCK/P&#10;4eGu3qT5Tkw99/vtoZGttddXU/MESugs/+G/9ouzMJs9wu+Zcg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8zzL4A&#10;AADcAAAADwAAAAAAAAABACAAAAAiAAAAZHJzL2Rvd25yZXYueG1sUEsBAhQAFAAAAAgAh07iQDMv&#10;BZ47AAAAOQAAABAAAAAAAAAAAQAgAAAADQEAAGRycy9zaGFwZXhtbC54bWxQSwUGAAAAAAYABgBb&#10;AQAAtw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8" o:spid="_x0000_s1026" o:spt="202" type="#_x0000_t202" style="position:absolute;left:5058916;top:3152722;height:276000;width:638190;v-text-anchor:middle;" filled="f" stroked="f" coordsize="21600,21600" o:gfxdata="UEsDBAoAAAAAAIdO4kAAAAAAAAAAAAAAAAAEAAAAZHJzL1BLAwQUAAAACACHTuJAdo48/7sAAADc&#10;AAAADwAAAGRycy9kb3ducmV2LnhtbEVPuW4CMRDtI+UfrIlEF2wQR7TBUCAhQYW4inST9WTXynq8&#10;2F6Ov8cFEuXTu2eLm2vEhUK0njUM+goEcemN5UrD8bD6/AIRE7LBxjNpuFOExfz9bYaF8Vfe0WWf&#10;KpFDOBaooU6pLaSMZU0OY9+3xJn788FhyjBU0gS85nDXyKFSE+nQcm6osaVlTeX/vnMafrdxurr/&#10;HEbLcO6601a11m42Wvc+BuobRKJbeomf7rXRMBrn+flMPgJ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48/7sAAADc&#10;AAAADwAAAAAAAAABACAAAAAiAAAAZHJzL2Rvd25yZXYueG1sUEsBAhQAFAAAAAgAh07iQDMvBZ47&#10;AAAAOQAAABAAAAAAAAAAAQAgAAAACgEAAGRycy9zaGFwZXhtbC54bWxQSwUGAAAAAAYABgBbAQAA&#10;tAMAAAAA&#10;">
                    <v:fill on="f" focussize="0,0"/>
                    <v:stroke on="f"/>
                    <v:imagedata o:title=""/>
                    <o:lock v:ext="edit" aspectratio="f"/>
                    <v:textbox inset="1.88976377952756pt,0mm,1.88976377952756pt,0mm">
                      <w:txbxContent>
                        <w:p>
                          <w:pPr>
                            <w:snapToGrid w:val="0"/>
                            <w:jc w:val="center"/>
                            <w:rPr>
                              <w:szCs w:val="21"/>
                            </w:rPr>
                          </w:pPr>
                          <w:r>
                            <w:rPr>
                              <w:rFonts w:ascii="Arial" w:hAnsi="Arial"/>
                              <w:color w:val="303030"/>
                              <w:sz w:val="21"/>
                              <w:szCs w:val="21"/>
                            </w:rPr>
                            <w:t>公示（归档）</w:t>
                          </w:r>
                        </w:p>
                      </w:txbxContent>
                    </v:textbox>
                  </v:shape>
                </v:group>
                <v:shape id="Yes or No" o:spid="_x0000_s1026" o:spt="100" style="position:absolute;left:4420719;top:1206407;height:203678;width:312306;v-text-anchor:middle;" fillcolor="#FCC2B4" filled="t" stroked="t" coordsize="312306,203678" o:gfxdata="UEsDBAoAAAAAAIdO4kAAAAAAAAAAAAAAAAAEAAAAZHJzL1BLAwQUAAAACACHTuJAI9zFIL8AAADc&#10;AAAADwAAAGRycy9kb3ducmV2LnhtbEWPS4vCQBCE74L/YWhhbzqJ+IyOHnygl0V8XLw1mTYJZnpi&#10;Zlbd/fXOguCxqKqvqOn8aUpxp9oVlhXEnQgEcWp1wZmC03HdHoFwHlljaZkU/JKD+azZmGKi7YP3&#10;dD/4TAQIuwQV5N5XiZQuzcmg69iKOHgXWxv0QdaZ1DU+AtyUshtFA2mw4LCQY0WLnNLr4cco+F6v&#10;9N94IfvZeWl3p8twc7ztN0p9teJoAsLT03/C7/ZWK+j1Y/g/E46An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cxSC/&#10;AAAA3AAAAA8AAAAAAAAAAQAgAAAAIgAAAGRycy9kb3ducmV2LnhtbFBLAQIUABQAAAAIAIdO4kAz&#10;LwWeOwAAADkAAAAQAAAAAAAAAAEAIAAAAA4BAABkcnMvc2hhcGV4bWwueG1sUEsFBgAAAAAGAAYA&#10;WwEAALgDA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FCC2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Yes</w:t>
                        </w:r>
                      </w:p>
                    </w:txbxContent>
                  </v:textbox>
                </v:shape>
                <v:shape id="Yes or No" o:spid="_x0000_s1026" o:spt="100" style="position:absolute;left:2893137;top:1647713;height:203678;width:312306;v-text-anchor:middle;" fillcolor="#93AFB4" filled="t" stroked="t" coordsize="312306,203678" o:gfxdata="UEsDBAoAAAAAAIdO4kAAAAAAAAAAAAAAAAAEAAAAZHJzL1BLAwQUAAAACACHTuJAbmQqQL4AAADc&#10;AAAADwAAAGRycy9kb3ducmV2LnhtbEWPS4sCMRCE74L/IbTgTRNfszJr9CAI6mXRXVi8tZN2ZthJ&#10;Z5jE56/fCILHorq+6potbrYSF2p86VjDoK9AEGfOlJxr+Ple9aYgfEA2WDkmDXfysJi3WzNMjbvy&#10;ji77kIsIYZ+ihiKEOpXSZwVZ9H1XE0fv5BqLIcoml6bBa4TbSg6VSqTFkmNDgTUtC8r+9mcb37Cb&#10;/FSO3K/aTh8m8eG4Onx9aN3tDNQniEC38D5+pddGw3gyhOeYS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QqQL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jc w:val="center"/>
                          <w:rPr>
                            <w:sz w:val="12"/>
                          </w:rPr>
                        </w:pPr>
                        <w:r>
                          <w:rPr>
                            <w:rFonts w:ascii="Arial" w:hAnsi="Arial"/>
                            <w:color w:val="303030"/>
                            <w:sz w:val="12"/>
                            <w:szCs w:val="12"/>
                          </w:rPr>
                          <w:t>NO</w:t>
                        </w:r>
                      </w:p>
                    </w:txbxContent>
                  </v:textbox>
                </v:shape>
                <v:shape id="Title 3" o:spid="_x0000_s1026" o:spt="100" style="position:absolute;left:19806;top:6000;height:353042;width:6072540;v-text-anchor:middle;" fillcolor="#6F9C9D" filled="t" stroked="t" coordsize="6072540,353042" o:gfxdata="UEsDBAoAAAAAAIdO4kAAAAAAAAAAAAAAAAAEAAAAZHJzL1BLAwQUAAAACACHTuJA152B6b4AAADc&#10;AAAADwAAAGRycy9kb3ducmV2LnhtbEWPQWsCMRSE7wX/Q3hCbzW71qqsRhGlpT2Vquj1sXluFjcv&#10;S5J17b9vCoUeh5n5hlmu77YRN/KhdqwgH2UgiEuna64UHA+vT3MQISJrbByTgm8KsF4NHpZYaNfz&#10;F932sRIJwqFABSbGtpAylIYshpFriZN3cd5iTNJXUnvsE9w2cpxlU2mx5rRgsKWtofK676yC8Wc3&#10;2b31H/Vu0+Snc2TvTTdT6nGYZwsQke7xP/zXftcKJi/P8HsmH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52B6b4A&#10;AADcAAAADwAAAAAAAAABACAAAAAiAAAAZHJzL2Rvd25yZXYueG1sUEsBAhQAFAAAAAgAh07iQDMv&#10;BZ47AAAAOQAAABAAAAAAAAAAAQAgAAAADQEAAGRycy9zaGFwZXhtbC54bWxQSwUGAAAAAAYABgBb&#10;AQAAtw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jc w:val="center"/>
                          <w:rPr>
                            <w:sz w:val="22"/>
                          </w:rPr>
                        </w:pPr>
                        <w:r>
                          <w:rPr>
                            <w:rFonts w:ascii="Arial" w:hAnsi="Arial"/>
                            <w:color w:val="FFFFFF"/>
                            <w:sz w:val="22"/>
                          </w:rPr>
                          <w:t>智能数据收集</w:t>
                        </w:r>
                      </w:p>
                    </w:txbxContent>
                  </v:textbox>
                </v:shape>
                <v:shape id="ConnectLine" o:spid="_x0000_s1026" o:spt="100" style="position:absolute;left:564414;top:2075435;height:509194;width:6000;" filled="f" stroked="t" coordsize="6000,509194" o:gfxdata="UEsDBAoAAAAAAIdO4kAAAAAAAAAAAAAAAAAEAAAAZHJzL1BLAwQUAAAACACHTuJAX0DCpsAAAADc&#10;AAAADwAAAGRycy9kb3ducmV2LnhtbEWPQWvCQBSE74L/YXkFb7qJWJHoKlQoilVotRS8PbLPJJh9&#10;m2ZXE/vru4LgcZiZb5jZojWluFLtCssK4kEEgji1uuBMwffhvT8B4TyyxtIyKbiRg8W825lhom3D&#10;X3Td+0wECLsEFeTeV4mULs3JoBvYijh4J1sb9EHWmdQ1NgFuSjmMorE0WHBYyLGiZU7peX8xCrZv&#10;f6vP4flj/bv7OZZtwxsbn8ZK9V7iaArCU+uf4Ud7rRWMXkdwPxOO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QMKm&#10;wAAAANwAAAAPAAAAAAAAAAEAIAAAACIAAABkcnMvZG93bnJldi54bWxQSwECFAAUAAAACACHTuJA&#10;My8FnjsAAAA5AAAAEAAAAAAAAAABACAAAAAPAQAAZHJzL3NoYXBleG1sLnhtbFBLBQYAAAAABgAG&#10;AFsBAAC5AwAAAAA=&#10;" path="m0,0l0,-509194nfe">
                  <v:fill on="f" focussize="0,0"/>
                  <v:stroke weight="0.47244094488189pt" color="#244B4E" joinstyle="bevel" startarrow="classic" endarrow="classic"/>
                  <v:imagedata o:title=""/>
                  <o:lock v:ext="edit" aspectratio="f"/>
                </v:shape>
                <v:shape id="ConnectLine" o:spid="_x0000_s1026" o:spt="100" style="position:absolute;left:564414;top:2591418;height:1379172;width:1317120;" filled="f" stroked="t" coordsize="1317120,1379172" o:gfxdata="UEsDBAoAAAAAAIdO4kAAAAAAAAAAAAAAAAAEAAAAZHJzL1BLAwQUAAAACACHTuJA0e/zb7wAAADc&#10;AAAADwAAAGRycy9kb3ducmV2LnhtbEWPQWsCMRSE74L/IbyCN00srpSt0UNLRbzV9eLtsXluFjcv&#10;a5Lq9t83BcHjMDPfMKvN4DpxoxBbzxrmMwWCuPam5UbDsfqavoGICdlg55k0/FKEzXo8WmFp/J2/&#10;6XZIjcgQjiVqsCn1pZSxtuQwznxPnL2zDw5TlqGRJuA9w10nX5VaSoct5wWLPX1Yqi+HH6dh8FW/&#10;D59BneutLKpLuO5Pdqn15GWu3kEkGtIz/GjvjIZFUcD/mXwE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v82+8AAAA&#10;3AAAAA8AAAAAAAAAAQAgAAAAIgAAAGRycy9kb3ducmV2LnhtbFBLAQIUABQAAAAIAIdO4kAzLwWe&#10;OwAAADkAAAAQAAAAAAAAAAEAIAAAAAsBAABkcnMvc2hhcGV4bWwueG1sUEsFBgAAAAAGAAYAWwEA&#10;ALUDAAAAAA==&#10;" path="m0,0l0,96000,1125120,96000,1125120,-1283172,1317120,-1283172nfe">
                  <v:fill on="f" focussize="0,0"/>
                  <v:stroke weight="0.47244094488189pt" color="#244B4E" joinstyle="bevel" endarrow="classic"/>
                  <v:imagedata o:title=""/>
                  <o:lock v:ext="edit" aspectratio="f"/>
                </v:shape>
                <v:shape id="ConnectLine" o:spid="_x0000_s1026" o:spt="100" style="position:absolute;left:2519722;top:1308246;height:6000;width:746826;" filled="f" stroked="t" coordsize="746826,6000" o:gfxdata="UEsDBAoAAAAAAIdO4kAAAAAAAAAAAAAAAAAEAAAAZHJzL1BLAwQUAAAACACHTuJA1A9l4L8AAADc&#10;AAAADwAAAGRycy9kb3ducmV2LnhtbEWPQWvCQBSE74X+h+UJXkR3tVEkugotre2hF6Pg9Zl9JsHs&#10;25BdNf77riD0OMzMN8xy3dlaXKn1lWMN45ECQZw7U3GhYb/7Gs5B+IBssHZMGu7kYb16fVliatyN&#10;t3TNQiEihH2KGsoQmlRKn5dk0Y9cQxy9k2sthijbQpoWbxFuazlRaiYtVhwXSmzoo6T8nF2sBnV/&#10;S46/75ndbCeH5Ptz0GwG3VTrfm+sFiACdeE//Gz/GA3JdAaPM/E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PZeC/&#10;AAAA3AAAAA8AAAAAAAAAAQAgAAAAIgAAAGRycy9kb3ducmV2LnhtbFBLAQIUABQAAAAIAIdO4kAz&#10;LwWeOwAAADkAAAAQAAAAAAAAAAEAIAAAAA4BAABkcnMvc2hhcGV4bWwueG1sUEsFBgAAAAAGAAYA&#10;WwEAALgDAAAAAA==&#10;" path="m0,0l746826,0nfe">
                  <v:fill on="f" focussize="0,0"/>
                  <v:stroke weight="0.47244094488189pt" color="#244B4E" joinstyle="bevel" endarrow="classic"/>
                  <v:imagedata o:title=""/>
                  <o:lock v:ext="edit" aspectratio="f"/>
                </v:shape>
                <v:shape id="ConnectLine" o:spid="_x0000_s1026" o:spt="100" style="position:absolute;left:3904736;top:1308246;height:6000;width:515985;" filled="f" stroked="t" coordsize="515985,6000" o:gfxdata="UEsDBAoAAAAAAIdO4kAAAAAAAAAAAAAAAAAEAAAAZHJzL1BLAwQUAAAACACHTuJA+YFuwrwAAADc&#10;AAAADwAAAGRycy9kb3ducmV2LnhtbEWP3YrCMBSE7wXfIRzBO01c/Fm6RpEFYUFBrD7AoTm2xeak&#10;JFnr7tMbQfBymJlvmOX6bhtxIx9qxxomYwWCuHCm5lLD+bQdfYIIEdlg45g0/FGA9arfW2JmXMdH&#10;uuWxFAnCIUMNVYxtJmUoKrIYxq4lTt7FeYsxSV9K47FLcNvID6Xm0mLNaaHClr4rKq75r9WgFop3&#10;m25/2Tn/f7WHbdjMfNB6OJioLxCR7vEdfrV/jIbpbAHPM+kI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BbsK8AAAA&#10;3AAAAA8AAAAAAAAAAQAgAAAAIgAAAGRycy9kb3ducmV2LnhtbFBLAQIUABQAAAAIAIdO4kAzLwWe&#10;OwAAADkAAAAQAAAAAAAAAAEAIAAAAAsBAABkcnMvc2hhcGV4bWwueG1sUEsFBgAAAAAGAAYAWwEA&#10;ALUDAAAAAA==&#10;" path="m0,0l515985,0nfe">
                  <v:fill on="f" focussize="0,0"/>
                  <v:stroke weight="0.47244094488189pt" color="#244B4E" joinstyle="bevel" endarrow="classic"/>
                  <v:imagedata o:title=""/>
                  <o:lock v:ext="edit" aspectratio="f"/>
                </v:shape>
                <v:shape id="ConnectLine" o:spid="_x0000_s1026" o:spt="100" style="position:absolute;left:4733026;top:1308246;height:6000;width:325888;" filled="f" stroked="t" coordsize="325888,6000" o:gfxdata="UEsDBAoAAAAAAIdO4kAAAAAAAAAAAAAAAAAEAAAAZHJzL1BLAwQUAAAACACHTuJAxOwR17kAAADc&#10;AAAADwAAAGRycy9kb3ducmV2LnhtbEVPy2oCMRTdF/oP4Rbc1USpRaZGQVGo4EYtFHeXyW0yOLkZ&#10;kvj8erMQujyc92R29a04U0xNYA2DvgJBXAfTsNXws1+9j0GkjGywDUwabpRgNn19mWBlwoW3dN5l&#10;K0oIpwo1uJy7SspUO/KY+qEjLtxfiB5zgdFKE/FSwn0rh0p9So8NlwaHHS0c1cfdyWvYjJy1y86u&#10;7788P6TDaRwVJ617bwP1BSLTNf+Ln+5vo+FjVNaWM+UIyO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sEde5AAAA3AAA&#10;AA8AAAAAAAAAAQAgAAAAIgAAAGRycy9kb3ducmV2LnhtbFBLAQIUABQAAAAIAIdO4kAzLwWeOwAA&#10;ADkAAAAQAAAAAAAAAAEAIAAAAAgBAABkcnMvc2hhcGV4bWwueG1sUEsFBgAAAAAGAAYAWwEAALID&#10;AAAAAA==&#10;" path="m0,0l325888,0nfe">
                  <v:fill on="f" focussize="0,0"/>
                  <v:stroke weight="0.47244094488189pt" color="#244B4E" joinstyle="bevel" endarrow="classic"/>
                  <v:imagedata o:title=""/>
                  <o:lock v:ext="edit" aspectratio="f"/>
                </v:shape>
                <v:shape id="ConnectLine" o:spid="_x0000_s1026" o:spt="100" style="position:absolute;left:5378010;top:1566239;height:509197;width:6000;" filled="f" stroked="t" coordsize="6000,509197" o:gfxdata="UEsDBAoAAAAAAIdO4kAAAAAAAAAAAAAAAAAEAAAAZHJzL1BLAwQUAAAACACHTuJApoTD6L8AAADc&#10;AAAADwAAAGRycy9kb3ducmV2LnhtbEWPW2sCMRSE3wv+h3CEvohmvW3brVFUEHxpwcsPOGzOXnBz&#10;siRxtf/eCEIfh5n5hlms7qYRHTlfW1YwHiUgiHOray4VnE+74ScIH5A1NpZJwR95WC17bwvMtL3x&#10;gbpjKEWEsM9QQRVCm0np84oM+pFtiaNXWGcwROlKqR3eItw0cpIkqTRYc1yosKVtRfnleDUK3P60&#10;ORRp9/Mxmc4262IwWJ/TX6Xe++PkG0Sge/gPv9p7rWA2/4LnmXgE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Ew+i/&#10;AAAA3AAAAA8AAAAAAAAAAQAgAAAAIgAAAGRycy9kb3ducmV2LnhtbFBLAQIUABQAAAAIAIdO4kAz&#10;LwWeOwAAADkAAAAQAAAAAAAAAAEAIAAAAA4BAABkcnMvc2hhcGV4bWwueG1sUEsFBgAAAAAGAAYA&#10;WwEAALgDAAAAAA==&#10;" path="m0,0l0,509197nfe">
                  <v:fill on="f" focussize="0,0"/>
                  <v:stroke weight="0.47244094488189pt" color="#244B4E" joinstyle="bevel" endarrow="classic"/>
                  <v:imagedata o:title=""/>
                  <o:lock v:ext="edit" aspectratio="f"/>
                </v:shape>
                <v:shape id="ConnectLine" o:spid="_x0000_s1026" o:spt="100" style="position:absolute;left:3585643;top:1566239;height:183313;width:380198;" filled="f" stroked="t" coordsize="380198,183313" o:gfxdata="UEsDBAoAAAAAAIdO4kAAAAAAAAAAAAAAAAAEAAAAZHJzL1BLAwQUAAAACACHTuJAjkB49L0AAADc&#10;AAAADwAAAGRycy9kb3ducmV2LnhtbEVPz2vCMBS+C/4P4QlehqbOUaQzCrqJXkRsd9jx0Tzbsual&#10;JJnV/fXLQfD48f1erm+mFVdyvrGsYDZNQBCXVjdcKfgqdpMFCB+QNbaWScGdPKxXw8ESM217PtM1&#10;D5WIIewzVFCH0GVS+rImg35qO+LIXawzGCJ0ldQO+xhuWvmaJKk02HBsqLGjbU3lT/5rFBTz3vSL&#10;w4c8fs7/vnP3ctlvipNS49EseQcR6Bae4of7oBW8pXF+PBOPgF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Hj0vQAA&#10;ANwAAAAPAAAAAAAAAAEAIAAAACIAAABkcnMvZG93bnJldi54bWxQSwECFAAUAAAACACHTuJAMy8F&#10;njsAAAA5AAAAEAAAAAAAAAABACAAAAAMAQAAZHJzL3NoYXBleG1sLnhtbFBLBQYAAAAABgAGAFsB&#10;AAC2AwAAAAA=&#10;" path="m0,0l0,183313,-380198,183313nfe">
                  <v:fill on="f" focussize="0,0"/>
                  <v:stroke weight="0.47244094488189pt" color="#244B4E" joinstyle="bevel"/>
                  <v:imagedata o:title=""/>
                  <o:lock v:ext="edit" aspectratio="f"/>
                </v:shape>
                <v:shape id="ConnectLine" o:spid="_x0000_s1026" o:spt="100" style="position:absolute;left:2893141;top:1749553;height:183313;width:692508;" filled="f" stroked="t" coordsize="692508,183313" o:gfxdata="UEsDBAoAAAAAAIdO4kAAAAAAAAAAAAAAAAAEAAAAZHJzL1BLAwQUAAAACACHTuJABxL1tLwAAADc&#10;AAAADwAAAGRycy9kb3ducmV2LnhtbEWPwWrDMBBE74H+g9hCb7Hs0obgRPGhYDC91W1zXqyNZWKt&#10;XEtO7H59VQjkOMzMG2ZfzLYXFxp951hBlqQgiBunO24VfH2W6y0IH5A19o5JwUIeisPDao+5dlf+&#10;oEsdWhEh7HNUYEIYcil9Y8iiT9xAHL2TGy2GKMdW6hGvEW57+ZymG2mx47hgcKA3Q825nmykTOTl&#10;sBytqV67H/n+Wy6BvpV6eszSHYhAc7iHb+1KK3jZZPB/Jh4Be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S9bS8AAAA&#10;3AAAAA8AAAAAAAAAAQAgAAAAIgAAAGRycy9kb3ducmV2LnhtbFBLAQIUABQAAAAIAIdO4kAzLwWe&#10;OwAAADkAAAAQAAAAAAAAAAEAIAAAAAsBAABkcnMvc2hhcGV4bWwueG1sUEsFBgAAAAAGAAYAWwEA&#10;ALUDAAAAAA==&#10;" path="m0,0l-692508,0,-692508,-183313nfe">
                  <v:fill on="f" focussize="0,0"/>
                  <v:stroke weight="0.47244094488189pt" color="#244B4E" joinstyle="bevel" endarrow="classic"/>
                  <v:imagedata o:title=""/>
                  <o:lock v:ext="edit" aspectratio="f"/>
                </v:shape>
                <v:shape id="ConnectLine" o:spid="_x0000_s1026" o:spt="100" style="position:absolute;left:5378010;top:2591422;height:509200;width:6000;" filled="f" stroked="t" coordsize="6000,509200" o:gfxdata="UEsDBAoAAAAAAIdO4kAAAAAAAAAAAAAAAAAEAAAAZHJzL1BLAwQUAAAACACHTuJAT9ULYr0AAADc&#10;AAAADwAAAGRycy9kb3ducmV2LnhtbEWPT4vCMBTE78J+h/AWvIimVilSjdIVhL35by97ezTPtti8&#10;lCRr3W9vBMHjMDO/YVabu2nFjZxvLCuYThIQxKXVDVcKfs678QKED8gaW8uk4J88bNYfgxXm2vZ8&#10;pNspVCJC2OeooA6hy6X0ZU0G/cR2xNG7WGcwROkqqR32EW5amSZJJg02HBdq7GhbU3k9/RkFabsw&#10;rj/ufmduf8iKQhfd16hSavg5TZYgAt3DO/xqf2sF8yyF55l4BO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1QtivQAA&#10;ANwAAAAPAAAAAAAAAAEAIAAAACIAAABkcnMvZG93bnJldi54bWxQSwECFAAUAAAACACHTuJAMy8F&#10;njsAAAA5AAAAEAAAAAAAAAABACAAAAAMAQAAZHJzL3NoYXBleG1sLnhtbFBLBQYAAAAABgAGAFsB&#10;AAC2AwAAAAA=&#10;" path="m0,0l0,509200nfe">
                  <v:fill on="f" focussize="0,0"/>
                  <v:stroke weight="0.47244094488189pt" color="#244B4E" joinstyle="bevel" endarrow="classic"/>
                  <v:imagedata o:title=""/>
                  <o:lock v:ext="edit" aspectratio="f"/>
                </v:shape>
                <w10:wrap type="none"/>
                <w10:anchorlock/>
              </v:group>
            </w:pict>
          </mc:Fallback>
        </mc:AlternateContent>
      </w:r>
      <w:r>
        <w:rPr>
          <w:rFonts w:ascii="微软雅黑" w:hAnsi="微软雅黑"/>
          <w:b/>
          <w:sz w:val="28"/>
        </w:rPr>
        <w:tab/>
      </w:r>
    </w:p>
    <w:p>
      <w:pPr>
        <w:pStyle w:val="6"/>
        <w:rPr>
          <w:rFonts w:ascii="微软雅黑" w:hAnsi="微软雅黑"/>
          <w:b w:val="0"/>
          <w:sz w:val="28"/>
        </w:rPr>
      </w:pPr>
      <w:r>
        <w:rPr>
          <w:rFonts w:hint="eastAsia" w:ascii="微软雅黑" w:hAnsi="微软雅黑"/>
          <w:b w:val="0"/>
          <w:sz w:val="28"/>
        </w:rPr>
        <w:t>业务流程功能说明</w:t>
      </w:r>
    </w:p>
    <w:p>
      <w:pPr>
        <w:rPr>
          <w:rFonts w:ascii="微软雅黑" w:hAnsi="微软雅黑"/>
        </w:rPr>
      </w:pPr>
    </w:p>
    <w:tbl>
      <w:tblPr>
        <w:tblStyle w:val="43"/>
        <w:tblW w:w="10490" w:type="dxa"/>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164"/>
        <w:gridCol w:w="5060"/>
        <w:gridCol w:w="35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164"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5060"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3543" w:type="dxa"/>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rPr>
            </w:pPr>
            <w:r>
              <w:rPr>
                <w:rFonts w:hint="eastAsia" w:ascii="微软雅黑" w:hAnsi="微软雅黑"/>
                <w:sz w:val="21"/>
              </w:rPr>
              <w:t>资料收集部门进地制作收集表单（收集数据字段）。</w:t>
            </w:r>
          </w:p>
        </w:tc>
        <w:tc>
          <w:tcPr>
            <w:tcW w:w="3543" w:type="dxa"/>
            <w:vAlign w:val="center"/>
          </w:tcPr>
          <w:p>
            <w:pPr>
              <w:spacing w:before="0" w:after="0"/>
              <w:jc w:val="both"/>
              <w:rPr>
                <w:rFonts w:ascii="微软雅黑" w:hAnsi="微软雅黑"/>
              </w:rPr>
            </w:pPr>
            <w:r>
              <w:rPr>
                <w:rFonts w:hint="eastAsia" w:ascii="微软雅黑" w:hAnsi="微软雅黑"/>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2</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资料收集部门通过权限配置可以让被收集部门自动按要求填报数据。</w:t>
            </w:r>
          </w:p>
        </w:tc>
        <w:tc>
          <w:tcPr>
            <w:tcW w:w="3543"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3</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通过填报后数据导出来EXCEL进行二次再加工处理。</w:t>
            </w:r>
          </w:p>
        </w:tc>
        <w:tc>
          <w:tcPr>
            <w:tcW w:w="3543"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trPr>
        <w:tc>
          <w:tcPr>
            <w:tcW w:w="723" w:type="dxa"/>
            <w:vAlign w:val="center"/>
          </w:tcPr>
          <w:p>
            <w:pPr>
              <w:pStyle w:val="84"/>
              <w:widowControl w:val="0"/>
              <w:rPr>
                <w:rFonts w:hint="eastAsia" w:ascii="微软雅黑" w:hAnsi="微软雅黑" w:eastAsia="微软雅黑"/>
                <w:kern w:val="2"/>
                <w:sz w:val="21"/>
                <w:szCs w:val="24"/>
              </w:rPr>
            </w:pPr>
            <w:r>
              <w:rPr>
                <w:rFonts w:ascii="微软雅黑" w:hAnsi="微软雅黑" w:eastAsia="微软雅黑"/>
                <w:kern w:val="2"/>
                <w:sz w:val="21"/>
                <w:szCs w:val="24"/>
              </w:rPr>
              <w:t>04</w:t>
            </w:r>
          </w:p>
        </w:tc>
        <w:tc>
          <w:tcPr>
            <w:tcW w:w="1164" w:type="dxa"/>
            <w:vAlign w:val="center"/>
          </w:tcPr>
          <w:p>
            <w:pPr>
              <w:rPr>
                <w:rFonts w:hint="eastAsia" w:ascii="微软雅黑" w:hAnsi="微软雅黑"/>
              </w:rPr>
            </w:pPr>
          </w:p>
        </w:tc>
        <w:tc>
          <w:tcPr>
            <w:tcW w:w="5060" w:type="dxa"/>
            <w:vAlign w:val="center"/>
          </w:tcPr>
          <w:p>
            <w:pPr>
              <w:rPr>
                <w:rFonts w:hint="eastAsia" w:ascii="微软雅黑" w:hAnsi="微软雅黑"/>
                <w:sz w:val="21"/>
              </w:rPr>
            </w:pPr>
            <w:r>
              <w:rPr>
                <w:rFonts w:hint="eastAsia" w:ascii="微软雅黑" w:hAnsi="微软雅黑"/>
                <w:sz w:val="21"/>
              </w:rPr>
              <w:t>通过高级筛选可以快速查询出填报数据或对应关键词。</w:t>
            </w:r>
          </w:p>
        </w:tc>
        <w:tc>
          <w:tcPr>
            <w:tcW w:w="3543" w:type="dxa"/>
            <w:vAlign w:val="center"/>
          </w:tcPr>
          <w:p>
            <w:pPr>
              <w:spacing w:before="0" w:after="0"/>
              <w:jc w:val="both"/>
              <w:rPr>
                <w:rFonts w:hint="eastAsia" w:ascii="微软雅黑" w:hAnsi="微软雅黑"/>
              </w:rPr>
            </w:pPr>
          </w:p>
        </w:tc>
      </w:tr>
    </w:tbl>
    <w:p>
      <w:pPr>
        <w:pStyle w:val="6"/>
        <w:rPr>
          <w:rFonts w:hint="eastAsia" w:ascii="微软雅黑" w:hAnsi="微软雅黑"/>
          <w:b w:val="0"/>
          <w:sz w:val="28"/>
        </w:rPr>
      </w:pPr>
      <w:r>
        <w:rPr>
          <w:rFonts w:hint="eastAsia" w:ascii="微软雅黑" w:hAnsi="微软雅黑"/>
          <w:b w:val="0"/>
          <w:sz w:val="28"/>
        </w:rPr>
        <w:t>功能实现详细设计</w:t>
      </w:r>
    </w:p>
    <w:p>
      <w:pPr>
        <w:rPr>
          <w:rFonts w:ascii="微软雅黑" w:hAnsi="微软雅黑"/>
        </w:rPr>
      </w:pPr>
      <w:r>
        <w:rPr>
          <w:rFonts w:hint="eastAsia" w:ascii="微软雅黑" w:hAnsi="微软雅黑"/>
        </w:rPr>
        <w:t>1、通过数据收集部门通过工作流表单制作收集所需要字段内容，再通过工作流程配置发起权限。</w:t>
      </w:r>
    </w:p>
    <w:p>
      <w:pPr>
        <w:rPr>
          <w:rFonts w:ascii="微软雅黑" w:hAnsi="微软雅黑"/>
        </w:rPr>
      </w:pPr>
      <w:r>
        <w:rPr>
          <w:rFonts w:ascii="微软雅黑" w:hAnsi="微软雅黑"/>
        </w:rPr>
        <w:t>2</w:t>
      </w:r>
      <w:r>
        <w:rPr>
          <w:rFonts w:hint="eastAsia" w:ascii="微软雅黑" w:hAnsi="微软雅黑"/>
        </w:rPr>
        <w:t>、通过公告通知被收集对象，自已发新建流程进行填报收集部门所需要收集的字段内容。</w:t>
      </w:r>
    </w:p>
    <w:p>
      <w:pPr>
        <w:rPr>
          <w:rFonts w:ascii="微软雅黑" w:hAnsi="微软雅黑"/>
        </w:rPr>
      </w:pPr>
      <w:r>
        <w:rPr>
          <w:rFonts w:ascii="微软雅黑" w:hAnsi="微软雅黑"/>
        </w:rPr>
        <w:t>3</w:t>
      </w:r>
      <w:r>
        <w:rPr>
          <w:rFonts w:hint="eastAsia" w:ascii="微软雅黑" w:hAnsi="微软雅黑"/>
        </w:rPr>
        <w:t>、字段控件功能：单行文本框、多行文本框、下拉菜单、单选框、复选框、宏控件、列表控件、日历控件、计算控件、宏标记、自动编号、图片上传控件、文件上传控件、会签控件、用户选择控件、部门选择控件、二维码控件、签章控件（金格）、签章控件（点聚）、阅文意见控件、传阅意见控件等。</w:t>
      </w:r>
    </w:p>
    <w:p>
      <w:pPr>
        <w:rPr>
          <w:rFonts w:hint="eastAsia" w:ascii="微软雅黑" w:hAnsi="微软雅黑"/>
        </w:rPr>
      </w:pPr>
      <w:r>
        <w:rPr>
          <w:rFonts w:ascii="微软雅黑" w:hAnsi="微软雅黑"/>
        </w:rPr>
        <w:t>4</w:t>
      </w:r>
      <w:r>
        <w:rPr>
          <w:rFonts w:hint="eastAsia" w:ascii="微软雅黑" w:hAnsi="微软雅黑"/>
        </w:rPr>
        <w:t>、进行调查表设计</w:t>
      </w:r>
    </w:p>
    <w:p>
      <w:pPr>
        <w:rPr>
          <w:rFonts w:hint="eastAsia" w:ascii="微软雅黑" w:hAnsi="微软雅黑"/>
        </w:rPr>
      </w:pPr>
      <w:r>
        <w:rPr>
          <w:rFonts w:ascii="微软雅黑" w:hAnsi="微软雅黑"/>
        </w:rPr>
        <w:drawing>
          <wp:inline distT="0" distB="0" distL="0" distR="0">
            <wp:extent cx="6425565" cy="3171190"/>
            <wp:effectExtent l="0" t="0" r="635" b="381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6426000" cy="3171600"/>
                    </a:xfrm>
                    <a:prstGeom prst="rect">
                      <a:avLst/>
                    </a:prstGeom>
                    <a:noFill/>
                    <a:ln w="9525">
                      <a:noFill/>
                    </a:ln>
                  </pic:spPr>
                </pic:pic>
              </a:graphicData>
            </a:graphic>
          </wp:inline>
        </w:drawing>
      </w:r>
    </w:p>
    <w:p>
      <w:pPr>
        <w:ind w:firstLine="420"/>
        <w:rPr>
          <w:rFonts w:hint="eastAsia" w:ascii="微软雅黑" w:hAnsi="微软雅黑"/>
        </w:rPr>
      </w:pPr>
      <w:r>
        <w:rPr>
          <w:rFonts w:hint="eastAsia" w:ascii="微软雅黑" w:hAnsi="微软雅黑"/>
        </w:rPr>
        <w:t>设计表单其实是类似 word 的操作方法，可以新建表格，设置表格属性，表格样式设计完成后，在表格中添加控件，添加控件时注意调整控件大小，表格的宽度会在添加控件时变化，不要慌，等把所有的控件添加完成后再次编辑单元格的宽度即可。注：设计表单不像真正的 word 文档那样灵活，最好提前设计好表格的行数和列数，否则最后添加起来比较麻烦，因为只能一行一列那样添加。</w:t>
      </w:r>
    </w:p>
    <w:p>
      <w:pPr>
        <w:rPr>
          <w:rFonts w:ascii="微软雅黑" w:hAnsi="微软雅黑"/>
        </w:rPr>
      </w:pPr>
      <w:r>
        <w:rPr>
          <w:rFonts w:ascii="微软雅黑" w:hAnsi="微软雅黑"/>
        </w:rPr>
        <w:t>5</w:t>
      </w:r>
      <w:r>
        <w:rPr>
          <w:rFonts w:hint="eastAsia" w:ascii="微软雅黑" w:hAnsi="微软雅黑"/>
        </w:rPr>
        <w:t>、设计流程（配置填报权限）</w:t>
      </w:r>
    </w:p>
    <w:p>
      <w:pPr>
        <w:rPr>
          <w:rFonts w:ascii="微软雅黑" w:hAnsi="微软雅黑"/>
        </w:rPr>
      </w:pPr>
      <w:r>
        <w:rPr>
          <w:rFonts w:hint="eastAsia" w:ascii="微软雅黑" w:hAnsi="微软雅黑"/>
        </w:rPr>
        <w:t>在工作流→工作流设置→设计流程中可以新建、编辑、删除流程，进后使用流程设计器设计工作流流程。</w:t>
      </w:r>
    </w:p>
    <w:p>
      <w:pPr>
        <w:rPr>
          <w:rFonts w:hint="eastAsia" w:ascii="微软雅黑" w:hAnsi="微软雅黑"/>
        </w:rPr>
      </w:pPr>
      <w:r>
        <w:rPr>
          <w:rFonts w:ascii="微软雅黑" w:hAnsi="微软雅黑"/>
        </w:rPr>
        <w:drawing>
          <wp:inline distT="0" distB="0" distL="0" distR="0">
            <wp:extent cx="5511165" cy="2699385"/>
            <wp:effectExtent l="0" t="0" r="635"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511600" cy="2700000"/>
                    </a:xfrm>
                    <a:prstGeom prst="rect">
                      <a:avLst/>
                    </a:prstGeom>
                    <a:noFill/>
                    <a:ln w="9525">
                      <a:noFill/>
                    </a:ln>
                  </pic:spPr>
                </pic:pic>
              </a:graphicData>
            </a:graphic>
          </wp:inline>
        </w:drawing>
      </w:r>
    </w:p>
    <w:p>
      <w:pPr>
        <w:rPr>
          <w:rFonts w:ascii="微软雅黑" w:hAnsi="微软雅黑"/>
        </w:rPr>
      </w:pPr>
      <w:r>
        <w:rPr>
          <w:rFonts w:hint="eastAsia" w:ascii="微软雅黑" w:hAnsi="微软雅黑"/>
        </w:rPr>
        <w:t>可写字段在可写字段中可设置本步骤可写字段、附件上传控件权限（只针对 office 文档附件，其他格式不控制）、公文正文权限设置、公共附件中的 Office 文档详细权限设置。</w:t>
      </w:r>
    </w:p>
    <w:p>
      <w:pPr>
        <w:rPr>
          <w:rFonts w:ascii="微软雅黑" w:hAnsi="微软雅黑"/>
        </w:rPr>
      </w:pPr>
      <w:r>
        <w:rPr>
          <w:rFonts w:ascii="微软雅黑" w:hAnsi="微软雅黑"/>
        </w:rPr>
        <w:t>6</w:t>
      </w:r>
      <w:r>
        <w:rPr>
          <w:rFonts w:hint="eastAsia" w:ascii="微软雅黑" w:hAnsi="微软雅黑"/>
        </w:rPr>
        <w:t>、必填字段</w:t>
      </w:r>
    </w:p>
    <w:p>
      <w:pPr>
        <w:rPr>
          <w:rFonts w:hint="eastAsia" w:ascii="微软雅黑" w:hAnsi="微软雅黑"/>
        </w:rPr>
      </w:pPr>
      <w:r>
        <w:rPr>
          <w:rFonts w:hint="eastAsia" w:ascii="微软雅黑" w:hAnsi="微软雅黑"/>
        </w:rPr>
        <w:t>设置为必填字段，则此节点设置的必填字段未填写时不能转交，并会给予提示。</w:t>
      </w:r>
    </w:p>
    <w:p>
      <w:pPr>
        <w:ind w:left="-425" w:leftChars="-177"/>
        <w:rPr>
          <w:rFonts w:ascii="微软雅黑" w:hAnsi="微软雅黑"/>
        </w:rPr>
      </w:pPr>
      <w:r>
        <w:rPr>
          <w:rFonts w:ascii="微软雅黑" w:hAnsi="微软雅黑"/>
        </w:rPr>
        <w:drawing>
          <wp:inline distT="0" distB="0" distL="0" distR="0">
            <wp:extent cx="6887210" cy="337820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tretch>
                      <a:fillRect/>
                    </a:stretch>
                  </pic:blipFill>
                  <pic:spPr>
                    <a:xfrm>
                      <a:off x="0" y="0"/>
                      <a:ext cx="6900328" cy="3384536"/>
                    </a:xfrm>
                    <a:prstGeom prst="rect">
                      <a:avLst/>
                    </a:prstGeom>
                    <a:noFill/>
                    <a:ln w="9525">
                      <a:noFill/>
                    </a:ln>
                  </pic:spPr>
                </pic:pic>
              </a:graphicData>
            </a:graphic>
          </wp:inline>
        </w:drawing>
      </w:r>
    </w:p>
    <w:p>
      <w:pPr>
        <w:rPr>
          <w:rFonts w:ascii="微软雅黑" w:hAnsi="微软雅黑"/>
        </w:rPr>
      </w:pPr>
    </w:p>
    <w:p>
      <w:pPr>
        <w:rPr>
          <w:rFonts w:hint="eastAsia" w:ascii="微软雅黑" w:hAnsi="微软雅黑"/>
        </w:rPr>
      </w:pPr>
    </w:p>
    <w:p>
      <w:pPr>
        <w:ind w:firstLine="544"/>
        <w:rPr>
          <w:rFonts w:ascii="微软雅黑" w:hAnsi="微软雅黑"/>
        </w:rPr>
      </w:pPr>
      <w:r>
        <w:rPr>
          <w:rFonts w:ascii="微软雅黑" w:hAnsi="微软雅黑"/>
          <w:sz w:val="21"/>
        </w:rPr>
        <w:t>7</w:t>
      </w:r>
      <w:r>
        <w:rPr>
          <w:rFonts w:hint="eastAsia" w:ascii="微软雅黑" w:hAnsi="微软雅黑"/>
          <w:sz w:val="21"/>
        </w:rPr>
        <w:t>、智能数据收集查询</w:t>
      </w:r>
    </w:p>
    <w:p>
      <w:pPr>
        <w:ind w:firstLine="544"/>
        <w:rPr>
          <w:rFonts w:ascii="微软雅黑" w:hAnsi="微软雅黑"/>
        </w:rPr>
      </w:pPr>
      <w:r>
        <w:rPr>
          <w:rFonts w:hint="eastAsia" w:ascii="微软雅黑" w:hAnsi="微软雅黑"/>
          <w:sz w:val="21"/>
        </w:rPr>
        <w:t>可以查询自己发起和接收办理的工作流，也可以通过工作流设置-设计流程，在某个流程的流程设计步骤，设置管理权限，允许特定人员查询特定的工作流。管理员可以查看到所有系统中办理的工作流。</w:t>
      </w:r>
    </w:p>
    <w:p>
      <w:pPr>
        <w:ind w:firstLine="544"/>
        <w:rPr>
          <w:rFonts w:ascii="微软雅黑" w:hAnsi="微软雅黑"/>
        </w:rPr>
      </w:pPr>
      <w:r>
        <w:rPr>
          <w:rFonts w:ascii="微软雅黑" w:hAnsi="微软雅黑"/>
          <w:sz w:val="21"/>
        </w:rPr>
        <w:t>8</w:t>
      </w:r>
      <w:r>
        <w:rPr>
          <w:rFonts w:hint="eastAsia" w:ascii="微软雅黑" w:hAnsi="微软雅黑"/>
          <w:sz w:val="21"/>
        </w:rPr>
        <w:t>、数据报表</w:t>
      </w:r>
    </w:p>
    <w:p>
      <w:pPr>
        <w:ind w:firstLine="544"/>
        <w:rPr>
          <w:rFonts w:ascii="微软雅黑" w:hAnsi="微软雅黑"/>
        </w:rPr>
      </w:pPr>
      <w:r>
        <w:rPr>
          <w:rFonts w:hint="eastAsia" w:ascii="微软雅黑" w:hAnsi="微软雅黑"/>
          <w:sz w:val="21"/>
        </w:rPr>
        <w:t>在报表设置中新建完报表后，即可在数据报表中查看到新建的报表。</w:t>
      </w:r>
    </w:p>
    <w:p>
      <w:pPr>
        <w:ind w:left="-566" w:leftChars="-236" w:firstLine="544"/>
        <w:rPr>
          <w:rFonts w:ascii="微软雅黑" w:hAnsi="微软雅黑"/>
          <w:sz w:val="21"/>
        </w:rPr>
      </w:pPr>
      <w:r>
        <w:rPr>
          <w:rFonts w:ascii="微软雅黑" w:hAnsi="微软雅黑"/>
        </w:rPr>
        <w:drawing>
          <wp:inline distT="0" distB="0" distL="0" distR="0">
            <wp:extent cx="6527800" cy="1676400"/>
            <wp:effectExtent l="0" t="0" r="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3"/>
                    <a:stretch>
                      <a:fillRect/>
                    </a:stretch>
                  </pic:blipFill>
                  <pic:spPr>
                    <a:xfrm>
                      <a:off x="0" y="0"/>
                      <a:ext cx="6543035" cy="1680208"/>
                    </a:xfrm>
                    <a:prstGeom prst="rect">
                      <a:avLst/>
                    </a:prstGeom>
                    <a:noFill/>
                    <a:ln w="9525">
                      <a:noFill/>
                    </a:ln>
                  </pic:spPr>
                </pic:pic>
              </a:graphicData>
            </a:graphic>
          </wp:inline>
        </w:drawing>
      </w:r>
    </w:p>
    <w:p>
      <w:pPr>
        <w:ind w:firstLine="544"/>
        <w:rPr>
          <w:rFonts w:hint="eastAsia" w:ascii="微软雅黑" w:hAnsi="微软雅黑"/>
        </w:rPr>
      </w:pPr>
      <w:r>
        <w:rPr>
          <w:rFonts w:hint="eastAsia" w:ascii="微软雅黑" w:hAnsi="微软雅黑"/>
          <w:sz w:val="21"/>
        </w:rPr>
        <w:t>点击相应的报表，即可进入报表查询界面，报表查询可按照日期范围、发布部门范围、以及自定义查询条件等进行查询和导出报表数据。</w:t>
      </w:r>
    </w:p>
    <w:p>
      <w:pPr>
        <w:pStyle w:val="4"/>
        <w:rPr>
          <w:rFonts w:hint="eastAsia" w:ascii="微软雅黑" w:hAnsi="微软雅黑"/>
          <w:sz w:val="32"/>
        </w:rPr>
      </w:pPr>
      <w:bookmarkStart w:id="32" w:name="_Toc31024"/>
      <w:bookmarkStart w:id="33" w:name="_Toc29299"/>
      <w:r>
        <w:rPr>
          <w:rFonts w:hint="eastAsia" w:ascii="微软雅黑" w:hAnsi="微软雅黑"/>
          <w:sz w:val="32"/>
        </w:rPr>
        <w:t>无纸化绩效考核</w:t>
      </w:r>
      <w:bookmarkEnd w:id="32"/>
      <w:bookmarkEnd w:id="33"/>
    </w:p>
    <w:p>
      <w:pPr>
        <w:pStyle w:val="5"/>
        <w:rPr>
          <w:rFonts w:ascii="微软雅黑" w:hAnsi="微软雅黑"/>
          <w:sz w:val="28"/>
          <w:szCs w:val="28"/>
        </w:rPr>
      </w:pPr>
      <w:bookmarkStart w:id="34" w:name="_Toc14918"/>
      <w:bookmarkStart w:id="35" w:name="_Toc25354"/>
      <w:r>
        <w:rPr>
          <w:rFonts w:hint="eastAsia" w:ascii="微软雅黑" w:hAnsi="微软雅黑"/>
          <w:sz w:val="28"/>
          <w:szCs w:val="28"/>
        </w:rPr>
        <w:t>绩效考核</w:t>
      </w:r>
      <w:bookmarkEnd w:id="34"/>
      <w:bookmarkEnd w:id="35"/>
    </w:p>
    <w:p>
      <w:pPr>
        <w:pStyle w:val="6"/>
        <w:rPr>
          <w:rFonts w:hint="eastAsia" w:ascii="微软雅黑" w:hAnsi="微软雅黑"/>
          <w:b w:val="0"/>
          <w:sz w:val="28"/>
        </w:rPr>
      </w:pPr>
      <w:r>
        <w:rPr>
          <w:rFonts w:hint="eastAsia" w:ascii="微软雅黑" w:hAnsi="微软雅黑"/>
          <w:b w:val="0"/>
          <w:sz w:val="28"/>
        </w:rPr>
        <w:t>功能需求描述</w:t>
      </w:r>
    </w:p>
    <w:p>
      <w:pPr>
        <w:spacing w:line="360" w:lineRule="auto"/>
        <w:ind w:firstLine="420"/>
        <w:rPr>
          <w:rFonts w:ascii="微软雅黑" w:hAnsi="微软雅黑" w:cstheme="majorEastAsia"/>
          <w:bCs/>
        </w:rPr>
      </w:pPr>
      <w:r>
        <w:rPr>
          <w:rFonts w:hint="eastAsia" w:ascii="微软雅黑" w:hAnsi="微软雅黑" w:cstheme="majorEastAsia"/>
          <w:bCs/>
        </w:rPr>
        <w:t>1、设置基础绩效（常规工作）、核心绩效（年度重点工作）、特色绩效（分类、分单位交办年度工作目标）、创新绩效（荣誉成绩和特殊贡献）、负面清单五项。其中“基础绩效”和“核心绩效”总分100分，采用扣分制。“特色绩效”为教育局交办的任务目标，以完成目标情况考核评定，以等级呈现。“创新绩效”为加分指标。“负面清单”由各科室单位提供，督导科汇总。</w:t>
      </w:r>
    </w:p>
    <w:p>
      <w:pPr>
        <w:spacing w:line="360" w:lineRule="auto"/>
        <w:ind w:firstLine="420"/>
        <w:rPr>
          <w:rFonts w:hint="eastAsia" w:ascii="微软雅黑" w:hAnsi="微软雅黑" w:cstheme="majorEastAsia"/>
          <w:bCs/>
        </w:rPr>
      </w:pPr>
      <w:r>
        <w:rPr>
          <w:rFonts w:hint="eastAsia" w:ascii="微软雅黑" w:hAnsi="微软雅黑" w:cstheme="majorEastAsia"/>
          <w:bCs/>
        </w:rPr>
        <w:t>2、考核指标性质：“指标性质”栏目是指ABCD四类，A指定量（量化）指标，B指定性(质化)指标，C指特殊指标（不是同类单位都有的指标），D指工作过程考核指标（常规工作中不能量化和质化的指标）。</w:t>
      </w:r>
    </w:p>
    <w:p>
      <w:pPr>
        <w:pStyle w:val="6"/>
        <w:rPr>
          <w:rFonts w:ascii="微软雅黑" w:hAnsi="微软雅黑"/>
          <w:b w:val="0"/>
          <w:sz w:val="28"/>
        </w:rPr>
        <w:sectPr>
          <w:pgSz w:w="11906" w:h="16838"/>
          <w:pgMar w:top="1440" w:right="1080" w:bottom="1440" w:left="1080" w:header="851" w:footer="992" w:gutter="0"/>
          <w:pgNumType w:start="1"/>
          <w:cols w:space="425" w:num="1"/>
          <w:docGrid w:linePitch="326" w:charSpace="0"/>
        </w:sectPr>
      </w:pPr>
    </w:p>
    <w:p>
      <w:pPr>
        <w:pStyle w:val="6"/>
        <w:rPr>
          <w:rFonts w:hint="eastAsia" w:ascii="微软雅黑" w:hAnsi="微软雅黑"/>
          <w:b w:val="0"/>
          <w:sz w:val="28"/>
        </w:rPr>
      </w:pPr>
      <w:r>
        <w:rPr>
          <w:rFonts w:hint="eastAsia" w:ascii="微软雅黑" w:hAnsi="微软雅黑"/>
          <w:b w:val="0"/>
          <w:sz w:val="28"/>
        </w:rPr>
        <w:t>业务流程说明</w:t>
      </w:r>
    </w:p>
    <w:p>
      <w:pPr>
        <w:rPr>
          <w:rFonts w:hint="eastAsia" w:ascii="微软雅黑" w:hAnsi="微软雅黑"/>
        </w:rPr>
      </w:pPr>
      <w: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-612775</wp:posOffset>
                </wp:positionV>
                <wp:extent cx="8301355" cy="5194300"/>
                <wp:effectExtent l="4445" t="4445" r="19050" b="20955"/>
                <wp:wrapNone/>
                <wp:docPr id="100" name="Page-1"/>
                <wp:cNvGraphicFramePr/>
                <a:graphic xmlns:a="http://schemas.openxmlformats.org/drawingml/2006/main">
                  <a:graphicData uri="http://schemas.microsoft.com/office/word/2010/wordprocessingGroup">
                    <wpg:wgp>
                      <wpg:cNvGrpSpPr/>
                      <wpg:grpSpPr>
                        <a:xfrm>
                          <a:off x="0" y="0"/>
                          <a:ext cx="8301355" cy="5194300"/>
                          <a:chOff x="0" y="0"/>
                          <a:chExt cx="6084540" cy="4413186"/>
                        </a:xfrm>
                      </wpg:grpSpPr>
                      <wps:wsp>
                        <wps:cNvPr id="101" name="rect"/>
                        <wps:cNvSpPr/>
                        <wps:spPr>
                          <a:xfrm>
                            <a:off x="0" y="0"/>
                            <a:ext cx="6084540" cy="4413186"/>
                          </a:xfrm>
                          <a:prstGeom prst="rect">
                            <a:avLst/>
                          </a:prstGeom>
                          <a:solidFill>
                            <a:srgbClr val="FEFCFA"/>
                          </a:solidFill>
                          <a:ln w="6000" cap="flat">
                            <a:solidFill>
                              <a:srgbClr val="FEFCFA"/>
                            </a:solidFill>
                            <a:bevel/>
                          </a:ln>
                        </wps:spPr>
                        <wps:bodyPr/>
                      </wps:wsp>
                      <wpg:grpSp>
                        <wpg:cNvPr id="102" name="Dynamic Band"/>
                        <wpg:cNvGrpSpPr/>
                        <wpg:grpSpPr>
                          <a:xfrm>
                            <a:off x="6000" y="360786"/>
                            <a:ext cx="6065793" cy="4046400"/>
                            <a:chOff x="6000" y="360786"/>
                            <a:chExt cx="6065793" cy="4046400"/>
                          </a:xfrm>
                        </wpg:grpSpPr>
                        <wpg:grpSp>
                          <wpg:cNvPr id="114" name="Functional band"/>
                          <wpg:cNvGrpSpPr/>
                          <wpg:grpSpPr>
                            <a:xfrm>
                              <a:off x="6000" y="360786"/>
                              <a:ext cx="1213159" cy="4046400"/>
                              <a:chOff x="6000" y="360786"/>
                              <a:chExt cx="1213159" cy="4046400"/>
                            </a:xfrm>
                          </wpg:grpSpPr>
                          <wps:wsp>
                            <wps:cNvPr id="115" name="Rectangle"/>
                            <wps:cNvSpPr/>
                            <wps:spPr>
                              <a:xfrm>
                                <a:off x="6000"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16" name="Rectangle"/>
                            <wps:cNvSpPr/>
                            <wps:spPr>
                              <a:xfrm>
                                <a:off x="6000"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17" name="Rectangle"/>
                            <wps:cNvSpPr/>
                            <wps:spPr>
                              <a:xfrm>
                                <a:off x="6000" y="360786"/>
                                <a:ext cx="1213159" cy="340157"/>
                              </a:xfrm>
                              <a:custGeom>
                                <a:avLst/>
                                <a:gdLst/>
                                <a:ahLst/>
                                <a:cxnLst/>
                                <a:rect l="l" t="t" r="r" b="b"/>
                                <a:pathLst>
                                  <a:path w="1213159" h="340157">
                                    <a:moveTo>
                                      <a:pt x="0" y="0"/>
                                    </a:moveTo>
                                    <a:lnTo>
                                      <a:pt x="1213159" y="0"/>
                                    </a:lnTo>
                                    <a:lnTo>
                                      <a:pt x="1213159"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color w:val="303030"/>
                                      <w:sz w:val="12"/>
                                      <w:szCs w:val="12"/>
                                    </w:rPr>
                                    <w:t>局机关</w:t>
                                  </w:r>
                                </w:p>
                              </w:txbxContent>
                            </wps:txbx>
                            <wps:bodyPr wrap="square" lIns="24000" tIns="0" rIns="24000" bIns="0" rtlCol="0" anchor="ctr"/>
                          </wps:wsp>
                        </wpg:grpSp>
                        <wpg:grpSp>
                          <wpg:cNvPr id="118" name="Functional band"/>
                          <wpg:cNvGrpSpPr/>
                          <wpg:grpSpPr>
                            <a:xfrm>
                              <a:off x="1219159" y="360786"/>
                              <a:ext cx="1213159" cy="4046400"/>
                              <a:chOff x="1219159" y="360786"/>
                              <a:chExt cx="1213159" cy="4046400"/>
                            </a:xfrm>
                          </wpg:grpSpPr>
                          <wps:wsp>
                            <wps:cNvPr id="119" name="Rectangle"/>
                            <wps:cNvSpPr/>
                            <wps:spPr>
                              <a:xfrm>
                                <a:off x="1219159"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20" name="Rectangle"/>
                            <wps:cNvSpPr/>
                            <wps:spPr>
                              <a:xfrm>
                                <a:off x="1219159"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21" name="Rectangle"/>
                            <wps:cNvSpPr/>
                            <wps:spPr>
                              <a:xfrm>
                                <a:off x="1219159" y="360786"/>
                                <a:ext cx="1213159" cy="340157"/>
                              </a:xfrm>
                              <a:custGeom>
                                <a:avLst/>
                                <a:gdLst/>
                                <a:ahLst/>
                                <a:cxnLst/>
                                <a:rect l="l" t="t" r="r" b="b"/>
                                <a:pathLst>
                                  <a:path w="1213159" h="340157">
                                    <a:moveTo>
                                      <a:pt x="0" y="0"/>
                                    </a:moveTo>
                                    <a:lnTo>
                                      <a:pt x="1213159" y="0"/>
                                    </a:lnTo>
                                    <a:lnTo>
                                      <a:pt x="1213159"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color w:val="303030"/>
                                      <w:sz w:val="12"/>
                                      <w:szCs w:val="12"/>
                                    </w:rPr>
                                    <w:t>科室干事</w:t>
                                  </w:r>
                                </w:p>
                              </w:txbxContent>
                            </wps:txbx>
                            <wps:bodyPr wrap="square" lIns="24000" tIns="0" rIns="24000" bIns="0" rtlCol="0" anchor="ctr"/>
                          </wps:wsp>
                        </wpg:grpSp>
                        <wpg:grpSp>
                          <wpg:cNvPr id="122" name="Functional band"/>
                          <wpg:cNvGrpSpPr/>
                          <wpg:grpSpPr>
                            <a:xfrm>
                              <a:off x="2432317" y="360786"/>
                              <a:ext cx="1213159" cy="4046400"/>
                              <a:chOff x="2432317" y="360786"/>
                              <a:chExt cx="1213159" cy="4046400"/>
                            </a:xfrm>
                          </wpg:grpSpPr>
                          <wps:wsp>
                            <wps:cNvPr id="123" name="Rectangle"/>
                            <wps:cNvSpPr/>
                            <wps:spPr>
                              <a:xfrm>
                                <a:off x="2432317"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24" name="Rectangle"/>
                            <wps:cNvSpPr/>
                            <wps:spPr>
                              <a:xfrm>
                                <a:off x="2432317"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25" name="Rectangle"/>
                            <wps:cNvSpPr/>
                            <wps:spPr>
                              <a:xfrm>
                                <a:off x="2432317" y="360786"/>
                                <a:ext cx="1213159" cy="340157"/>
                              </a:xfrm>
                              <a:custGeom>
                                <a:avLst/>
                                <a:gdLst/>
                                <a:ahLst/>
                                <a:cxnLst/>
                                <a:rect l="l" t="t" r="r" b="b"/>
                                <a:pathLst>
                                  <a:path w="1213159" h="340157">
                                    <a:moveTo>
                                      <a:pt x="0" y="0"/>
                                    </a:moveTo>
                                    <a:lnTo>
                                      <a:pt x="1213159" y="0"/>
                                    </a:lnTo>
                                    <a:lnTo>
                                      <a:pt x="1213159"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color w:val="303030"/>
                                      <w:sz w:val="12"/>
                                      <w:szCs w:val="12"/>
                                    </w:rPr>
                                    <w:t>科室负责人</w:t>
                                  </w:r>
                                </w:p>
                              </w:txbxContent>
                            </wps:txbx>
                            <wps:bodyPr wrap="square" lIns="24000" tIns="0" rIns="24000" bIns="0" rtlCol="0" anchor="ctr"/>
                          </wps:wsp>
                        </wpg:grpSp>
                        <wpg:grpSp>
                          <wpg:cNvPr id="130" name="Functional band"/>
                          <wpg:cNvGrpSpPr/>
                          <wpg:grpSpPr>
                            <a:xfrm>
                              <a:off x="3645476" y="360786"/>
                              <a:ext cx="1213159" cy="4046400"/>
                              <a:chOff x="3645476" y="360786"/>
                              <a:chExt cx="1213159" cy="4046400"/>
                            </a:xfrm>
                          </wpg:grpSpPr>
                          <wps:wsp>
                            <wps:cNvPr id="131" name="Rectangle"/>
                            <wps:cNvSpPr/>
                            <wps:spPr>
                              <a:xfrm>
                                <a:off x="3645476"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32" name="Rectangle"/>
                            <wps:cNvSpPr/>
                            <wps:spPr>
                              <a:xfrm>
                                <a:off x="3645476"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133" name="Rectangle"/>
                            <wps:cNvSpPr/>
                            <wps:spPr>
                              <a:xfrm>
                                <a:off x="3645476" y="360786"/>
                                <a:ext cx="1213159" cy="340157"/>
                              </a:xfrm>
                              <a:custGeom>
                                <a:avLst/>
                                <a:gdLst/>
                                <a:ahLst/>
                                <a:cxnLst/>
                                <a:rect l="l" t="t" r="r" b="b"/>
                                <a:pathLst>
                                  <a:path w="1213159" h="340157">
                                    <a:moveTo>
                                      <a:pt x="0" y="0"/>
                                    </a:moveTo>
                                    <a:lnTo>
                                      <a:pt x="1213159" y="0"/>
                                    </a:lnTo>
                                    <a:lnTo>
                                      <a:pt x="1213159"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color w:val="303030"/>
                                      <w:sz w:val="12"/>
                                      <w:szCs w:val="12"/>
                                    </w:rPr>
                                    <w:t>分管局领导</w:t>
                                  </w:r>
                                </w:p>
                              </w:txbxContent>
                            </wps:txbx>
                            <wps:bodyPr wrap="square" lIns="24000" tIns="0" rIns="24000" bIns="0" rtlCol="0" anchor="ctr"/>
                          </wps:wsp>
                        </wpg:grpSp>
                        <wpg:grpSp>
                          <wpg:cNvPr id="249" name="Functional band"/>
                          <wpg:cNvGrpSpPr/>
                          <wpg:grpSpPr>
                            <a:xfrm>
                              <a:off x="4858634" y="360786"/>
                              <a:ext cx="1213159" cy="4046400"/>
                              <a:chOff x="4858634" y="360786"/>
                              <a:chExt cx="1213159" cy="4046400"/>
                            </a:xfrm>
                          </wpg:grpSpPr>
                          <wps:wsp>
                            <wps:cNvPr id="246" name="Rectangle"/>
                            <wps:cNvSpPr/>
                            <wps:spPr>
                              <a:xfrm>
                                <a:off x="4858634"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247" name="Rectangle"/>
                            <wps:cNvSpPr/>
                            <wps:spPr>
                              <a:xfrm>
                                <a:off x="4858634" y="360786"/>
                                <a:ext cx="1213159" cy="4046400"/>
                              </a:xfrm>
                              <a:custGeom>
                                <a:avLst/>
                                <a:gdLst/>
                                <a:ahLst/>
                                <a:cxnLst/>
                                <a:pathLst>
                                  <a:path w="1213159" h="4046400" fill="none">
                                    <a:moveTo>
                                      <a:pt x="0" y="0"/>
                                    </a:moveTo>
                                    <a:lnTo>
                                      <a:pt x="1213159" y="0"/>
                                    </a:lnTo>
                                    <a:lnTo>
                                      <a:pt x="1213159" y="4046400"/>
                                    </a:lnTo>
                                    <a:lnTo>
                                      <a:pt x="0" y="4046400"/>
                                    </a:lnTo>
                                    <a:lnTo>
                                      <a:pt x="0" y="0"/>
                                    </a:lnTo>
                                    <a:close/>
                                  </a:path>
                                </a:pathLst>
                              </a:custGeom>
                              <a:solidFill>
                                <a:srgbClr val="B4DEDF"/>
                              </a:solidFill>
                              <a:ln w="667" cap="flat">
                                <a:solidFill>
                                  <a:srgbClr val="86BBBC"/>
                                </a:solidFill>
                                <a:bevel/>
                              </a:ln>
                            </wps:spPr>
                            <wps:bodyPr/>
                          </wps:wsp>
                          <wps:wsp>
                            <wps:cNvPr id="248" name="Rectangle"/>
                            <wps:cNvSpPr/>
                            <wps:spPr>
                              <a:xfrm>
                                <a:off x="4858634" y="360786"/>
                                <a:ext cx="1213159" cy="340157"/>
                              </a:xfrm>
                              <a:custGeom>
                                <a:avLst/>
                                <a:gdLst/>
                                <a:ahLst/>
                                <a:cxnLst/>
                                <a:rect l="l" t="t" r="r" b="b"/>
                                <a:pathLst>
                                  <a:path w="1213159" h="340157">
                                    <a:moveTo>
                                      <a:pt x="0" y="0"/>
                                    </a:moveTo>
                                    <a:lnTo>
                                      <a:pt x="1213159" y="0"/>
                                    </a:lnTo>
                                    <a:lnTo>
                                      <a:pt x="1213159"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color w:val="303030"/>
                                      <w:sz w:val="12"/>
                                      <w:szCs w:val="12"/>
                                    </w:rPr>
                                    <w:t>被考核对象</w:t>
                                  </w:r>
                                </w:p>
                              </w:txbxContent>
                            </wps:txbx>
                            <wps:bodyPr wrap="square" lIns="24000" tIns="0" rIns="24000" bIns="0" rtlCol="0" anchor="ctr"/>
                          </wps:wsp>
                        </wpg:grpSp>
                      </wpg:grpSp>
                      <wpg:grpSp>
                        <wpg:cNvPr id="159" name="Flowchart Shapes"/>
                        <wpg:cNvGrpSpPr/>
                        <wpg:grpSpPr>
                          <a:xfrm>
                            <a:off x="1411986" y="894100"/>
                            <a:ext cx="638190" cy="515984"/>
                            <a:chOff x="1411986" y="894100"/>
                            <a:chExt cx="638190" cy="515984"/>
                          </a:xfrm>
                        </wpg:grpSpPr>
                        <wps:wsp>
                          <wps:cNvPr id="134" name="任意多边形 152"/>
                          <wps:cNvSpPr/>
                          <wps:spPr>
                            <a:xfrm>
                              <a:off x="1411986" y="894100"/>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35" name="Text 3"/>
                          <wps:cNvSpPr txBox="1"/>
                          <wps:spPr>
                            <a:xfrm>
                              <a:off x="1411986" y="960092"/>
                              <a:ext cx="638190" cy="384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科室制定考核指标</w:t>
                                </w:r>
                              </w:p>
                            </w:txbxContent>
                          </wps:txbx>
                          <wps:bodyPr wrap="square" lIns="24000" tIns="0" rIns="24000" bIns="0" rtlCol="0" anchor="ctr"/>
                        </wps:wsp>
                      </wpg:grpSp>
                      <wpg:grpSp>
                        <wpg:cNvPr id="145" name="Flowchart Shapes"/>
                        <wpg:cNvGrpSpPr/>
                        <wpg:grpSpPr>
                          <a:xfrm>
                            <a:off x="2659986" y="894100"/>
                            <a:ext cx="638190" cy="515984"/>
                            <a:chOff x="2659986" y="894100"/>
                            <a:chExt cx="638190" cy="515984"/>
                          </a:xfrm>
                        </wpg:grpSpPr>
                        <wps:wsp>
                          <wps:cNvPr id="192" name="任意多边形 178"/>
                          <wps:cNvSpPr/>
                          <wps:spPr>
                            <a:xfrm>
                              <a:off x="2659986" y="894100"/>
                              <a:ext cx="638190" cy="515984"/>
                            </a:xfrm>
                            <a:custGeom>
                              <a:avLst/>
                              <a:gdLst/>
                              <a:ahLst/>
                              <a:cxnLst/>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193" name="Text 4"/>
                          <wps:cNvSpPr txBox="1"/>
                          <wps:spPr>
                            <a:xfrm>
                              <a:off x="2659986" y="1014092"/>
                              <a:ext cx="638190" cy="276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审核通过</w:t>
                                </w:r>
                              </w:p>
                            </w:txbxContent>
                          </wps:txbx>
                          <wps:bodyPr wrap="square" lIns="24000" tIns="0" rIns="24000" bIns="0" rtlCol="0" anchor="ctr"/>
                        </wps:wsp>
                      </wpg:grpSp>
                      <wpg:grpSp>
                        <wpg:cNvPr id="206" name="Flowchart Shapes"/>
                        <wpg:cNvGrpSpPr/>
                        <wpg:grpSpPr>
                          <a:xfrm>
                            <a:off x="5248176" y="959248"/>
                            <a:ext cx="638190" cy="515984"/>
                            <a:chOff x="5248176" y="959248"/>
                            <a:chExt cx="638190" cy="515984"/>
                          </a:xfrm>
                        </wpg:grpSpPr>
                        <wps:wsp>
                          <wps:cNvPr id="207" name="任意多边形 207"/>
                          <wps:cNvSpPr/>
                          <wps:spPr>
                            <a:xfrm>
                              <a:off x="5248176" y="95924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94" name="Text 5"/>
                          <wps:cNvSpPr txBox="1"/>
                          <wps:spPr>
                            <a:xfrm>
                              <a:off x="5248176" y="1079240"/>
                              <a:ext cx="638190" cy="276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接受考核</w:t>
                                </w:r>
                              </w:p>
                            </w:txbxContent>
                          </wps:txbx>
                          <wps:bodyPr wrap="square" lIns="24000" tIns="0" rIns="24000" bIns="0" rtlCol="0" anchor="ctr"/>
                        </wps:wsp>
                      </wpg:grpSp>
                      <wpg:grpSp>
                        <wpg:cNvPr id="220" name="Flowchart Shapes"/>
                        <wpg:cNvGrpSpPr/>
                        <wpg:grpSpPr>
                          <a:xfrm>
                            <a:off x="5248176" y="2125994"/>
                            <a:ext cx="638190" cy="515984"/>
                            <a:chOff x="5248176" y="2125994"/>
                            <a:chExt cx="638190" cy="515984"/>
                          </a:xfrm>
                        </wpg:grpSpPr>
                        <wps:wsp>
                          <wps:cNvPr id="213" name="任意多边形 213"/>
                          <wps:cNvSpPr/>
                          <wps:spPr>
                            <a:xfrm>
                              <a:off x="5248176" y="2125994"/>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95" name="Text 6"/>
                          <wps:cNvSpPr txBox="1"/>
                          <wps:spPr>
                            <a:xfrm>
                              <a:off x="5248176" y="2137986"/>
                              <a:ext cx="638190" cy="492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上传证明材料或是填写相关数量</w:t>
                                </w:r>
                              </w:p>
                            </w:txbxContent>
                          </wps:txbx>
                          <wps:bodyPr wrap="square" lIns="24000" tIns="0" rIns="24000" bIns="0" rtlCol="0" anchor="ctr"/>
                        </wps:wsp>
                      </wpg:grpSp>
                      <wpg:grpSp>
                        <wpg:cNvPr id="229" name="Flowchart Shapes"/>
                        <wpg:cNvGrpSpPr/>
                        <wpg:grpSpPr>
                          <a:xfrm>
                            <a:off x="2659986" y="2075438"/>
                            <a:ext cx="638190" cy="515984"/>
                            <a:chOff x="2659986" y="2075438"/>
                            <a:chExt cx="638190" cy="515984"/>
                          </a:xfrm>
                        </wpg:grpSpPr>
                        <wps:wsp>
                          <wps:cNvPr id="231" name="任意多边形 231"/>
                          <wps:cNvSpPr/>
                          <wps:spPr>
                            <a:xfrm>
                              <a:off x="2659986" y="2075438"/>
                              <a:ext cx="638190" cy="515984"/>
                            </a:xfrm>
                            <a:custGeom>
                              <a:avLst/>
                              <a:gdLst/>
                              <a:ahLst/>
                              <a:cxnLst/>
                              <a:pathLst>
                                <a:path w="638190" h="515984">
                                  <a:moveTo>
                                    <a:pt x="319094" y="515984"/>
                                  </a:moveTo>
                                  <a:lnTo>
                                    <a:pt x="638190" y="257992"/>
                                  </a:lnTo>
                                  <a:lnTo>
                                    <a:pt x="319094" y="0"/>
                                  </a:lnTo>
                                  <a:lnTo>
                                    <a:pt x="0" y="257992"/>
                                  </a:lnTo>
                                  <a:lnTo>
                                    <a:pt x="319094" y="515984"/>
                                  </a:lnTo>
                                  <a:close/>
                                </a:path>
                              </a:pathLst>
                            </a:custGeom>
                            <a:solidFill>
                              <a:srgbClr val="FB9A7E"/>
                            </a:solidFill>
                            <a:ln w="6000" cap="flat">
                              <a:solidFill>
                                <a:srgbClr val="FBA78F"/>
                              </a:solidFill>
                              <a:bevel/>
                            </a:ln>
                          </wps:spPr>
                          <wps:bodyPr/>
                        </wps:wsp>
                        <wps:wsp>
                          <wps:cNvPr id="196" name="Text 7"/>
                          <wps:cNvSpPr txBox="1"/>
                          <wps:spPr>
                            <a:xfrm>
                              <a:off x="2659986" y="2141430"/>
                              <a:ext cx="638190" cy="384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科室负责人审核</w:t>
                                </w:r>
                              </w:p>
                            </w:txbxContent>
                          </wps:txbx>
                          <wps:bodyPr wrap="square" lIns="24000" tIns="0" rIns="24000" bIns="0" rtlCol="0" anchor="ctr"/>
                        </wps:wsp>
                      </wpg:grpSp>
                      <wpg:grpSp>
                        <wpg:cNvPr id="259" name="Flowchart Shapes"/>
                        <wpg:cNvGrpSpPr/>
                        <wpg:grpSpPr>
                          <a:xfrm>
                            <a:off x="1411986" y="2004794"/>
                            <a:ext cx="638190" cy="515984"/>
                            <a:chOff x="1411986" y="2004794"/>
                            <a:chExt cx="638190" cy="515984"/>
                          </a:xfrm>
                        </wpg:grpSpPr>
                        <wps:wsp>
                          <wps:cNvPr id="260" name="任意多边形 260"/>
                          <wps:cNvSpPr/>
                          <wps:spPr>
                            <a:xfrm>
                              <a:off x="1411986" y="2004794"/>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97" name="Text 8"/>
                          <wps:cNvSpPr txBox="1"/>
                          <wps:spPr>
                            <a:xfrm>
                              <a:off x="1411986" y="2124786"/>
                              <a:ext cx="638190" cy="276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干事打分</w:t>
                                </w:r>
                              </w:p>
                            </w:txbxContent>
                          </wps:txbx>
                          <wps:bodyPr wrap="square" lIns="24000" tIns="0" rIns="24000" bIns="0" rtlCol="0" anchor="ctr"/>
                        </wps:wsp>
                      </wpg:grpSp>
                      <wps:wsp>
                        <wps:cNvPr id="198" name="Start 1"/>
                        <wps:cNvSpPr/>
                        <wps:spPr>
                          <a:xfrm>
                            <a:off x="231514" y="1186042"/>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52100 h 380199"/>
                              <a:gd name="rtb" fmla="*/ 3281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spacing w:before="0" w:beforeAutospacing="0" w:after="0" w:afterAutospacing="0"/>
                                <w:jc w:val="center"/>
                                <w:rPr>
                                  <w:sz w:val="12"/>
                                </w:rPr>
                              </w:pPr>
                              <w:r>
                                <w:rPr>
                                  <w:rFonts w:ascii="Arial" w:hAnsi="Arial"/>
                                  <w:color w:val="303030"/>
                                  <w:sz w:val="12"/>
                                  <w:szCs w:val="12"/>
                                </w:rPr>
                                <w:t>考核办安排</w:t>
                              </w:r>
                            </w:p>
                          </w:txbxContent>
                        </wps:txbx>
                        <wps:bodyPr wrap="square" lIns="24000" tIns="0" rIns="24000" bIns="0" rtlCol="0" anchor="ctr"/>
                      </wps:wsp>
                      <wpg:grpSp>
                        <wpg:cNvPr id="326" name="Flowchart Shapes"/>
                        <wpg:cNvGrpSpPr/>
                        <wpg:grpSpPr>
                          <a:xfrm>
                            <a:off x="343984" y="2756686"/>
                            <a:ext cx="638190" cy="380199"/>
                            <a:chOff x="343984" y="2756686"/>
                            <a:chExt cx="638190" cy="380199"/>
                          </a:xfrm>
                        </wpg:grpSpPr>
                        <wps:wsp>
                          <wps:cNvPr id="199" name="Terminator"/>
                          <wps:cNvSpPr/>
                          <wps:spPr>
                            <a:xfrm>
                              <a:off x="343984" y="2756686"/>
                              <a:ext cx="638190" cy="380199"/>
                            </a:xfrm>
                            <a:custGeom>
                              <a:avLst/>
                              <a:gdLst/>
                              <a:ahLst/>
                              <a:cxnLst/>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200" name="Text 9"/>
                          <wps:cNvSpPr txBox="1"/>
                          <wps:spPr>
                            <a:xfrm>
                              <a:off x="343984" y="2754786"/>
                              <a:ext cx="638190" cy="384000"/>
                            </a:xfrm>
                            <a:prstGeom prst="rect">
                              <a:avLst/>
                            </a:prstGeom>
                            <a:noFill/>
                          </wps:spPr>
                          <wps:txbx>
                            <w:txbxContent>
                              <w:p>
                                <w:pPr>
                                  <w:snapToGrid w:val="0"/>
                                  <w:spacing w:before="0" w:beforeAutospacing="0" w:after="0" w:afterAutospacing="0"/>
                                  <w:jc w:val="center"/>
                                  <w:rPr>
                                    <w:sz w:val="12"/>
                                  </w:rPr>
                                </w:pPr>
                                <w:r>
                                  <w:rPr>
                                    <w:rFonts w:ascii="Arial" w:hAnsi="Arial"/>
                                    <w:color w:val="303030"/>
                                    <w:sz w:val="12"/>
                                    <w:szCs w:val="12"/>
                                  </w:rPr>
                                  <w:t>结束考核进行公示</w:t>
                                </w:r>
                              </w:p>
                            </w:txbxContent>
                          </wps:txbx>
                          <wps:bodyPr wrap="square" lIns="24000" tIns="0" rIns="24000" bIns="0" rtlCol="0" anchor="ctr"/>
                        </wps:wsp>
                      </wpg:grpSp>
                      <wps:wsp>
                        <wps:cNvPr id="353" name="Yes or No"/>
                        <wps:cNvSpPr/>
                        <wps:spPr>
                          <a:xfrm>
                            <a:off x="3099870" y="2998775"/>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spacing w:before="0" w:beforeAutospacing="0" w:after="0" w:afterAutospacing="0"/>
                                <w:jc w:val="center"/>
                                <w:rPr>
                                  <w:sz w:val="12"/>
                                </w:rPr>
                              </w:pPr>
                              <w:r>
                                <w:rPr>
                                  <w:rFonts w:ascii="Arial" w:hAnsi="Arial"/>
                                  <w:color w:val="303030"/>
                                  <w:sz w:val="12"/>
                                  <w:szCs w:val="12"/>
                                </w:rPr>
                                <w:t>NO</w:t>
                              </w:r>
                            </w:p>
                          </w:txbxContent>
                        </wps:txbx>
                        <wps:bodyPr wrap="square" lIns="24000" tIns="0" rIns="24000" bIns="0" rtlCol="0" anchor="ctr"/>
                      </wps:wsp>
                      <wps:wsp>
                        <wps:cNvPr id="356" name="Yes or No"/>
                        <wps:cNvSpPr/>
                        <wps:spPr>
                          <a:xfrm>
                            <a:off x="1737870" y="2933207"/>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FCC2B4"/>
                          </a:solidFill>
                          <a:ln w="6000" cap="flat">
                            <a:solidFill>
                              <a:srgbClr val="FCC2B4"/>
                            </a:solidFill>
                            <a:bevel/>
                          </a:ln>
                        </wps:spPr>
                        <wps:txbx>
                          <w:txbxContent>
                            <w:p>
                              <w:pPr>
                                <w:snapToGrid w:val="0"/>
                                <w:spacing w:before="0" w:beforeAutospacing="0" w:after="0" w:afterAutospacing="0"/>
                                <w:jc w:val="center"/>
                                <w:rPr>
                                  <w:sz w:val="12"/>
                                </w:rPr>
                              </w:pPr>
                              <w:r>
                                <w:rPr>
                                  <w:rFonts w:ascii="Arial" w:hAnsi="Arial"/>
                                  <w:color w:val="303030"/>
                                  <w:sz w:val="12"/>
                                  <w:szCs w:val="12"/>
                                </w:rPr>
                                <w:t>Yes</w:t>
                              </w:r>
                            </w:p>
                          </w:txbxContent>
                        </wps:txbx>
                        <wps:bodyPr wrap="square" lIns="24000" tIns="0" rIns="24000" bIns="0" rtlCol="0" anchor="ctr"/>
                      </wps:wsp>
                      <wps:wsp>
                        <wps:cNvPr id="357" name="Yes or No"/>
                        <wps:cNvSpPr/>
                        <wps:spPr>
                          <a:xfrm>
                            <a:off x="2879325" y="1647713"/>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spacing w:before="0" w:beforeAutospacing="0" w:after="0" w:afterAutospacing="0"/>
                                <w:jc w:val="center"/>
                                <w:rPr>
                                  <w:sz w:val="12"/>
                                </w:rPr>
                              </w:pPr>
                              <w:r>
                                <w:rPr>
                                  <w:rFonts w:ascii="Arial" w:hAnsi="Arial"/>
                                  <w:color w:val="303030"/>
                                  <w:sz w:val="12"/>
                                  <w:szCs w:val="12"/>
                                </w:rPr>
                                <w:t>NO</w:t>
                              </w:r>
                            </w:p>
                          </w:txbxContent>
                        </wps:txbx>
                        <wps:bodyPr wrap="square" lIns="24000" tIns="0" rIns="24000" bIns="0" rtlCol="0" anchor="ctr"/>
                      </wps:wsp>
                      <wps:wsp>
                        <wps:cNvPr id="201" name="Title 3"/>
                        <wps:cNvSpPr/>
                        <wps:spPr>
                          <a:xfrm>
                            <a:off x="6000"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spacing w:before="0" w:beforeAutospacing="0" w:after="0" w:afterAutospacing="0"/>
                                <w:jc w:val="center"/>
                                <w:rPr>
                                  <w:sz w:val="12"/>
                                </w:rPr>
                              </w:pPr>
                              <w:r>
                                <w:rPr>
                                  <w:rFonts w:ascii="Arial" w:hAnsi="Arial"/>
                                  <w:color w:val="FFFFFF"/>
                                  <w:sz w:val="22"/>
                                  <w:szCs w:val="22"/>
                                </w:rPr>
                                <w:t>绩效考核</w:t>
                              </w:r>
                            </w:p>
                          </w:txbxContent>
                        </wps:txbx>
                        <wps:bodyPr wrap="square" lIns="24000" tIns="0" rIns="24000" bIns="0" rtlCol="0" anchor="ctr"/>
                      </wps:wsp>
                      <wps:wsp>
                        <wps:cNvPr id="202" name="ConnectLine"/>
                        <wps:cNvSpPr/>
                        <wps:spPr>
                          <a:xfrm>
                            <a:off x="869704" y="1376142"/>
                            <a:ext cx="542282" cy="224050"/>
                          </a:xfrm>
                          <a:custGeom>
                            <a:avLst/>
                            <a:gdLst/>
                            <a:ahLst/>
                            <a:cxnLst/>
                            <a:pathLst>
                              <a:path w="542282" h="224050" fill="none">
                                <a:moveTo>
                                  <a:pt x="0" y="0"/>
                                </a:moveTo>
                                <a:lnTo>
                                  <a:pt x="350282" y="0"/>
                                </a:lnTo>
                                <a:lnTo>
                                  <a:pt x="350282" y="-224050"/>
                                </a:lnTo>
                                <a:lnTo>
                                  <a:pt x="542282" y="-224050"/>
                                </a:lnTo>
                              </a:path>
                            </a:pathLst>
                          </a:custGeom>
                          <a:noFill/>
                          <a:ln w="6000" cap="flat">
                            <a:solidFill>
                              <a:srgbClr val="244B4E"/>
                            </a:solidFill>
                            <a:bevel/>
                            <a:tailEnd type="stealth" w="med" len="med"/>
                          </a:ln>
                        </wps:spPr>
                        <wps:bodyPr/>
                      </wps:wsp>
                      <wps:wsp>
                        <wps:cNvPr id="203" name="ConnectLine"/>
                        <wps:cNvSpPr/>
                        <wps:spPr>
                          <a:xfrm>
                            <a:off x="2050176" y="1152092"/>
                            <a:ext cx="609810" cy="6000"/>
                          </a:xfrm>
                          <a:custGeom>
                            <a:avLst/>
                            <a:gdLst/>
                            <a:ahLst/>
                            <a:cxnLst/>
                            <a:pathLst>
                              <a:path w="609810" h="6000" fill="none">
                                <a:moveTo>
                                  <a:pt x="0" y="0"/>
                                </a:moveTo>
                                <a:lnTo>
                                  <a:pt x="609810" y="0"/>
                                </a:lnTo>
                              </a:path>
                            </a:pathLst>
                          </a:custGeom>
                          <a:noFill/>
                          <a:ln w="6000" cap="flat">
                            <a:solidFill>
                              <a:srgbClr val="244B4E"/>
                            </a:solidFill>
                            <a:bevel/>
                            <a:tailEnd type="stealth" w="med" len="med"/>
                          </a:ln>
                        </wps:spPr>
                        <wps:bodyPr/>
                      </wps:wsp>
                      <wps:wsp>
                        <wps:cNvPr id="285" name="ConnectLine"/>
                        <wps:cNvSpPr/>
                        <wps:spPr>
                          <a:xfrm>
                            <a:off x="3298176" y="1152092"/>
                            <a:ext cx="693000" cy="24845"/>
                          </a:xfrm>
                          <a:custGeom>
                            <a:avLst/>
                            <a:gdLst/>
                            <a:ahLst/>
                            <a:cxnLst/>
                            <a:pathLst>
                              <a:path w="693000" h="24845" fill="none">
                                <a:moveTo>
                                  <a:pt x="0" y="0"/>
                                </a:moveTo>
                                <a:lnTo>
                                  <a:pt x="501000" y="0"/>
                                </a:lnTo>
                                <a:lnTo>
                                  <a:pt x="501000" y="-24845"/>
                                </a:lnTo>
                                <a:lnTo>
                                  <a:pt x="693000" y="-24845"/>
                                </a:lnTo>
                              </a:path>
                            </a:pathLst>
                          </a:custGeom>
                          <a:noFill/>
                          <a:ln w="6000" cap="flat">
                            <a:solidFill>
                              <a:srgbClr val="244B4E"/>
                            </a:solidFill>
                            <a:bevel/>
                            <a:tailEnd type="stealth" w="med" len="med"/>
                          </a:ln>
                        </wps:spPr>
                        <wps:bodyPr/>
                      </wps:wsp>
                      <wps:wsp>
                        <wps:cNvPr id="286" name="ConnectLine"/>
                        <wps:cNvSpPr/>
                        <wps:spPr>
                          <a:xfrm>
                            <a:off x="4555176" y="1127248"/>
                            <a:ext cx="693000" cy="89992"/>
                          </a:xfrm>
                          <a:custGeom>
                            <a:avLst/>
                            <a:gdLst/>
                            <a:ahLst/>
                            <a:cxnLst/>
                            <a:pathLst>
                              <a:path w="693000" h="89992" fill="none">
                                <a:moveTo>
                                  <a:pt x="0" y="0"/>
                                </a:moveTo>
                                <a:lnTo>
                                  <a:pt x="501000" y="0"/>
                                </a:lnTo>
                                <a:lnTo>
                                  <a:pt x="501000" y="89992"/>
                                </a:lnTo>
                                <a:lnTo>
                                  <a:pt x="693000" y="89992"/>
                                </a:lnTo>
                              </a:path>
                            </a:pathLst>
                          </a:custGeom>
                          <a:noFill/>
                          <a:ln w="6000" cap="flat">
                            <a:solidFill>
                              <a:srgbClr val="244B4E"/>
                            </a:solidFill>
                            <a:bevel/>
                            <a:tailEnd type="stealth" w="med" len="med"/>
                          </a:ln>
                        </wps:spPr>
                        <wps:bodyPr/>
                      </wps:wsp>
                      <wps:wsp>
                        <wps:cNvPr id="287" name="ConnectLine"/>
                        <wps:cNvSpPr/>
                        <wps:spPr>
                          <a:xfrm>
                            <a:off x="5567270" y="1475232"/>
                            <a:ext cx="6000" cy="650762"/>
                          </a:xfrm>
                          <a:custGeom>
                            <a:avLst/>
                            <a:gdLst/>
                            <a:ahLst/>
                            <a:cxnLst/>
                            <a:pathLst>
                              <a:path w="6000" h="650762" fill="none">
                                <a:moveTo>
                                  <a:pt x="0" y="0"/>
                                </a:moveTo>
                                <a:lnTo>
                                  <a:pt x="0" y="650762"/>
                                </a:lnTo>
                              </a:path>
                            </a:pathLst>
                          </a:custGeom>
                          <a:noFill/>
                          <a:ln w="6000" cap="flat">
                            <a:solidFill>
                              <a:srgbClr val="244B4E"/>
                            </a:solidFill>
                            <a:bevel/>
                            <a:tailEnd type="stealth" w="med" len="med"/>
                          </a:ln>
                        </wps:spPr>
                        <wps:bodyPr/>
                      </wps:wsp>
                      <wps:wsp>
                        <wps:cNvPr id="291" name="ConnectLine"/>
                        <wps:cNvSpPr/>
                        <wps:spPr>
                          <a:xfrm>
                            <a:off x="4555176" y="1127248"/>
                            <a:ext cx="1449000" cy="1206182"/>
                          </a:xfrm>
                          <a:custGeom>
                            <a:avLst/>
                            <a:gdLst/>
                            <a:ahLst/>
                            <a:cxnLst/>
                            <a:pathLst>
                              <a:path w="1449000" h="1206182" fill="none">
                                <a:moveTo>
                                  <a:pt x="0" y="0"/>
                                </a:moveTo>
                                <a:lnTo>
                                  <a:pt x="192000" y="0"/>
                                </a:lnTo>
                                <a:lnTo>
                                  <a:pt x="192000" y="1206182"/>
                                </a:lnTo>
                                <a:lnTo>
                                  <a:pt x="-1029000" y="1206182"/>
                                </a:lnTo>
                                <a:cubicBezTo>
                                  <a:pt x="-1029000" y="1186300"/>
                                  <a:pt x="-1045118" y="1170182"/>
                                  <a:pt x="-1065000" y="1170182"/>
                                </a:cubicBezTo>
                                <a:cubicBezTo>
                                  <a:pt x="-1084882" y="1170182"/>
                                  <a:pt x="-1101000" y="1186300"/>
                                  <a:pt x="-1101000" y="1206182"/>
                                </a:cubicBezTo>
                                <a:lnTo>
                                  <a:pt x="-1257000" y="1206182"/>
                                </a:lnTo>
                              </a:path>
                            </a:pathLst>
                          </a:custGeom>
                          <a:noFill/>
                          <a:ln w="6000" cap="flat">
                            <a:solidFill>
                              <a:srgbClr val="244B4E"/>
                            </a:solidFill>
                            <a:bevel/>
                            <a:tailEnd type="stealth" w="med" len="med"/>
                          </a:ln>
                        </wps:spPr>
                        <wps:bodyPr/>
                      </wps:wsp>
                      <wps:wsp>
                        <wps:cNvPr id="292" name="ConnectLine"/>
                        <wps:cNvSpPr/>
                        <wps:spPr>
                          <a:xfrm>
                            <a:off x="3412176" y="3100614"/>
                            <a:ext cx="2155094" cy="458636"/>
                          </a:xfrm>
                          <a:custGeom>
                            <a:avLst/>
                            <a:gdLst/>
                            <a:ahLst/>
                            <a:cxnLst/>
                            <a:pathLst>
                              <a:path w="2155094" h="458636" fill="none">
                                <a:moveTo>
                                  <a:pt x="0" y="0"/>
                                </a:moveTo>
                                <a:lnTo>
                                  <a:pt x="2155094" y="0"/>
                                </a:lnTo>
                                <a:lnTo>
                                  <a:pt x="2155094" y="-458636"/>
                                </a:lnTo>
                              </a:path>
                            </a:pathLst>
                          </a:custGeom>
                          <a:noFill/>
                          <a:ln w="6000" cap="flat">
                            <a:solidFill>
                              <a:srgbClr val="244B4E"/>
                            </a:solidFill>
                            <a:bevel/>
                            <a:tailEnd type="stealth" w="med" len="med"/>
                          </a:ln>
                        </wps:spPr>
                        <wps:bodyPr/>
                      </wps:wsp>
                      <wps:wsp>
                        <wps:cNvPr id="296" name="ConnectLine"/>
                        <wps:cNvSpPr/>
                        <wps:spPr>
                          <a:xfrm>
                            <a:off x="2979080" y="1410085"/>
                            <a:ext cx="404551" cy="339467"/>
                          </a:xfrm>
                          <a:custGeom>
                            <a:avLst/>
                            <a:gdLst/>
                            <a:ahLst/>
                            <a:cxnLst/>
                            <a:pathLst>
                              <a:path w="404551" h="339467" fill="none">
                                <a:moveTo>
                                  <a:pt x="0" y="0"/>
                                </a:moveTo>
                                <a:lnTo>
                                  <a:pt x="0" y="141628"/>
                                </a:lnTo>
                                <a:lnTo>
                                  <a:pt x="404551" y="141628"/>
                                </a:lnTo>
                                <a:lnTo>
                                  <a:pt x="404551" y="339467"/>
                                </a:lnTo>
                                <a:lnTo>
                                  <a:pt x="212554" y="339467"/>
                                </a:lnTo>
                              </a:path>
                            </a:pathLst>
                          </a:custGeom>
                          <a:noFill/>
                          <a:ln w="6000" cap="flat">
                            <a:solidFill>
                              <a:srgbClr val="244B4E"/>
                            </a:solidFill>
                            <a:bevel/>
                          </a:ln>
                        </wps:spPr>
                        <wps:bodyPr/>
                      </wps:wsp>
                      <wps:wsp>
                        <wps:cNvPr id="297" name="ConnectLine"/>
                        <wps:cNvSpPr/>
                        <wps:spPr>
                          <a:xfrm>
                            <a:off x="2879328" y="1749552"/>
                            <a:ext cx="1148248" cy="339467"/>
                          </a:xfrm>
                          <a:custGeom>
                            <a:avLst/>
                            <a:gdLst/>
                            <a:ahLst/>
                            <a:cxnLst/>
                            <a:pathLst>
                              <a:path w="1148248" h="339467" fill="none">
                                <a:moveTo>
                                  <a:pt x="0" y="0"/>
                                </a:moveTo>
                                <a:lnTo>
                                  <a:pt x="-1148248" y="0"/>
                                </a:lnTo>
                                <a:lnTo>
                                  <a:pt x="-1148248" y="-339467"/>
                                </a:lnTo>
                              </a:path>
                            </a:pathLst>
                          </a:custGeom>
                          <a:noFill/>
                          <a:ln w="6000" cap="flat">
                            <a:solidFill>
                              <a:srgbClr val="244B4E"/>
                            </a:solidFill>
                            <a:bevel/>
                            <a:tailEnd type="stealth" w="med" len="med"/>
                          </a:ln>
                        </wps:spPr>
                        <wps:bodyPr/>
                      </wps:wsp>
                      <wps:wsp>
                        <wps:cNvPr id="256" name="ConnectLine"/>
                        <wps:cNvSpPr/>
                        <wps:spPr>
                          <a:xfrm>
                            <a:off x="5248176" y="2383986"/>
                            <a:ext cx="3517096" cy="475192"/>
                          </a:xfrm>
                          <a:custGeom>
                            <a:avLst/>
                            <a:gdLst/>
                            <a:ahLst/>
                            <a:cxnLst/>
                            <a:pathLst>
                              <a:path w="3517096" h="475192" fill="none">
                                <a:moveTo>
                                  <a:pt x="0" y="0"/>
                                </a:moveTo>
                                <a:lnTo>
                                  <a:pt x="-282000" y="0"/>
                                </a:lnTo>
                                <a:cubicBezTo>
                                  <a:pt x="-282000" y="-19882"/>
                                  <a:pt x="-298118" y="-36000"/>
                                  <a:pt x="-318000" y="-36000"/>
                                </a:cubicBezTo>
                                <a:cubicBezTo>
                                  <a:pt x="-337882" y="-36000"/>
                                  <a:pt x="-354000" y="-19882"/>
                                  <a:pt x="-354000" y="0"/>
                                </a:cubicBezTo>
                                <a:lnTo>
                                  <a:pt x="-1758000" y="0"/>
                                </a:lnTo>
                                <a:lnTo>
                                  <a:pt x="-1758000" y="-475192"/>
                                </a:lnTo>
                                <a:lnTo>
                                  <a:pt x="-3517096" y="-475192"/>
                                </a:lnTo>
                                <a:lnTo>
                                  <a:pt x="-3517096" y="-379192"/>
                                </a:lnTo>
                              </a:path>
                            </a:pathLst>
                          </a:custGeom>
                          <a:noFill/>
                          <a:ln w="6000" cap="flat">
                            <a:solidFill>
                              <a:srgbClr val="244B4E"/>
                            </a:solidFill>
                            <a:bevel/>
                            <a:tailEnd type="triangle" w="med" len="med"/>
                          </a:ln>
                        </wps:spPr>
                        <wps:bodyPr/>
                      </wps:wsp>
                      <wps:wsp>
                        <wps:cNvPr id="280" name="ConnectLine"/>
                        <wps:cNvSpPr/>
                        <wps:spPr>
                          <a:xfrm>
                            <a:off x="1737870" y="3035047"/>
                            <a:ext cx="755696" cy="88261"/>
                          </a:xfrm>
                          <a:custGeom>
                            <a:avLst/>
                            <a:gdLst/>
                            <a:ahLst/>
                            <a:cxnLst/>
                            <a:pathLst>
                              <a:path w="755696" h="88261" fill="none">
                                <a:moveTo>
                                  <a:pt x="0" y="0"/>
                                </a:moveTo>
                                <a:lnTo>
                                  <a:pt x="-563696" y="0"/>
                                </a:lnTo>
                                <a:lnTo>
                                  <a:pt x="-563696" y="-88261"/>
                                </a:lnTo>
                                <a:lnTo>
                                  <a:pt x="-755696" y="-88261"/>
                                </a:lnTo>
                              </a:path>
                            </a:pathLst>
                          </a:custGeom>
                          <a:noFill/>
                          <a:ln w="6000" cap="flat">
                            <a:solidFill>
                              <a:srgbClr val="244B4E"/>
                            </a:solidFill>
                            <a:bevel/>
                            <a:tailEnd type="triangle" w="med" len="med"/>
                          </a:ln>
                        </wps:spPr>
                        <wps:bodyPr/>
                      </wps:wsp>
                      <wps:wsp>
                        <wps:cNvPr id="281" name="ConnectLine"/>
                        <wps:cNvSpPr/>
                        <wps:spPr>
                          <a:xfrm>
                            <a:off x="2050176" y="2262786"/>
                            <a:ext cx="609810" cy="70644"/>
                          </a:xfrm>
                          <a:custGeom>
                            <a:avLst/>
                            <a:gdLst/>
                            <a:ahLst/>
                            <a:cxnLst/>
                            <a:pathLst>
                              <a:path w="609810" h="70644" fill="none">
                                <a:moveTo>
                                  <a:pt x="0" y="0"/>
                                </a:moveTo>
                                <a:lnTo>
                                  <a:pt x="417810" y="0"/>
                                </a:lnTo>
                                <a:lnTo>
                                  <a:pt x="417810" y="70644"/>
                                </a:lnTo>
                                <a:lnTo>
                                  <a:pt x="609810" y="70644"/>
                                </a:lnTo>
                              </a:path>
                            </a:pathLst>
                          </a:custGeom>
                          <a:noFill/>
                          <a:ln w="6000" cap="flat">
                            <a:solidFill>
                              <a:srgbClr val="244B4E"/>
                            </a:solidFill>
                            <a:bevel/>
                            <a:tailEnd type="triangle" w="med" len="med"/>
                          </a:ln>
                        </wps:spPr>
                        <wps:bodyPr/>
                      </wps:wsp>
                      <wps:wsp>
                        <wps:cNvPr id="204" name="ConnectLine"/>
                        <wps:cNvSpPr/>
                        <wps:spPr>
                          <a:xfrm>
                            <a:off x="2050176" y="3035047"/>
                            <a:ext cx="928904" cy="443624"/>
                          </a:xfrm>
                          <a:custGeom>
                            <a:avLst/>
                            <a:gdLst/>
                            <a:ahLst/>
                            <a:cxnLst/>
                            <a:pathLst>
                              <a:path w="928904" h="443624" fill="none">
                                <a:moveTo>
                                  <a:pt x="0" y="0"/>
                                </a:moveTo>
                                <a:lnTo>
                                  <a:pt x="928904" y="0"/>
                                </a:lnTo>
                                <a:lnTo>
                                  <a:pt x="928904" y="-443624"/>
                                </a:lnTo>
                              </a:path>
                            </a:pathLst>
                          </a:custGeom>
                          <a:noFill/>
                          <a:ln w="6000" cap="flat">
                            <a:solidFill>
                              <a:srgbClr val="244B4E"/>
                            </a:solidFill>
                            <a:bevel/>
                            <a:headEnd type="triangle" w="med" len="med"/>
                            <a:tailEnd type="triangle" w="med" len="med"/>
                          </a:ln>
                        </wps:spPr>
                        <wps:bodyPr/>
                      </wps:wsp>
                      <wpg:grpSp>
                        <wpg:cNvPr id="258" name="判定"/>
                        <wpg:cNvGrpSpPr/>
                        <wpg:grpSpPr>
                          <a:xfrm>
                            <a:off x="3991176" y="959248"/>
                            <a:ext cx="564000" cy="336000"/>
                            <a:chOff x="3991176" y="959248"/>
                            <a:chExt cx="564000" cy="336000"/>
                          </a:xfrm>
                        </wpg:grpSpPr>
                        <wps:wsp>
                          <wps:cNvPr id="267" name="任意多边形 267"/>
                          <wps:cNvSpPr/>
                          <wps:spPr>
                            <a:xfrm>
                              <a:off x="3991176" y="959248"/>
                              <a:ext cx="564000" cy="336000"/>
                            </a:xfrm>
                            <a:custGeom>
                              <a:avLst/>
                              <a:gdLst/>
                              <a:ahLst/>
                              <a:cxnLst/>
                              <a:pathLst>
                                <a:path w="564000" h="336000">
                                  <a:moveTo>
                                    <a:pt x="282000" y="336000"/>
                                  </a:moveTo>
                                  <a:lnTo>
                                    <a:pt x="564000" y="168000"/>
                                  </a:lnTo>
                                  <a:lnTo>
                                    <a:pt x="282000" y="0"/>
                                  </a:lnTo>
                                  <a:lnTo>
                                    <a:pt x="0" y="168000"/>
                                  </a:lnTo>
                                  <a:lnTo>
                                    <a:pt x="282000" y="336000"/>
                                  </a:lnTo>
                                  <a:close/>
                                </a:path>
                              </a:pathLst>
                            </a:custGeom>
                            <a:solidFill>
                              <a:srgbClr val="FA8556"/>
                            </a:solidFill>
                            <a:ln w="6000" cap="flat">
                              <a:solidFill>
                                <a:srgbClr val="173436"/>
                              </a:solidFill>
                              <a:bevel/>
                            </a:ln>
                          </wps:spPr>
                          <wps:bodyPr/>
                        </wps:wsp>
                        <wps:wsp>
                          <wps:cNvPr id="205" name="Text 10"/>
                          <wps:cNvSpPr txBox="1"/>
                          <wps:spPr>
                            <a:xfrm>
                              <a:off x="3991176" y="998248"/>
                              <a:ext cx="564000" cy="258000"/>
                            </a:xfrm>
                            <a:prstGeom prst="rect">
                              <a:avLst/>
                            </a:prstGeom>
                            <a:noFill/>
                          </wps:spPr>
                          <wps:txbx>
                            <w:txbxContent>
                              <w:p>
                                <w:pPr>
                                  <w:snapToGrid w:val="0"/>
                                  <w:spacing w:before="0" w:beforeAutospacing="0" w:after="0" w:afterAutospacing="0"/>
                                  <w:jc w:val="center"/>
                                  <w:rPr>
                                    <w:sz w:val="12"/>
                                  </w:rPr>
                                </w:pPr>
                                <w:r>
                                  <w:rPr>
                                    <w:rFonts w:ascii="宋体" w:hAnsi="宋体"/>
                                    <w:color w:val="303030"/>
                                    <w:sz w:val="12"/>
                                    <w:szCs w:val="12"/>
                                  </w:rPr>
                                  <w:t>审核通过</w:t>
                                </w:r>
                              </w:p>
                            </w:txbxContent>
                          </wps:txbx>
                          <wps:bodyPr wrap="square" lIns="24000" tIns="0" rIns="24000" bIns="0" rtlCol="0" anchor="ctr"/>
                        </wps:wsp>
                      </wpg:grpSp>
                      <wps:wsp>
                        <wps:cNvPr id="272" name="Yes or No"/>
                        <wps:cNvSpPr/>
                        <wps:spPr>
                          <a:xfrm>
                            <a:off x="4117023" y="1585108"/>
                            <a:ext cx="312306" cy="203678"/>
                          </a:xfrm>
                          <a:custGeom>
                            <a:avLst/>
                            <a:gdLst>
                              <a:gd name="connsiteX0" fmla="*/ 156153 w 312306"/>
                              <a:gd name="connsiteY0" fmla="*/ 101839 h 203678"/>
                              <a:gd name="connsiteX1" fmla="*/ 0 w 312306"/>
                              <a:gd name="connsiteY1" fmla="*/ 101839 h 203678"/>
                              <a:gd name="connsiteX2" fmla="*/ 156153 w 312306"/>
                              <a:gd name="connsiteY2" fmla="*/ 0 h 203678"/>
                              <a:gd name="connsiteX3" fmla="*/ 312306 w 312306"/>
                              <a:gd name="connsiteY3" fmla="*/ 101839 h 203678"/>
                              <a:gd name="connsiteX4" fmla="*/ 156153 w 312306"/>
                              <a:gd name="connsiteY4" fmla="*/ 203678 h 2036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2306" h="203678">
                                <a:moveTo>
                                  <a:pt x="0" y="101839"/>
                                </a:moveTo>
                                <a:cubicBezTo>
                                  <a:pt x="0" y="45595"/>
                                  <a:pt x="69912" y="0"/>
                                  <a:pt x="156153" y="0"/>
                                </a:cubicBezTo>
                                <a:cubicBezTo>
                                  <a:pt x="242394" y="0"/>
                                  <a:pt x="312306" y="45595"/>
                                  <a:pt x="312306" y="101839"/>
                                </a:cubicBezTo>
                                <a:cubicBezTo>
                                  <a:pt x="312306" y="158083"/>
                                  <a:pt x="242394" y="203678"/>
                                  <a:pt x="156153" y="203678"/>
                                </a:cubicBezTo>
                                <a:cubicBezTo>
                                  <a:pt x="69912" y="203678"/>
                                  <a:pt x="0" y="158083"/>
                                  <a:pt x="0" y="101839"/>
                                </a:cubicBezTo>
                                <a:close/>
                              </a:path>
                            </a:pathLst>
                          </a:custGeom>
                          <a:solidFill>
                            <a:srgbClr val="93AFB4"/>
                          </a:solidFill>
                          <a:ln w="6000" cap="flat">
                            <a:solidFill>
                              <a:srgbClr val="93AFB4"/>
                            </a:solidFill>
                            <a:bevel/>
                          </a:ln>
                        </wps:spPr>
                        <wps:txbx>
                          <w:txbxContent>
                            <w:p>
                              <w:pPr>
                                <w:snapToGrid w:val="0"/>
                                <w:spacing w:before="0" w:beforeAutospacing="0" w:after="0" w:afterAutospacing="0"/>
                                <w:jc w:val="center"/>
                                <w:rPr>
                                  <w:sz w:val="12"/>
                                </w:rPr>
                              </w:pPr>
                              <w:r>
                                <w:rPr>
                                  <w:rFonts w:ascii="Arial" w:hAnsi="Arial"/>
                                  <w:color w:val="303030"/>
                                  <w:sz w:val="12"/>
                                  <w:szCs w:val="12"/>
                                </w:rPr>
                                <w:t>NO</w:t>
                              </w:r>
                            </w:p>
                          </w:txbxContent>
                        </wps:txbx>
                        <wps:bodyPr wrap="square" lIns="24000" tIns="0" rIns="24000" bIns="0" rtlCol="0" anchor="ctr"/>
                      </wps:wsp>
                      <wps:wsp>
                        <wps:cNvPr id="274" name="ConnectLine"/>
                        <wps:cNvSpPr/>
                        <wps:spPr>
                          <a:xfrm>
                            <a:off x="4273176" y="1295248"/>
                            <a:ext cx="6000" cy="289861"/>
                          </a:xfrm>
                          <a:custGeom>
                            <a:avLst/>
                            <a:gdLst/>
                            <a:ahLst/>
                            <a:cxnLst/>
                            <a:pathLst>
                              <a:path w="6000" h="289861" fill="none">
                                <a:moveTo>
                                  <a:pt x="0" y="0"/>
                                </a:moveTo>
                                <a:lnTo>
                                  <a:pt x="0" y="289861"/>
                                </a:lnTo>
                              </a:path>
                            </a:pathLst>
                          </a:custGeom>
                          <a:noFill/>
                          <a:ln w="6000" cap="flat">
                            <a:solidFill>
                              <a:srgbClr val="244B4E"/>
                            </a:solidFill>
                            <a:bevel/>
                            <a:tailEnd type="stealth" w="med" len="med"/>
                          </a:ln>
                        </wps:spPr>
                        <wps:bodyPr/>
                      </wps:wsp>
                      <wps:wsp>
                        <wps:cNvPr id="275" name="ConnectLine"/>
                        <wps:cNvSpPr/>
                        <wps:spPr>
                          <a:xfrm>
                            <a:off x="4117023" y="1686947"/>
                            <a:ext cx="1137943" cy="276863"/>
                          </a:xfrm>
                          <a:custGeom>
                            <a:avLst/>
                            <a:gdLst/>
                            <a:ahLst/>
                            <a:cxnLst/>
                            <a:pathLst>
                              <a:path w="1137943" h="276863" fill="none">
                                <a:moveTo>
                                  <a:pt x="0" y="0"/>
                                </a:moveTo>
                                <a:lnTo>
                                  <a:pt x="-614847" y="0"/>
                                </a:lnTo>
                                <a:lnTo>
                                  <a:pt x="-614847" y="-180863"/>
                                </a:lnTo>
                                <a:lnTo>
                                  <a:pt x="-1137943" y="-180863"/>
                                </a:lnTo>
                                <a:lnTo>
                                  <a:pt x="-1137943" y="-276863"/>
                                </a:lnTo>
                              </a:path>
                            </a:pathLst>
                          </a:custGeom>
                          <a:noFill/>
                          <a:ln w="6000" cap="flat">
                            <a:solidFill>
                              <a:srgbClr val="244B4E"/>
                            </a:solidFill>
                            <a:bevel/>
                            <a:tailEnd type="stealth" w="med" len="med"/>
                          </a:ln>
                        </wps:spPr>
                        <wps:bodyPr/>
                      </wps:wsp>
                      <wps:wsp>
                        <wps:cNvPr id="276" name="ConnectLine"/>
                        <wps:cNvSpPr/>
                        <wps:spPr>
                          <a:xfrm>
                            <a:off x="4273176" y="1295248"/>
                            <a:ext cx="1674153" cy="1703527"/>
                          </a:xfrm>
                          <a:custGeom>
                            <a:avLst/>
                            <a:gdLst/>
                            <a:ahLst/>
                            <a:cxnLst/>
                            <a:pathLst>
                              <a:path w="1674153" h="1703527" fill="none">
                                <a:moveTo>
                                  <a:pt x="0" y="0"/>
                                </a:moveTo>
                                <a:lnTo>
                                  <a:pt x="0" y="97861"/>
                                </a:lnTo>
                                <a:lnTo>
                                  <a:pt x="438000" y="97861"/>
                                </a:lnTo>
                                <a:cubicBezTo>
                                  <a:pt x="438000" y="77978"/>
                                  <a:pt x="454118" y="61861"/>
                                  <a:pt x="474000" y="61861"/>
                                </a:cubicBezTo>
                                <a:cubicBezTo>
                                  <a:pt x="493882" y="61861"/>
                                  <a:pt x="510000" y="77978"/>
                                  <a:pt x="510000" y="97861"/>
                                </a:cubicBezTo>
                                <a:lnTo>
                                  <a:pt x="657000" y="97861"/>
                                </a:lnTo>
                                <a:lnTo>
                                  <a:pt x="657000" y="1511527"/>
                                </a:lnTo>
                                <a:lnTo>
                                  <a:pt x="-1017153" y="1511527"/>
                                </a:lnTo>
                                <a:lnTo>
                                  <a:pt x="-1017153" y="1703527"/>
                                </a:lnTo>
                              </a:path>
                            </a:pathLst>
                          </a:custGeom>
                          <a:noFill/>
                          <a:ln w="6000" cap="flat">
                            <a:solidFill>
                              <a:srgbClr val="244B4E"/>
                            </a:solidFill>
                            <a:bevel/>
                          </a:ln>
                        </wps:spPr>
                        <wps:bodyPr/>
                      </wps:wsp>
                      <wps:wsp>
                        <wps:cNvPr id="277" name="ConnectLine"/>
                        <wps:cNvSpPr/>
                        <wps:spPr>
                          <a:xfrm>
                            <a:off x="2979080" y="2591422"/>
                            <a:ext cx="276943" cy="407353"/>
                          </a:xfrm>
                          <a:custGeom>
                            <a:avLst/>
                            <a:gdLst/>
                            <a:ahLst/>
                            <a:cxnLst/>
                            <a:pathLst>
                              <a:path w="276943" h="407353" fill="none">
                                <a:moveTo>
                                  <a:pt x="0" y="0"/>
                                </a:moveTo>
                                <a:lnTo>
                                  <a:pt x="0" y="215353"/>
                                </a:lnTo>
                                <a:lnTo>
                                  <a:pt x="276943" y="215353"/>
                                </a:lnTo>
                                <a:lnTo>
                                  <a:pt x="276943" y="407353"/>
                                </a:lnTo>
                              </a:path>
                            </a:pathLst>
                          </a:custGeom>
                          <a:noFill/>
                          <a:ln w="6000" cap="flat">
                            <a:solidFill>
                              <a:srgbClr val="244B4E"/>
                            </a:solidFill>
                            <a:bevel/>
                            <a:tailEnd type="stealth" w="med" len="med"/>
                          </a:ln>
                        </wps:spPr>
                        <wps:bodyPr/>
                      </wps:wsp>
                    </wpg:wgp>
                  </a:graphicData>
                </a:graphic>
              </wp:anchor>
            </w:drawing>
          </mc:Choice>
          <mc:Fallback>
            <w:pict>
              <v:group id="Page-1" o:spid="_x0000_s1026" o:spt="203" style="position:absolute;left:0pt;margin-left:18pt;margin-top:-48.25pt;height:409pt;width:653.65pt;z-index:251660288;mso-width-relative:page;mso-height-relative:page;" coordsize="6084540,4413186" o:gfxdata="UEsDBAoAAAAAAIdO4kAAAAAAAAAAAAAAAAAEAAAAZHJzL1BLAwQUAAAACACHTuJAFGKomNsAAAAL&#10;AQAADwAAAGRycy9kb3ducmV2LnhtbE2PwU7DMBBE70j8g7VI3FrHNQkQ4lSoAk5VJVokxG0bb5Oo&#10;sR3FbtL+Pe4JjqMZzbwplmfTsZEG3zqrQMwTYGQrp1tbK/javc+egPmAVmPnLCm4kIdleXtTYK7d&#10;ZD9p3IaaxRLrc1TQhNDnnPuqIYN+7nqy0Tu4wWCIcqi5HnCK5abjiyTJuMHWxoUGe1o1VB23J6Pg&#10;Y8LpVYq3cX08rC4/u3TzvRak1P2dSF6ABTqHvzBc8SM6lJFp705We9YpkFm8EhTMnrMU2DUgH6QE&#10;tlfwuBAp8LLg/z+Uv1BLAwQUAAAACACHTuJAUr3HFFYUAABWygAADgAAAGRycy9lMm9Eb2MueG1s&#10;7V1Lb+NYdt4HyH8gtAygMt8Po92DcrncCDCYNNIdYHpJy7QlQBYVilWumnUW2WU/y2DW2QeDmV8z&#10;PcjPyHcf5/JekZQokbJVVdwUS+Z933O/87jnHH73m09PS+tjVmwW+epq4ryxJ1a2muX3i9Xj1eTf&#10;fr6dxhNrU6ar+3SZr7KryedsM/nN9//4D989ry8zN5/ny/ussNDIanP5vL6azMtyfXlxsZnNs6d0&#10;8yZfZyu8fMiLp7TEz+Lx4r5In9H60/LCte3w4jkv7tdFPss2G/z1RrycfM/bf3jIZuW/PDxsstJa&#10;Xk0wtpL/W/B/79i/F99/l14+Ful6vpjJYaRHjOIpXazQqWrqJi1T60OxqDX1tJgV+SZ/KN/M8qeL&#10;/OFhMcv4HDAbx96azQ9F/mHN5/J4+fy4VsuEpd1ap6Obnf3u44+FtbjH3tlYn1X6hE36MX3Mpg5b&#10;m+f14yWK/FCsf1r/WMg/PIpfbLqfHoon9sRErE98VT+rVc0+ldYMf4w92/GCYGLN8C5wEt9DT3zd&#10;Z3NsTq3ebP5e1gzt2A98DIvV9H3Hc+KQ1bygji/Y+NRwntegoU21TJt+y/TTPF1nfPU3bA3UMjm0&#10;TAWoSywSL6BWaHO5wWJ1XZ69k0wv18Wm/CHLnyz2n6sJ75c1n3787aYU60FF2J83+XJxf7tYLvmP&#10;4vHu3bKwPqY4Abfvb9/dvpVLaBRbrqznq0loMyKYpTiID8u05BRtFNt0a+0u+5gtxcCWK+wX2xmx&#10;Jux/d/n9Z05M/O/YMUFnfB9PTeMubd7NZ9A6zvw1sEls4kGULlYKZOmFdiSoMr0kig/tMIgST9Kt&#10;7Yd+jeIb6+uU39xCK+XLY3Di5XN8Wr7bD6tZCcxPl9bdCVbQcXHYg6THCra10LqCL4EdDlBQQOy/&#10;AjvS1eMyOwhAGqmGqG7vjNPL2QcBJDp4gGfdCxgBoMzpf7NPK/rvOi3Zn1kd9l+GE6qrOXBZ0rf1&#10;AMS5mqzA5jluPOUfs59zXqvcwnjsQfV2udJLqZaJj6AslaDnmrenl6QxEOSIFs3yADbGRarT2Nqy&#10;KMl5lFZmtsw3mQRbLAPnQmppUE5f23bMvPZv3t/c7kDgMOoOwHF4fX39rqmxIwD4Reg/HOlfkNBI&#10;/zgyxjGREsjXTf843C+D/55vO0EkoYGkdB2iSHbcC/9M2mTa05JrT+XEgvZUTCxoT3esecEUdvAH&#10;ORJWsiJ6AeEm0FZvTeDWgX4blNtLGgtAxeipd9+54HbfXxFDKD/dfcJeVsK59QyV+Gqy+fcPaZFN&#10;rOU/r6BMuRBjsWUl/4H/FPpf79Rfy+W7XGjb6Wo2z0Eus7LglCgVNK4QSIH15UR/B5YIcfb6y64g&#10;yYSLpy0KgCJZrrhWIgekBFJ525qodIC2RgCc4kC/hvbrQCbvg2Bt0x6F2ANE01GIbbMivIQQ6wL6&#10;xiMgRYthmXZ3wu5e8itm242GtBc5AsoGepwd4yAuYAhooygrzSWjKMttMzXj8rcgyrrKit1flHV9&#10;z/Uc6KXHi7JtTZy5KOvCQN+Hj7dNexRlR1F227h1pvZYV93nHMfHxyPQennRXUDtXnIUZU3vkIO8&#10;Hlqu892eV3IHHYFRlNXN0iTC0nO0ypp+Et+CKOspY0p/UdYL4S0U4YrxeFG2rYkzF2W9nvp427RH&#10;UXYUZb8QUdZTOvFxoux4BEZR9tJwb/zivGu8ngaNg47AKMqOoqzuZ7zbwvENiLKur67G+4uyfhzE&#10;oQfrzPGibFsT5y3Kun5PF8G2aY+i7CjKfhmirOv39BIcj8Aoyn7ZoqzrK2e947S5g47AKMqOouyX&#10;IcpWHp8v5zcbVGLtMn+ezdOitPhdyoa5gB0YIOr4jpMgXI7JtXHis5hT7kNO0lnoxU4Ck7AIFQ2S&#10;2BfvK7fZlgYqqba5CbD+13OaZYK88DT425///Pf/+K9f//TH//vr//76l/+2nMAVq9gxgvS49VOT&#10;N6OUOocAqDCnKgKMVhkBYAE8obFPTQ7+VAq7LUthtzGaNq9Brfz2XWfTJVGXMka/1Ag9xY2T1mtj&#10;6WEc/ZPkJrih8OWmyJeDYm/bW9utiL+ay6Cn7ll/Zofd2yJ7q/x0nSNYXEadU7gwnVoVYa4fgATh&#10;kAk/P1rorQYgXswDFgTJkeMgBUp3jKVe5SyQmjXx7d3N+WrLbvsjvxsGSS/kb2vgrJEf5NmG/FG8&#10;dQRAZBWN1Qi/bfq7OeerIb8HNp4I+5WBqR2Q30XsvDjWGD0hNT0FYmutd+EBh7VojJf6HYYH3F4n&#10;b6P3bN8xtd484Pb6bRQ3xhKfKQ9gKRGEHMR5AJftGMkjuwZLntGVB+hHwbEdfycTcCMeND8ygUOS&#10;zVTpTlxb2WMHYAIBFHtHemgkQcLUfGxMM/eujqEWNdfWwDkzAddW9rxt8Z+9krAvz4D81ZJApm36&#10;Z8oE2gTrDkygC6x3KVNRUSszaRvlsNDfLrAfk3qnvbVzhX6lAnPoD7bIviv06wfAsSMgCCeCZgQZ&#10;of+IPGMa9FeBjgNDv+u4UAakaWc3drVgv9HCWYO/o2SeGvjj1bHgb8x/9wq+mgrQhqsj+uvG5m8D&#10;/ZUlgaM/t4IdIfjr6I8EYRGzJ7TKj36C/JAkIozWn25ZJnX0H9Lur6tsEHoD3ztU8m9t4azRv3LM&#10;rqE/Xh2C/q3zP1P010w0hgzeAf0PM9fQESdxnZ56NMlhLRrjpeZGA9AhmWtbgq0SZUzgfGBb+e2q&#10;BRhnATcCyCjbzgfGW4B+WsDJ7n/Bnv3oYC1AvwAyWjhrPhCqMKcaH8CrQ/hA6/zPlA+MWkCVfrnd&#10;avNtaAHKDsrRf/v+qyv6GyfAgbfkLi3g67UBvUSen0S54f1UMr+fA0VWpHBmGaPh/eEgc7vt77yr&#10;t50kYUjYzV7Bbg0e7+Vt0ixfrTaLMvs9UPbhaYkE/v90YQkB1Hq2JAJxRbFW5Re9im3NLS+mgTR1&#10;gDjLQzswqvDG9/aCS2PVi713Bnpp3LrCp2pvB7BJqQ7E8uztRa/SsRdsveql427oVXb3UpSl1nzg&#10;7ph2Ud5pRT033i4LkuM5sBlRbafAZn9DMmwLybrZlw3Yz3W+YQmtdaoDidNPUJSgYtTqUBnkoVfm&#10;Jwzj6VYZW69X5uerc2XsqF6ZGyM7VxbHWs2Z23KpsnjKlLCFkT6W75pKIMs2hh/L3Q5m8kiyxay0&#10;R129E5Qil70qMvtwt5hdZ3/Q84vjuGPSceA4fKWxmSKZuO/GoZiTVCVaHQ3MVs1fopKfBB5LK4GO&#10;jMY0Uag2AO2dMRuzffOX6E2r6SaBHUvDSm0oOrDVJle9ZJtnrJv5S9R0quWqatJaiiWuj0X8fdfs&#10;Bsmwfvs2DoLB/OyO9bF46YA39SGU034BwnOVBj/AnZDne8xzlB0UNwrCcJcgp9OZ8gZua6BZF6ya&#10;AJG/njcwxBzlBVM8LVZpmRcMuzSDuPzV4gXQNusmDbBhzuyAD/MZCIIeOAHLfpowGu7BSMvBd9kY&#10;TQXUZGOTmAWB3hds0ShPpZoACcQTMUMFKKmqQ4BEw2Qv7TiK2kB5FzQZkCjGqTUbARC58EpdauMx&#10;emPKipwb/3sNbWmSEmerpaPiVKBpFcQwanxHAG9tjPvxuGHSolJ9Gauu6+vfRgDmFIYxsOIDR9dC&#10;z8DS9vawa2/tPN0sYBCrsAVe1pwmNVzpqmKbCLNbw/567asvoGF7gXIP+CXbWHlh/S4/jBfY8KoG&#10;onEeyv4bcdeayiHGc1yP+fCxiBrX9kLhdqwY4E5mwNC8pjEbSrYThE7gQXmU3XBpvlbFULLhsRl7&#10;CVTUajRNvehqM9OBd3egl+7YgaE2d5uGXoUp2btnoGvMYvR7p6FX6TgNiE9Kye64G3oVMQVjLqCN&#10;URt+EW247PQxFTrBkLIkwTVJWZKb88N1gCbsBxAxWHmSXMIkcYRZwRBcBGlxmCFJZIt9NwgLru96&#10;MgjAaIxmBEiq9a+9EydATmZ/b3rNILZjvoU0LW0o+qklMYuhmMBQHSL391mtVr1VuSO1oTTs1FZH&#10;g+jBiff29prsMr0lofbWdktCL68HvwjXVlrwcVzbibyo4tqeJ/3AR65tMKImsUBnwR3ZnV5l5Nqj&#10;DZuM1r8Xlif6+QthJTe9M8WcfwKTcUbThj1y7ZFr82vKU3Dt23fv3OG4dntr3yTXVv4Hx3FtN8ZH&#10;neXFjhP6USQc+EeuPXJt6Ydet3yMujbTLLcuzIWqpRjvqGub98Sjrr11BS3vW5RlYtS1WWKEV89J&#10;wi4WnjdrdeOMT8TOB/9Ah2vDtiuTBizKZVbLHLP7rpQH/zPjOGUBqLh1aEdugPhRbhqHIV76p3Uz&#10;jXOL2bavEP/jMcqCGgq7SRUjabfxkf2t7f5UNYZZU1m6NaSnPFG0AihpLAAVo6coLgxXnQtu9z3M&#10;BV94m7xLbqRRsLdZq721b1BAdm2YSsRRewePSjhu/XaxythSa1eIu49bHCaRLfRqxOeFuBYXtmVy&#10;TQh8143RC7+NQvB2QERCAXpDuSZQR8xoLvqxHpDI6WqyyjGl4w+XF9h8AnvPllZwKkeApQO40Jmi&#10;pzhbNF6021Qc9ZiPHG9AOcsxG4XmyaFSVbE+rGcJedaMfcj7YZmWfNbGiTHS3bu+f+2/bzpYdBTS&#10;yzJdLN+v7q3y8zrD18HLLF2W8wnr6ym7x2fCs5X4H820xqJeK/0YJIa+pO2CWCl3iYO8ffWsM3YC&#10;z1JB28Rt+jITtddi/8Wuim5A2YK5DULXoRx8ja5Hytt0jJ9qjnlzYxX7fCyoei52XGbNaaa8xBPJ&#10;A7F7yKmDvG3iAA4NqqHsh4Eq72YYTMW54sOv0V4FlhIkq4JTfZ4EpfSU0o0cLYdUbVVEqZGu+9K1&#10;ugM7lq5x9xtUdO1G9XRQGl3HSZUU7oR0Lbp5PbrWp0nkTM8aWdcLj1Tdl6qVjfhYqobzeeRKjyzH&#10;jwIXX6YCHOt6J/PSYxJwGNhRyN+eRE5g3TApQfQyDE0LHdAY+Iinbwb4EKmbKDvHsZS3F08d30+U&#10;oOAgtZ8DXew0ooLqCgRIPQ1DgY7I66K8nHF0CCDpKYBSK0gjIL1ERASZxaeO7YrVwclsrmBe+Ile&#10;zGoIc4QoJs67eu8j2giBlKxZJ4KDlsQD9R6niR1V8z2mZXZn/lKVYz9mCrVZmbyepg58qKrGGwan&#10;vzcIwuxue6mQUEM1a1QTBUc21JMNVXmDjwUDz3dcEq480ABsMSYbcp0g4Cl6GSfy2eemKGhqaPFK&#10;9QQskB0NAwWqYcyADElEqfQUB0UvOTUmOxLsMNyrtzbgJlFixxIH2ZchoDgbchO+kw59QZrr4Vca&#10;8vQxJ5CcqCOQqyf6GYZc1dxClwdptnIuGgADdd85oLQc7i42xzIHBsJC21D6LICbr8v5mA6T3iqB&#10;cByRIkCE8GDx1Y9KJXAcP2bar7iKOiVtq56GJm6IGnIOe8HYKDo9Vyr8kq3diH/ueZFjpFr0ELCz&#10;HZvrwXRjs3xeXHyIAkjbJ1IlVE9MfBAdDYPHU9zkkBS7LT6Y4q+UtrXyU3zGaEuQZ1ZaKedPPboA&#10;UJK458TUV/UWSGd2ZP6S3XpwFpcyflW1ahh32FJ9aBiUV72lKZp9mHLS1IkQryCbowpUhJ6ke2hF&#10;p3JjdnGeqdpIIMThFZDus6KxM5baymKBXCHL7Iu4FmPyVr8bXz2UwbNx64lQb0Nsi2AQI5wAGYeU&#10;4WRoLYP6AUqIbgYCiQCKERv/framlZzqM6VzQ095fmjA7DTUi5+FJLbNA78s2u5tUNOvfF03dOuZ&#10;xrQr38gOfQohGJq26XYWtC26GYa2fSfiN9Z7SVsrqE+TCJqegrBpsGi1Xngk67ynaYi51/SDbJ2s&#10;GyE7ceOEdcNFO98L3VPRNXXEJDvRzzCETe3uJWyt4FSOQBdhzoRa51l6X7nd7Abhk0H24+Vjsf6p&#10;8vZEOrQ+3p4/FPmHNVyS5AdE8fWnxT3cCgIowYK6f/3PP/36P39kssSB3xj14CdMls+mjwwFoRCY&#10;GXV7mqBeZRVqaaDKKtTcBKhFAH/1mdYfC+E8d3o3WVjD5MLVM8xu51nma9r6icXj1k9N3nRK6/ON&#10;UVploIPcpya/PU0pq3YTo2lzj6VWsftOyHUd/cRXl0mCmWmt71aHpHHvoBaN8RITHcZNdtgsaBDy&#10;Ac9SvzdcCMk3EAve4JH+eu5+yumKp5qFW56kefmZrc6JcHQoSLiNDg1VhjsiJoYlwC6mOQtqIgnw&#10;q/jc6Eu4+UfK9/i44Dx8FzqyXRFZ5ATIr2hvfWGC0kPwrdKzPNBW6b60W7DFtrwW2zUmwuF5dseQ&#10;+jGkfkYJmMXFEv0cQ+plelkt+wxnEGS8JUwC9xgT4bDgCNM2PYwo1J665pgwifbWdotCX2UiHDfq&#10;bYzw3cgjbc1B0uC6EzC/juBcO8Yt1KnMxyKWAqoGbB+sl2EMEUIrkE3qegZofQzoKd/M8qd93yVu&#10;CatAnsOeZjBDYkTu4WT75sJhn5jzIVJy4otQhCLVO4iMXE1oDBBtiOlRPTH6Ex0NQ39TuH3FMvku&#10;qSakaNJTXkdoJae4q6wmS+XoKcurMYN5HV5BznI8ErN59pRuBvHBYiFC/SzDe8HYCSOfp8pjRwIK&#10;lxe4p/LCUl3hTFBPwxwKAcoJbnOImRBp01OQOD5SSFfhTYVNWaVWJYpQiVkDSNjzAyCOcAKC47Xo&#10;W72L1CW+elcXhxpSLPqJh7tDfjupKlKj0IFp/LXBaO/0uZlzMpcjrHx+9SpUiJ5iIbTC+AgMwiWJ&#10;TKgYPQlNEFtJORgPr2AQomj5LBgsBnFOVrFI2YiP9SrWnTTxDWfEd0tndgrwBq4rlunbEZIFbBnE&#10;dlhZDmKZ1BHQQfYzJDjAX7gaOpEqPQXJ0gCY5e+g0saynBGxbt8cDRPeze9Cnh/XPHT9sUjX88Xs&#10;Ji1T/Tf39bzM3HyeL++z4v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oWAABbQ29udGVudF9UeXBlc10ueG1sUEsBAhQACgAAAAAAh07iQAAA&#10;AAAAAAAAAAAAAAYAAAAAAAAAAAAQAAAArBUAAF9yZWxzL1BLAQIUABQAAAAIAIdO4kCKFGY80QAA&#10;AJQBAAALAAAAAAAAAAEAIAAAANAVAABfcmVscy8ucmVsc1BLAQIUAAoAAAAAAIdO4kAAAAAAAAAA&#10;AAAAAAAEAAAAAAAAAAAAEAAAAAAAAABkcnMvUEsBAhQAFAAAAAgAh07iQBRiqJjbAAAACwEAAA8A&#10;AAAAAAAAAQAgAAAAIgAAAGRycy9kb3ducmV2LnhtbFBLAQIUABQAAAAIAIdO4kBSvccUVhQAAFbK&#10;AAAOAAAAAAAAAAEAIAAAACoBAABkcnMvZTJvRG9jLnhtbFBLBQYAAAAABgAGAFkBAADyFwAAAAA=&#10;">
                <o:lock v:ext="edit" aspectratio="f"/>
                <v:rect id="rect" o:spid="_x0000_s1026" o:spt="1" style="position:absolute;left:0;top:0;height:4413186;width:6084540;" fillcolor="#FEFCFA" filled="t" stroked="t" coordsize="21600,21600" o:gfxdata="UEsDBAoAAAAAAIdO4kAAAAAAAAAAAAAAAAAEAAAAZHJzL1BLAwQUAAAACACHTuJAxEWNz7wAAADc&#10;AAAADwAAAGRycy9kb3ducmV2LnhtbEVP32vCMBB+H/g/hBv4NpOKyFaNwgSHT7rVseejOdtqcwlN&#10;prV//TIY7O0+vp+3XPe2FVfqQuNYQzZRIIhLZxquNHwet0/PIEJENtg6Jg13CrBejR6WmBt34w+6&#10;FrESKYRDjhrqGH0uZShrshgmzhMn7uQ6izHBrpKmw1sKt62cKjWXFhtODTV62tRUXopvq2E7e/df&#10;934Y3s6FmfrXYf9yOJLW48dMLUBE6uO/+M+9M2m+yuD3mXSB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Fjc+8AAAA&#10;3AAAAA8AAAAAAAAAAQAgAAAAIgAAAGRycy9kb3ducmV2LnhtbFBLAQIUABQAAAAIAIdO4kAzLwWe&#10;OwAAADkAAAAQAAAAAAAAAAEAIAAAAAsBAABkcnMvc2hhcGV4bWwueG1sUEsFBgAAAAAGAAYAWwEA&#10;ALUDAAAAAA==&#10;">
                  <v:fill on="t" focussize="0,0"/>
                  <v:stroke weight="0.47244094488189pt" color="#FEFCFA" joinstyle="bevel"/>
                  <v:imagedata o:title=""/>
                  <o:lock v:ext="edit" aspectratio="f"/>
                </v:rect>
                <v:group id="Dynamic Band" o:spid="_x0000_s1026" o:spt="203" style="position:absolute;left:6000;top:360786;height:4046400;width:6065793;" coordorigin="6000,360786" coordsize="6065793,4046400"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group id="Functional band" o:spid="_x0000_s1026" o:spt="203" style="position:absolute;left:6000;top:360786;height:4046400;width:1213159;" coordorigin="6000,360786" coordsize="1213159,4046400" o:gfxdata="UEsDBAoAAAAAAIdO4kAAAAAAAAAAAAAAAAAEAAAAZHJzL1BLAwQUAAAACACHTuJAd3gND7wAAADc&#10;AAAADwAAAGRycy9kb3ducmV2LnhtbEVPS4vCMBC+L/gfwgh70zS+WLpGEdHFgyz4gGVvQzO2xWZS&#10;mtjqvzfCwt7m43vOfHm3lWip8aVjDWqYgCDOnCk513A+bQcfIHxANlg5Jg0P8rBc9N7mmBrX8YHa&#10;Y8hFDGGfooYihDqV0mcFWfRDVxNH7uIaiyHCJpemwS6G20qOkmQmLZYcGwqsaV1Qdj3erIavDrvV&#10;WG3a/fWyfvyept8/e0Vav/dV8g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3eA0PvAAAANwAAAAPAAAAAAAAAAEAIAAAACIAAABkcnMvZG93bnJldi54bWxQ&#10;SwECFAAUAAAACACHTuJAMy8FnjsAAAA5AAAAFQAAAAAAAAABACAAAAALAQAAZHJzL2dyb3Vwc2hh&#10;cGV4bWwueG1sUEsFBgAAAAAGAAYAYAEAAMgDAAAAAA==&#10;">
                    <o:lock v:ext="edit" aspectratio="f"/>
                    <v:shape id="Rectangle" o:spid="_x0000_s1026" o:spt="100" style="position:absolute;left:6000;top:360786;height:4046400;width:1213159;" fillcolor="#B4DEDF" filled="t" stroked="t" coordsize="1213159,4046400" o:gfxdata="UEsDBAoAAAAAAIdO4kAAAAAAAAAAAAAAAAAEAAAAZHJzL1BLAwQUAAAACACHTuJAd17XarYAAADc&#10;AAAADwAAAGRycy9kb3ducmV2LnhtbEVPSwrCMBDdC94hjOBO04pKqY0uFEGXfsDt0IxtsZnUJla9&#10;vREEd/N438lWL1OLjlpXWVYQjyMQxLnVFRcKzqftKAHhPLLG2jIpeJOD1bLfyzDV9skH6o6+ECGE&#10;XYoKSu+bVEqXl2TQjW1DHLirbQ36ANtC6hafIdzUchJFc2mw4tBQYkPrkvLb8WEU7N6nA16T21Tv&#10;7/ONazaXfa1ZqeEgjhYgPL38X/xz73SYH8/g+0y4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de12q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6000;top:360786;height:4046400;width:1213159;" fillcolor="#B4DEDF" filled="t" stroked="t" coordsize="1213159,4046400" o:gfxdata="UEsDBAoAAAAAAIdO4kAAAAAAAAAAAAAAAAAEAAAAZHJzL1BLAwQUAAAACACHTuJAh4xJHbYAAADc&#10;AAAADwAAAGRycy9kb3ducmV2LnhtbEVPyQrCMBC9C/5DGMGbTStSpJp6UAQ9uoDXoRnb0mZSm7j9&#10;vREEb/N46yxXL9OKB/WutqwgiWIQxIXVNZcKzqftZA7CeWSNrWVS8CYHq3w4WGKm7ZMP9Dj6UoQQ&#10;dhkqqLzvMildUZFBF9mOOHBX2xv0Afal1D0+Q7hp5TSOU2mw5tBQYUfriormeDcKdu/TAa/zZqb3&#10;t3Tjus1l32pWajxK4gUITy//F//cOx3mJyl8nwkXyPw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eMSR2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6000;top:360786;height:340157;width:1213159;v-text-anchor:middle;" fillcolor="#B4DEDF" filled="t" stroked="t" coordsize="1213159,340157" o:gfxdata="UEsDBAoAAAAAAIdO4kAAAAAAAAAAAAAAAAAEAAAAZHJzL1BLAwQUAAAACACHTuJAN0LrmLsAAADc&#10;AAAADwAAAGRycy9kb3ducmV2LnhtbEVPy6rCMBDdC/5DGMGdpr34rEYXwkVduLg+Fu6GZmyLzaQ0&#10;0apfb4QL7uZwnjNfPkwp7lS7wrKCuB+BIE6tLjhTcDz89iYgnEfWWFomBU9ysFy0W3NMtG34j+57&#10;n4kQwi5BBbn3VSKlS3My6Pq2Ig7cxdYGfYB1JnWNTQg3pfyJopE0WHBoyLGiVU7pdX8zCjZ61Nzc&#10;bjgZTM+H0/pVbI9MlVLdThzNQHh6+K/4373RYX48hs8z4QK5e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0LrmLsAAADc&#10;AAAADwAAAAAAAAABACAAAAAiAAAAZHJzL2Rvd25yZXYueG1sUEsBAhQAFAAAAAgAh07iQDMvBZ47&#10;AAAAOQAAABAAAAAAAAAAAQAgAAAACgEAAGRycy9zaGFwZXhtbC54bWxQSwUGAAAAAAYABgBbAQAA&#10;tAMAAAAA&#10;" path="m0,0l1213159,0,1213159,340157,0,340157,0,0xe">
                      <v:path textboxrect="0,0,1213159,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局机关</w:t>
                            </w:r>
                          </w:p>
                        </w:txbxContent>
                      </v:textbox>
                    </v:shape>
                  </v:group>
                  <v:group id="Functional band" o:spid="_x0000_s1026" o:spt="203" style="position:absolute;left:1219159;top:360786;height:4046400;width:1213159;" coordorigin="1219159,360786" coordsize="1213159,4046400" o:gfxdata="UEsDBAoAAAAAAIdO4kAAAAAAAAAAAAAAAAAEAAAAZHJzL1BLAwQUAAAACACHTuJA9jUHCr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0Ir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2NQcKvwAAANwAAAAPAAAAAAAAAAEAIAAAACIAAABkcnMvZG93bnJldi54&#10;bWxQSwECFAAUAAAACACHTuJAMy8FnjsAAAA5AAAAFQAAAAAAAAABACAAAAAOAQAAZHJzL2dyb3Vw&#10;c2hhcGV4bWwueG1sUEsFBgAAAAAGAAYAYAEAAMsDAAAAAA==&#10;">
                    <o:lock v:ext="edit" aspectratio="f"/>
                    <v:shape id="Rectangle" o:spid="_x0000_s1026" o:spt="100" style="position:absolute;left:1219159;top:360786;height:4046400;width:1213159;" fillcolor="#B4DEDF" filled="t" stroked="t" coordsize="1213159,4046400" o:gfxdata="UEsDBAoAAAAAAIdO4kAAAAAAAAAAAAAAAAAEAAAAZHJzL1BLAwQUAAAACACHTuJA9hPdb7YAAADc&#10;AAAADwAAAGRycy9kb3ducmV2LnhtbEVPSwrCMBDdC94hjODOphURrY0uFEGXfsDt0IxtsZnUJla9&#10;vREEd/N438lWL1OLjlpXWVaQRDEI4tzqigsF59N2NAPhPLLG2jIpeJOD1bLfyzDV9skH6o6+ECGE&#10;XYoKSu+bVEqXl2TQRbYhDtzVtgZ9gG0hdYvPEG5qOY7jqTRYcWgosaF1Sfnt+DAKdu/TAa+z20Tv&#10;79ONazaXfa1ZqeEgiRcgPL38X/xz73SYn8zh+0y4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YT3W+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1219159;top:360786;height:4046400;width:1213159;" fillcolor="#B4DEDF" filled="t" stroked="t" coordsize="1213159,4046400" o:gfxdata="UEsDBAoAAAAAAIdO4kAAAAAAAAAAAAAAAAAEAAAAZHJzL1BLAwQUAAAACACHTuJAqUW+T7kAAADc&#10;AAAADwAAAGRycy9kb3ducmV2LnhtbEWPSwvCQAyE74L/YYngTbeKiFS3PSiCHn2A19CNbbGbrd31&#10;9e/NQfCWMJOZL6v87Rr1pC7Ung1Mxgko4sLbmksD59N2tAAVIrLFxjMZ+FCAPOv3Vpha/+IDPY+x&#10;VBLCIUUDVYxtqnUoKnIYxr4lFu3qO4dR1q7UtsOXhLtGT5Nkrh3WLA0VtrSuqLgdH87A7nM64HVx&#10;m9n9fb4J7eaybywbMxxMkiWoSO/4N/+ud1bwp4Ivz8gEO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lFvk+5AAAA3AAA&#10;AA8AAAAAAAAAAQAgAAAAIgAAAGRycy9kb3ducmV2LnhtbFBLAQIUABQAAAAIAIdO4kAzLwWeOwAA&#10;ADkAAAAQAAAAAAAAAAEAIAAAAAgBAABkcnMvc2hhcGV4bWwueG1sUEsFBgAAAAAGAAYAWwEAALID&#10;AAAAAA==&#10;" path="m0,0l1213159,0,1213159,4046400,0,4046400,0,0xnfe">
                      <v:fill on="t" focussize="0,0"/>
                      <v:stroke weight="0.0525196850393701pt" color="#86BBBC" joinstyle="bevel"/>
                      <v:imagedata o:title=""/>
                      <o:lock v:ext="edit" aspectratio="f"/>
                    </v:shape>
                    <v:shape id="Rectangle" o:spid="_x0000_s1026" o:spt="100" style="position:absolute;left:1219159;top:360786;height:340157;width:1213159;v-text-anchor:middle;" fillcolor="#B4DEDF" filled="t" stroked="t" coordsize="1213159,340157" o:gfxdata="UEsDBAoAAAAAAIdO4kAAAAAAAAAAAAAAAAAEAAAAZHJzL1BLAwQUAAAACACHTuJAGYscyrwAAADc&#10;AAAADwAAAGRycy9kb3ducmV2LnhtbEVPS4vCMBC+C/6HMII3TSsqWk17EJbVg4f1cfA2NGNbbCal&#10;iVb99WZhYW/z8T1nnT1NLR7UusqygngcgSDOra64UHA6fo0WIJxH1lhbJgUvcpCl/d4aE207/qHH&#10;wRcihLBLUEHpfZNI6fKSDLqxbYgDd7WtQR9gW0jdYhfCTS0nUTSXBisODSU2tCkpvx3uRsFWz7u7&#10;288W0+XleP5+V7sTU6PUcBBHKxCenv5f/Ofe6jB/EsPvM+ECm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LHMq8AAAA&#10;3AAAAA8AAAAAAAAAAQAgAAAAIgAAAGRycy9kb3ducmV2LnhtbFBLAQIUABQAAAAIAIdO4kAzLwWe&#10;OwAAADkAAAAQAAAAAAAAAAEAIAAAAAsBAABkcnMvc2hhcGV4bWwueG1sUEsFBgAAAAAGAAYAWwEA&#10;ALUDAAAAAA==&#10;" path="m0,0l1213159,0,1213159,340157,0,340157,0,0xe">
                      <v:path textboxrect="0,0,1213159,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科室干事</w:t>
                            </w:r>
                          </w:p>
                        </w:txbxContent>
                      </v:textbox>
                    </v:shape>
                  </v:group>
                  <v:group id="Functional band" o:spid="_x0000_s1026" o:spt="203" style="position:absolute;left:2432317;top:360786;height:4046400;width:1213159;" coordorigin="2432317,360786" coordsize="1213159,4046400" o:gfxdata="UEsDBAoAAAAAAIdO4kAAAAAAAAAAAAAAAAAEAAAAZHJzL1BLAwQUAAAACACHTuJAWbH6Xb0AAADc&#10;AAAADwAAAGRycy9kb3ducmV2LnhtbEVPTWvCQBC9F/wPywi9NZtEWiS6BglWepBCjSDehuyYBLOz&#10;IbtN9N93C4Xe5vE+Z53fTSdGGlxrWUESxSCIK6tbrhWcyveXJQjnkTV2lknBgxzkm9nTGjNtJ/6i&#10;8ehrEULYZaig8b7PpHRVQwZdZHviwF3tYNAHONRSDziFcNPJNI7fpMGWQ0ODPRUNVbfjt1Gwn3Da&#10;LpLdeLhdi8elfP08HxJS6nmexCsQnu7+X/zn/tBhfprC7zPhArn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bH6Xb0AAADcAAAADwAAAAAAAAABACAAAAAiAAAAZHJzL2Rvd25yZXYueG1s&#10;UEsBAhQAFAAAAAgAh07iQDMvBZ47AAAAOQAAABUAAAAAAAAAAQAgAAAADAEAAGRycy9ncm91cHNo&#10;YXBleG1sLnhtbFBLBQYAAAAABgAGAGABAADJAwAAAAA=&#10;">
                    <o:lock v:ext="edit" aspectratio="f"/>
                    <v:shape id="Rectangle" o:spid="_x0000_s1026" o:spt="100" style="position:absolute;left:2432317;top:360786;height:4046400;width:1213159;" fillcolor="#B4DEDF" filled="t" stroked="t" coordsize="1213159,4046400" o:gfxdata="UEsDBAoAAAAAAIdO4kAAAAAAAAAAAAAAAAAEAAAAZHJzL1BLAwQUAAAACACHTuJAWZcgOLYAAADc&#10;AAAADwAAAGRycy9kb3ducmV2LnhtbEVPyQrCMBC9C/5DGMGbpi6I1KY9KIIeXcDr0IxtaTOpTdz+&#10;3giCt3m8dZLsZRrxoM5VlhVMxhEI4tzqigsF59N2tAThPLLGxjIpeJODLO33Eoy1ffKBHkdfiBDC&#10;LkYFpfdtLKXLSzLoxrYlDtzVdgZ9gF0hdYfPEG4aOY2ihTRYcWgosaV1SXl9vBsFu/fpgNdlPdf7&#10;22Lj2s1l32hWajiYRCsQnl7+L/65dzrMn87g+0y4QKY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mXIDi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2432317;top:360786;height:4046400;width:1213159;" fillcolor="#B4DEDF" filled="t" stroked="t" coordsize="1213159,4046400" o:gfxdata="UEsDBAoAAAAAAIdO4kAAAAAAAAAAAAAAAAAEAAAAZHJzL1BLAwQUAAAACACHTuJA1n64TLYAAADc&#10;AAAADwAAAGRycy9kb3ducmV2LnhtbEVPSwrCMBDdC94hjODOphaRUo0uFMEutYLboRnbYjOpTfzd&#10;3giCu3m87yzXL9OKB/WusaxgGsUgiEurG64UnIrdJAXhPLLG1jIpeJOD9Wo4WGKm7ZMP9Dj6SoQQ&#10;dhkqqL3vMildWZNBF9mOOHAX2xv0AfaV1D0+Q7hpZRLHc2mw4dBQY0ebmsrr8W4U7N/FAS/pdabz&#10;23zruu05bzUrNR5N4wUITy//F//cex3mJzP4PhMukK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Z+uEy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2432317;top:360786;height:340157;width:1213159;v-text-anchor:middle;" fillcolor="#B4DEDF" filled="t" stroked="t" coordsize="1213159,340157" o:gfxdata="UEsDBAoAAAAAAIdO4kAAAAAAAAAAAAAAAAAEAAAAZHJzL1BLAwQUAAAACACHTuJAZrAaybgAAADc&#10;AAAADwAAAGRycy9kb3ducmV2LnhtbEVPzQ7BQBC+S7zDZiRubAlCWQ4SwcHB38Ft0h1tozvbdJfi&#10;6a1E4jZfvt+ZLZ6mEA+qXG5ZQa8bgSBOrM45VXA6rjpjEM4jaywsk4IXOVjMm40ZxtrWvKfHwaci&#10;hLCLUUHmfRlL6ZKMDLquLYkDd7WVQR9glUpdYR3CTSH7UTSSBnMODRmWtMwouR3uRsFGj+q72w3H&#10;g8nleF6/8+2JqVSq3epFUxCenv4v/rk3OszvD+H7TLh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rAaybgAAADcAAAA&#10;DwAAAAAAAAABACAAAAAiAAAAZHJzL2Rvd25yZXYueG1sUEsBAhQAFAAAAAgAh07iQDMvBZ47AAAA&#10;OQAAABAAAAAAAAAAAQAgAAAABwEAAGRycy9zaGFwZXhtbC54bWxQSwUGAAAAAAYABgBbAQAAsQMA&#10;AAAA&#10;" path="m0,0l1213159,0,1213159,340157,0,340157,0,0xe">
                      <v:path textboxrect="0,0,1213159,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科室负责人</w:t>
                            </w:r>
                          </w:p>
                        </w:txbxContent>
                      </v:textbox>
                    </v:shape>
                  </v:group>
                  <v:group id="Functional band" o:spid="_x0000_s1026" o:spt="203" style="position:absolute;left:3645476;top:360786;height:4046400;width:1213159;" coordorigin="3645476,360786" coordsize="1213159,4046400"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shape id="Rectangle" o:spid="_x0000_s1026" o:spt="100" style="position:absolute;left:3645476;top:360786;height:4046400;width:1213159;" fillcolor="#B4DEDF" filled="t" stroked="t" coordsize="1213159,4046400" o:gfxdata="UEsDBAoAAAAAAIdO4kAAAAAAAAAAAAAAAAAEAAAAZHJzL1BLAwQUAAAACACHTuJAQ9CNCbYAAADc&#10;AAAADwAAAGRycy9kb3ducmV2LnhtbEVPSwrCMBDdC94hjOBO06pIqY0uFEGXfsDt0IxtsZnUJla9&#10;vREEd/N438lWL1OLjlpXWVYQjyMQxLnVFRcKzqftKAHhPLLG2jIpeJOD1bLfyzDV9skH6o6+ECGE&#10;XYoKSu+bVEqXl2TQjW1DHLirbQ36ANtC6hafIdzUchJFc2mw4tBQYkPrkvLb8WEU7N6nA16T20zv&#10;7/ONazaXfa1ZqeEgjhYgPL38X/xz73SYP43h+0y4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PQjQm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3645476;top:360786;height:4046400;width:1213159;" fillcolor="#B4DEDF" filled="t" stroked="t" coordsize="1213159,4046400" o:gfxdata="UEsDBAoAAAAAAIdO4kAAAAAAAAAAAAAAAAAEAAAAZHJzL1BLAwQUAAAACACHTuJAswITfrYAAADc&#10;AAAADwAAAGRycy9kb3ducmV2LnhtbEVPyQrCMBC9C/5DGMGbpi6I1KY9KIIeXcDr0IxtaTOpTdz+&#10;3giCt3m8dZLsZRrxoM5VlhVMxhEI4tzqigsF59N2tAThPLLGxjIpeJODLO33Eoy1ffKBHkdfiBDC&#10;LkYFpfdtLKXLSzLoxrYlDtzVdgZ9gF0hdYfPEG4aOY2ihTRYcWgosaV1SXl9vBsFu/fpgNdlPdf7&#10;22Lj2s1l32hWajiYRCsQnl7+L/65dzrMn03h+0y4QKY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MCE362AAAA3AAAAA8A&#10;AAAAAAAAAQAgAAAAIgAAAGRycy9kb3ducmV2LnhtbFBLAQIUABQAAAAIAIdO4kAzLwWeOwAAADkA&#10;AAAQAAAAAAAAAAEAIAAAAAUBAABkcnMvc2hhcGV4bWwueG1sUEsFBgAAAAAGAAYAWwEAAK8DAAAA&#10;AA==&#10;" path="m0,0l1213159,0,1213159,4046400,0,4046400,0,0xnfe">
                      <v:fill on="t" focussize="0,0"/>
                      <v:stroke weight="0.0525196850393701pt" color="#86BBBC" joinstyle="bevel"/>
                      <v:imagedata o:title=""/>
                      <o:lock v:ext="edit" aspectratio="f"/>
                    </v:shape>
                    <v:shape id="Rectangle" o:spid="_x0000_s1026" o:spt="100" style="position:absolute;left:3645476;top:360786;height:340157;width:1213159;v-text-anchor:middle;" fillcolor="#B4DEDF" filled="t" stroked="t" coordsize="1213159,340157" o:gfxdata="UEsDBAoAAAAAAIdO4kAAAAAAAAAAAAAAAAAEAAAAZHJzL1BLAwQUAAAACACHTuJAA8yx+70AAADc&#10;AAAADwAAAGRycy9kb3ducmV2LnhtbEVPPW/CMBDdK/EfrKvUrTghLYIQw4CEmg4dGujAdoqPJGp8&#10;jmJDAr++RkLqdk/v87LNaFpxod41lhXE0wgEcWl1w5WCw373ugDhPLLG1jIpuJKDzXrylGGq7cDf&#10;dCl8JUIIuxQV1N53qZSurMmgm9qOOHAn2xv0AfaV1D0OIdy0chZFc2mw4dBQY0fbmsrf4mwU5Ho+&#10;nN3X++Jtedz/fNyazwNTp9TLcxytQHga/b/44c51mJ8kcH8mXCD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zLH7vQAA&#10;ANwAAAAPAAAAAAAAAAEAIAAAACIAAABkcnMvZG93bnJldi54bWxQSwECFAAUAAAACACHTuJAMy8F&#10;njsAAAA5AAAAEAAAAAAAAAABACAAAAAMAQAAZHJzL3NoYXBleG1sLnhtbFBLBQYAAAAABgAGAFsB&#10;AAC2AwAAAAA=&#10;" path="m0,0l1213159,0,1213159,340157,0,340157,0,0xe">
                      <v:path textboxrect="0,0,1213159,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分管局领导</w:t>
                            </w:r>
                          </w:p>
                        </w:txbxContent>
                      </v:textbox>
                    </v:shape>
                  </v:group>
                  <v:group id="Functional band" o:spid="_x0000_s1026" o:spt="203" style="position:absolute;left:4858634;top:360786;height:4046400;width:1213159;" coordorigin="4858634,360786" coordsize="1213159,4046400" o:gfxdata="UEsDBAoAAAAAAIdO4kAAAAAAAAAAAAAAAAAEAAAAZHJzL1BLAwQUAAAACACHTuJAUe/s8L8AAADc&#10;AAAADwAAAGRycy9kb3ducmV2LnhtbEWPT4vCMBTE7wt+h/AEb2taXUWrUUTcxYMI/gHx9miebbF5&#10;KU221W9vhIU9DjPzG2a+fJhSNFS7wrKCuB+BIE6tLjhTcD59f05AOI+ssbRMCp7kYLnofMwx0bbl&#10;AzVHn4kAYZeggtz7KpHSpTkZdH1bEQfvZmuDPsg6k7rGNsBNKQdRNJYGCw4LOVa0zim9H3+Ngp8W&#10;29Uw3jS7+239vJ5G+8suJqV63TiagfD08P/hv/ZWKxh8TeF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R7+zwvwAAANwAAAAPAAAAAAAAAAEAIAAAACIAAABkcnMvZG93bnJldi54&#10;bWxQSwECFAAUAAAACACHTuJAMy8FnjsAAAA5AAAAFQAAAAAAAAABACAAAAAOAQAAZHJzL2dyb3Vw&#10;c2hhcGV4bWwueG1sUEsFBgAAAAAGAAYAYAEAAMsDAAAAAA==&#10;">
                    <o:lock v:ext="edit" aspectratio="f"/>
                    <v:shape id="Rectangle" o:spid="_x0000_s1026" o:spt="100" style="position:absolute;left:4858634;top:360786;height:4046400;width:1213159;" fillcolor="#B4DEDF" filled="t" stroked="t" coordsize="1213159,4046400" o:gfxdata="UEsDBAoAAAAAAIdO4kAAAAAAAAAAAAAAAAAEAAAAZHJzL1BLAwQUAAAACACHTuJATxoHfLkAAADc&#10;AAAADwAAAGRycy9kb3ducmV2LnhtbEWPzQrCMBCE74LvEFbwpmmLFKlGDxZBj/6A16VZ22KzqU2s&#10;+vZGEDwOM/MNs1y/TCN66lxtWUE8jUAQF1bXXCo4n7aTOQjnkTU2lknBmxysV8PBEjNtn3yg/uhL&#10;ESDsMlRQed9mUrqiIoNualvi4F1tZ9AH2ZVSd/gMcNPIJIpSabDmsFBhS5uKitvxYRTs3qcDXue3&#10;md7f09y1+WXfaFZqPIqjBQhPL/8P/9o7rSCZpfA9E4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8aB3y5AAAA3AAA&#10;AA8AAAAAAAAAAQAgAAAAIgAAAGRycy9kb3ducmV2LnhtbFBLAQIUABQAAAAIAIdO4kAzLwWeOwAA&#10;ADkAAAAQAAAAAAAAAAEAIAAAAAgBAABkcnMvc2hhcGV4bWwueG1sUEsFBgAAAAAGAAYAWwEAALID&#10;AAAAAA==&#10;" path="m0,0l1213159,0,1213159,4046400,0,4046400,0,0xnfe">
                      <v:fill on="t" focussize="0,0"/>
                      <v:stroke weight="0.0525196850393701pt" color="#86BBBC" joinstyle="bevel"/>
                      <v:imagedata o:title=""/>
                      <o:lock v:ext="edit" aspectratio="f"/>
                    </v:shape>
                    <v:shape id="Rectangle" o:spid="_x0000_s1026" o:spt="100" style="position:absolute;left:4858634;top:360786;height:4046400;width:1213159;" fillcolor="#B4DEDF" filled="t" stroked="t" coordsize="1213159,4046400" o:gfxdata="UEsDBAoAAAAAAIdO4kAAAAAAAAAAAAAAAAAEAAAAZHJzL1BLAwQUAAAACACHTuJAIFai57kAAADc&#10;AAAADwAAAGRycy9kb3ducmV2LnhtbEWPSwvCMBCE74L/IazgTVOlqFSjB0Vojz7A69KsbbHZ1CY+&#10;+u+NIHgcZuYbZrV5m1o8qXWVZQWTcQSCOLe64kLB+bQfLUA4j6yxtkwKOnKwWfd7K0y0ffGBnkdf&#10;iABhl6CC0vsmkdLlJRl0Y9sQB+9qW4M+yLaQusVXgJtaTqNoJg1WHBZKbGhbUn47PoyCtDsd8Lq4&#10;xTq7z3au2V2yWrNSw8EkWoLw9Pb/8K+dagXTeA7fM+EIyP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Woue5AAAA3AAA&#10;AA8AAAAAAAAAAQAgAAAAIgAAAGRycy9kb3ducmV2LnhtbFBLAQIUABQAAAAIAIdO4kAzLwWeOwAA&#10;ADkAAAAQAAAAAAAAAAEAIAAAAAgBAABkcnMvc2hhcGV4bWwueG1sUEsFBgAAAAAGAAYAWwEAALID&#10;AAAAAA==&#10;" path="m0,0l1213159,0,1213159,4046400,0,4046400,0,0xnfe">
                      <v:fill on="t" focussize="0,0"/>
                      <v:stroke weight="0.0525196850393701pt" color="#86BBBC" joinstyle="bevel"/>
                      <v:imagedata o:title=""/>
                      <o:lock v:ext="edit" aspectratio="f"/>
                    </v:shape>
                    <v:shape id="Rectangle" o:spid="_x0000_s1026" o:spt="100" style="position:absolute;left:4858634;top:360786;height:340157;width:1213159;v-text-anchor:middle;" fillcolor="#B4DEDF" filled="t" stroked="t" coordsize="1213159,340157" o:gfxdata="UEsDBAoAAAAAAIdO4kAAAAAAAAAAAAAAAAAEAAAAZHJzL1BLAwQUAAAACACHTuJAjksxi7gAAADc&#10;AAAADwAAAGRycy9kb3ducmV2LnhtbEVPzQ7BQBC+S7zDZiRubAlCWQ4SwcGBcnCbdEfb6M423aV4&#10;enuQOH75/herlynFk2pXWFYw6EcgiFOrC84UnJNNbwrCeWSNpWVS8CYHq2W7tcBY24aP9Dz5TIQQ&#10;djEqyL2vYildmpNB17cVceButjboA6wzqWtsQrgp5TCKJtJgwaEhx4rWOaX308Mo2OlJ83CH8XQ0&#10;uyaX7afYn5kqpbqdQTQH4enl/+Kfe6cVDEdhbTgTjoB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ksxi7gAAADcAAAA&#10;DwAAAAAAAAABACAAAAAiAAAAZHJzL2Rvd25yZXYueG1sUEsBAhQAFAAAAAgAh07iQDMvBZ47AAAA&#10;OQAAABAAAAAAAAAAAQAgAAAABwEAAGRycy9zaGFwZXhtbC54bWxQSwUGAAAAAAYABgBbAQAAsQMA&#10;AAAA&#10;" path="m0,0l1213159,0,1213159,340157,0,340157,0,0xe">
                      <v:path textboxrect="0,0,1213159,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被考核对象</w:t>
                            </w:r>
                          </w:p>
                        </w:txbxContent>
                      </v:textbox>
                    </v:shape>
                  </v:group>
                </v:group>
                <v:group id="Flowchart Shapes" o:spid="_x0000_s1026" o:spt="203" style="position:absolute;left:1411986;top:894100;height:515984;width:638190;" coordorigin="1411986,894100" coordsize="638190,515984"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shape id="任意多边形 152" o:spid="_x0000_s1026" o:spt="100" style="position:absolute;left:1411986;top:894100;height:515984;width:638190;" fillcolor="#99D5D6" filled="t" stroked="t" coordsize="638190,515984" o:gfxdata="UEsDBAoAAAAAAIdO4kAAAAAAAAAAAAAAAAAEAAAAZHJzL1BLAwQUAAAACACHTuJAq6pLlbwAAADc&#10;AAAADwAAAGRycy9kb3ducmV2LnhtbEVPTWvCQBC9C/6HZYTedBNbqkRXD4Ja6slood6G7JgEs7Mh&#10;u8bUX+8KBW/zeJ8zX3amEi01rrSsIB5FIIgzq0vOFRwP6+EUhPPIGivLpOCPHCwX/d4cE21vvKc2&#10;9bkIIewSVFB4XydSuqwgg25ka+LAnW1j0AfY5FI3eAvhppLjKPqUBksODQXWtCoou6RXo+A33uzW&#10;m+03TrvDybaT+v6Ttnel3gZxNAPhqfMv8b/7S4f57x/wfCZc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qS5W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3" o:spid="_x0000_s1026" o:spt="202" type="#_x0000_t202" style="position:absolute;left:1411986;top:960092;height:384000;width:638190;v-text-anchor:middle;" filled="f" stroked="f" coordsize="21600,21600" o:gfxdata="UEsDBAoAAAAAAIdO4kAAAAAAAAAAAAAAAAAEAAAAZHJzL1BLAwQUAAAACACHTuJA1kjZQ7wAAADc&#10;AAAADwAAAGRycy9kb3ducmV2LnhtbEVPS2sCMRC+C/6HMEJvbqJ9sjV6EAQ9SdUeeptuprvBzWRN&#10;sj7+fVMoeJuP7zmzxdW14kwhWs8aJoUCQVx5Y7nWcNivxm8gYkI22HomDTeKsJgPBzMsjb/wB513&#10;qRY5hGOJGpqUulLKWDXkMBa+I87cjw8OU4ahlibgJYe7Vk6VepEOLeeGBjtaNlQdd73T8L2Nr6vb&#10;1/5pGU59/7lVnbWbjdYPo4l6B5Homu7if/fa5PmPz/D3TL5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I2UO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科室制定考核指标</w:t>
                          </w:r>
                        </w:p>
                      </w:txbxContent>
                    </v:textbox>
                  </v:shape>
                </v:group>
                <v:group id="Flowchart Shapes" o:spid="_x0000_s1026" o:spt="203" style="position:absolute;left:2659986;top:894100;height:515984;width:638190;" coordorigin="2659986,894100" coordsize="638190,515984" o:gfxdata="UEsDBAoAAAAAAIdO4kAAAAAAAAAAAAAAAAAEAAAAZHJzL1BLAwQUAAAACACHTuJAC4eHib0AAADc&#10;AAAADwAAAGRycy9kb3ducmV2LnhtbEVPTWvCQBC9C/0PyxS8NZtoLSV1DSWoeJBCk0LpbciOSTA7&#10;G7Jrov++Wyh4m8f7nHV2NZ0YaXCtZQVJFIMgrqxuuVbwVe6eXkE4j6yxs0wKbuQg2zzM1phqO/En&#10;jYWvRQhhl6KCxvs+ldJVDRl0ke2JA3eyg0Ef4FBLPeAUwk0nF3H8Ig22HBoa7ClvqDoXF6NgP+H0&#10;vky24/F8ym8/5erj+5iQUvPHJH4D4enq7+J/90GH+c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4eHib0AAADcAAAADwAAAAAAAAABACAAAAAiAAAAZHJzL2Rvd25yZXYueG1s&#10;UEsBAhQAFAAAAAgAh07iQDMvBZ47AAAAOQAAABUAAAAAAAAAAQAgAAAADAEAAGRycy9ncm91cHNo&#10;YXBleG1sLnhtbFBLBQYAAAAABgAGAGABAADJAwAAAAA=&#10;">
                  <o:lock v:ext="edit" aspectratio="f"/>
                  <v:shape id="任意多边形 178" o:spid="_x0000_s1026" o:spt="100" style="position:absolute;left:2659986;top:894100;height:515984;width:638190;" fillcolor="#FB9A7E" filled="t" stroked="t" coordsize="638190,515984" o:gfxdata="UEsDBAoAAAAAAIdO4kAAAAAAAAAAAAAAAAAEAAAAZHJzL1BLAwQUAAAACACHTuJAoMCmuLsAAADc&#10;AAAADwAAAGRycy9kb3ducmV2LnhtbEVPTYvCMBC9L/gfwgje1qSCrlajB3FR3NNWwevQjG2xmdQm&#10;a+u/NwsLe5vH+5zVpre1eFDrK8cakrECQZw7U3Gh4Xz6fJ+D8AHZYO2YNDzJw2Y9eFthalzH3/TI&#10;QiFiCPsUNZQhNKmUPi/Joh+7hjhyV9daDBG2hTQtdjHc1nKi1ExarDg2lNjQtqT8lv1YDflz2vNu&#10;dzx/VNn+69TNLuqeXLQeDRO1BBGoD//iP/fBxPmLCfw+Ey+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MCmuLsAAADc&#10;AAAADwAAAAAAAAABACAAAAAiAAAAZHJzL2Rvd25yZXYueG1sUEsBAhQAFAAAAAgAh07iQDMvBZ47&#10;AAAAOQAAABAAAAAAAAAAAQAgAAAACgEAAGRycy9zaGFwZXhtbC54bWxQSwUGAAAAAAYABgBbAQAA&#10;tAMAAAAA&#10;" path="m319094,515984l638190,257992,319094,0,0,257992,319094,515984xe">
                    <v:fill on="t" focussize="0,0"/>
                    <v:stroke weight="0.47244094488189pt" color="#FBA78F" joinstyle="bevel"/>
                    <v:imagedata o:title=""/>
                    <o:lock v:ext="edit" aspectratio="f"/>
                  </v:shape>
                  <v:shape id="Text 4" o:spid="_x0000_s1026" o:spt="202" type="#_x0000_t202" style="position:absolute;left:2659986;top:1014092;height:276000;width:638190;v-text-anchor:middle;" filled="f" stroked="f" coordsize="21600,21600" o:gfxdata="UEsDBAoAAAAAAIdO4kAAAAAAAAAAAAAAAAAEAAAAZHJzL1BLAwQUAAAACACHTuJAEIu7lrwAAADc&#10;AAAADwAAAGRycy9kb3ducmV2LnhtbEVPS2sCMRC+C/6HMEJvbqItfWyNHgRBT1K1h96mm+lucDNZ&#10;k6yPf98UCt7m43vObHF1rThTiNazhkmhQBBX3liuNRz2q/EriJiQDbaeScONIizmw8EMS+Mv/EHn&#10;XapFDuFYooYmpa6UMlYNOYyF74gz9+ODw5RhqKUJeMnhrpVTpZ6lQ8u5ocGOlg1Vx13vNHxv48vq&#10;9rV/WoZT339uVWftZqP1w2ii3kEkuqa7+N+9Nnn+2yP8PZMv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Lu5a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审核通过</w:t>
                          </w:r>
                        </w:p>
                      </w:txbxContent>
                    </v:textbox>
                  </v:shape>
                </v:group>
                <v:group id="Flowchart Shapes" o:spid="_x0000_s1026" o:spt="203" style="position:absolute;left:5248176;top:959248;height:515984;width:638190;" coordorigin="5248176,959248" coordsize="638190,515984"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o:lock v:ext="edit" aspectratio="f"/>
                  <v:shape id="_x0000_s1026" o:spid="_x0000_s1026" o:spt="100" style="position:absolute;left:5248176;top:959248;height:515984;width:638190;" fillcolor="#99D5D6" filled="t" stroked="t" coordsize="638190,515984" o:gfxdata="UEsDBAoAAAAAAIdO4kAAAAAAAAAAAAAAAAAEAAAAZHJzL1BLAwQUAAAACACHTuJATjF+I74AAADc&#10;AAAADwAAAGRycy9kb3ducmV2LnhtbEWPQWvCQBSE74L/YXlCb7obDyrR1YOgFntqVNDbI/tMgtm3&#10;IbuNqb++Wyj0OMzMN8xq09tadNT6yrGGZKJAEOfOVFxoOJ924wUIH5AN1o5Jwzd52KyHgxWmxj35&#10;k7osFCJC2KeooQyhSaX0eUkW/cQ1xNG7u9ZiiLItpGnxGeG2llOlZtJixXGhxIa2JeWP7MtquCb7&#10;j93+cMRFf7q5bt68Lln30vptlKgliEB9+A//td+Nhqmaw++Ze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jF+I74A&#10;AADcAAAADwAAAAAAAAABACAAAAAiAAAAZHJzL2Rvd25yZXYueG1sUEsBAhQAFAAAAAgAh07iQDMv&#10;BZ47AAAAOQAAABAAAAAAAAAAAQAgAAAADQEAAGRycy9zaGFwZXhtbC54bWxQSwUGAAAAAAYABgBb&#10;AQAAtwMAAAAA&#10;" path="m638190,515984l638190,0,0,0,0,515984,638190,515984xe">
                    <v:fill on="t" focussize="0,0"/>
                    <v:stroke weight="0.47244094488189pt" color="#99D5D6" joinstyle="bevel"/>
                    <v:imagedata o:title=""/>
                    <o:lock v:ext="edit" aspectratio="f"/>
                  </v:shape>
                  <v:shape id="Text 5" o:spid="_x0000_s1026" o:spt="202" type="#_x0000_t202" style="position:absolute;left:5248176;top:1079240;height:276000;width:638190;v-text-anchor:middle;" filled="f" stroked="f" coordsize="21600,21600" o:gfxdata="UEsDBAoAAAAAAIdO4kAAAAAAAAAAAAAAAAAEAAAAZHJzL1BLAwQUAAAACACHTuJAn2Ij4rwAAADc&#10;AAAADwAAAGRycy9kb3ducmV2LnhtbEVPS2sCMRC+F/wPYQRvNbGI2q3RgyDUk6jtwdt0M90NbiZr&#10;kvXx702h4G0+vufMlzfXiAuFaD1rGA0VCOLSG8uVhq/D+nUGIiZkg41n0nCnCMtF72WOhfFX3tFl&#10;nyqRQzgWqKFOqS2kjGVNDuPQt8SZ+/XBYcowVNIEvOZw18g3pSbSoeXcUGNLq5rK075zGn62cbq+&#10;Hw/jVTh33fdWtdZuNloP+iP1ASLRLT3F/+5Pk+e/j+HvmXy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9iI+K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接受考核</w:t>
                          </w:r>
                        </w:p>
                      </w:txbxContent>
                    </v:textbox>
                  </v:shape>
                </v:group>
                <v:group id="Flowchart Shapes" o:spid="_x0000_s1026" o:spt="203" style="position:absolute;left:5248176;top:2125994;height:515984;width:638190;" coordorigin="5248176,2125994" coordsize="638190,515984" o:gfxdata="UEsDBAoAAAAAAIdO4kAAAAAAAAAAAAAAAAAEAAAAZHJzL1BLAwQUAAAACACHTuJAHQqgzbwAAADc&#10;AAAADwAAAGRycy9kb3ducmV2LnhtbEVPy2rCQBTdF/yH4Qrd1UlSLBIdRYKWLkKhKoi7S+aaBDN3&#10;Qmaax993FkKXh/Pe7EbTiJ46V1tWEC8iEMSF1TWXCi7n49sKhPPIGhvLpGAiB7vt7GWDqbYD/1B/&#10;8qUIIexSVFB536ZSuqIig25hW+LA3W1n0AfYlVJ3OIRw08gkij6kwZpDQ4UtZRUVj9OvUfA54LB/&#10;jw99/rhn0+28/L7mMSn1Oo+jNQhPo/8XP91fWkGShPn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CqDN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5248176;top:2125994;height:515984;width:638190;" fillcolor="#99D5D6" filled="t" stroked="t" coordsize="638190,515984" o:gfxdata="UEsDBAoAAAAAAIdO4kAAAAAAAAAAAAAAAAAEAAAAZHJzL1BLAwQUAAAACACHTuJAtNPu/cAAAADc&#10;AAAADwAAAGRycy9kb3ducmV2LnhtbEWPzWrDMBCE74W8g9hAb7XsBFrjRMmhkB/aU50E2ttibWxT&#10;a2UsxXb99FWhkOMwM98w6+1oGtFT52rLCpIoBkFcWF1zqeB82j2lIJxH1thYJgU/5GC7mT2sMdN2&#10;4A/qc1+KAGGXoYLK+zaT0hUVGXSRbYmDd7WdQR9kV0rd4RDgppGLOH6WBmsOCxW29FpR8Z3fjILP&#10;ZP++2x/eMB1PX7Z/aadL3k9KPc6TeAXC0+jv4f/2UStYJEv4OxOO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0+79&#10;wAAAANwAAAAPAAAAAAAAAAEAIAAAACIAAABkcnMvZG93bnJldi54bWxQSwECFAAUAAAACACHTuJA&#10;My8FnjsAAAA5AAAAEAAAAAAAAAABACAAAAAPAQAAZHJzL3NoYXBleG1sLnhtbFBLBQYAAAAABgAG&#10;AFsBAAC5AwAAAAA=&#10;" path="m638190,515984l638190,0,0,0,0,515984,638190,515984xe">
                    <v:fill on="t" focussize="0,0"/>
                    <v:stroke weight="0.47244094488189pt" color="#99D5D6" joinstyle="bevel"/>
                    <v:imagedata o:title=""/>
                    <o:lock v:ext="edit" aspectratio="f"/>
                  </v:shape>
                  <v:shape id="Text 6" o:spid="_x0000_s1026" o:spt="202" type="#_x0000_t202" style="position:absolute;left:5248176;top:2137986;height:492000;width:638190;v-text-anchor:middle;" filled="f" stroked="f" coordsize="21600,21600" o:gfxdata="UEsDBAoAAAAAAIdO4kAAAAAAAAAAAAAAAAAEAAAAZHJzL1BLAwQUAAAACACHTuJA8C6GebwAAADc&#10;AAAADwAAAGRycy9kb3ducmV2LnhtbEVPS2sCMRC+C/6HMEJvbqL0uTV6EAQ9SdUeeptuprvBzWRN&#10;sj7+fVMoeJuP7zmzxdW14kwhWs8aJoUCQVx5Y7nWcNivxq8gYkI22HomDTeKsJgPBzMsjb/wB513&#10;qRY5hGOJGpqUulLKWDXkMBa+I87cjw8OU4ahlibgJYe7Vk6VepYOLeeGBjtaNlQdd73T8L2NL6vb&#10;1/5xGU59/7lVnbWbjdYPo4l6B5Homu7if/fa5PlvT/D3TL5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uhnm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上传证明材料或是填写相关数量</w:t>
                          </w:r>
                        </w:p>
                      </w:txbxContent>
                    </v:textbox>
                  </v:shape>
                </v:group>
                <v:group id="Flowchart Shapes" o:spid="_x0000_s1026" o:spt="203" style="position:absolute;left:2659986;top:2075438;height:515984;width:638190;" coordorigin="2659986,2075438" coordsize="638190,515984" o:gfxdata="UEsDBAoAAAAAAIdO4kAAAAAAAAAAAAAAAAAEAAAAZHJzL1BLAwQUAAAACACHTuJAjDAJUL4AAADc&#10;AAAADwAAAGRycy9kb3ducmV2LnhtbEWPQYvCMBSE7wv+h/AEb2vaistajSKyigcRVgXx9miebbF5&#10;KU221X9vBGGPw8x8w8wWd1OJlhpXWlYQDyMQxJnVJecKTsf15zcI55E1VpZJwYMcLOa9jxmm2nb8&#10;S+3B5yJA2KWooPC+TqV0WUEG3dDWxMG72sagD7LJpW6wC3BTySSKvqTBksNCgTWtCspuhz+jYNNh&#10;txzFP+3udl09Lsfx/ryLSalBP46mIDzd/X/43d5qBUky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wCVC+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2659986;top:2075438;height:515984;width:638190;" fillcolor="#FB9A7E" filled="t" stroked="t" coordsize="638190,515984" o:gfxdata="UEsDBAoAAAAAAIdO4kAAAAAAAAAAAAAAAAAEAAAAZHJzL1BLAwQUAAAACACHTuJArVEGib0AAADc&#10;AAAADwAAAGRycy9kb3ducmV2LnhtbEWPQWvCQBSE7wX/w/IEb3U3SlWiqwexKPbUKHh9ZJ9JMPs2&#10;Zrcm/nu3UOhxmJlvmNWmt7V4UOsrxxqSsQJBnDtTcaHhfPp8X4DwAdlg7Zg0PMnDZj14W2FqXMff&#10;9MhCISKEfYoayhCaVEqfl2TRj11DHL2ray2GKNtCmha7CLe1nCg1kxYrjgslNrQtKb9lP1ZD/vzo&#10;ebc7nudVtv86dbOLuicXrUfDRC1BBOrDf/ivfTAaJtMEfs/EIy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UQaJvQAA&#10;ANwAAAAPAAAAAAAAAAEAIAAAACIAAABkcnMvZG93bnJldi54bWxQSwECFAAUAAAACACHTuJAMy8F&#10;njsAAAA5AAAAEAAAAAAAAAABACAAAAAMAQAAZHJzL3NoYXBleG1sLnhtbFBLBQYAAAAABgAGAFsB&#10;AAC2AwAAAAA=&#10;" path="m319094,515984l638190,257992,319094,0,0,257992,319094,515984xe">
                    <v:fill on="t" focussize="0,0"/>
                    <v:stroke weight="0.47244094488189pt" color="#FBA78F" joinstyle="bevel"/>
                    <v:imagedata o:title=""/>
                    <o:lock v:ext="edit" aspectratio="f"/>
                  </v:shape>
                  <v:shape id="Text 7" o:spid="_x0000_s1026" o:spt="202" type="#_x0000_t202" style="position:absolute;left:2659986;top:2141430;height:384000;width:638190;v-text-anchor:middle;" filled="f" stroked="f" coordsize="21600,21600" o:gfxdata="UEsDBAoAAAAAAIdO4kAAAAAAAAAAAAAAAAAEAAAAZHJzL1BLAwQUAAAACACHTuJAAPwYDrwAAADc&#10;AAAADwAAAGRycy9kb3ducmV2LnhtbEVPS2sCMRC+C/6HMII3TSxi7dboQRDqSdT24G26me4GN5M1&#10;yfr496ZQ6G0+vucsVnfXiCuFaD1rmIwVCOLSG8uVhs/jZjQHEROywcYzaXhQhNWy31tgYfyN93Q9&#10;pErkEI4FaqhTagspY1mTwzj2LXHmfnxwmDIMlTQBbzncNfJFqZl0aDk31NjSuqbyfOichu9dfN08&#10;TsfpOly67munWmu3W62Hg4l6B5Honv7Ff+4Pk+e/zeD3mXyB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8GA6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科室负责人审核</w:t>
                          </w:r>
                        </w:p>
                      </w:txbxContent>
                    </v:textbox>
                  </v:shape>
                </v:group>
                <v:group id="Flowchart Shapes" o:spid="_x0000_s1026" o:spt="203" style="position:absolute;left:1411986;top:2004794;height:515984;width:638190;" coordorigin="1411986,2004794" coordsize="638190,515984" o:gfxdata="UEsDBAoAAAAAAIdO4kAAAAAAAAAAAAAAAAAEAAAAZHJzL1BLAwQUAAAACACHTuJA1DZ6Lb4AAADc&#10;AAAADwAAAGRycy9kb3ducmV2LnhtbEWPT4vCMBTE7wt+h/AEb2taxUWrUURUPIjgHxBvj+bZFpuX&#10;0sRWv/1mQdjjMDO/YWaLlylFQ7UrLCuI+xEI4tTqgjMFl/PmewzCeWSNpWVS8CYHi3nna4aJti0f&#10;qTn5TAQIuwQV5N5XiZQuzcmg69uKOHh3Wxv0QdaZ1DW2AW5KOYiiH2mw4LCQY0WrnNLH6WkUbFts&#10;l8N43ewf99X7dh4drvuYlOp142gKwtPL/4c/7Z1WMBh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Q2ei2+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1411986;top:2004794;height:515984;width:638190;" fillcolor="#99D5D6" filled="t" stroked="t" coordsize="638190,515984" o:gfxdata="UEsDBAoAAAAAAIdO4kAAAAAAAAAAAAAAAAAEAAAAZHJzL1BLAwQUAAAACACHTuJAHAcD97wAAADc&#10;AAAADwAAAGRycy9kb3ducmV2LnhtbEVPPW+DMBDdK/U/WFcpWzEwpBHBMERKUrVTSSu12wlfAAWf&#10;EXaA5NfXQ6WOT+87LxfTi4lG11lWkEQxCOLa6o4bBZ+n/fMGhPPIGnvLpOBGDsri8SHHTNuZP2iq&#10;fCNCCLsMFbTeD5mUrm7JoIvsQBy4sx0N+gDHRuoR5xBuepnG8Voa7Dg0tDjQrqX6Ul2Ngu/k8L4/&#10;HN9ws5x+7PQy3L+q6a7U6imJtyA8Lf5f/Od+1QrSdZgfzoQj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HA/e8AAAA&#10;3A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8" o:spid="_x0000_s1026" o:spt="202" type="#_x0000_t202" style="position:absolute;left:1411986;top:2124786;height:276000;width:638190;v-text-anchor:middle;" filled="f" stroked="f" coordsize="21600,21600" o:gfxdata="UEsDBAoAAAAAAIdO4kAAAAAAAAAAAAAAAAAEAAAAZHJzL1BLAwQUAAAACACHTuJAb7C9lbwAAADc&#10;AAAADwAAAGRycy9kb3ducmV2LnhtbEVPS2sCMRC+F/wPYQRvNbFItVujB0GoJ1Hbg7fpZrob3EzW&#10;JOvj35uC4G0+vufMFlfXiDOFaD1rGA0VCOLSG8uVhu/96nUKIiZkg41n0nCjCIt572WGhfEX3tJ5&#10;lyqRQzgWqKFOqS2kjGVNDuPQt8SZ+/PBYcowVNIEvORw18g3pd6lQ8u5ocaWljWVx13nNPxu4mR1&#10;O+zHy3Dqup+Naq1dr7Ue9EfqE0Sia3qKH+4vk+d/TOD/mXyB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vZW8AAAA&#10;3AAAAA8AAAAAAAAAAQAgAAAAIgAAAGRycy9kb3ducmV2LnhtbFBLAQIUABQAAAAIAIdO4kAzLwWe&#10;OwAAADkAAAAQAAAAAAAAAAEAIAAAAAsBAABkcnMvc2hhcGV4bWwueG1sUEsFBgAAAAAGAAYAWwEA&#10;ALUD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干事打分</w:t>
                          </w:r>
                        </w:p>
                      </w:txbxContent>
                    </v:textbox>
                  </v:shape>
                </v:group>
                <v:shape id="Start 1" o:spid="_x0000_s1026" o:spt="100" style="position:absolute;left:231514;top:1186042;height:380199;width:638190;v-text-anchor:middle;" fillcolor="#FA8556" filled="t" stroked="t" coordsize="638190,380199" o:gfxdata="UEsDBAoAAAAAAIdO4kAAAAAAAAAAAAAAAAAEAAAAZHJzL1BLAwQUAAAACACHTuJAHBf9Rb8AAADc&#10;AAAADwAAAGRycy9kb3ducmV2LnhtbEWPT0sDMRDF70K/Q5iCN5u0wlrXpj0I0iL0YLcI3obNmCxu&#10;Jssm/fftnYPgbYb35r3frDbX2KszjblLbGE+M6CI2+Q69haOzdvDElQuyA77xGThRhk268ndCmuX&#10;LvxB50PxSkI412ghlDLUWuc2UMQ8SwOxaN9pjFhkHb12I14kPPZ6YUylI3YsDQEHeg3U/hxO0YJp&#10;HquqOjY+PPn3z9t2kfZf+52199O5eQFV6Fr+zX/XOyf4z0Irz8gEe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X/UW/&#10;AAAA3AAAAA8AAAAAAAAAAQAgAAAAIgAAAGRycy9kb3ducmV2LnhtbFBLAQIUABQAAAAIAIdO4kAz&#10;LwWeOwAAADkAAAAQAAAAAAAAAAEAIAAAAA4BAABkcnMvc2hhcGV4bWwueG1sUEsFBgAAAAAGAAYA&#10;WwEAALgDA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考核办安排</w:t>
                        </w:r>
                      </w:p>
                    </w:txbxContent>
                  </v:textbox>
                </v:shape>
                <v:group id="Flowchart Shapes" o:spid="_x0000_s1026" o:spt="203" style="position:absolute;left:343984;top:2756686;height:380199;width:638190;" coordorigin="343984,2756686" coordsize="638190,380199" o:gfxdata="UEsDBAoAAAAAAIdO4kAAAAAAAAAAAAAAAAAEAAAAZHJzL1BLAwQUAAAACACHTuJAi06Sv78AAADc&#10;AAAADwAAAGRycy9kb3ducmV2LnhtbEWPS2vDMBCE74X+B7GB3hrZMQnBjRxCaEsPppCkUHpbrPWD&#10;WCtjqX78+ypQyHGYmW+Y3X4yrRiod41lBfEyAkFcWN1wpeDr8va8BeE8ssbWMimYycE+e3zYYart&#10;yCcazr4SAcIuRQW1910qpStqMuiWtiMOXml7gz7IvpK6xzHATStXUbSRBhsOCzV2dKypuJ5/jYL3&#10;EcdDEr8O+bU8zj+X9ed3HpNST4s4egHhafL38H/7QytIVhu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LTpK/vwAAANwAAAAPAAAAAAAAAAEAIAAAACIAAABkcnMvZG93bnJldi54&#10;bWxQSwECFAAUAAAACACHTuJAMy8FnjsAAAA5AAAAFQAAAAAAAAABACAAAAAOAQAAZHJzL2dyb3Vw&#10;c2hhcGV4bWwueG1sUEsFBgAAAAAGAAYAYAEAAMsDAAAAAA==&#10;">
                  <o:lock v:ext="edit" aspectratio="f"/>
                  <v:shape id="Terminator" o:spid="_x0000_s1026" o:spt="100" style="position:absolute;left:343984;top:2756686;height:380199;width:638190;" fillcolor="#EFCB42" filled="t" stroked="t" coordsize="638190,380199" o:gfxdata="UEsDBAoAAAAAAIdO4kAAAAAAAAAAAAAAAAAEAAAAZHJzL1BLAwQUAAAACACHTuJAEVG8D7sAAADc&#10;AAAADwAAAGRycy9kb3ducmV2LnhtbEVPzUoDMRC+C32HMAVvNqlStWvTHgorUg/i2gcYN+NmMZks&#10;m7E/b98Igrf5+H5ntTnFoA405j6xhfnMgCJuk+u5s7D/qG8eQWVBdhgSk4UzZdisJ1crrFw68jsd&#10;GulUCeFcoQUvMlRa59ZTxDxLA3HhvtIYUQocO+1GPJbwGPStMfc6Ys+lweNAW0/td/MTLYTX5/Bw&#10;V2/T4k1MvfD73WcjO2uvp3PzBEroJP/iP/eLK/OXS/h9plyg1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G8D7sAAADc&#10;AAAADwAAAAAAAAABACAAAAAiAAAAZHJzL2Rvd25yZXYueG1sUEsBAhQAFAAAAAgAh07iQDMvBZ47&#10;AAAAOQAAABAAAAAAAAAAAQAgAAAACgEAAGRycy9zaGFwZXhtbC54bWxQSwUGAAAAAAYABgBbAQAA&#10;tAM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9" o:spid="_x0000_s1026" o:spt="202" type="#_x0000_t202" style="position:absolute;left:343984;top:2754786;height:384000;width:638190;v-text-anchor:middle;" filled="f" stroked="f" coordsize="21600,21600" o:gfxdata="UEsDBAoAAAAAAIdO4kAAAAAAAAAAAAAAAAAEAAAAZHJzL1BLAwQUAAAACACHTuJA03bRGr4AAADc&#10;AAAADwAAAGRycy9kb3ducmV2LnhtbEWPS2vDMBCE74X8B7GB3BopJTTFjexDINCcQvM45La1traI&#10;tXIkOY9/XxUKPQ4z8w2zrO6uE1cK0XrWMJsqEMS1N5YbDYf9+vkNREzIBjvPpOFBEapy9LTEwvgb&#10;f9J1lxqRIRwL1NCm1BdSxrolh3Hqe+LsffvgMGUZGmkC3jLcdfJFqVfp0HJeaLGnVUv1eTc4DV/b&#10;uFg/Tvv5KlyG4bhVvbWbjdaT8Uy9g0h0T//hv/aH0ZCJ8HsmHwFZ/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3bRGr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结束考核进行公示</w:t>
                          </w:r>
                        </w:p>
                      </w:txbxContent>
                    </v:textbox>
                  </v:shape>
                </v:group>
                <v:shape id="Yes or No" o:spid="_x0000_s1026" o:spt="100" style="position:absolute;left:3099870;top:2998775;height:203678;width:312306;v-text-anchor:middle;" fillcolor="#93AFB4" filled="t" stroked="t" coordsize="312306,203678" o:gfxdata="UEsDBAoAAAAAAIdO4kAAAAAAAAAAAAAAAAAEAAAAZHJzL1BLAwQUAAAACACHTuJAwYJCvr4AAADc&#10;AAAADwAAAGRycy9kb3ducmV2LnhtbEWPS4sCMRCE74L/IbTgTRMdfDAaPQiC7mVZFcRbO2lnBied&#10;YRIfu7/eLAgei+r6qmu+fNpK3KnxpWMNg74CQZw5U3Ku4bBf96YgfEA2WDkmDb/kYblot+aYGvfg&#10;H7rvQi4ihH2KGooQ6lRKnxVk0fddTRy9i2sshiibXJoGHxFuKzlUaiwtlhwbCqxpVVB23d1sfMNu&#10;80uZuKP6mv6ZsQ/n9el7onW3M1AzEIGe4XP8Tm+MhmSUwP+YSAC5e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YJCvr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NO</w:t>
                        </w:r>
                      </w:p>
                    </w:txbxContent>
                  </v:textbox>
                </v:shape>
                <v:shape id="Yes or No" o:spid="_x0000_s1026" o:spt="100" style="position:absolute;left:1737870;top:2933207;height:203678;width:312306;v-text-anchor:middle;" fillcolor="#FCC2B4" filled="t" stroked="t" coordsize="312306,203678" o:gfxdata="UEsDBAoAAAAAAIdO4kAAAAAAAAAAAAAAAAAEAAAAZHJzL1BLAwQUAAAACACHTuJAbJ+QMcEAAADc&#10;AAAADwAAAGRycy9kb3ducmV2LnhtbEWPzW7CMBCE70h9B2sr9UactIKWFJMDP6KXqoLkwm0VL0nU&#10;eJ3GJkCfHiNV6nE0M99o5tnFtGKg3jWWFSRRDIK4tLrhSkGRb8ZvIJxH1thaJgVXcpAtHkZzTLU9&#10;846Gva9EgLBLUUHtfZdK6cqaDLrIdsTBO9reoA+yr6Tu8RzgppXPcTyVBhsOCzV2tKyp/N6fjILP&#10;zVr/zpZyUh1W9qs4vm7zn91WqafHJH4H4eni/8N/7Q+t4GUyhfuZcATk4g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J+Q&#10;McEAAADcAAAADwAAAAAAAAABACAAAAAiAAAAZHJzL2Rvd25yZXYueG1sUEsBAhQAFAAAAAgAh07i&#10;QDMvBZ47AAAAOQAAABAAAAAAAAAAAQAgAAAAEAEAAGRycy9zaGFwZXhtbC54bWxQSwUGAAAAAAYA&#10;BgBbAQAAug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FCC2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Yes</w:t>
                        </w:r>
                      </w:p>
                    </w:txbxContent>
                  </v:textbox>
                </v:shape>
                <v:shape id="Yes or No" o:spid="_x0000_s1026" o:spt="100" style="position:absolute;left:2879325;top:1647713;height:203678;width:312306;v-text-anchor:middle;" fillcolor="#93AFB4" filled="t" stroked="t" coordsize="312306,203678" o:gfxdata="UEsDBAoAAAAAAIdO4kAAAAAAAAAAAAAAAAAEAAAAZHJzL1BLAwQUAAAACACHTuJAvrlEvb4AAADc&#10;AAAADwAAAGRycy9kb3ducmV2LnhtbEWPS4vCQBCE74L/YWhhbzrjig9iJh4WBNeLrAqyt95MmwQz&#10;PSEzPn+9syB4LKrrq650cbO1uFDrK8cahgMFgjh3puJCw3637M9A+IBssHZMGu7kYZF1Oykmxl35&#10;hy7bUIgIYZ+ghjKEJpHS5yVZ9APXEEfv6FqLIcq2kKbFa4TbWn4qNZEWK44NJTb0VVJ+2p5tfMN+&#10;F8dq5A5qPXuYiQ9/y9/NVOuP3lDNQQS6hffxK70yGkbjKfyPiQSQ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lEvb4A&#10;AADcAAAADwAAAAAAAAABACAAAAAiAAAAZHJzL2Rvd25yZXYueG1sUEsBAhQAFAAAAAgAh07iQDMv&#10;BZ47AAAAOQAAABAAAAAAAAAAAQAgAAAADQEAAGRycy9zaGFwZXhtbC54bWxQSwUGAAAAAAYABgBb&#10;AQAAtwM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NO</w:t>
                        </w:r>
                      </w:p>
                    </w:txbxContent>
                  </v:textbox>
                </v:shape>
                <v:shape id="Title 3" o:spid="_x0000_s1026" o:spt="100" style="position:absolute;left:6000;top:6000;height:353042;width:6072540;v-text-anchor:middle;" fillcolor="#6F9C9D" filled="t" stroked="t" coordsize="6072540,353042" o:gfxdata="UEsDBAoAAAAAAIdO4kAAAAAAAAAAAAAAAAAEAAAAZHJzL1BLAwQUAAAACACHTuJA7ftX4LwAAADc&#10;AAAADwAAAGRycy9kb3ducmV2LnhtbEWPQWsCMRSE7wX/Q3iCt5qslFa2RhHFYk+lKu31sXndLG5e&#10;liTr2n/fFASPw8w3wyxWV9eKC4XYeNZQTBUI4sqbhmsNp+PucQ4iJmSDrWfS8EsRVsvRwwJL4wf+&#10;pMsh1SKXcCxRg02pK6WMlSWHceo74uz9+OAwZRlqaQIOudy1cqbUs3TYcF6w2NHGUnU+9E7D7KN/&#10;2r4N78123RZf34lDsP2L1pNxoV5BJLqme/hG703mVAH/Z/IR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37V+C8AAAA&#10;3AAAAA8AAAAAAAAAAQAgAAAAIgAAAGRycy9kb3ducmV2LnhtbFBLAQIUABQAAAAIAIdO4kAzLwWe&#10;OwAAADkAAAAQAAAAAAAAAAEAIAAAAAsBAABkcnMvc2hhcGV4bWwueG1sUEsFBgAAAAAGAAYAWwEA&#10;ALUDA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FFFFFF"/>
                            <w:sz w:val="22"/>
                            <w:szCs w:val="22"/>
                          </w:rPr>
                          <w:t>绩效考核</w:t>
                        </w:r>
                      </w:p>
                    </w:txbxContent>
                  </v:textbox>
                </v:shape>
                <v:shape id="ConnectLine" o:spid="_x0000_s1026" o:spt="100" style="position:absolute;left:869704;top:1376142;height:224050;width:542282;" filled="f" stroked="t" coordsize="542282,224050" o:gfxdata="UEsDBAoAAAAAAIdO4kAAAAAAAAAAAAAAAAAEAAAAZHJzL1BLAwQUAAAACACHTuJAD4F5iL8AAADc&#10;AAAADwAAAGRycy9kb3ducmV2LnhtbEWPMW/CMBSE90r8B+shdUFgJ6i0ChgGJKBLh1KGsr3GjyQi&#10;fo5sE+Df40qVOp7u7jvdYnWzrejJh8axhmyiQBCXzjRcaTh8bcZvIEJENtg6Jg13CrBaDp4WWBh3&#10;5U/q97ESCcKhQA11jF0hZShrshgmriNO3sl5izFJX0nj8ZrgtpW5UjNpseG0UGNH65rK8/5iNQST&#10;jcLdTkff/cv247zb+eNPfNX6eZipOYhIt/gf/mu/Gw25yuH3TDoC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eYi/&#10;AAAA3AAAAA8AAAAAAAAAAQAgAAAAIgAAAGRycy9kb3ducmV2LnhtbFBLAQIUABQAAAAIAIdO4kAz&#10;LwWeOwAAADkAAAAQAAAAAAAAAAEAIAAAAA4BAABkcnMvc2hhcGV4bWwueG1sUEsFBgAAAAAGAAYA&#10;WwEAALgDAAAAAA==&#10;" path="m0,0l350282,0,350282,-224050,542282,-224050nfe">
                  <v:fill on="f" focussize="0,0"/>
                  <v:stroke weight="0.47244094488189pt" color="#244B4E" joinstyle="bevel" endarrow="classic"/>
                  <v:imagedata o:title=""/>
                  <o:lock v:ext="edit" aspectratio="f"/>
                </v:shape>
                <v:shape id="ConnectLine" o:spid="_x0000_s1026" o:spt="100" style="position:absolute;left:2050176;top:1152092;height:6000;width:609810;" filled="f" stroked="t" coordsize="609810,6000" o:gfxdata="UEsDBAoAAAAAAIdO4kAAAAAAAAAAAAAAAAAEAAAAZHJzL1BLAwQUAAAACACHTuJA4rijVb4AAADc&#10;AAAADwAAAGRycy9kb3ducmV2LnhtbEWPQWsCMRSE7wX/Q3hCL6Umu21FtkZBodCCB7tKz4/N62Zx&#10;87Ju4mr/vRGEHoeZb4aZLy+uFQP1ofGsIZsoEMSVNw3XGva7j+cZiBCRDbaeScMfBVguRg9zLIw/&#10;8zcNZaxFKuFQoAYbY1dIGSpLDsPEd8TJ+/W9w5hkX0vT4zmVu1bmSk2lw4bTgsWO1paqQ3lyGvJj&#10;9vW6cT9b0+abt/3TsJqVR6v14zhT7yAiXeJ/+E5/msSpF7idSUdAL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ijVb4A&#10;AADcAAAADwAAAAAAAAABACAAAAAiAAAAZHJzL2Rvd25yZXYueG1sUEsBAhQAFAAAAAgAh07iQDMv&#10;BZ47AAAAOQAAABAAAAAAAAAAAQAgAAAADQEAAGRycy9zaGFwZXhtbC54bWxQSwUGAAAAAAYABgBb&#10;AQAAtwMAAAAA&#10;" path="m0,0l609810,0nfe">
                  <v:fill on="f" focussize="0,0"/>
                  <v:stroke weight="0.47244094488189pt" color="#244B4E" joinstyle="bevel" endarrow="classic"/>
                  <v:imagedata o:title=""/>
                  <o:lock v:ext="edit" aspectratio="f"/>
                </v:shape>
                <v:shape id="ConnectLine" o:spid="_x0000_s1026" o:spt="100" style="position:absolute;left:3298176;top:1152092;height:24845;width:693000;" filled="f" stroked="t" coordsize="693000,24845" o:gfxdata="UEsDBAoAAAAAAIdO4kAAAAAAAAAAAAAAAAAEAAAAZHJzL1BLAwQUAAAACACHTuJAcCl/m74AAADc&#10;AAAADwAAAGRycy9kb3ducmV2LnhtbEWPQWsCMRSE7wX/Q3hCbzVxpSJbo1Sh2EIvXUV6fGxes7tu&#10;XsImVfvvm0LB4zAz3zDL9dX14kxDbD1rmE4UCOLam5athsP+5WEBIiZkg71n0vBDEdar0d0SS+Mv&#10;/EHnKlmRIRxL1NCkFEopY92QwzjxgTh7X35wmLIcrDQDXjLc9bJQai4dtpwXGgy0bag+Vd9OQ/e8&#10;s7Z4q97DjLr5cXM6dJ9BaX0/nqonEImu6Rb+b78aDcXiEf7O5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l/m74A&#10;AADcAAAADwAAAAAAAAABACAAAAAiAAAAZHJzL2Rvd25yZXYueG1sUEsBAhQAFAAAAAgAh07iQDMv&#10;BZ47AAAAOQAAABAAAAAAAAAAAQAgAAAADQEAAGRycy9zaGFwZXhtbC54bWxQSwUGAAAAAAYABgBb&#10;AQAAtwMAAAAA&#10;" path="m0,0l501000,0,501000,-24845,693000,-24845nfe">
                  <v:fill on="f" focussize="0,0"/>
                  <v:stroke weight="0.47244094488189pt" color="#244B4E" joinstyle="bevel" endarrow="classic"/>
                  <v:imagedata o:title=""/>
                  <o:lock v:ext="edit" aspectratio="f"/>
                </v:shape>
                <v:shape id="ConnectLine" o:spid="_x0000_s1026" o:spt="100" style="position:absolute;left:4555176;top:1127248;height:89992;width:693000;" filled="f" stroked="t" coordsize="693000,89992" o:gfxdata="UEsDBAoAAAAAAIdO4kAAAAAAAAAAAAAAAAAEAAAAZHJzL1BLAwQUAAAACACHTuJALK44d7wAAADc&#10;AAAADwAAAGRycy9kb3ducmV2LnhtbEWPQYvCMBSE74L/ITxhb5rWQ5GuUVBQxPXgWvf+bJ5NtXkp&#10;TVbdf28WBI/DzHzDTOcP24gbdb52rCAdJSCIS6drrhQci9VwAsIHZI2NY1LwRx7ms35virl2d/6m&#10;2yFUIkLY56jAhNDmUvrSkEU/ci1x9M6usxii7CqpO7xHuG3kOEkyabHmuGCwpaWh8nr4tQr0JaX2&#10;Z13vTnjMvor91iyqnVHqY5AmnyACPcI7/GpvtILxJIP/M/EI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uOHe8AAAA&#10;3AAAAA8AAAAAAAAAAQAgAAAAIgAAAGRycy9kb3ducmV2LnhtbFBLAQIUABQAAAAIAIdO4kAzLwWe&#10;OwAAADkAAAAQAAAAAAAAAAEAIAAAAAsBAABkcnMvc2hhcGV4bWwueG1sUEsFBgAAAAAGAAYAWwEA&#10;ALUDAAAAAA==&#10;" path="m0,0l501000,0,501000,89992,693000,89992nfe">
                  <v:fill on="f" focussize="0,0"/>
                  <v:stroke weight="0.47244094488189pt" color="#244B4E" joinstyle="bevel" endarrow="classic"/>
                  <v:imagedata o:title=""/>
                  <o:lock v:ext="edit" aspectratio="f"/>
                </v:shape>
                <v:shape id="ConnectLine" o:spid="_x0000_s1026" o:spt="100" style="position:absolute;left:5567270;top:1475232;height:650762;width:6000;" filled="f" stroked="t" coordsize="6000,650762" o:gfxdata="UEsDBAoAAAAAAIdO4kAAAAAAAAAAAAAAAAAEAAAAZHJzL1BLAwQUAAAACACHTuJAxArTo70AAADc&#10;AAAADwAAAGRycy9kb3ducmV2LnhtbEWPzYrCQBCE74LvMLSwN53oQSU6yrKLuJcFf/IATaZNopme&#10;bKbV+PY7guCxqKqvqOW6c7W6URsqzwbGowQUce5txYWB7LgZzkEFQbZYeyYDDwqwXvV7S0ytv/Oe&#10;bgcpVIRwSNFAKdKkWoe8JIdh5Bvi6J1861CibAttW7xHuKv1JEmm2mHFcaHEhr5Kyi+HqzMwPf9u&#10;/2bddyHCj3oX8i77vO6N+RiMkwUooU7e4Vf7xxqYzGfwPBOPgF7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tOjvQAA&#10;ANwAAAAPAAAAAAAAAAEAIAAAACIAAABkcnMvZG93bnJldi54bWxQSwECFAAUAAAACACHTuJAMy8F&#10;njsAAAA5AAAAEAAAAAAAAAABACAAAAAMAQAAZHJzL3NoYXBleG1sLnhtbFBLBQYAAAAABgAGAFsB&#10;AAC2AwAAAAA=&#10;" path="m0,0l0,650762nfe">
                  <v:fill on="f" focussize="0,0"/>
                  <v:stroke weight="0.47244094488189pt" color="#244B4E" joinstyle="bevel" endarrow="classic"/>
                  <v:imagedata o:title=""/>
                  <o:lock v:ext="edit" aspectratio="f"/>
                </v:shape>
                <v:shape id="ConnectLine" o:spid="_x0000_s1026" o:spt="100" style="position:absolute;left:4555176;top:1127248;height:1206182;width:1449000;" filled="f" stroked="t" coordsize="1449000,1206182" o:gfxdata="UEsDBAoAAAAAAIdO4kAAAAAAAAAAAAAAAAAEAAAAZHJzL1BLAwQUAAAACACHTuJAxjanXb4AAADc&#10;AAAADwAAAGRycy9kb3ducmV2LnhtbEWPQWvCQBSE74X+h+UVequbBFpi6pqD0JKjTVU8vmaf2WD2&#10;bciumvrr3ULB4zAz3zCLcrK9ONPoO8cK0lkCgrhxuuNWweb74yUH4QOyxt4xKfglD+Xy8WGBhXYX&#10;/qJzHVoRIewLVGBCGAopfWPIop+5gTh6BzdaDFGOrdQjXiLc9jJLkjdpseO4YHCglaHmWJ9spKy3&#10;5ljNf/BT7/P02r3m+13WKPX8lCbvIAJN4R7+b1daQTZP4e9MPAJ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anXb4A&#10;AADcAAAADwAAAAAAAAABACAAAAAiAAAAZHJzL2Rvd25yZXYueG1sUEsBAhQAFAAAAAgAh07iQDMv&#10;BZ47AAAAOQAAABAAAAAAAAAAAQAgAAAADQEAAGRycy9zaGFwZXhtbC54bWxQSwUGAAAAAAYABgBb&#10;AQAAtwMAAAAA&#10;" path="m0,0l192000,0,192000,1206182,-1029000,1206182c-1029000,1186300,-1045118,1170182,-1065000,1170182c-1084882,1170182,-1101000,1186300,-1101000,1206182l-1257000,1206182nfe">
                  <v:fill on="f" focussize="0,0"/>
                  <v:stroke weight="0.47244094488189pt" color="#244B4E" joinstyle="bevel" endarrow="classic"/>
                  <v:imagedata o:title=""/>
                  <o:lock v:ext="edit" aspectratio="f"/>
                </v:shape>
                <v:shape id="ConnectLine" o:spid="_x0000_s1026" o:spt="100" style="position:absolute;left:3412176;top:3100614;height:458636;width:2155094;" filled="f" stroked="t" coordsize="2155094,458636" o:gfxdata="UEsDBAoAAAAAAIdO4kAAAAAAAAAAAAAAAAAEAAAAZHJzL1BLAwQUAAAACACHTuJAI6Tav7wAAADc&#10;AAAADwAAAGRycy9kb3ducmV2LnhtbEWP3YrCMBSE7wXfIRzBG9HUIotWo+BSUbxY8OcBDs2xLTYn&#10;tclqfXsjCF4OM/MNs1i1phJ3alxpWcF4FIEgzqwuOVdwPm2GUxDOI2usLJOCJzlYLbudBSbaPvhA&#10;96PPRYCwS1BB4X2dSOmyggy6ka2Jg3exjUEfZJNL3eAjwE0l4yj6kQZLDgsF1vRbUHY9/hsFt0m6&#10;rde3wZRaTv8wjS3n+51S/d44moPw1Ppv+NPeaQXxLIb3mXAE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k2r+8AAAA&#10;3AAAAA8AAAAAAAAAAQAgAAAAIgAAAGRycy9kb3ducmV2LnhtbFBLAQIUABQAAAAIAIdO4kAzLwWe&#10;OwAAADkAAAAQAAAAAAAAAAEAIAAAAAsBAABkcnMvc2hhcGV4bWwueG1sUEsFBgAAAAAGAAYAWwEA&#10;ALUDAAAAAA==&#10;" path="m0,0l2155094,0,2155094,-458636nfe">
                  <v:fill on="f" focussize="0,0"/>
                  <v:stroke weight="0.47244094488189pt" color="#244B4E" joinstyle="bevel" endarrow="classic"/>
                  <v:imagedata o:title=""/>
                  <o:lock v:ext="edit" aspectratio="f"/>
                </v:shape>
                <v:shape id="ConnectLine" o:spid="_x0000_s1026" o:spt="100" style="position:absolute;left:2979080;top:1410085;height:339467;width:404551;" filled="f" stroked="t" coordsize="404551,339467" o:gfxdata="UEsDBAoAAAAAAIdO4kAAAAAAAAAAAAAAAAAEAAAAZHJzL1BLAwQUAAAACACHTuJAI/+ULb4AAADc&#10;AAAADwAAAGRycy9kb3ducmV2LnhtbEWPzYvCMBTE78L+D+EJ3jRVsGjXtAdB2Msi1o/z2+bZFpuX&#10;kmT9+us3C4LHYWZ+w6yKu+nElZxvLSuYThIQxJXVLdcKDvvNeAHCB2SNnWVS8CAPRf4xWGGm7Y13&#10;dC1DLSKEfYYKmhD6TEpfNWTQT2xPHL2zdQZDlK6W2uEtwk0nZ0mSSoMtx4UGe1o3VF3KX6PAPtz3&#10;cndMt6efFLvn4jkvN6e5UqPhNPkEEege3uFX+0srmC1T+D8Tj4DM/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Lb4A&#10;AADcAAAADwAAAAAAAAABACAAAAAiAAAAZHJzL2Rvd25yZXYueG1sUEsBAhQAFAAAAAgAh07iQDMv&#10;BZ47AAAAOQAAABAAAAAAAAAAAQAgAAAADQEAAGRycy9zaGFwZXhtbC54bWxQSwUGAAAAAAYABgBb&#10;AQAAtwMAAAAA&#10;" path="m0,0l0,141628,404551,141628,404551,339467,212554,339467nfe">
                  <v:fill on="f" focussize="0,0"/>
                  <v:stroke weight="0.47244094488189pt" color="#244B4E" joinstyle="bevel"/>
                  <v:imagedata o:title=""/>
                  <o:lock v:ext="edit" aspectratio="f"/>
                </v:shape>
                <v:shape id="ConnectLine" o:spid="_x0000_s1026" o:spt="100" style="position:absolute;left:2879328;top:1749552;height:339467;width:1148248;" filled="f" stroked="t" coordsize="1148248,339467" o:gfxdata="UEsDBAoAAAAAAIdO4kAAAAAAAAAAAAAAAAAEAAAAZHJzL1BLAwQUAAAACACHTuJAwcRsFrsAAADc&#10;AAAADwAAAGRycy9kb3ducmV2LnhtbEWPQWsCMRCF7wX/Qxiht5q4h1pXowdBKEjBWsHrsBk3q8lk&#10;SVK1/94UBI+PN+978+bLm3fiQjF1gTWMRwoEcRNMx62G/c/67QNEysgGXWDS8EcJlovByxxrE678&#10;TZddbkWBcKpRg825r6VMjSWPaRR64uIdQ/SYi4ytNBGvBe6drJR6lx47Lg0We1pZas67X1/e8E5V&#10;Lm6z/MKmn7SHjbKnjdavw7Gagch0y8/jR/rTaKimE/gfUwgg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RsFrsAAADc&#10;AAAADwAAAAAAAAABACAAAAAiAAAAZHJzL2Rvd25yZXYueG1sUEsBAhQAFAAAAAgAh07iQDMvBZ47&#10;AAAAOQAAABAAAAAAAAAAAQAgAAAACgEAAGRycy9zaGFwZXhtbC54bWxQSwUGAAAAAAYABgBbAQAA&#10;tAMAAAAA&#10;" path="m0,0l-1148248,0,-1148248,-339467nfe">
                  <v:fill on="f" focussize="0,0"/>
                  <v:stroke weight="0.47244094488189pt" color="#244B4E" joinstyle="bevel" endarrow="classic"/>
                  <v:imagedata o:title=""/>
                  <o:lock v:ext="edit" aspectratio="f"/>
                </v:shape>
                <v:shape id="ConnectLine" o:spid="_x0000_s1026" o:spt="100" style="position:absolute;left:5248176;top:2383986;height:475192;width:3517096;" filled="f" stroked="t" coordsize="3517096,475192" o:gfxdata="UEsDBAoAAAAAAIdO4kAAAAAAAAAAAAAAAAAEAAAAZHJzL1BLAwQUAAAACACHTuJAeDtNm78AAADc&#10;AAAADwAAAGRycy9kb3ducmV2LnhtbEWPzWrDMBCE74W+g9hALyWRY6hpnCg5FBLakxs3va+tjWVi&#10;rYyl/LhPXxUCPQ4z8w2z2txsJy40+NaxgvksAUFcO91yo+DwtZ2+gvABWWPnmBSM5GGzfnxYYa7d&#10;lfd0KUMjIoR9jgpMCH0upa8NWfQz1xNH7+gGiyHKoZF6wGuE206mSZJJiy3HBYM9vRmqT+XZKqiK&#10;saoOxefHbmH4Z+G+n48pn5V6msyTJYhAt/AfvrfftYL0JYO/M/EIyP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7TZu/&#10;AAAA3AAAAA8AAAAAAAAAAQAgAAAAIgAAAGRycy9kb3ducmV2LnhtbFBLAQIUABQAAAAIAIdO4kAz&#10;LwWeOwAAADkAAAAQAAAAAAAAAAEAIAAAAA4BAABkcnMvc2hhcGV4bWwueG1sUEsFBgAAAAAGAAYA&#10;WwEAALgDAAAAAA==&#10;" path="m0,0l-282000,0c-282000,-19882,-298118,-36000,-318000,-36000c-337882,-36000,-354000,-19882,-354000,0l-1758000,0,-1758000,-475192,-3517096,-475192,-3517096,-379192nfe">
                  <v:fill on="f" focussize="0,0"/>
                  <v:stroke weight="0.47244094488189pt" color="#244B4E" joinstyle="bevel" endarrow="block"/>
                  <v:imagedata o:title=""/>
                  <o:lock v:ext="edit" aspectratio="f"/>
                </v:shape>
                <v:shape id="ConnectLine" o:spid="_x0000_s1026" o:spt="100" style="position:absolute;left:1737870;top:3035047;height:88261;width:755696;" filled="f" stroked="t" coordsize="755696,88261" o:gfxdata="UEsDBAoAAAAAAIdO4kAAAAAAAAAAAAAAAAAEAAAAZHJzL1BLAwQUAAAACACHTuJA20toNLYAAADc&#10;AAAADwAAAGRycy9kb3ducmV2LnhtbEVPuwrCMBTdBf8hXMFFNLWDaDUKKoKr1Tpfm2tbbW5KE19/&#10;bwbB8XDei9Xb1OJJrassKxiPIhDEudUVFwpOx91wCsJ5ZI21ZVLwIQerZbezwETbFx/omfpChBB2&#10;CSoovW8SKV1ekkE3sg1x4K62NegDbAupW3yFcFPLOIom0mDFoaHEhjYl5ff0YRQMbpcJZuutnu1v&#10;5zizWzNLG6NUvzeO5iA8vf1f/HPvtYJ4GuaHM+EIyO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tLaDS2AAAA3AAAAA8A&#10;AAAAAAAAAQAgAAAAIgAAAGRycy9kb3ducmV2LnhtbFBLAQIUABQAAAAIAIdO4kAzLwWeOwAAADkA&#10;AAAQAAAAAAAAAAEAIAAAAAUBAABkcnMvc2hhcGV4bWwueG1sUEsFBgAAAAAGAAYAWwEAAK8DAAAA&#10;AA==&#10;" path="m0,0l-563696,0,-563696,-88261,-755696,-88261nfe">
                  <v:fill on="f" focussize="0,0"/>
                  <v:stroke weight="0.47244094488189pt" color="#244B4E" joinstyle="bevel" endarrow="block"/>
                  <v:imagedata o:title=""/>
                  <o:lock v:ext="edit" aspectratio="f"/>
                </v:shape>
                <v:shape id="ConnectLine" o:spid="_x0000_s1026" o:spt="100" style="position:absolute;left:2050176;top:2262786;height:70644;width:609810;" filled="f" stroked="t" coordsize="609810,70644" o:gfxdata="UEsDBAoAAAAAAIdO4kAAAAAAAAAAAAAAAAAEAAAAZHJzL1BLAwQUAAAACACHTuJA/PMCTL8AAADc&#10;AAAADwAAAGRycy9kb3ducmV2LnhtbEWPT2sCMRTE74LfITyhN82u0q6sRpFCsdAq+Ofi7bl57q5u&#10;XpYkVfvtG6HgcZiZ3zDT+d004krO15YVpIMEBHFhdc2lgv3uoz8G4QOyxsYyKfglD/NZtzPFXNsb&#10;b+i6DaWIEPY5KqhCaHMpfVGRQT+wLXH0TtYZDFG6UmqHtwg3jRwmyZs0WHNcqLCl94qKy/bHKMjc&#10;6vu1rBfNmTZL93VYZ+3ocFTqpZcmExCB7uEZ/m9/agXDcQqPM/E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zAky/&#10;AAAA3AAAAA8AAAAAAAAAAQAgAAAAIgAAAGRycy9kb3ducmV2LnhtbFBLAQIUABQAAAAIAIdO4kAz&#10;LwWeOwAAADkAAAAQAAAAAAAAAAEAIAAAAA4BAABkcnMvc2hhcGV4bWwueG1sUEsFBgAAAAAGAAYA&#10;WwEAALgDAAAAAA==&#10;" path="m0,0l417810,0,417810,70644,609810,70644nfe">
                  <v:fill on="f" focussize="0,0"/>
                  <v:stroke weight="0.47244094488189pt" color="#244B4E" joinstyle="bevel" endarrow="block"/>
                  <v:imagedata o:title=""/>
                  <o:lock v:ext="edit" aspectratio="f"/>
                </v:shape>
                <v:shape id="ConnectLine" o:spid="_x0000_s1026" o:spt="100" style="position:absolute;left:2050176;top:3035047;height:443624;width:928904;" filled="f" stroked="t" coordsize="928904,443624" o:gfxdata="UEsDBAoAAAAAAIdO4kAAAAAAAAAAAAAAAAAEAAAAZHJzL1BLAwQUAAAACACHTuJAZeozBrsAAADc&#10;AAAADwAAAGRycy9kb3ducmV2LnhtbEWPQYvCMBSE7wv+h/CEva1JRUSq0UNB8CBIu7t4fSTPtti8&#10;lCZq/fdmQdjjMDPfMJvd6DpxpyG0njVkMwWC2Hjbcq3h53v/tQIRIrLFzjNpeFKA3XbyscHc+geX&#10;dK9iLRKEQ44amhj7XMpgGnIYZr4nTt7FDw5jkkMt7YCPBHednCu1lA5bTgsN9lQ0ZK7VzWn47dXZ&#10;lFUxyvJkiqXMjsXZHrX+nGZqDSLSGP/D7/bBapirBfydSUd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ozBrsAAADc&#10;AAAADwAAAAAAAAABACAAAAAiAAAAZHJzL2Rvd25yZXYueG1sUEsBAhQAFAAAAAgAh07iQDMvBZ47&#10;AAAAOQAAABAAAAAAAAAAAQAgAAAACgEAAGRycy9zaGFwZXhtbC54bWxQSwUGAAAAAAYABgBbAQAA&#10;tAMAAAAA&#10;" path="m0,0l928904,0,928904,-443624nfe">
                  <v:fill on="f" focussize="0,0"/>
                  <v:stroke weight="0.47244094488189pt" color="#244B4E" joinstyle="bevel" startarrow="block" endarrow="block"/>
                  <v:imagedata o:title=""/>
                  <o:lock v:ext="edit" aspectratio="f"/>
                </v:shape>
                <v:group id="判定" o:spid="_x0000_s1026" o:spt="203" style="position:absolute;left:3991176;top:959248;height:336000;width:564000;" coordorigin="3991176,959248" coordsize="564000,336000" o:gfxdata="UEsDBAoAAAAAAIdO4kAAAAAAAAAAAAAAAAAEAAAAZHJzL1BLAwQUAAAACACHTuJAu3rftrwAAADc&#10;AAAADwAAAGRycy9kb3ducmV2LnhtbEVPTWvCQBC9C/6HZYTedBOLRaJrkKClh1CoCuJtyI5JMDsb&#10;smti/n33UOjx8b636cs0oqfO1ZYVxIsIBHFhdc2lgsv5OF+DcB5ZY2OZFIzkIN1NJ1tMtB34h/qT&#10;L0UIYZeggsr7NpHSFRUZdAvbEgfubjuDPsCulLrDIYSbRi6j6EMarDk0VNhSVlHxOD2Ngs8Bh/17&#10;fOjzxz0bb+fV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7et+2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3991176;top:959248;height:336000;width:564000;" fillcolor="#FA8556" filled="t" stroked="t" coordsize="564000,336000" o:gfxdata="UEsDBAoAAAAAAIdO4kAAAAAAAAAAAAAAAAAEAAAAZHJzL1BLAwQUAAAACACHTuJAt5mfir8AAADc&#10;AAAADwAAAGRycy9kb3ducmV2LnhtbEWPQWvCQBSE70L/w/IKvZmNOdgmZhWqCIWeaqPi7Zl9TUKy&#10;b0N2a9J/3y0UPA4z8w2TbybTiRsNrrGsYBHFIIhLqxuuFBSf+/kLCOeRNXaWScEPOdisH2Y5ZtqO&#10;/EG3g69EgLDLUEHtfZ9J6cqaDLrI9sTB+7KDQR/kUEk94BjgppNJHC+lwYbDQo09bWsq28O3UXAs&#10;ToW9nptXs0uT9IItve9bUurpcRGvQHia/D38337TCpLlM/ydC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Zn4q/&#10;AAAA3AAAAA8AAAAAAAAAAQAgAAAAIgAAAGRycy9kb3ducmV2LnhtbFBLAQIUABQAAAAIAIdO4kAz&#10;LwWeOwAAADkAAAAQAAAAAAAAAAEAIAAAAA4BAABkcnMvc2hhcGV4bWwueG1sUEsFBgAAAAAGAAYA&#10;WwEAALgDAAAAAA==&#10;" path="m282000,336000l564000,168000,282000,0,0,168000,282000,336000xe">
                    <v:fill on="t" focussize="0,0"/>
                    <v:stroke weight="0.47244094488189pt" color="#173436" joinstyle="bevel"/>
                    <v:imagedata o:title=""/>
                    <o:lock v:ext="edit" aspectratio="f"/>
                  </v:shape>
                  <v:shape id="Text 10" o:spid="_x0000_s1026" o:spt="202" type="#_x0000_t202" style="position:absolute;left:3991176;top:998248;height:258000;width:564000;v-text-anchor:middle;" filled="f" stroked="f" coordsize="21600,21600" o:gfxdata="UEsDBAoAAAAAAIdO4kAAAAAAAAAAAAAAAAAEAAAAZHJzL1BLAwQUAAAACACHTuJAwwFygr4AAADc&#10;AAAADwAAAGRycy9kb3ducmV2LnhtbEWPT2sCMRTE74LfITyhN02UqmVr9CAI9SRqe/D2unndDW5e&#10;1iTrn2/fFAoeh5n5DbNY3V0jrhSi9axhPFIgiEtvLFcaPo+b4RuImJANNp5Jw4MirJb93gIL42+8&#10;p+shVSJDOBaooU6pLaSMZU0O48i3xNn78cFhyjJU0gS8Zbhr5ESpmXRoOS/U2NK6pvJ86JyG712c&#10;bx6n4+s6XLrua6daa7dbrV8GY/UOItE9PcP/7Q+jYaKm8HcmHw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wFygr4A&#10;AADc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宋体" w:hAnsi="宋体"/>
                              <w:color w:val="303030"/>
                              <w:sz w:val="12"/>
                              <w:szCs w:val="12"/>
                            </w:rPr>
                            <w:t>审核通过</w:t>
                          </w:r>
                        </w:p>
                      </w:txbxContent>
                    </v:textbox>
                  </v:shape>
                </v:group>
                <v:shape id="Yes or No" o:spid="_x0000_s1026" o:spt="100" style="position:absolute;left:4117023;top:1585108;height:203678;width:312306;v-text-anchor:middle;" fillcolor="#93AFB4" filled="t" stroked="t" coordsize="312306,203678" o:gfxdata="UEsDBAoAAAAAAIdO4kAAAAAAAAAAAAAAAAAEAAAAZHJzL1BLAwQUAAAACACHTuJAk5q02L0AAADc&#10;AAAADwAAAGRycy9kb3ducmV2LnhtbEWPS4sCMRCE7wv+h9CCtzVxBJXR6EEQXC/iA8RbO2lnBied&#10;YZL19euNIHgsquurrsnsbitxpcaXjjX0ugoEceZMybmG/W7xOwLhA7LByjFpeJCH2bT1M8HUuBtv&#10;6LoNuYgQ9ilqKEKoUyl9VpBF33U1cfTOrrEYomxyaRq8RbitZKLUQFosOTYUWNO8oOyy/bfxDfuX&#10;n8u+O6jV6GkGPpwWx/VQ6067p8YgAt3D9/iTXhoNyTCB95hIAD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mrTYvQAA&#10;ANwAAAAPAAAAAAAAAAEAIAAAACIAAABkcnMvZG93bnJldi54bWxQSwECFAAUAAAACACHTuJAMy8F&#10;njsAAAA5AAAAEAAAAAAAAAABACAAAAAMAQAAZHJzL3NoYXBleG1sLnhtbFBLBQYAAAAABgAGAFsB&#10;AAC2AwAAAAA=&#10;" path="m0,101839c0,45595,69912,0,156153,0c242394,0,312306,45595,312306,101839c312306,158083,242394,203678,156153,203678c69912,203678,0,158083,0,101839xe">
                  <v:path textboxrect="0,0,312306,203678" o:connectlocs="156153,101839;0,101839;156153,0;312306,101839;156153,203678" o:connectangles="0,0,0,0,0"/>
                  <v:fill on="t" focussize="0,0"/>
                  <v:stroke weight="0.47244094488189pt" color="#93AFB4"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color w:val="303030"/>
                            <w:sz w:val="12"/>
                            <w:szCs w:val="12"/>
                          </w:rPr>
                          <w:t>NO</w:t>
                        </w:r>
                      </w:p>
                    </w:txbxContent>
                  </v:textbox>
                </v:shape>
                <v:shape id="ConnectLine" o:spid="_x0000_s1026" o:spt="100" style="position:absolute;left:4273176;top:1295248;height:289861;width:6000;" filled="f" stroked="t" coordsize="6000,289861" o:gfxdata="UEsDBAoAAAAAAIdO4kAAAAAAAAAAAAAAAAAEAAAAZHJzL1BLAwQUAAAACACHTuJAKdsHxL8AAADc&#10;AAAADwAAAGRycy9kb3ducmV2LnhtbEWP3WrCQBSE7wu+w3IE7+rG1GpIXUWkgoWCP7X3h+xpEtw9&#10;G7KriW/vFgq9HGbmG2ax6q0RN2p97VjBZJyAIC6crrlUcP7aPmcgfEDWaByTgjt5WC0HTwvMtev4&#10;SLdTKEWEsM9RQRVCk0vpi4os+rFriKP341qLIcq2lLrFLsKtkWmSzKTFmuNChQ1tKioup6tVYLbf&#10;2fvHS2fWm+y4f+3P/jBLP5UaDSfJG4hAffgP/7V3WkE6n8LvmXgE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bB8S/&#10;AAAA3AAAAA8AAAAAAAAAAQAgAAAAIgAAAGRycy9kb3ducmV2LnhtbFBLAQIUABQAAAAIAIdO4kAz&#10;LwWeOwAAADkAAAAQAAAAAAAAAAEAIAAAAA4BAABkcnMvc2hhcGV4bWwueG1sUEsFBgAAAAAGAAYA&#10;WwEAALgDAAAAAA==&#10;" path="m0,0l0,289861nfe">
                  <v:fill on="f" focussize="0,0"/>
                  <v:stroke weight="0.47244094488189pt" color="#244B4E" joinstyle="bevel" endarrow="classic"/>
                  <v:imagedata o:title=""/>
                  <o:lock v:ext="edit" aspectratio="f"/>
                </v:shape>
                <v:shape id="ConnectLine" o:spid="_x0000_s1026" o:spt="100" style="position:absolute;left:4117023;top:1686947;height:276863;width:1137943;" filled="f" stroked="t" coordsize="1137943,276863" o:gfxdata="UEsDBAoAAAAAAIdO4kAAAAAAAAAAAAAAAAAEAAAAZHJzL1BLAwQUAAAACACHTuJAIbm9zcAAAADc&#10;AAAADwAAAGRycy9kb3ducmV2LnhtbEWPzWrDMBCE74G+g9hCb4lkh6bGtZxDSyCXQH56aG5ba2ub&#10;WitjqXHap48CgRyHmfmGKZZn24kTDb51rCGZKRDElTMt1xo+DqtpBsIHZIOdY9LwRx6W5cOkwNy4&#10;kXd02odaRAj7HDU0IfS5lL5qyKKfuZ44et9usBiiHGppBhwj3HYyVWohLbYcFxrs6a2h6mf/azWM&#10;m2O7SVbmM7X/x+zL++38XW21fnpM1CuIQOdwD9/aa6MhfXmG65l4BGR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ub3N&#10;wAAAANwAAAAPAAAAAAAAAAEAIAAAACIAAABkcnMvZG93bnJldi54bWxQSwECFAAUAAAACACHTuJA&#10;My8FnjsAAAA5AAAAEAAAAAAAAAABACAAAAAPAQAAZHJzL3NoYXBleG1sLnhtbFBLBQYAAAAABgAG&#10;AFsBAAC5AwAAAAA=&#10;" path="m0,0l-614847,0,-614847,-180863,-1137943,-180863,-1137943,-276863nfe">
                  <v:fill on="f" focussize="0,0"/>
                  <v:stroke weight="0.47244094488189pt" color="#244B4E" joinstyle="bevel" endarrow="classic"/>
                  <v:imagedata o:title=""/>
                  <o:lock v:ext="edit" aspectratio="f"/>
                </v:shape>
                <v:shape id="ConnectLine" o:spid="_x0000_s1026" o:spt="100" style="position:absolute;left:4273176;top:1295248;height:1703527;width:1674153;" filled="f" stroked="t" coordsize="1674153,1703527" o:gfxdata="UEsDBAoAAAAAAIdO4kAAAAAAAAAAAAAAAAAEAAAAZHJzL1BLAwQUAAAACACHTuJAGePFg7wAAADc&#10;AAAADwAAAGRycy9kb3ducmV2LnhtbEWPzYoCMRCE78K+Q2hhb5pxDiqzRmGFFVkRURf22kx6fnDS&#10;GSfR6NsbQfBYVNVX1GxxM424UudqywpGwwQEcW51zaWCv+PPYArCeWSNjWVScCcHi/lHb4aZtoH3&#10;dD34UkQIuwwVVN63mZQur8igG9qWOHqF7Qz6KLtS6g5DhJtGpkkylgZrjgsVtrSsKD8dLkZBEb4R&#10;t+kp1Bvz/3te6d09cKHUZ3+UfIHwdPPv8Ku91grSyRieZ+IRk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jxYO8AAAA&#10;3AAAAA8AAAAAAAAAAQAgAAAAIgAAAGRycy9kb3ducmV2LnhtbFBLAQIUABQAAAAIAIdO4kAzLwWe&#10;OwAAADkAAAAQAAAAAAAAAAEAIAAAAAsBAABkcnMvc2hhcGV4bWwueG1sUEsFBgAAAAAGAAYAWwEA&#10;ALUDAAAAAA==&#10;" path="m0,0l0,97861,438000,97861c438000,77978,454118,61861,474000,61861c493882,61861,510000,77978,510000,97861l657000,97861,657000,1511527,-1017153,1511527,-1017153,1703527nfe">
                  <v:fill on="f" focussize="0,0"/>
                  <v:stroke weight="0.47244094488189pt" color="#244B4E" joinstyle="bevel"/>
                  <v:imagedata o:title=""/>
                  <o:lock v:ext="edit" aspectratio="f"/>
                </v:shape>
                <v:shape id="ConnectLine" o:spid="_x0000_s1026" o:spt="100" style="position:absolute;left:2979080;top:2591422;height:407353;width:276943;" filled="f" stroked="t" coordsize="276943,407353" o:gfxdata="UEsDBAoAAAAAAIdO4kAAAAAAAAAAAAAAAAAEAAAAZHJzL1BLAwQUAAAACACHTuJA/yVFi7wAAADc&#10;AAAADwAAAGRycy9kb3ducmV2LnhtbEWPS6vCMBSE94L/IRzBjWiqCx/V6KIguvS5cHdsjm2xOSlN&#10;bPXfG+HCXQ4z8w2z2rxNKRqqXWFZwXgUgSBOrS44U3A5b4dzEM4jaywtk4IPOdisu50Vxtq2fKTm&#10;5DMRIOxiVJB7X8VSujQng25kK+LgPWxt0AdZZ1LX2Aa4KeUkiqbSYMFhIceKkpzS5+llFBSHwWV3&#10;Tq6L+256vL3uSXNoUSrV742jJQhPb/8f/mvvtYLJbAa/M+EIyPU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8lRYu8AAAA&#10;3AAAAA8AAAAAAAAAAQAgAAAAIgAAAGRycy9kb3ducmV2LnhtbFBLAQIUABQAAAAIAIdO4kAzLwWe&#10;OwAAADkAAAAQAAAAAAAAAAEAIAAAAAsBAABkcnMvc2hhcGV4bWwueG1sUEsFBgAAAAAGAAYAWwEA&#10;ALUDAAAAAA==&#10;" path="m0,0l0,215353,276943,215353,276943,407353nfe">
                  <v:fill on="f" focussize="0,0"/>
                  <v:stroke weight="0.47244094488189pt" color="#244B4E" joinstyle="bevel" endarrow="classic"/>
                  <v:imagedata o:title=""/>
                  <o:lock v:ext="edit" aspectratio="f"/>
                </v:shape>
              </v:group>
            </w:pict>
          </mc:Fallback>
        </mc:AlternateContent>
      </w:r>
    </w:p>
    <w:p>
      <w:pPr>
        <w:pStyle w:val="6"/>
        <w:rPr>
          <w:rFonts w:ascii="微软雅黑" w:hAnsi="微软雅黑"/>
          <w:b w:val="0"/>
          <w:sz w:val="28"/>
        </w:rPr>
        <w:sectPr>
          <w:pgSz w:w="16838" w:h="11906" w:orient="landscape"/>
          <w:pgMar w:top="1080" w:right="1440" w:bottom="1080" w:left="1440" w:header="851" w:footer="992" w:gutter="0"/>
          <w:pgNumType w:start="1"/>
          <w:cols w:space="425" w:num="1"/>
          <w:docGrid w:linePitch="326" w:charSpace="0"/>
        </w:sectPr>
      </w:pPr>
    </w:p>
    <w:p>
      <w:pPr>
        <w:pStyle w:val="6"/>
        <w:rPr>
          <w:rFonts w:hint="eastAsia" w:ascii="微软雅黑" w:hAnsi="微软雅黑"/>
          <w:b w:val="0"/>
          <w:sz w:val="28"/>
        </w:rPr>
      </w:pPr>
      <w:r>
        <w:rPr>
          <w:rFonts w:hint="eastAsia" w:ascii="微软雅黑" w:hAnsi="微软雅黑"/>
          <w:b w:val="0"/>
          <w:sz w:val="28"/>
        </w:rPr>
        <w:t>业务流程功能说明</w:t>
      </w:r>
    </w:p>
    <w:tbl>
      <w:tblPr>
        <w:tblStyle w:val="43"/>
        <w:tblW w:w="1130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496"/>
        <w:gridCol w:w="6662"/>
        <w:gridCol w:w="24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jc w:val="center"/>
        </w:trPr>
        <w:tc>
          <w:tcPr>
            <w:tcW w:w="723" w:type="dxa"/>
            <w:shd w:val="clear" w:color="auto" w:fill="6F9C9D"/>
            <w:vAlign w:val="center"/>
          </w:tcPr>
          <w:p>
            <w:pPr>
              <w:jc w:val="center"/>
              <w:rPr>
                <w:rFonts w:ascii="微软雅黑" w:hAnsi="微软雅黑"/>
                <w:b/>
              </w:rPr>
            </w:pPr>
            <w:r>
              <w:rPr>
                <w:rFonts w:hint="eastAsia" w:ascii="微软雅黑" w:hAnsi="微软雅黑"/>
                <w:b/>
              </w:rPr>
              <w:t>步骤</w:t>
            </w:r>
          </w:p>
        </w:tc>
        <w:tc>
          <w:tcPr>
            <w:tcW w:w="1496" w:type="dxa"/>
            <w:shd w:val="clear" w:color="auto" w:fill="6F9C9D"/>
            <w:vAlign w:val="center"/>
          </w:tcPr>
          <w:p>
            <w:pPr>
              <w:jc w:val="center"/>
              <w:rPr>
                <w:rFonts w:ascii="微软雅黑" w:hAnsi="微软雅黑"/>
                <w:b/>
              </w:rPr>
            </w:pPr>
            <w:r>
              <w:rPr>
                <w:rFonts w:hint="eastAsia" w:ascii="微软雅黑" w:hAnsi="微软雅黑"/>
                <w:b/>
              </w:rPr>
              <w:t>操作用户</w:t>
            </w:r>
          </w:p>
        </w:tc>
        <w:tc>
          <w:tcPr>
            <w:tcW w:w="6662" w:type="dxa"/>
            <w:shd w:val="clear" w:color="auto" w:fill="6F9C9D"/>
            <w:vAlign w:val="center"/>
          </w:tcPr>
          <w:p>
            <w:pPr>
              <w:jc w:val="center"/>
              <w:rPr>
                <w:rFonts w:ascii="微软雅黑" w:hAnsi="微软雅黑"/>
                <w:b/>
              </w:rPr>
            </w:pPr>
            <w:r>
              <w:rPr>
                <w:rFonts w:hint="eastAsia" w:ascii="微软雅黑" w:hAnsi="微软雅黑"/>
                <w:b/>
              </w:rPr>
              <w:t>功能描述</w:t>
            </w:r>
          </w:p>
        </w:tc>
        <w:tc>
          <w:tcPr>
            <w:tcW w:w="2426" w:type="dxa"/>
            <w:shd w:val="clear" w:color="auto" w:fill="6F9C9D"/>
            <w:vAlign w:val="center"/>
          </w:tcPr>
          <w:p>
            <w:pPr>
              <w:jc w:val="center"/>
              <w:rPr>
                <w:rFonts w:ascii="微软雅黑" w:hAnsi="微软雅黑"/>
                <w:b/>
              </w:rPr>
            </w:pPr>
            <w:r>
              <w:rPr>
                <w:rFonts w:hint="eastAsia" w:ascii="微软雅黑" w:hAnsi="微软雅黑"/>
                <w:b/>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ascii="微软雅黑" w:hAnsi="微软雅黑" w:eastAsia="微软雅黑"/>
                <w:kern w:val="2"/>
                <w:sz w:val="21"/>
                <w:szCs w:val="24"/>
              </w:rPr>
            </w:pPr>
            <w:r>
              <w:rPr>
                <w:rFonts w:hint="eastAsia" w:ascii="微软雅黑" w:hAnsi="微软雅黑" w:eastAsia="微软雅黑"/>
                <w:kern w:val="2"/>
                <w:sz w:val="21"/>
                <w:szCs w:val="24"/>
              </w:rPr>
              <w:t>01</w:t>
            </w:r>
          </w:p>
        </w:tc>
        <w:tc>
          <w:tcPr>
            <w:tcW w:w="1496" w:type="dxa"/>
            <w:vAlign w:val="center"/>
          </w:tcPr>
          <w:p>
            <w:pPr>
              <w:rPr>
                <w:rFonts w:hint="eastAsia" w:ascii="微软雅黑" w:hAnsi="微软雅黑"/>
              </w:rPr>
            </w:pPr>
          </w:p>
        </w:tc>
        <w:tc>
          <w:tcPr>
            <w:tcW w:w="6662" w:type="dxa"/>
            <w:vAlign w:val="center"/>
          </w:tcPr>
          <w:p>
            <w:pPr>
              <w:pStyle w:val="63"/>
              <w:ind w:firstLine="0"/>
              <w:rPr>
                <w:rFonts w:hint="eastAsia" w:ascii="微软雅黑" w:hAnsi="微软雅黑" w:eastAsia="微软雅黑"/>
              </w:rPr>
            </w:pPr>
            <w:r>
              <w:rPr>
                <w:rFonts w:hint="eastAsia" w:ascii="微软雅黑" w:hAnsi="微软雅黑" w:eastAsia="微软雅黑"/>
              </w:rPr>
              <w:t>局机关安排事宜：</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通过公告通知各科室进行自动发起填报考核指标。</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各科室填报完由科室负责人先行审批，再到督导科进行审核。</w:t>
            </w:r>
          </w:p>
          <w:p>
            <w:pPr>
              <w:spacing w:before="0" w:after="0"/>
              <w:jc w:val="both"/>
              <w:rPr>
                <w:rFonts w:hint="eastAsia" w:ascii="微软雅黑" w:hAnsi="微软雅黑"/>
                <w:szCs w:val="24"/>
              </w:rPr>
            </w:pPr>
            <w:r>
              <w:rPr>
                <w:rFonts w:ascii="微软雅黑" w:hAnsi="微软雅黑"/>
              </w:rPr>
              <w:t>3.</w:t>
            </w:r>
            <w:r>
              <w:rPr>
                <w:rFonts w:hint="eastAsia" w:ascii="微软雅黑" w:hAnsi="微软雅黑"/>
              </w:rPr>
              <w:t>督导收到各科室发来的考核指标进行统一汇总处理制作成考核表，通过公告通知被考核人。</w:t>
            </w:r>
          </w:p>
        </w:tc>
        <w:tc>
          <w:tcPr>
            <w:tcW w:w="2426" w:type="dxa"/>
            <w:vAlign w:val="center"/>
          </w:tcPr>
          <w:p>
            <w:pPr>
              <w:spacing w:before="0" w:after="0"/>
              <w:jc w:val="both"/>
              <w:rPr>
                <w:rFonts w:ascii="微软雅黑" w:hAnsi="微软雅黑"/>
              </w:rPr>
            </w:pPr>
            <w:r>
              <w:rPr>
                <w:rFonts w:hint="eastAsia" w:ascii="微软雅黑" w:hAnsi="微软雅黑"/>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2</w:t>
            </w:r>
          </w:p>
        </w:tc>
        <w:tc>
          <w:tcPr>
            <w:tcW w:w="1496" w:type="dxa"/>
            <w:vAlign w:val="center"/>
          </w:tcPr>
          <w:p>
            <w:pPr>
              <w:rPr>
                <w:rFonts w:hint="eastAsia" w:ascii="微软雅黑" w:hAnsi="微软雅黑"/>
              </w:rPr>
            </w:pPr>
          </w:p>
        </w:tc>
        <w:tc>
          <w:tcPr>
            <w:tcW w:w="6662" w:type="dxa"/>
            <w:vAlign w:val="center"/>
          </w:tcPr>
          <w:p>
            <w:pPr>
              <w:pStyle w:val="63"/>
              <w:ind w:firstLine="0"/>
              <w:rPr>
                <w:rFonts w:hint="eastAsia" w:ascii="微软雅黑" w:hAnsi="微软雅黑" w:eastAsia="微软雅黑"/>
              </w:rPr>
            </w:pPr>
            <w:r>
              <w:rPr>
                <w:rFonts w:hint="eastAsia" w:ascii="微软雅黑" w:hAnsi="微软雅黑" w:eastAsia="微软雅黑"/>
              </w:rPr>
              <w:t>由督导科进行统一制作考核表，被考核人进行考核上传证件材料或是填写证明信息：</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科室干事只能针对自己的考核指标进行打分不可以在别人的指标处打分；并针对打分进行说明情况 。</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科室负责人只能针对本科室考核指标进行说明，提出意见。</w:t>
            </w:r>
          </w:p>
          <w:p>
            <w:pPr>
              <w:spacing w:before="0" w:after="0"/>
              <w:jc w:val="both"/>
              <w:rPr>
                <w:rFonts w:ascii="微软雅黑" w:hAnsi="微软雅黑"/>
              </w:rPr>
            </w:pPr>
            <w:r>
              <w:rPr>
                <w:rFonts w:hint="eastAsia" w:ascii="微软雅黑" w:hAnsi="微软雅黑"/>
              </w:rPr>
              <w:t>3</w:t>
            </w:r>
            <w:r>
              <w:rPr>
                <w:rFonts w:ascii="微软雅黑" w:hAnsi="微软雅黑"/>
              </w:rPr>
              <w:t>.</w:t>
            </w:r>
            <w:r>
              <w:rPr>
                <w:rFonts w:hint="eastAsia" w:ascii="微软雅黑" w:hAnsi="微软雅黑"/>
              </w:rPr>
              <w:t>督导科进行所有考核指标及评分审定。</w:t>
            </w:r>
          </w:p>
          <w:p>
            <w:pPr>
              <w:spacing w:before="0" w:after="0"/>
              <w:jc w:val="both"/>
              <w:rPr>
                <w:rFonts w:hint="eastAsia" w:ascii="微软雅黑" w:hAnsi="微软雅黑"/>
              </w:rPr>
            </w:pPr>
            <w:r>
              <w:rPr>
                <w:rFonts w:hint="eastAsia" w:ascii="微软雅黑" w:hAnsi="微软雅黑"/>
              </w:rPr>
              <w:t>4</w:t>
            </w:r>
            <w:r>
              <w:rPr>
                <w:rFonts w:ascii="微软雅黑" w:hAnsi="微软雅黑"/>
              </w:rPr>
              <w:t>.</w:t>
            </w:r>
            <w:r>
              <w:rPr>
                <w:rFonts w:hint="eastAsia" w:ascii="微软雅黑" w:hAnsi="微软雅黑"/>
              </w:rPr>
              <w:t>被考核人各项考核区都可以上传附件进行情况说明。</w:t>
            </w:r>
          </w:p>
        </w:tc>
        <w:tc>
          <w:tcPr>
            <w:tcW w:w="2426" w:type="dxa"/>
            <w:vAlign w:val="center"/>
          </w:tcPr>
          <w:p>
            <w:pPr>
              <w:spacing w:before="0" w:after="0"/>
              <w:jc w:val="both"/>
              <w:rPr>
                <w:rFonts w:hint="eastAsia" w:ascii="微软雅黑" w:hAnsi="微软雅黑"/>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80" w:hRule="atLeast"/>
          <w:jc w:val="center"/>
        </w:trPr>
        <w:tc>
          <w:tcPr>
            <w:tcW w:w="723" w:type="dxa"/>
            <w:vAlign w:val="center"/>
          </w:tcPr>
          <w:p>
            <w:pPr>
              <w:pStyle w:val="84"/>
              <w:widowControl w:val="0"/>
              <w:rPr>
                <w:rFonts w:hint="eastAsia" w:ascii="微软雅黑" w:hAnsi="微软雅黑" w:eastAsia="微软雅黑"/>
                <w:kern w:val="2"/>
                <w:sz w:val="21"/>
                <w:szCs w:val="24"/>
              </w:rPr>
            </w:pPr>
            <w:r>
              <w:rPr>
                <w:rFonts w:hint="eastAsia" w:ascii="微软雅黑" w:hAnsi="微软雅黑" w:eastAsia="微软雅黑"/>
                <w:kern w:val="2"/>
                <w:sz w:val="21"/>
                <w:szCs w:val="24"/>
              </w:rPr>
              <w:t>0</w:t>
            </w:r>
            <w:r>
              <w:rPr>
                <w:rFonts w:ascii="微软雅黑" w:hAnsi="微软雅黑" w:eastAsia="微软雅黑"/>
                <w:kern w:val="2"/>
                <w:sz w:val="21"/>
                <w:szCs w:val="24"/>
              </w:rPr>
              <w:t>3</w:t>
            </w:r>
          </w:p>
        </w:tc>
        <w:tc>
          <w:tcPr>
            <w:tcW w:w="1496" w:type="dxa"/>
            <w:vAlign w:val="center"/>
          </w:tcPr>
          <w:p>
            <w:pPr>
              <w:rPr>
                <w:rFonts w:hint="eastAsia" w:ascii="微软雅黑" w:hAnsi="微软雅黑"/>
              </w:rPr>
            </w:pPr>
          </w:p>
        </w:tc>
        <w:tc>
          <w:tcPr>
            <w:tcW w:w="6662" w:type="dxa"/>
            <w:vAlign w:val="center"/>
          </w:tcPr>
          <w:p>
            <w:pPr>
              <w:rPr>
                <w:rFonts w:ascii="微软雅黑" w:hAnsi="微软雅黑"/>
              </w:rPr>
            </w:pPr>
            <w:r>
              <w:rPr>
                <w:rFonts w:hint="eastAsia" w:ascii="微软雅黑" w:hAnsi="微软雅黑"/>
              </w:rPr>
              <w:t>考核公示（通过以上审核确定后进行公示，可通过公告、邮件发送出去）</w:t>
            </w:r>
          </w:p>
          <w:p>
            <w:pPr>
              <w:spacing w:before="0" w:after="0"/>
              <w:jc w:val="both"/>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通过高级查询导出所有考核数据进行加工处理公示。</w:t>
            </w:r>
          </w:p>
          <w:p>
            <w:pPr>
              <w:spacing w:before="0" w:after="0"/>
              <w:jc w:val="both"/>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公告可以定义通知范围（通知被考核人）查看。</w:t>
            </w:r>
          </w:p>
          <w:p>
            <w:pPr>
              <w:spacing w:before="0" w:after="0"/>
              <w:jc w:val="both"/>
              <w:rPr>
                <w:rFonts w:hint="eastAsia" w:ascii="微软雅黑" w:hAnsi="微软雅黑"/>
              </w:rPr>
            </w:pPr>
            <w:r>
              <w:rPr>
                <w:rFonts w:hint="eastAsia" w:ascii="微软雅黑" w:hAnsi="微软雅黑"/>
              </w:rPr>
              <w:t>3</w:t>
            </w:r>
            <w:r>
              <w:rPr>
                <w:rFonts w:ascii="微软雅黑" w:hAnsi="微软雅黑"/>
              </w:rPr>
              <w:t>.</w:t>
            </w:r>
            <w:r>
              <w:rPr>
                <w:rFonts w:hint="eastAsia" w:ascii="微软雅黑" w:hAnsi="微软雅黑"/>
              </w:rPr>
              <w:t>可以通过公告查看统计未查看人数。</w:t>
            </w:r>
          </w:p>
        </w:tc>
        <w:tc>
          <w:tcPr>
            <w:tcW w:w="2426" w:type="dxa"/>
            <w:vAlign w:val="center"/>
          </w:tcPr>
          <w:p>
            <w:pPr>
              <w:spacing w:before="0" w:after="0"/>
              <w:jc w:val="both"/>
              <w:rPr>
                <w:rFonts w:hint="eastAsia" w:ascii="微软雅黑" w:hAnsi="微软雅黑"/>
              </w:rPr>
            </w:pPr>
          </w:p>
        </w:tc>
      </w:tr>
    </w:tbl>
    <w:p>
      <w:pPr>
        <w:pStyle w:val="6"/>
        <w:rPr>
          <w:rFonts w:hint="eastAsia" w:ascii="微软雅黑" w:hAnsi="微软雅黑"/>
          <w:b w:val="0"/>
          <w:sz w:val="28"/>
        </w:rPr>
      </w:pPr>
      <w:r>
        <w:rPr>
          <w:rFonts w:hint="eastAsia" w:ascii="微软雅黑" w:hAnsi="微软雅黑"/>
          <w:b w:val="0"/>
          <w:sz w:val="28"/>
        </w:rPr>
        <w:t>功能实现详细设计</w:t>
      </w:r>
    </w:p>
    <w:p>
      <w:pPr>
        <w:pStyle w:val="63"/>
        <w:numPr>
          <w:ilvl w:val="0"/>
          <w:numId w:val="8"/>
        </w:numPr>
        <w:rPr>
          <w:rFonts w:hint="eastAsia" w:ascii="微软雅黑" w:hAnsi="微软雅黑" w:eastAsia="微软雅黑"/>
        </w:rPr>
      </w:pPr>
      <w:r>
        <w:rPr>
          <w:rFonts w:hint="eastAsia" w:ascii="微软雅黑" w:hAnsi="微软雅黑" w:eastAsia="微软雅黑"/>
        </w:rPr>
        <w:t>局机关安排事宜：</w:t>
      </w:r>
    </w:p>
    <w:tbl>
      <w:tblPr>
        <w:tblStyle w:val="44"/>
        <w:tblW w:w="14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171"/>
        <w:gridCol w:w="596"/>
        <w:gridCol w:w="1644"/>
        <w:gridCol w:w="560"/>
        <w:gridCol w:w="1679"/>
        <w:gridCol w:w="1679"/>
        <w:gridCol w:w="561"/>
        <w:gridCol w:w="732"/>
        <w:gridCol w:w="881"/>
        <w:gridCol w:w="1394"/>
        <w:gridCol w:w="17"/>
        <w:gridCol w:w="2428"/>
        <w:gridCol w:w="1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2239" w:type="dxa"/>
            <w:gridSpan w:val="2"/>
          </w:tcPr>
          <w:p>
            <w:pPr>
              <w:tabs>
                <w:tab w:val="left" w:pos="3111"/>
              </w:tabs>
            </w:pPr>
            <w:r>
              <w:rPr>
                <w:rFonts w:hint="eastAsia"/>
              </w:rPr>
              <w:t>接收人</w:t>
            </w:r>
          </w:p>
        </w:tc>
        <w:tc>
          <w:tcPr>
            <w:tcW w:w="2240" w:type="dxa"/>
            <w:gridSpan w:val="2"/>
          </w:tcPr>
          <w:p>
            <w:pPr>
              <w:tabs>
                <w:tab w:val="left" w:pos="3111"/>
              </w:tabs>
            </w:pPr>
          </w:p>
        </w:tc>
        <w:tc>
          <w:tcPr>
            <w:tcW w:w="2239" w:type="dxa"/>
            <w:gridSpan w:val="2"/>
          </w:tcPr>
          <w:p>
            <w:pPr>
              <w:tabs>
                <w:tab w:val="left" w:pos="3111"/>
              </w:tabs>
            </w:pPr>
            <w:r>
              <w:rPr>
                <w:rFonts w:hint="eastAsia"/>
              </w:rPr>
              <w:t>接收时间</w:t>
            </w:r>
          </w:p>
        </w:tc>
        <w:tc>
          <w:tcPr>
            <w:tcW w:w="2240" w:type="dxa"/>
            <w:gridSpan w:val="2"/>
          </w:tcPr>
          <w:p>
            <w:pPr>
              <w:tabs>
                <w:tab w:val="left" w:pos="3111"/>
              </w:tabs>
            </w:pPr>
          </w:p>
        </w:tc>
        <w:tc>
          <w:tcPr>
            <w:tcW w:w="3024" w:type="dxa"/>
            <w:gridSpan w:val="4"/>
          </w:tcPr>
          <w:p>
            <w:pPr>
              <w:tabs>
                <w:tab w:val="left" w:pos="3111"/>
              </w:tabs>
            </w:pPr>
            <w:r>
              <w:rPr>
                <w:rFonts w:hint="eastAsia"/>
              </w:rPr>
              <w:t>接收部门</w:t>
            </w:r>
          </w:p>
        </w:tc>
        <w:tc>
          <w:tcPr>
            <w:tcW w:w="2445" w:type="dxa"/>
            <w:gridSpan w:val="2"/>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4" w:type="dxa"/>
          <w:trHeight w:val="722" w:hRule="exact"/>
        </w:trPr>
        <w:tc>
          <w:tcPr>
            <w:tcW w:w="2835" w:type="dxa"/>
            <w:gridSpan w:val="3"/>
          </w:tcPr>
          <w:p>
            <w:pPr>
              <w:tabs>
                <w:tab w:val="left" w:pos="3111"/>
              </w:tabs>
              <w:jc w:val="center"/>
            </w:pPr>
            <w:r>
              <w:rPr>
                <w:rFonts w:hint="eastAsia" w:ascii="宋体" w:hAnsi="宋体" w:cs="宋体"/>
                <w:b/>
                <w:bCs/>
                <w:color w:val="000000"/>
              </w:rPr>
              <w:t>序列</w:t>
            </w:r>
          </w:p>
        </w:tc>
        <w:tc>
          <w:tcPr>
            <w:tcW w:w="2204" w:type="dxa"/>
            <w:gridSpan w:val="2"/>
          </w:tcPr>
          <w:p>
            <w:pPr>
              <w:jc w:val="center"/>
              <w:rPr>
                <w:rFonts w:hint="eastAsia" w:ascii="宋体" w:hAnsi="宋体" w:cs="宋体"/>
                <w:b/>
                <w:bCs/>
                <w:color w:val="000000"/>
              </w:rPr>
            </w:pPr>
            <w:r>
              <w:rPr>
                <w:rFonts w:hint="eastAsia" w:ascii="宋体" w:hAnsi="宋体" w:cs="宋体"/>
                <w:b/>
                <w:bCs/>
                <w:color w:val="000000"/>
              </w:rPr>
              <w:t>考核指标</w:t>
            </w:r>
          </w:p>
        </w:tc>
        <w:tc>
          <w:tcPr>
            <w:tcW w:w="1679" w:type="dxa"/>
          </w:tcPr>
          <w:p>
            <w:pPr>
              <w:tabs>
                <w:tab w:val="left" w:pos="3111"/>
              </w:tabs>
              <w:jc w:val="center"/>
            </w:pPr>
            <w:r>
              <w:rPr>
                <w:rFonts w:hint="eastAsia" w:ascii="宋体" w:hAnsi="宋体" w:cs="宋体"/>
                <w:b/>
                <w:bCs/>
                <w:color w:val="000000"/>
              </w:rPr>
              <w:t>考核要点</w:t>
            </w:r>
          </w:p>
        </w:tc>
        <w:tc>
          <w:tcPr>
            <w:tcW w:w="1679" w:type="dxa"/>
          </w:tcPr>
          <w:p>
            <w:pPr>
              <w:tabs>
                <w:tab w:val="left" w:pos="3111"/>
              </w:tabs>
              <w:jc w:val="center"/>
            </w:pPr>
            <w:r>
              <w:rPr>
                <w:rFonts w:hint="eastAsia" w:ascii="宋体" w:hAnsi="宋体" w:cs="宋体"/>
                <w:b/>
                <w:bCs/>
                <w:color w:val="000000"/>
              </w:rPr>
              <w:t>指标说明</w:t>
            </w:r>
          </w:p>
        </w:tc>
        <w:tc>
          <w:tcPr>
            <w:tcW w:w="1293" w:type="dxa"/>
            <w:gridSpan w:val="2"/>
          </w:tcPr>
          <w:p>
            <w:pPr>
              <w:jc w:val="center"/>
            </w:pPr>
            <w:r>
              <w:rPr>
                <w:rFonts w:hint="eastAsia" w:ascii="宋体" w:hAnsi="宋体" w:cs="宋体"/>
                <w:b/>
                <w:bCs/>
                <w:color w:val="000000"/>
              </w:rPr>
              <w:t>指标性质</w:t>
            </w:r>
          </w:p>
        </w:tc>
        <w:tc>
          <w:tcPr>
            <w:tcW w:w="881" w:type="dxa"/>
          </w:tcPr>
          <w:p>
            <w:pPr>
              <w:tabs>
                <w:tab w:val="left" w:pos="3111"/>
              </w:tabs>
              <w:jc w:val="center"/>
            </w:pPr>
            <w:r>
              <w:rPr>
                <w:rFonts w:hint="eastAsia" w:ascii="宋体" w:hAnsi="宋体" w:cs="宋体"/>
                <w:b/>
                <w:bCs/>
                <w:color w:val="000000"/>
              </w:rPr>
              <w:t>分值</w:t>
            </w:r>
          </w:p>
        </w:tc>
        <w:tc>
          <w:tcPr>
            <w:tcW w:w="1394" w:type="dxa"/>
          </w:tcPr>
          <w:p>
            <w:pPr>
              <w:tabs>
                <w:tab w:val="left" w:pos="3111"/>
              </w:tabs>
              <w:jc w:val="center"/>
              <w:rPr>
                <w:rFonts w:ascii="宋体" w:hAnsi="宋体" w:cs="宋体"/>
                <w:b/>
                <w:bCs/>
                <w:color w:val="000000"/>
              </w:rPr>
            </w:pPr>
            <w:r>
              <w:rPr>
                <w:rFonts w:hint="eastAsia" w:ascii="宋体" w:hAnsi="宋体" w:cs="宋体"/>
                <w:b/>
                <w:bCs/>
                <w:color w:val="000000"/>
              </w:rPr>
              <w:t>考核对象</w:t>
            </w:r>
          </w:p>
        </w:tc>
        <w:tc>
          <w:tcPr>
            <w:tcW w:w="2445" w:type="dxa"/>
            <w:gridSpan w:val="2"/>
          </w:tcPr>
          <w:p>
            <w:pPr>
              <w:tabs>
                <w:tab w:val="left" w:pos="3111"/>
              </w:tabs>
              <w:jc w:val="center"/>
              <w:rPr>
                <w:rFonts w:ascii="宋体" w:hAnsi="宋体" w:cs="宋体"/>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restart"/>
          </w:tcPr>
          <w:p>
            <w:pPr>
              <w:tabs>
                <w:tab w:val="left" w:pos="3111"/>
              </w:tabs>
              <w:jc w:val="cente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continue"/>
          </w:tcPr>
          <w:p>
            <w:pPr>
              <w:tabs>
                <w:tab w:val="left" w:pos="3111"/>
              </w:tabs>
              <w:jc w:val="center"/>
              <w:rPr>
                <w:rFonts w:ascii="宋体" w:hAnsi="宋体" w:cs="宋体"/>
                <w:color w:val="000000"/>
              </w:rP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7" w:type="dxa"/>
          <w:trHeight w:val="709" w:hRule="exact"/>
        </w:trPr>
        <w:tc>
          <w:tcPr>
            <w:tcW w:w="1068" w:type="dxa"/>
            <w:vMerge w:val="continue"/>
          </w:tcPr>
          <w:p>
            <w:pPr>
              <w:tabs>
                <w:tab w:val="left" w:pos="3111"/>
              </w:tabs>
              <w:jc w:val="center"/>
              <w:rPr>
                <w:rFonts w:ascii="宋体" w:hAnsi="宋体" w:cs="宋体"/>
                <w:color w:val="000000"/>
              </w:rPr>
            </w:pPr>
          </w:p>
        </w:tc>
        <w:tc>
          <w:tcPr>
            <w:tcW w:w="1767" w:type="dxa"/>
            <w:gridSpan w:val="2"/>
          </w:tcPr>
          <w:p>
            <w:pPr>
              <w:tabs>
                <w:tab w:val="left" w:pos="3111"/>
              </w:tabs>
            </w:pPr>
          </w:p>
        </w:tc>
        <w:tc>
          <w:tcPr>
            <w:tcW w:w="2204" w:type="dxa"/>
            <w:gridSpan w:val="2"/>
          </w:tcPr>
          <w:p>
            <w:pPr>
              <w:tabs>
                <w:tab w:val="left" w:pos="3111"/>
              </w:tabs>
            </w:pPr>
          </w:p>
        </w:tc>
        <w:tc>
          <w:tcPr>
            <w:tcW w:w="1679" w:type="dxa"/>
          </w:tcPr>
          <w:p>
            <w:pPr>
              <w:tabs>
                <w:tab w:val="left" w:pos="3111"/>
              </w:tabs>
            </w:pPr>
          </w:p>
        </w:tc>
        <w:tc>
          <w:tcPr>
            <w:tcW w:w="1679" w:type="dxa"/>
          </w:tcPr>
          <w:p>
            <w:pPr>
              <w:tabs>
                <w:tab w:val="left" w:pos="3111"/>
              </w:tabs>
            </w:pPr>
          </w:p>
        </w:tc>
        <w:tc>
          <w:tcPr>
            <w:tcW w:w="1293" w:type="dxa"/>
            <w:gridSpan w:val="2"/>
          </w:tcPr>
          <w:p>
            <w:pPr>
              <w:tabs>
                <w:tab w:val="left" w:pos="3111"/>
              </w:tabs>
            </w:pPr>
          </w:p>
        </w:tc>
        <w:tc>
          <w:tcPr>
            <w:tcW w:w="881" w:type="dxa"/>
          </w:tcPr>
          <w:p>
            <w:pPr>
              <w:tabs>
                <w:tab w:val="left" w:pos="3111"/>
              </w:tabs>
            </w:pPr>
          </w:p>
        </w:tc>
        <w:tc>
          <w:tcPr>
            <w:tcW w:w="3856" w:type="dxa"/>
            <w:gridSpan w:val="4"/>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科室负责人审批</w:t>
            </w:r>
          </w:p>
        </w:tc>
        <w:tc>
          <w:tcPr>
            <w:tcW w:w="12205" w:type="dxa"/>
            <w:gridSpan w:val="13"/>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局领导审批</w:t>
            </w:r>
          </w:p>
        </w:tc>
        <w:tc>
          <w:tcPr>
            <w:tcW w:w="12205" w:type="dxa"/>
            <w:gridSpan w:val="13"/>
          </w:tcPr>
          <w:p>
            <w:pPr>
              <w:tabs>
                <w:tab w:val="left" w:pos="3111"/>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2239" w:type="dxa"/>
            <w:gridSpan w:val="2"/>
          </w:tcPr>
          <w:p>
            <w:pPr>
              <w:tabs>
                <w:tab w:val="left" w:pos="3111"/>
              </w:tabs>
            </w:pPr>
            <w:r>
              <w:rPr>
                <w:rFonts w:hint="eastAsia"/>
              </w:rPr>
              <w:t>备注</w:t>
            </w:r>
          </w:p>
        </w:tc>
        <w:tc>
          <w:tcPr>
            <w:tcW w:w="12205" w:type="dxa"/>
            <w:gridSpan w:val="13"/>
          </w:tcPr>
          <w:p>
            <w:pPr>
              <w:tabs>
                <w:tab w:val="left" w:pos="3111"/>
              </w:tabs>
            </w:pPr>
          </w:p>
        </w:tc>
      </w:tr>
    </w:tbl>
    <w:p>
      <w:pPr>
        <w:numPr>
          <w:ilvl w:val="0"/>
          <w:numId w:val="9"/>
        </w:numPr>
        <w:spacing w:before="0" w:after="0" w:line="560" w:lineRule="exact"/>
        <w:ind w:firstLine="640"/>
        <w:jc w:val="both"/>
        <w:rPr>
          <w:rFonts w:ascii="微软雅黑" w:hAnsi="微软雅黑"/>
          <w:szCs w:val="24"/>
        </w:rPr>
      </w:pPr>
      <w:r>
        <w:rPr>
          <w:rFonts w:hint="eastAsia" w:ascii="微软雅黑" w:hAnsi="微软雅黑"/>
          <w:szCs w:val="24"/>
        </w:rPr>
        <w:t>通过公告通知各科室进行自动发起填报考核指标。</w:t>
      </w:r>
    </w:p>
    <w:p>
      <w:pPr>
        <w:numPr>
          <w:ilvl w:val="0"/>
          <w:numId w:val="9"/>
        </w:numPr>
        <w:spacing w:before="0" w:after="0" w:line="560" w:lineRule="exact"/>
        <w:ind w:firstLine="480" w:firstLineChars="200"/>
        <w:jc w:val="both"/>
        <w:rPr>
          <w:rFonts w:ascii="微软雅黑" w:hAnsi="微软雅黑"/>
          <w:szCs w:val="24"/>
        </w:rPr>
      </w:pPr>
      <w:r>
        <w:rPr>
          <w:rFonts w:hint="eastAsia" w:ascii="微软雅黑" w:hAnsi="微软雅黑"/>
          <w:szCs w:val="24"/>
        </w:rPr>
        <w:t>各科室填报完由科室负责人先行审批，再到督导科进行审核。</w:t>
      </w:r>
    </w:p>
    <w:p>
      <w:pPr>
        <w:numPr>
          <w:ilvl w:val="0"/>
          <w:numId w:val="9"/>
        </w:numPr>
        <w:spacing w:before="0" w:after="0" w:line="560" w:lineRule="exact"/>
        <w:ind w:firstLine="480" w:firstLineChars="200"/>
        <w:jc w:val="both"/>
        <w:rPr>
          <w:rFonts w:ascii="微软雅黑" w:hAnsi="微软雅黑"/>
          <w:szCs w:val="24"/>
        </w:rPr>
      </w:pPr>
      <w:r>
        <w:rPr>
          <w:rFonts w:hint="eastAsia" w:ascii="微软雅黑" w:hAnsi="微软雅黑"/>
          <w:szCs w:val="24"/>
        </w:rPr>
        <w:t>督导收到各科室发来的考核指标进行统一汇总处理制作成考核表，通过公告通知被考核人。</w:t>
      </w: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ascii="微软雅黑" w:hAnsi="微软雅黑"/>
          <w:sz w:val="32"/>
          <w:szCs w:val="32"/>
        </w:rPr>
      </w:pPr>
    </w:p>
    <w:p>
      <w:pPr>
        <w:spacing w:before="0" w:after="0" w:line="560" w:lineRule="exact"/>
        <w:jc w:val="both"/>
        <w:rPr>
          <w:rFonts w:hint="eastAsia" w:ascii="微软雅黑" w:hAnsi="微软雅黑"/>
          <w:sz w:val="32"/>
          <w:szCs w:val="32"/>
        </w:rPr>
      </w:pPr>
    </w:p>
    <w:tbl>
      <w:tblPr>
        <w:tblStyle w:val="43"/>
        <w:tblW w:w="14555"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16"/>
        <w:gridCol w:w="1276"/>
        <w:gridCol w:w="2976"/>
        <w:gridCol w:w="2127"/>
        <w:gridCol w:w="1559"/>
        <w:gridCol w:w="1417"/>
        <w:gridCol w:w="1503"/>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blHeader/>
        </w:trPr>
        <w:tc>
          <w:tcPr>
            <w:tcW w:w="2868" w:type="dxa"/>
            <w:gridSpan w:val="3"/>
          </w:tcPr>
          <w:p>
            <w:pPr>
              <w:jc w:val="center"/>
              <w:rPr>
                <w:rFonts w:ascii="宋体" w:hAnsi="宋体" w:cs="宋体"/>
                <w:b/>
                <w:bCs/>
                <w:color w:val="000000"/>
              </w:rPr>
            </w:pPr>
            <w:r>
              <w:rPr>
                <w:rFonts w:hint="eastAsia" w:ascii="宋体" w:hAnsi="宋体" w:cs="宋体"/>
                <w:b/>
                <w:bCs/>
                <w:color w:val="000000"/>
              </w:rPr>
              <w:t>接收人</w:t>
            </w:r>
          </w:p>
        </w:tc>
        <w:tc>
          <w:tcPr>
            <w:tcW w:w="2976" w:type="dxa"/>
          </w:tcPr>
          <w:p>
            <w:pPr>
              <w:jc w:val="center"/>
              <w:rPr>
                <w:rFonts w:ascii="宋体" w:hAnsi="宋体" w:cs="宋体"/>
                <w:b/>
                <w:bCs/>
                <w:color w:val="000000"/>
              </w:rPr>
            </w:pPr>
          </w:p>
        </w:tc>
        <w:tc>
          <w:tcPr>
            <w:tcW w:w="2127" w:type="dxa"/>
          </w:tcPr>
          <w:p>
            <w:pPr>
              <w:jc w:val="center"/>
              <w:rPr>
                <w:rFonts w:ascii="宋体" w:hAnsi="宋体" w:cs="宋体"/>
                <w:b/>
                <w:bCs/>
                <w:color w:val="000000"/>
              </w:rPr>
            </w:pPr>
            <w:r>
              <w:rPr>
                <w:rFonts w:hint="eastAsia" w:ascii="宋体" w:hAnsi="宋体" w:cs="宋体"/>
                <w:b/>
                <w:bCs/>
                <w:color w:val="000000"/>
              </w:rPr>
              <w:t>接收时间</w:t>
            </w:r>
          </w:p>
        </w:tc>
        <w:tc>
          <w:tcPr>
            <w:tcW w:w="2976" w:type="dxa"/>
            <w:gridSpan w:val="2"/>
          </w:tcPr>
          <w:p>
            <w:pPr>
              <w:jc w:val="center"/>
              <w:rPr>
                <w:rFonts w:ascii="宋体" w:hAnsi="宋体" w:cs="宋体"/>
                <w:b/>
                <w:bCs/>
                <w:color w:val="000000"/>
              </w:rPr>
            </w:pPr>
          </w:p>
        </w:tc>
        <w:tc>
          <w:tcPr>
            <w:tcW w:w="1503" w:type="dxa"/>
          </w:tcPr>
          <w:p>
            <w:pPr>
              <w:jc w:val="center"/>
              <w:rPr>
                <w:rFonts w:ascii="宋体" w:hAnsi="宋体" w:cs="宋体"/>
                <w:b/>
                <w:bCs/>
                <w:color w:val="000000"/>
              </w:rPr>
            </w:pPr>
            <w:r>
              <w:rPr>
                <w:rFonts w:hint="eastAsia" w:ascii="宋体" w:hAnsi="宋体" w:cs="宋体"/>
                <w:b/>
                <w:bCs/>
                <w:color w:val="000000"/>
              </w:rPr>
              <w:t>接收科室</w:t>
            </w:r>
          </w:p>
        </w:tc>
        <w:tc>
          <w:tcPr>
            <w:tcW w:w="2105" w:type="dxa"/>
          </w:tcPr>
          <w:p>
            <w:pPr>
              <w:jc w:val="center"/>
              <w:rPr>
                <w:rFonts w:ascii="宋体" w:hAnsi="宋体" w:cs="宋体"/>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exact"/>
          <w:tblHeader/>
        </w:trPr>
        <w:tc>
          <w:tcPr>
            <w:tcW w:w="776" w:type="dxa"/>
            <w:vMerge w:val="restart"/>
            <w:vAlign w:val="center"/>
          </w:tcPr>
          <w:p>
            <w:pPr>
              <w:jc w:val="center"/>
              <w:rPr>
                <w:rFonts w:ascii="宋体" w:hAnsi="宋体" w:cs="宋体"/>
                <w:b/>
                <w:bCs/>
                <w:color w:val="000000"/>
              </w:rPr>
            </w:pPr>
            <w:r>
              <w:rPr>
                <w:rFonts w:hint="eastAsia" w:ascii="宋体" w:hAnsi="宋体" w:cs="宋体"/>
                <w:b/>
                <w:bCs/>
                <w:color w:val="000000"/>
              </w:rPr>
              <w:t>考核</w:t>
            </w:r>
          </w:p>
          <w:p>
            <w:pPr>
              <w:snapToGrid w:val="0"/>
              <w:spacing w:line="260" w:lineRule="exact"/>
              <w:jc w:val="center"/>
              <w:rPr>
                <w:rFonts w:ascii="宋体" w:hAnsi="宋体" w:cs="宋体"/>
                <w:color w:val="000000"/>
              </w:rPr>
            </w:pPr>
            <w:r>
              <w:rPr>
                <w:rFonts w:hint="eastAsia" w:ascii="宋体" w:hAnsi="宋体" w:cs="宋体"/>
                <w:b/>
                <w:bCs/>
                <w:color w:val="000000"/>
              </w:rPr>
              <w:t>项目</w:t>
            </w:r>
          </w:p>
        </w:tc>
        <w:tc>
          <w:tcPr>
            <w:tcW w:w="816" w:type="dxa"/>
            <w:vAlign w:val="center"/>
          </w:tcPr>
          <w:p>
            <w:pPr>
              <w:jc w:val="center"/>
              <w:rPr>
                <w:rFonts w:ascii="宋体" w:hAnsi="宋体" w:cs="宋体"/>
                <w:b/>
                <w:bCs/>
                <w:color w:val="000000"/>
              </w:rPr>
            </w:pPr>
            <w:r>
              <w:rPr>
                <w:rFonts w:hint="eastAsia" w:ascii="宋体" w:hAnsi="宋体" w:cs="宋体"/>
                <w:b/>
                <w:bCs/>
                <w:color w:val="000000"/>
              </w:rPr>
              <w:t>序列</w:t>
            </w:r>
          </w:p>
        </w:tc>
        <w:tc>
          <w:tcPr>
            <w:tcW w:w="1276" w:type="dxa"/>
            <w:vAlign w:val="center"/>
          </w:tcPr>
          <w:p>
            <w:pPr>
              <w:jc w:val="center"/>
              <w:rPr>
                <w:rFonts w:ascii="宋体" w:hAnsi="宋体" w:cs="宋体"/>
                <w:b/>
                <w:bCs/>
                <w:color w:val="000000"/>
              </w:rPr>
            </w:pPr>
            <w:r>
              <w:rPr>
                <w:rFonts w:hint="eastAsia" w:ascii="宋体" w:hAnsi="宋体" w:cs="宋体"/>
                <w:b/>
                <w:bCs/>
                <w:color w:val="000000"/>
              </w:rPr>
              <w:t>考核指标</w:t>
            </w:r>
          </w:p>
        </w:tc>
        <w:tc>
          <w:tcPr>
            <w:tcW w:w="2976" w:type="dxa"/>
            <w:vAlign w:val="center"/>
          </w:tcPr>
          <w:p>
            <w:pPr>
              <w:jc w:val="center"/>
              <w:rPr>
                <w:rFonts w:ascii="宋体" w:hAnsi="宋体" w:cs="宋体"/>
                <w:b/>
                <w:bCs/>
                <w:color w:val="000000"/>
              </w:rPr>
            </w:pPr>
            <w:r>
              <w:rPr>
                <w:rFonts w:hint="eastAsia" w:ascii="宋体" w:hAnsi="宋体" w:cs="宋体"/>
                <w:b/>
                <w:bCs/>
                <w:color w:val="000000"/>
              </w:rPr>
              <w:t>考核要点</w:t>
            </w:r>
          </w:p>
        </w:tc>
        <w:tc>
          <w:tcPr>
            <w:tcW w:w="2127" w:type="dxa"/>
            <w:vAlign w:val="center"/>
          </w:tcPr>
          <w:p>
            <w:pPr>
              <w:jc w:val="center"/>
              <w:rPr>
                <w:rFonts w:ascii="宋体" w:hAnsi="宋体" w:cs="宋体"/>
                <w:b/>
                <w:bCs/>
                <w:color w:val="000000"/>
              </w:rPr>
            </w:pPr>
            <w:r>
              <w:rPr>
                <w:rFonts w:hint="eastAsia" w:ascii="宋体" w:hAnsi="宋体" w:cs="宋体"/>
                <w:b/>
                <w:bCs/>
                <w:color w:val="000000"/>
              </w:rPr>
              <w:t>指标说明</w:t>
            </w:r>
          </w:p>
        </w:tc>
        <w:tc>
          <w:tcPr>
            <w:tcW w:w="1559" w:type="dxa"/>
            <w:vAlign w:val="center"/>
          </w:tcPr>
          <w:p>
            <w:pPr>
              <w:jc w:val="center"/>
              <w:rPr>
                <w:rFonts w:ascii="宋体" w:hAnsi="宋体" w:cs="宋体"/>
                <w:b/>
                <w:bCs/>
                <w:color w:val="000000"/>
              </w:rPr>
            </w:pPr>
            <w:r>
              <w:rPr>
                <w:rFonts w:hint="eastAsia" w:ascii="宋体" w:hAnsi="宋体" w:cs="宋体"/>
                <w:b/>
                <w:bCs/>
                <w:color w:val="000000"/>
              </w:rPr>
              <w:t>指标性质</w:t>
            </w:r>
          </w:p>
        </w:tc>
        <w:tc>
          <w:tcPr>
            <w:tcW w:w="1417" w:type="dxa"/>
            <w:vAlign w:val="center"/>
          </w:tcPr>
          <w:p>
            <w:pPr>
              <w:jc w:val="center"/>
              <w:rPr>
                <w:rFonts w:ascii="宋体" w:hAnsi="宋体" w:cs="宋体"/>
                <w:b/>
                <w:bCs/>
                <w:color w:val="000000"/>
              </w:rPr>
            </w:pPr>
            <w:r>
              <w:rPr>
                <w:rFonts w:hint="eastAsia" w:ascii="宋体" w:hAnsi="宋体" w:cs="宋体"/>
                <w:b/>
                <w:bCs/>
                <w:color w:val="000000"/>
              </w:rPr>
              <w:t>考核方式</w:t>
            </w:r>
          </w:p>
        </w:tc>
        <w:tc>
          <w:tcPr>
            <w:tcW w:w="1503" w:type="dxa"/>
            <w:vAlign w:val="center"/>
          </w:tcPr>
          <w:p>
            <w:pPr>
              <w:jc w:val="center"/>
              <w:rPr>
                <w:rFonts w:ascii="宋体" w:hAnsi="宋体" w:cs="宋体"/>
                <w:b/>
                <w:bCs/>
                <w:color w:val="000000"/>
              </w:rPr>
            </w:pPr>
            <w:r>
              <w:rPr>
                <w:rFonts w:hint="eastAsia" w:ascii="宋体" w:hAnsi="宋体" w:cs="宋体"/>
                <w:b/>
                <w:bCs/>
                <w:color w:val="000000"/>
              </w:rPr>
              <w:t>考核对象</w:t>
            </w:r>
          </w:p>
        </w:tc>
        <w:tc>
          <w:tcPr>
            <w:tcW w:w="2105" w:type="dxa"/>
            <w:vAlign w:val="center"/>
          </w:tcPr>
          <w:p>
            <w:pPr>
              <w:tabs>
                <w:tab w:val="left" w:pos="3111"/>
              </w:tabs>
              <w:jc w:val="center"/>
              <w:rPr>
                <w:rFonts w:hint="eastAsia" w:ascii="宋体" w:hAnsi="宋体" w:cs="宋体"/>
                <w:b/>
                <w:bCs/>
                <w:color w:val="000000"/>
              </w:rPr>
            </w:pPr>
            <w:r>
              <w:rPr>
                <w:rFonts w:hint="eastAsia" w:ascii="宋体" w:hAnsi="宋体" w:cs="宋体"/>
                <w:b/>
                <w:bCs/>
                <w:color w:val="000000"/>
              </w:rPr>
              <w:t>上传证明材料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restart"/>
            <w:vAlign w:val="center"/>
          </w:tcPr>
          <w:p>
            <w:pPr>
              <w:spacing w:line="240" w:lineRule="exact"/>
              <w:rPr>
                <w:rFonts w:ascii="宋体" w:hAnsi="宋体" w:cs="宋体"/>
                <w:color w:val="000000"/>
              </w:rPr>
            </w:pPr>
            <w:r>
              <w:rPr>
                <w:rFonts w:hint="eastAsia" w:ascii="宋体" w:hAnsi="宋体" w:cs="宋体"/>
                <w:b/>
                <w:bCs/>
                <w:color w:val="000000"/>
              </w:rPr>
              <w:t>（定义被考核对象附件上传或是指定填写内容，定义字段属性）每一项指定定义一个或多个字段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exact"/>
        </w:trPr>
        <w:tc>
          <w:tcPr>
            <w:tcW w:w="776" w:type="dxa"/>
            <w:vMerge w:val="continue"/>
            <w:vAlign w:val="center"/>
          </w:tcPr>
          <w:p>
            <w:pPr>
              <w:snapToGrid w:val="0"/>
              <w:jc w:val="center"/>
              <w:rPr>
                <w:rFonts w:ascii="宋体" w:hAnsi="宋体" w:cs="宋体"/>
                <w:color w:val="000000"/>
              </w:rPr>
            </w:pPr>
          </w:p>
        </w:tc>
        <w:tc>
          <w:tcPr>
            <w:tcW w:w="816" w:type="dxa"/>
            <w:vAlign w:val="center"/>
          </w:tcPr>
          <w:p>
            <w:pPr>
              <w:spacing w:line="270" w:lineRule="exact"/>
              <w:jc w:val="center"/>
              <w:rPr>
                <w:rFonts w:ascii="宋体" w:hAnsi="宋体" w:cs="宋体"/>
                <w:color w:val="000000"/>
              </w:rPr>
            </w:pPr>
          </w:p>
        </w:tc>
        <w:tc>
          <w:tcPr>
            <w:tcW w:w="1276" w:type="dxa"/>
            <w:vAlign w:val="center"/>
          </w:tcPr>
          <w:p>
            <w:pPr>
              <w:spacing w:line="240" w:lineRule="exact"/>
              <w:jc w:val="center"/>
              <w:rPr>
                <w:rFonts w:ascii="宋体" w:hAnsi="宋体" w:cs="宋体"/>
                <w:color w:val="000000"/>
              </w:rPr>
            </w:pPr>
          </w:p>
        </w:tc>
        <w:tc>
          <w:tcPr>
            <w:tcW w:w="2976" w:type="dxa"/>
            <w:vAlign w:val="center"/>
          </w:tcPr>
          <w:p>
            <w:pPr>
              <w:snapToGrid w:val="0"/>
              <w:spacing w:line="240" w:lineRule="exact"/>
              <w:rPr>
                <w:rFonts w:ascii="宋体" w:hAnsi="宋体" w:cs="宋体"/>
                <w:color w:val="000000"/>
              </w:rPr>
            </w:pPr>
          </w:p>
        </w:tc>
        <w:tc>
          <w:tcPr>
            <w:tcW w:w="2127" w:type="dxa"/>
            <w:vAlign w:val="center"/>
          </w:tcPr>
          <w:p>
            <w:pPr>
              <w:spacing w:line="240" w:lineRule="exact"/>
              <w:rPr>
                <w:rFonts w:ascii="宋体" w:hAnsi="宋体" w:cs="宋体"/>
                <w:color w:val="000000"/>
              </w:rPr>
            </w:pPr>
          </w:p>
        </w:tc>
        <w:tc>
          <w:tcPr>
            <w:tcW w:w="1559" w:type="dxa"/>
            <w:vAlign w:val="center"/>
          </w:tcPr>
          <w:p>
            <w:pPr>
              <w:spacing w:line="240" w:lineRule="exact"/>
              <w:jc w:val="center"/>
              <w:rPr>
                <w:rFonts w:ascii="宋体" w:hAnsi="宋体" w:cs="宋体"/>
                <w:color w:val="000000"/>
              </w:rPr>
            </w:pPr>
          </w:p>
        </w:tc>
        <w:tc>
          <w:tcPr>
            <w:tcW w:w="1417" w:type="dxa"/>
            <w:vAlign w:val="center"/>
          </w:tcPr>
          <w:p>
            <w:pPr>
              <w:snapToGrid w:val="0"/>
              <w:spacing w:line="240" w:lineRule="exact"/>
              <w:jc w:val="center"/>
              <w:rPr>
                <w:rFonts w:ascii="宋体" w:hAnsi="宋体" w:cs="宋体"/>
                <w:color w:val="000000"/>
              </w:rPr>
            </w:pPr>
          </w:p>
        </w:tc>
        <w:tc>
          <w:tcPr>
            <w:tcW w:w="1503" w:type="dxa"/>
            <w:vAlign w:val="center"/>
          </w:tcPr>
          <w:p>
            <w:pPr>
              <w:snapToGrid w:val="0"/>
              <w:spacing w:line="240" w:lineRule="exact"/>
              <w:jc w:val="center"/>
              <w:rPr>
                <w:rFonts w:ascii="宋体" w:hAnsi="宋体" w:cs="宋体"/>
                <w:color w:val="000000"/>
              </w:rPr>
            </w:pPr>
          </w:p>
        </w:tc>
        <w:tc>
          <w:tcPr>
            <w:tcW w:w="2105" w:type="dxa"/>
            <w:vMerge w:val="continue"/>
            <w:vAlign w:val="center"/>
          </w:tcPr>
          <w:p>
            <w:pPr>
              <w:spacing w:line="240" w:lineRule="exact"/>
              <w:rPr>
                <w:rFonts w:ascii="宋体" w:hAnsi="宋体" w:cs="宋体"/>
                <w:color w:val="000000"/>
                <w:spacing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776" w:type="dxa"/>
            <w:vMerge w:val="continue"/>
            <w:vAlign w:val="center"/>
          </w:tcPr>
          <w:p>
            <w:pPr>
              <w:snapToGrid w:val="0"/>
              <w:spacing w:line="260" w:lineRule="exact"/>
              <w:jc w:val="center"/>
              <w:rPr>
                <w:rFonts w:ascii="宋体" w:hAnsi="宋体" w:cs="宋体"/>
                <w:color w:val="000000"/>
              </w:rPr>
            </w:pPr>
          </w:p>
        </w:tc>
        <w:tc>
          <w:tcPr>
            <w:tcW w:w="816" w:type="dxa"/>
            <w:vAlign w:val="center"/>
          </w:tcPr>
          <w:p>
            <w:pPr>
              <w:snapToGrid w:val="0"/>
              <w:spacing w:line="240" w:lineRule="exact"/>
              <w:rPr>
                <w:rFonts w:ascii="宋体" w:hAnsi="宋体" w:cs="宋体"/>
                <w:color w:val="000000"/>
              </w:rPr>
            </w:pPr>
            <w:r>
              <w:rPr>
                <w:rFonts w:hint="eastAsia" w:ascii="宋体" w:hAnsi="宋体" w:cs="宋体"/>
                <w:color w:val="000000"/>
              </w:rPr>
              <w:t>1</w:t>
            </w:r>
          </w:p>
        </w:tc>
        <w:tc>
          <w:tcPr>
            <w:tcW w:w="1276" w:type="dxa"/>
            <w:vAlign w:val="center"/>
          </w:tcPr>
          <w:p>
            <w:pPr>
              <w:snapToGrid w:val="0"/>
              <w:spacing w:line="240" w:lineRule="exact"/>
              <w:rPr>
                <w:rFonts w:ascii="宋体" w:hAnsi="宋体" w:cs="宋体"/>
                <w:color w:val="000000"/>
              </w:rPr>
            </w:pPr>
            <w:r>
              <w:rPr>
                <w:rFonts w:hint="eastAsia" w:ascii="宋体" w:hAnsi="宋体" w:cs="宋体"/>
                <w:color w:val="000000"/>
              </w:rPr>
              <w:t>荣誉成绩</w:t>
            </w:r>
          </w:p>
        </w:tc>
        <w:tc>
          <w:tcPr>
            <w:tcW w:w="11687" w:type="dxa"/>
            <w:gridSpan w:val="6"/>
          </w:tcPr>
          <w:p>
            <w:pPr>
              <w:snapToGrid w:val="0"/>
              <w:spacing w:line="240" w:lineRule="exact"/>
              <w:jc w:val="both"/>
              <w:rPr>
                <w:rFonts w:ascii="宋体" w:hAnsi="宋体" w:cs="宋体"/>
                <w:color w:val="000000"/>
                <w:sz w:val="21"/>
                <w:szCs w:val="21"/>
              </w:rPr>
            </w:pPr>
            <w:r>
              <w:rPr>
                <w:rFonts w:hint="eastAsia" w:ascii="宋体" w:hAnsi="宋体"/>
                <w:color w:val="000000"/>
                <w:sz w:val="21"/>
                <w:szCs w:val="21"/>
              </w:rPr>
              <w:t>单位荣获中央、国务院集体荣誉计5分；单位荣获中办、国办、部委、省委、省政府集体荣誉的计3分；单位荣获省委办、省政府办、市委、市政府（含省厅、局）集体荣誉的计1分；单位荣获市委办、市政府办、市教育局、县委县政府集体荣誉的计0.5分；单位获市教育局二级机构、县教育局集体荣誉的计0.3分；同一获奖项目只计一次分，取最高分值。集体荣誉分等次的，取最高等次。荣誉分认定时间为本年度内（上年度已得荣誉分的不再记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776" w:type="dxa"/>
            <w:vMerge w:val="continue"/>
            <w:vAlign w:val="center"/>
          </w:tcPr>
          <w:p>
            <w:pPr>
              <w:snapToGrid w:val="0"/>
              <w:spacing w:line="260" w:lineRule="exact"/>
              <w:jc w:val="center"/>
              <w:rPr>
                <w:rFonts w:ascii="宋体" w:hAnsi="宋体" w:cs="宋体"/>
                <w:color w:val="000000"/>
              </w:rPr>
            </w:pPr>
          </w:p>
        </w:tc>
        <w:tc>
          <w:tcPr>
            <w:tcW w:w="816" w:type="dxa"/>
            <w:vAlign w:val="center"/>
          </w:tcPr>
          <w:p>
            <w:pPr>
              <w:snapToGrid w:val="0"/>
              <w:spacing w:line="240" w:lineRule="exact"/>
              <w:rPr>
                <w:rFonts w:ascii="宋体" w:hAnsi="宋体" w:cs="宋体"/>
                <w:color w:val="000000"/>
              </w:rPr>
            </w:pPr>
            <w:r>
              <w:rPr>
                <w:rFonts w:hint="eastAsia" w:ascii="宋体" w:hAnsi="宋体" w:cs="宋体"/>
                <w:color w:val="000000"/>
              </w:rPr>
              <w:t>2</w:t>
            </w:r>
          </w:p>
        </w:tc>
        <w:tc>
          <w:tcPr>
            <w:tcW w:w="1276" w:type="dxa"/>
            <w:vAlign w:val="center"/>
          </w:tcPr>
          <w:p>
            <w:pPr>
              <w:snapToGrid w:val="0"/>
              <w:spacing w:line="240" w:lineRule="exact"/>
              <w:rPr>
                <w:rFonts w:ascii="宋体" w:hAnsi="宋体" w:cs="宋体"/>
                <w:color w:val="000000"/>
              </w:rPr>
            </w:pPr>
            <w:r>
              <w:rPr>
                <w:rFonts w:hint="eastAsia" w:ascii="宋体" w:hAnsi="宋体" w:cs="宋体"/>
                <w:color w:val="000000"/>
              </w:rPr>
              <w:t>特殊贡献</w:t>
            </w:r>
          </w:p>
        </w:tc>
        <w:tc>
          <w:tcPr>
            <w:tcW w:w="11687" w:type="dxa"/>
            <w:gridSpan w:val="6"/>
          </w:tcPr>
          <w:p>
            <w:pPr>
              <w:snapToGrid w:val="0"/>
              <w:spacing w:line="240" w:lineRule="exact"/>
              <w:jc w:val="both"/>
              <w:rPr>
                <w:rFonts w:ascii="宋体" w:hAnsi="宋体" w:cs="宋体"/>
                <w:color w:val="000000"/>
                <w:sz w:val="21"/>
                <w:szCs w:val="21"/>
              </w:rPr>
            </w:pPr>
            <w:r>
              <w:rPr>
                <w:rFonts w:hint="eastAsia" w:ascii="宋体" w:hAnsi="宋体"/>
                <w:color w:val="000000"/>
                <w:sz w:val="21"/>
                <w:szCs w:val="21"/>
              </w:rPr>
              <w:t>年度内单位有创新工作，取得了突出成绩，</w:t>
            </w:r>
            <w:r>
              <w:rPr>
                <w:rFonts w:hint="eastAsia" w:ascii="宋体" w:hAnsi="宋体" w:cs="宋体"/>
                <w:color w:val="000000"/>
                <w:sz w:val="21"/>
                <w:szCs w:val="21"/>
              </w:rPr>
              <w:t>为县政府、县教育局争得集体荣誉或上级行政部门考评争得加分的项目，由各被考核单位自行上报。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5" w:hRule="exact"/>
        </w:trPr>
        <w:tc>
          <w:tcPr>
            <w:tcW w:w="2868" w:type="dxa"/>
            <w:gridSpan w:val="3"/>
            <w:vAlign w:val="center"/>
          </w:tcPr>
          <w:p>
            <w:pPr>
              <w:spacing w:line="240" w:lineRule="exact"/>
              <w:jc w:val="center"/>
              <w:rPr>
                <w:rFonts w:ascii="宋体" w:hAnsi="宋体" w:cs="宋体"/>
                <w:color w:val="000000"/>
              </w:rPr>
            </w:pPr>
            <w:r>
              <w:rPr>
                <w:rFonts w:hint="eastAsia" w:ascii="宋体" w:hAnsi="宋体" w:cs="宋体"/>
                <w:color w:val="000000"/>
              </w:rPr>
              <w:t>负面清单</w:t>
            </w:r>
          </w:p>
          <w:p>
            <w:pPr>
              <w:spacing w:line="240" w:lineRule="exact"/>
              <w:jc w:val="center"/>
              <w:rPr>
                <w:rFonts w:ascii="宋体" w:hAnsi="宋体" w:cs="宋体"/>
                <w:color w:val="000000"/>
              </w:rPr>
            </w:pPr>
            <w:r>
              <w:rPr>
                <w:rFonts w:hint="eastAsia" w:ascii="宋体" w:hAnsi="宋体" w:cs="宋体"/>
                <w:color w:val="000000"/>
              </w:rPr>
              <w:t>（由各相关科室单位提供）</w:t>
            </w:r>
          </w:p>
        </w:tc>
        <w:tc>
          <w:tcPr>
            <w:tcW w:w="11687" w:type="dxa"/>
            <w:gridSpan w:val="6"/>
            <w:vAlign w:val="center"/>
          </w:tcPr>
          <w:p>
            <w:pPr>
              <w:spacing w:line="240" w:lineRule="exact"/>
              <w:rPr>
                <w:rFonts w:ascii="宋体" w:hAnsi="宋体" w:cs="宋体"/>
                <w:bCs/>
                <w:color w:val="000000"/>
              </w:rPr>
            </w:pPr>
            <w:r>
              <w:rPr>
                <w:rFonts w:hint="eastAsia" w:ascii="宋体" w:hAnsi="宋体" w:cs="宋体"/>
                <w:bCs/>
                <w:color w:val="000000"/>
              </w:rPr>
              <w:t>1、发生政治性事件、非法宗教活动、群体性事件、安全责任事故、恶性刑事案件，及非正常性集访事件（或重大舆情处置不力），并造成严重影响的。</w:t>
            </w:r>
          </w:p>
          <w:p>
            <w:pPr>
              <w:spacing w:line="240" w:lineRule="exact"/>
              <w:rPr>
                <w:rFonts w:ascii="宋体" w:hAnsi="宋体" w:cs="宋体"/>
                <w:bCs/>
                <w:color w:val="000000"/>
              </w:rPr>
            </w:pPr>
            <w:r>
              <w:rPr>
                <w:rFonts w:hint="eastAsia" w:ascii="宋体" w:hAnsi="宋体" w:cs="宋体"/>
                <w:bCs/>
                <w:color w:val="000000"/>
              </w:rPr>
              <w:t>2、在县级组织的各类大型考试中，因组织不力发生重大责任事故的。</w:t>
            </w:r>
          </w:p>
          <w:p>
            <w:pPr>
              <w:spacing w:line="240" w:lineRule="exact"/>
              <w:rPr>
                <w:rFonts w:ascii="宋体" w:hAnsi="宋体" w:cs="宋体"/>
                <w:bCs/>
                <w:color w:val="000000"/>
              </w:rPr>
            </w:pPr>
            <w:r>
              <w:rPr>
                <w:rFonts w:hint="eastAsia" w:ascii="宋体" w:hAnsi="宋体" w:cs="宋体"/>
                <w:bCs/>
                <w:color w:val="000000"/>
              </w:rPr>
              <w:t>3、发生办学行为不规范，教育乱收费、买卖生源等严重违规违纪行为，师德师风方面的恶性事件造成严重影响的。</w:t>
            </w:r>
          </w:p>
          <w:p>
            <w:pPr>
              <w:spacing w:line="240" w:lineRule="exact"/>
              <w:rPr>
                <w:rFonts w:ascii="宋体" w:hAnsi="宋体" w:cs="宋体"/>
                <w:bCs/>
                <w:color w:val="000000"/>
              </w:rPr>
            </w:pPr>
            <w:r>
              <w:rPr>
                <w:rFonts w:hint="eastAsia" w:ascii="宋体" w:hAnsi="宋体" w:cs="宋体"/>
                <w:bCs/>
                <w:color w:val="000000"/>
              </w:rPr>
              <w:t>4、领导班子成员发生违法违纪案件的。</w:t>
            </w:r>
          </w:p>
          <w:p>
            <w:pPr>
              <w:spacing w:line="240" w:lineRule="exact"/>
              <w:rPr>
                <w:rFonts w:ascii="宋体" w:hAnsi="宋体" w:cs="宋体"/>
                <w:bCs/>
                <w:color w:val="000000"/>
              </w:rPr>
            </w:pPr>
            <w:r>
              <w:rPr>
                <w:rFonts w:hint="eastAsia" w:ascii="宋体" w:hAnsi="宋体" w:cs="宋体"/>
                <w:bCs/>
                <w:color w:val="000000"/>
              </w:rPr>
              <w:t>5、有政策外生育现象的。</w:t>
            </w:r>
          </w:p>
          <w:p>
            <w:pPr>
              <w:spacing w:line="240" w:lineRule="exact"/>
              <w:rPr>
                <w:rFonts w:ascii="宋体" w:hAnsi="宋体" w:cs="宋体"/>
                <w:bCs/>
                <w:color w:val="000000"/>
              </w:rPr>
            </w:pPr>
            <w:r>
              <w:rPr>
                <w:rFonts w:hint="eastAsia" w:ascii="宋体" w:hAnsi="宋体" w:cs="宋体"/>
                <w:bCs/>
                <w:color w:val="000000"/>
              </w:rPr>
              <w:t>6、教育扶贫攻坚工作落实不力的。</w:t>
            </w:r>
          </w:p>
          <w:p>
            <w:pPr>
              <w:spacing w:line="240" w:lineRule="exact"/>
              <w:rPr>
                <w:rFonts w:ascii="宋体" w:hAnsi="宋体" w:cs="宋体"/>
                <w:color w:val="000000"/>
              </w:rPr>
            </w:pPr>
            <w:r>
              <w:rPr>
                <w:rFonts w:hint="eastAsia" w:ascii="宋体" w:hAnsi="宋体" w:cs="宋体"/>
                <w:bCs/>
                <w:color w:val="000000"/>
              </w:rPr>
              <w:t>7、各被考核单位主动查实，移交报送局机关单位的则予以加分。</w:t>
            </w:r>
          </w:p>
        </w:tc>
      </w:tr>
    </w:tbl>
    <w:p>
      <w:pPr>
        <w:pStyle w:val="63"/>
        <w:numPr>
          <w:ilvl w:val="0"/>
          <w:numId w:val="8"/>
        </w:numPr>
        <w:rPr>
          <w:rFonts w:ascii="微软雅黑" w:hAnsi="微软雅黑" w:eastAsia="微软雅黑"/>
        </w:rPr>
      </w:pPr>
      <w:r>
        <w:rPr>
          <w:rFonts w:hint="eastAsia" w:ascii="微软雅黑" w:hAnsi="微软雅黑" w:eastAsia="微软雅黑"/>
        </w:rPr>
        <w:t>由督导科进行统一制作考核表，被考核人进行考核上传证件材料或是填写证明信息。</w:t>
      </w:r>
    </w:p>
    <w:tbl>
      <w:tblPr>
        <w:tblStyle w:val="4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766"/>
        <w:gridCol w:w="1545"/>
        <w:gridCol w:w="1410"/>
        <w:gridCol w:w="1320"/>
        <w:gridCol w:w="1230"/>
        <w:gridCol w:w="1440"/>
        <w:gridCol w:w="1485"/>
        <w:gridCol w:w="3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被考核人</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r>
              <w:rPr>
                <w:rFonts w:hint="eastAsia" w:ascii="微软雅黑" w:hAnsi="微软雅黑"/>
              </w:rPr>
              <w:t>被考核单位</w:t>
            </w: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r>
              <w:rPr>
                <w:rFonts w:hint="eastAsia" w:ascii="微软雅黑" w:hAnsi="微软雅黑"/>
              </w:rPr>
              <w:t>接收时间</w:t>
            </w: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jc w:val="center"/>
              <w:rPr>
                <w:rFonts w:ascii="微软雅黑" w:hAnsi="微软雅黑" w:cs="宋体"/>
                <w:b/>
                <w:bCs/>
                <w:color w:val="000000"/>
              </w:rPr>
            </w:pPr>
            <w:r>
              <w:rPr>
                <w:rFonts w:hint="eastAsia" w:ascii="微软雅黑" w:hAnsi="微软雅黑" w:cs="宋体"/>
                <w:b/>
                <w:bCs/>
                <w:color w:val="000000"/>
              </w:rPr>
              <w:t>考核</w:t>
            </w:r>
          </w:p>
          <w:p>
            <w:pPr>
              <w:jc w:val="center"/>
              <w:rPr>
                <w:rFonts w:ascii="微软雅黑" w:hAnsi="微软雅黑"/>
              </w:rPr>
            </w:pPr>
            <w:r>
              <w:rPr>
                <w:rFonts w:hint="eastAsia" w:ascii="微软雅黑" w:hAnsi="微软雅黑" w:cs="宋体"/>
                <w:b/>
                <w:bCs/>
                <w:color w:val="000000"/>
              </w:rPr>
              <w:t>项目</w:t>
            </w:r>
          </w:p>
        </w:tc>
        <w:tc>
          <w:tcPr>
            <w:tcW w:w="766" w:type="dxa"/>
          </w:tcPr>
          <w:p>
            <w:pPr>
              <w:jc w:val="center"/>
              <w:rPr>
                <w:rFonts w:ascii="微软雅黑" w:hAnsi="微软雅黑"/>
              </w:rPr>
            </w:pPr>
            <w:r>
              <w:rPr>
                <w:rFonts w:hint="eastAsia" w:ascii="微软雅黑" w:hAnsi="微软雅黑" w:cs="宋体"/>
                <w:b/>
                <w:bCs/>
                <w:color w:val="000000"/>
              </w:rPr>
              <w:t>序列</w:t>
            </w:r>
          </w:p>
        </w:tc>
        <w:tc>
          <w:tcPr>
            <w:tcW w:w="1545" w:type="dxa"/>
          </w:tcPr>
          <w:p>
            <w:pPr>
              <w:jc w:val="center"/>
              <w:rPr>
                <w:rFonts w:ascii="微软雅黑" w:hAnsi="微软雅黑"/>
              </w:rPr>
            </w:pPr>
            <w:r>
              <w:rPr>
                <w:rFonts w:hint="eastAsia" w:ascii="微软雅黑" w:hAnsi="微软雅黑" w:cs="宋体"/>
                <w:b/>
                <w:bCs/>
                <w:color w:val="000000"/>
              </w:rPr>
              <w:t>考核指成）</w:t>
            </w:r>
          </w:p>
        </w:tc>
        <w:tc>
          <w:tcPr>
            <w:tcW w:w="1410" w:type="dxa"/>
          </w:tcPr>
          <w:p>
            <w:pPr>
              <w:jc w:val="center"/>
              <w:rPr>
                <w:rFonts w:ascii="微软雅黑" w:hAnsi="微软雅黑"/>
              </w:rPr>
            </w:pPr>
            <w:r>
              <w:rPr>
                <w:rFonts w:hint="eastAsia" w:ascii="微软雅黑" w:hAnsi="微软雅黑" w:cs="宋体"/>
                <w:b/>
                <w:bCs/>
                <w:color w:val="000000"/>
              </w:rPr>
              <w:t>考核要点</w:t>
            </w:r>
          </w:p>
        </w:tc>
        <w:tc>
          <w:tcPr>
            <w:tcW w:w="1320" w:type="dxa"/>
          </w:tcPr>
          <w:p>
            <w:pPr>
              <w:jc w:val="center"/>
              <w:rPr>
                <w:rFonts w:ascii="微软雅黑" w:hAnsi="微软雅黑"/>
              </w:rPr>
            </w:pPr>
            <w:r>
              <w:rPr>
                <w:rFonts w:hint="eastAsia" w:ascii="微软雅黑" w:hAnsi="微软雅黑" w:cs="宋体"/>
                <w:b/>
                <w:bCs/>
                <w:color w:val="000000"/>
              </w:rPr>
              <w:t>指标说明</w:t>
            </w:r>
          </w:p>
        </w:tc>
        <w:tc>
          <w:tcPr>
            <w:tcW w:w="1230" w:type="dxa"/>
          </w:tcPr>
          <w:p>
            <w:pPr>
              <w:jc w:val="center"/>
              <w:rPr>
                <w:rFonts w:ascii="微软雅黑" w:hAnsi="微软雅黑" w:cs="宋体"/>
                <w:b/>
                <w:bCs/>
                <w:color w:val="000000"/>
              </w:rPr>
            </w:pPr>
            <w:r>
              <w:rPr>
                <w:rFonts w:hint="eastAsia" w:ascii="微软雅黑" w:hAnsi="微软雅黑" w:cs="宋体"/>
                <w:b/>
                <w:bCs/>
                <w:color w:val="000000"/>
              </w:rPr>
              <w:t>指标</w:t>
            </w:r>
          </w:p>
          <w:p>
            <w:pPr>
              <w:jc w:val="center"/>
              <w:rPr>
                <w:rFonts w:ascii="微软雅黑" w:hAnsi="微软雅黑"/>
              </w:rPr>
            </w:pPr>
            <w:r>
              <w:rPr>
                <w:rFonts w:hint="eastAsia" w:ascii="微软雅黑" w:hAnsi="微软雅黑" w:cs="宋体"/>
                <w:b/>
                <w:bCs/>
                <w:color w:val="000000"/>
              </w:rPr>
              <w:t>性质</w:t>
            </w:r>
          </w:p>
        </w:tc>
        <w:tc>
          <w:tcPr>
            <w:tcW w:w="1440" w:type="dxa"/>
          </w:tcPr>
          <w:p>
            <w:pPr>
              <w:jc w:val="center"/>
              <w:rPr>
                <w:rFonts w:ascii="微软雅黑" w:hAnsi="微软雅黑"/>
                <w:b/>
                <w:bCs/>
              </w:rPr>
            </w:pPr>
            <w:r>
              <w:rPr>
                <w:rFonts w:hint="eastAsia" w:ascii="微软雅黑" w:hAnsi="微软雅黑"/>
                <w:b/>
                <w:bCs/>
              </w:rPr>
              <w:t>填写证明信息</w:t>
            </w:r>
          </w:p>
        </w:tc>
        <w:tc>
          <w:tcPr>
            <w:tcW w:w="1485" w:type="dxa"/>
          </w:tcPr>
          <w:p>
            <w:pPr>
              <w:jc w:val="center"/>
              <w:rPr>
                <w:rFonts w:ascii="微软雅黑" w:hAnsi="微软雅黑"/>
              </w:rPr>
            </w:pPr>
            <w:r>
              <w:rPr>
                <w:rFonts w:hint="eastAsia" w:ascii="微软雅黑" w:hAnsi="微软雅黑" w:cs="宋体"/>
                <w:b/>
                <w:bCs/>
                <w:color w:val="000000"/>
              </w:rPr>
              <w:t>上传证明材料</w:t>
            </w:r>
          </w:p>
        </w:tc>
        <w:tc>
          <w:tcPr>
            <w:tcW w:w="3404" w:type="dxa"/>
          </w:tcPr>
          <w:p>
            <w:pPr>
              <w:jc w:val="center"/>
              <w:rPr>
                <w:rFonts w:ascii="微软雅黑" w:hAnsi="微软雅黑"/>
              </w:rPr>
            </w:pPr>
            <w:r>
              <w:rPr>
                <w:rFonts w:hint="eastAsia" w:ascii="微软雅黑" w:hAnsi="微软雅黑"/>
              </w:rPr>
              <w:t>考核人评分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tabs>
                <w:tab w:val="left" w:pos="3111"/>
              </w:tabs>
              <w:jc w:val="center"/>
              <w:rPr>
                <w:rFonts w:ascii="微软雅黑" w:hAnsi="微软雅黑" w:cs="宋体"/>
                <w:color w:val="000000"/>
              </w:rPr>
            </w:pPr>
            <w:r>
              <w:rPr>
                <w:rFonts w:hint="eastAsia" w:ascii="微软雅黑" w:hAnsi="微软雅黑" w:cs="宋体"/>
                <w:color w:val="000000"/>
              </w:rPr>
              <w:t>基础</w:t>
            </w:r>
          </w:p>
          <w:p>
            <w:pPr>
              <w:tabs>
                <w:tab w:val="left" w:pos="3111"/>
              </w:tabs>
              <w:jc w:val="center"/>
              <w:rPr>
                <w:rFonts w:ascii="微软雅黑" w:hAnsi="微软雅黑"/>
              </w:rPr>
            </w:pPr>
            <w:r>
              <w:rPr>
                <w:rFonts w:hint="eastAsia" w:ascii="微软雅黑" w:hAnsi="微软雅黑" w:cs="宋体"/>
                <w:color w:val="000000"/>
              </w:rPr>
              <w:t>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tabs>
                <w:tab w:val="left" w:pos="3111"/>
              </w:tabs>
              <w:jc w:val="center"/>
              <w:rPr>
                <w:rFonts w:ascii="微软雅黑" w:hAnsi="微软雅黑" w:cs="宋体"/>
                <w:color w:val="000000"/>
              </w:rPr>
            </w:pPr>
            <w:r>
              <w:rPr>
                <w:rFonts w:hint="eastAsia" w:ascii="微软雅黑" w:hAnsi="微软雅黑" w:cs="宋体"/>
                <w:color w:val="000000"/>
              </w:rPr>
              <w:t>核心</w:t>
            </w:r>
          </w:p>
          <w:p>
            <w:pPr>
              <w:tabs>
                <w:tab w:val="left" w:pos="3111"/>
              </w:tabs>
              <w:jc w:val="center"/>
              <w:rPr>
                <w:rFonts w:ascii="微软雅黑" w:hAnsi="微软雅黑"/>
              </w:rPr>
            </w:pPr>
            <w:r>
              <w:rPr>
                <w:rFonts w:hint="eastAsia" w:ascii="微软雅黑" w:hAnsi="微软雅黑" w:cs="宋体"/>
                <w:color w:val="000000"/>
              </w:rPr>
              <w:t>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snapToGrid w:val="0"/>
              <w:jc w:val="center"/>
              <w:rPr>
                <w:rFonts w:ascii="微软雅黑" w:hAnsi="微软雅黑"/>
              </w:rPr>
            </w:pPr>
            <w:r>
              <w:rPr>
                <w:rFonts w:hint="eastAsia" w:ascii="微软雅黑" w:hAnsi="微软雅黑" w:cs="宋体"/>
                <w:color w:val="000000"/>
              </w:rPr>
              <w:t>特色绩效（交办）</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snapToGrid w:val="0"/>
              <w:spacing w:line="260" w:lineRule="exact"/>
              <w:jc w:val="center"/>
              <w:rPr>
                <w:rFonts w:ascii="微软雅黑" w:hAnsi="微软雅黑"/>
              </w:rPr>
            </w:pPr>
            <w:r>
              <w:rPr>
                <w:rFonts w:hint="eastAsia" w:ascii="微软雅黑" w:hAnsi="微软雅黑" w:cs="宋体"/>
                <w:color w:val="000000"/>
              </w:rPr>
              <w:t>创新绩效</w:t>
            </w:r>
          </w:p>
        </w:tc>
        <w:tc>
          <w:tcPr>
            <w:tcW w:w="766" w:type="dxa"/>
          </w:tcPr>
          <w:p>
            <w:pPr>
              <w:rPr>
                <w:rFonts w:ascii="微软雅黑" w:hAnsi="微软雅黑"/>
              </w:rPr>
            </w:pPr>
          </w:p>
        </w:tc>
        <w:tc>
          <w:tcPr>
            <w:tcW w:w="1545" w:type="dxa"/>
          </w:tcPr>
          <w:p>
            <w:pPr>
              <w:rPr>
                <w:rFonts w:ascii="微软雅黑" w:hAnsi="微软雅黑"/>
              </w:rPr>
            </w:pPr>
          </w:p>
        </w:tc>
        <w:tc>
          <w:tcPr>
            <w:tcW w:w="1410" w:type="dxa"/>
          </w:tcPr>
          <w:p>
            <w:pPr>
              <w:rPr>
                <w:rFonts w:ascii="微软雅黑" w:hAnsi="微软雅黑"/>
              </w:rPr>
            </w:pPr>
          </w:p>
        </w:tc>
        <w:tc>
          <w:tcPr>
            <w:tcW w:w="1320" w:type="dxa"/>
          </w:tcPr>
          <w:p>
            <w:pPr>
              <w:rPr>
                <w:rFonts w:ascii="微软雅黑" w:hAnsi="微软雅黑"/>
              </w:rPr>
            </w:pPr>
          </w:p>
        </w:tc>
        <w:tc>
          <w:tcPr>
            <w:tcW w:w="1230" w:type="dxa"/>
          </w:tcPr>
          <w:p>
            <w:pPr>
              <w:rPr>
                <w:rFonts w:ascii="微软雅黑" w:hAnsi="微软雅黑"/>
              </w:rPr>
            </w:pPr>
          </w:p>
        </w:tc>
        <w:tc>
          <w:tcPr>
            <w:tcW w:w="1440" w:type="dxa"/>
          </w:tcPr>
          <w:p>
            <w:pPr>
              <w:rPr>
                <w:rFonts w:ascii="微软雅黑" w:hAnsi="微软雅黑"/>
              </w:rPr>
            </w:pPr>
          </w:p>
        </w:tc>
        <w:tc>
          <w:tcPr>
            <w:tcW w:w="1485" w:type="dxa"/>
          </w:tcPr>
          <w:p>
            <w:pPr>
              <w:rPr>
                <w:rFonts w:ascii="微软雅黑" w:hAnsi="微软雅黑"/>
              </w:rPr>
            </w:pPr>
          </w:p>
        </w:tc>
        <w:tc>
          <w:tcPr>
            <w:tcW w:w="3404"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科室负责人审批</w:t>
            </w:r>
          </w:p>
        </w:tc>
        <w:tc>
          <w:tcPr>
            <w:tcW w:w="12600" w:type="dxa"/>
            <w:gridSpan w:val="8"/>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574" w:type="dxa"/>
          </w:tcPr>
          <w:p>
            <w:pPr>
              <w:rPr>
                <w:rFonts w:ascii="微软雅黑" w:hAnsi="微软雅黑"/>
              </w:rPr>
            </w:pPr>
            <w:r>
              <w:rPr>
                <w:rFonts w:hint="eastAsia" w:ascii="微软雅黑" w:hAnsi="微软雅黑"/>
              </w:rPr>
              <w:t>督导科审核</w:t>
            </w:r>
          </w:p>
        </w:tc>
        <w:tc>
          <w:tcPr>
            <w:tcW w:w="12600" w:type="dxa"/>
            <w:gridSpan w:val="8"/>
          </w:tcPr>
          <w:p>
            <w:pPr>
              <w:rPr>
                <w:rFonts w:ascii="微软雅黑" w:hAnsi="微软雅黑"/>
              </w:rPr>
            </w:pPr>
          </w:p>
        </w:tc>
      </w:tr>
    </w:tbl>
    <w:p>
      <w:pPr>
        <w:numPr>
          <w:ilvl w:val="0"/>
          <w:numId w:val="10"/>
        </w:numPr>
        <w:spacing w:before="0" w:after="0"/>
        <w:jc w:val="both"/>
        <w:rPr>
          <w:rFonts w:ascii="微软雅黑" w:hAnsi="微软雅黑"/>
        </w:rPr>
      </w:pPr>
      <w:r>
        <w:rPr>
          <w:rFonts w:hint="eastAsia" w:ascii="微软雅黑" w:hAnsi="微软雅黑"/>
        </w:rPr>
        <w:t>科室干事只能针对自己的考核指标进行打分不可以在别人的指标处打分；并针对打分进行说明情况 。</w:t>
      </w:r>
    </w:p>
    <w:p>
      <w:pPr>
        <w:numPr>
          <w:ilvl w:val="0"/>
          <w:numId w:val="10"/>
        </w:numPr>
        <w:spacing w:before="0" w:after="0"/>
        <w:jc w:val="both"/>
        <w:rPr>
          <w:rFonts w:ascii="微软雅黑" w:hAnsi="微软雅黑"/>
        </w:rPr>
      </w:pPr>
      <w:r>
        <w:rPr>
          <w:rFonts w:hint="eastAsia" w:ascii="微软雅黑" w:hAnsi="微软雅黑"/>
        </w:rPr>
        <w:t>科室负责人只能针对本科室考核指标进行说明，提出意见。</w:t>
      </w:r>
    </w:p>
    <w:p>
      <w:pPr>
        <w:numPr>
          <w:ilvl w:val="0"/>
          <w:numId w:val="10"/>
        </w:numPr>
        <w:spacing w:before="0" w:after="0"/>
        <w:jc w:val="both"/>
        <w:rPr>
          <w:rFonts w:ascii="微软雅黑" w:hAnsi="微软雅黑"/>
        </w:rPr>
      </w:pPr>
      <w:r>
        <w:rPr>
          <w:rFonts w:hint="eastAsia" w:ascii="微软雅黑" w:hAnsi="微软雅黑"/>
        </w:rPr>
        <w:t>督导科进行所有考核指标及评分审定。</w:t>
      </w:r>
    </w:p>
    <w:p>
      <w:pPr>
        <w:numPr>
          <w:ilvl w:val="0"/>
          <w:numId w:val="10"/>
        </w:numPr>
        <w:spacing w:before="0" w:after="0"/>
        <w:jc w:val="both"/>
        <w:rPr>
          <w:rFonts w:ascii="微软雅黑" w:hAnsi="微软雅黑"/>
        </w:rPr>
      </w:pPr>
      <w:r>
        <w:rPr>
          <w:rFonts w:hint="eastAsia" w:ascii="微软雅黑" w:hAnsi="微软雅黑"/>
        </w:rPr>
        <w:t>被考核人各项考核区都可以上传附件进行情况说明。</w:t>
      </w:r>
      <w:r>
        <w:rPr>
          <w:rFonts w:hint="eastAsia" w:ascii="微软雅黑" w:hAnsi="微软雅黑"/>
        </w:rPr>
        <w:br w:type="page"/>
      </w:r>
    </w:p>
    <w:p>
      <w:pPr>
        <w:pStyle w:val="63"/>
        <w:numPr>
          <w:ilvl w:val="0"/>
          <w:numId w:val="8"/>
        </w:numPr>
        <w:rPr>
          <w:rFonts w:ascii="微软雅黑" w:hAnsi="微软雅黑" w:eastAsia="微软雅黑"/>
        </w:rPr>
      </w:pPr>
      <w:r>
        <w:rPr>
          <w:rFonts w:hint="eastAsia" w:ascii="微软雅黑" w:hAnsi="微软雅黑" w:eastAsia="微软雅黑"/>
        </w:rPr>
        <w:t>考核公示（通过以上审核确定后进行公示，可通过公告、邮件发送出去）</w:t>
      </w:r>
    </w:p>
    <w:tbl>
      <w:tblPr>
        <w:tblStyle w:val="44"/>
        <w:tblW w:w="11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2362"/>
        <w:gridCol w:w="2362"/>
        <w:gridCol w:w="2362"/>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序号</w:t>
            </w:r>
          </w:p>
        </w:tc>
        <w:tc>
          <w:tcPr>
            <w:tcW w:w="2362" w:type="dxa"/>
          </w:tcPr>
          <w:p>
            <w:pPr>
              <w:rPr>
                <w:rFonts w:ascii="微软雅黑" w:hAnsi="微软雅黑"/>
              </w:rPr>
            </w:pPr>
            <w:r>
              <w:rPr>
                <w:rFonts w:hint="eastAsia" w:ascii="微软雅黑" w:hAnsi="微软雅黑"/>
              </w:rPr>
              <w:t>被考核单位</w:t>
            </w:r>
          </w:p>
        </w:tc>
        <w:tc>
          <w:tcPr>
            <w:tcW w:w="2362" w:type="dxa"/>
          </w:tcPr>
          <w:p>
            <w:pPr>
              <w:rPr>
                <w:rFonts w:ascii="微软雅黑" w:hAnsi="微软雅黑"/>
              </w:rPr>
            </w:pPr>
            <w:r>
              <w:rPr>
                <w:rFonts w:hint="eastAsia" w:ascii="微软雅黑" w:hAnsi="微软雅黑"/>
              </w:rPr>
              <w:t>分值</w:t>
            </w:r>
          </w:p>
        </w:tc>
        <w:tc>
          <w:tcPr>
            <w:tcW w:w="2362" w:type="dxa"/>
          </w:tcPr>
          <w:p>
            <w:pPr>
              <w:rPr>
                <w:rFonts w:ascii="微软雅黑" w:hAnsi="微软雅黑"/>
              </w:rPr>
            </w:pPr>
            <w:r>
              <w:rPr>
                <w:rFonts w:hint="eastAsia" w:ascii="微软雅黑" w:hAnsi="微软雅黑"/>
              </w:rPr>
              <w:t>特色</w:t>
            </w:r>
          </w:p>
        </w:tc>
        <w:tc>
          <w:tcPr>
            <w:tcW w:w="2363" w:type="dxa"/>
          </w:tcPr>
          <w:p>
            <w:pPr>
              <w:rPr>
                <w:rFonts w:ascii="微软雅黑" w:hAnsi="微软雅黑"/>
              </w:rPr>
            </w:pPr>
            <w:r>
              <w:rPr>
                <w:rFonts w:hint="eastAsia" w:ascii="微软雅黑" w:hAnsi="微软雅黑"/>
              </w:rPr>
              <w:t>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1</w:t>
            </w:r>
          </w:p>
        </w:tc>
        <w:tc>
          <w:tcPr>
            <w:tcW w:w="2362" w:type="dxa"/>
          </w:tcPr>
          <w:p>
            <w:pPr>
              <w:rPr>
                <w:rFonts w:ascii="微软雅黑" w:hAnsi="微软雅黑"/>
              </w:rPr>
            </w:pPr>
            <w:r>
              <w:rPr>
                <w:rFonts w:hint="eastAsia" w:ascii="微软雅黑" w:hAnsi="微软雅黑"/>
              </w:rPr>
              <w:t>XXX学校</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2</w:t>
            </w:r>
          </w:p>
        </w:tc>
        <w:tc>
          <w:tcPr>
            <w:tcW w:w="2362" w:type="dxa"/>
          </w:tcPr>
          <w:p>
            <w:pPr>
              <w:rPr>
                <w:rFonts w:ascii="微软雅黑" w:hAnsi="微软雅黑"/>
              </w:rPr>
            </w:pPr>
            <w:r>
              <w:rPr>
                <w:rFonts w:hint="eastAsia" w:ascii="微软雅黑" w:hAnsi="微软雅黑"/>
              </w:rPr>
              <w:t>XXX科室</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62" w:type="dxa"/>
          </w:tcPr>
          <w:p>
            <w:pPr>
              <w:rPr>
                <w:rFonts w:ascii="微软雅黑" w:hAnsi="微软雅黑"/>
              </w:rPr>
            </w:pPr>
            <w:r>
              <w:rPr>
                <w:rFonts w:hint="eastAsia" w:ascii="微软雅黑" w:hAnsi="微软雅黑"/>
              </w:rPr>
              <w:t>3</w:t>
            </w:r>
          </w:p>
        </w:tc>
        <w:tc>
          <w:tcPr>
            <w:tcW w:w="2362" w:type="dxa"/>
          </w:tcPr>
          <w:p>
            <w:pPr>
              <w:rPr>
                <w:rFonts w:ascii="微软雅黑" w:hAnsi="微软雅黑"/>
              </w:rPr>
            </w:pPr>
            <w:r>
              <w:rPr>
                <w:rFonts w:hint="eastAsia" w:ascii="微软雅黑" w:hAnsi="微软雅黑"/>
              </w:rPr>
              <w:t>XXX中心学校</w:t>
            </w:r>
          </w:p>
        </w:tc>
        <w:tc>
          <w:tcPr>
            <w:tcW w:w="2362" w:type="dxa"/>
          </w:tcPr>
          <w:p>
            <w:pPr>
              <w:rPr>
                <w:rFonts w:ascii="微软雅黑" w:hAnsi="微软雅黑"/>
              </w:rPr>
            </w:pPr>
          </w:p>
        </w:tc>
        <w:tc>
          <w:tcPr>
            <w:tcW w:w="2362" w:type="dxa"/>
          </w:tcPr>
          <w:p>
            <w:pPr>
              <w:rPr>
                <w:rFonts w:ascii="微软雅黑" w:hAnsi="微软雅黑"/>
              </w:rPr>
            </w:pPr>
          </w:p>
        </w:tc>
        <w:tc>
          <w:tcPr>
            <w:tcW w:w="2363" w:type="dxa"/>
          </w:tcPr>
          <w:p>
            <w:pPr>
              <w:rPr>
                <w:rFonts w:ascii="微软雅黑" w:hAnsi="微软雅黑"/>
              </w:rPr>
            </w:pPr>
          </w:p>
        </w:tc>
      </w:tr>
    </w:tbl>
    <w:p>
      <w:pPr>
        <w:numPr>
          <w:ilvl w:val="0"/>
          <w:numId w:val="11"/>
        </w:numPr>
        <w:spacing w:before="0" w:after="0" w:line="560" w:lineRule="exact"/>
        <w:ind w:left="480" w:leftChars="200"/>
        <w:jc w:val="both"/>
        <w:rPr>
          <w:rFonts w:ascii="微软雅黑" w:hAnsi="微软雅黑"/>
          <w:szCs w:val="24"/>
        </w:rPr>
      </w:pPr>
      <w:r>
        <w:rPr>
          <w:rFonts w:hint="eastAsia" w:ascii="微软雅黑" w:hAnsi="微软雅黑"/>
          <w:szCs w:val="24"/>
        </w:rPr>
        <w:t>通过高级查询导出所有考核数据进行加工处理公示。</w:t>
      </w:r>
    </w:p>
    <w:p>
      <w:pPr>
        <w:numPr>
          <w:ilvl w:val="0"/>
          <w:numId w:val="11"/>
        </w:numPr>
        <w:spacing w:before="0" w:after="0" w:line="560" w:lineRule="exact"/>
        <w:ind w:firstLine="480" w:firstLineChars="200"/>
        <w:jc w:val="both"/>
        <w:rPr>
          <w:rFonts w:ascii="微软雅黑" w:hAnsi="微软雅黑"/>
          <w:szCs w:val="24"/>
        </w:rPr>
      </w:pPr>
      <w:r>
        <w:rPr>
          <w:rFonts w:hint="eastAsia" w:ascii="微软雅黑" w:hAnsi="微软雅黑"/>
          <w:szCs w:val="24"/>
        </w:rPr>
        <w:t>公告可以定义通知范围（通知被考核人）查看。</w:t>
      </w:r>
    </w:p>
    <w:p>
      <w:pPr>
        <w:numPr>
          <w:ilvl w:val="0"/>
          <w:numId w:val="11"/>
        </w:numPr>
        <w:spacing w:before="0" w:after="0" w:line="560" w:lineRule="exact"/>
        <w:ind w:firstLine="480" w:firstLineChars="200"/>
        <w:jc w:val="both"/>
        <w:rPr>
          <w:rFonts w:ascii="微软雅黑" w:hAnsi="微软雅黑"/>
          <w:szCs w:val="24"/>
        </w:rPr>
      </w:pPr>
      <w:r>
        <w:rPr>
          <w:rFonts w:hint="eastAsia" w:ascii="微软雅黑" w:hAnsi="微软雅黑"/>
          <w:szCs w:val="24"/>
        </w:rPr>
        <w:t>可以通过公告查看统计未查看人数。</w:t>
      </w:r>
    </w:p>
    <w:p>
      <w:pPr>
        <w:rPr>
          <w:rFonts w:hint="eastAsia" w:ascii="微软雅黑" w:hAnsi="微软雅黑"/>
        </w:rPr>
      </w:pPr>
    </w:p>
    <w:p>
      <w:pPr>
        <w:rPr>
          <w:rFonts w:hint="eastAsia" w:ascii="微软雅黑" w:hAnsi="微软雅黑"/>
        </w:rPr>
      </w:pPr>
    </w:p>
    <w:p>
      <w:pPr>
        <w:pStyle w:val="4"/>
        <w:rPr>
          <w:rFonts w:ascii="微软雅黑" w:hAnsi="微软雅黑"/>
          <w:sz w:val="32"/>
        </w:rPr>
      </w:pPr>
      <w:bookmarkStart w:id="36" w:name="_Toc20"/>
      <w:bookmarkStart w:id="37" w:name="_Toc8746"/>
      <w:r>
        <w:rPr>
          <w:rFonts w:hint="eastAsia" w:ascii="微软雅黑" w:hAnsi="微软雅黑"/>
          <w:sz w:val="32"/>
        </w:rPr>
        <w:t>电子文件柜</w:t>
      </w:r>
      <w:bookmarkEnd w:id="36"/>
      <w:bookmarkEnd w:id="37"/>
    </w:p>
    <w:p>
      <w:pPr>
        <w:pStyle w:val="5"/>
        <w:rPr>
          <w:rFonts w:hint="default" w:ascii="微软雅黑" w:hAnsi="微软雅黑" w:cs="Times New Roman"/>
          <w:sz w:val="28"/>
          <w:szCs w:val="28"/>
          <w:lang w:val="en-US" w:eastAsia="zh-CN"/>
        </w:rPr>
      </w:pPr>
      <w:bookmarkStart w:id="38" w:name="_Toc28302"/>
      <w:r>
        <w:rPr>
          <w:rFonts w:hint="eastAsia" w:ascii="微软雅黑" w:hAnsi="微软雅黑" w:cs="Times New Roman"/>
          <w:sz w:val="28"/>
          <w:szCs w:val="28"/>
          <w:lang w:val="en-US" w:eastAsia="zh-CN"/>
        </w:rPr>
        <w:t>电子文件柜</w:t>
      </w:r>
      <w:bookmarkEnd w:id="38"/>
      <w:r>
        <w:rPr>
          <w:rFonts w:hint="eastAsia" w:ascii="微软雅黑" w:hAnsi="微软雅黑" w:cs="Times New Roman"/>
          <w:sz w:val="28"/>
          <w:szCs w:val="28"/>
          <w:lang w:val="en-US" w:eastAsia="zh-CN"/>
        </w:rPr>
        <w:t xml:space="preserve"> </w:t>
      </w: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电子文件柜需求分析</w:t>
      </w:r>
    </w:p>
    <w:p>
      <w:pPr>
        <w:rPr>
          <w:rFonts w:hint="eastAsia"/>
          <w:lang w:val="en-US" w:eastAsia="zh-CN"/>
        </w:rPr>
      </w:pPr>
      <w:r>
        <w:rPr>
          <w:rFonts w:hint="eastAsia"/>
          <w:lang w:val="en-US" w:eastAsia="zh-CN"/>
        </w:rPr>
        <w:t>个人电子文件系统存储、共享，公共电子文件分类存储、共享。</w:t>
      </w:r>
    </w:p>
    <w:p>
      <w:pPr>
        <w:rPr>
          <w:rFonts w:hint="eastAsia"/>
          <w:lang w:val="en-US" w:eastAsia="zh-CN"/>
        </w:rPr>
      </w:pP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电子文件柜业务流程</w:t>
      </w:r>
    </w:p>
    <w:p>
      <w:pPr>
        <w:rPr>
          <w:rFonts w:hint="eastAsia"/>
          <w:lang w:val="en-US" w:eastAsia="zh-CN"/>
        </w:rPr>
      </w:pPr>
      <w:r>
        <mc:AlternateContent>
          <mc:Choice Requires="wpg">
            <w:drawing>
              <wp:inline distT="0" distB="0" distL="114300" distR="114300">
                <wp:extent cx="6113780" cy="4525645"/>
                <wp:effectExtent l="5080" t="4445" r="15240" b="22860"/>
                <wp:docPr id="2" name="Page-1"/>
                <wp:cNvGraphicFramePr/>
                <a:graphic xmlns:a="http://schemas.openxmlformats.org/drawingml/2006/main">
                  <a:graphicData uri="http://schemas.microsoft.com/office/word/2010/wordprocessingGroup">
                    <wpg:wgp>
                      <wpg:cNvGrpSpPr/>
                      <wpg:grpSpPr>
                        <a:xfrm>
                          <a:off x="0" y="0"/>
                          <a:ext cx="6113780" cy="4525645"/>
                          <a:chOff x="0" y="0"/>
                          <a:chExt cx="6113982" cy="4525572"/>
                        </a:xfrm>
                      </wpg:grpSpPr>
                      <wps:wsp>
                        <wps:cNvPr id="3" name="rect"/>
                        <wps:cNvSpPr/>
                        <wps:spPr>
                          <a:xfrm>
                            <a:off x="0" y="0"/>
                            <a:ext cx="6113982" cy="4525572"/>
                          </a:xfrm>
                          <a:prstGeom prst="rect">
                            <a:avLst/>
                          </a:prstGeom>
                          <a:solidFill>
                            <a:srgbClr val="FEFCFA"/>
                          </a:solidFill>
                          <a:ln w="6000" cap="flat">
                            <a:solidFill>
                              <a:srgbClr val="FEFCFA"/>
                            </a:solidFill>
                            <a:bevel/>
                          </a:ln>
                        </wps:spPr>
                        <wps:bodyPr/>
                      </wps:wsp>
                      <wpg:grpSp>
                        <wpg:cNvPr id="4" name="Dynamic Band"/>
                        <wpg:cNvGrpSpPr/>
                        <wpg:grpSpPr>
                          <a:xfrm>
                            <a:off x="6000" y="473172"/>
                            <a:ext cx="6101982" cy="4046400"/>
                            <a:chOff x="6000" y="473172"/>
                            <a:chExt cx="6101982" cy="4046400"/>
                          </a:xfrm>
                        </wpg:grpSpPr>
                        <wpg:grpSp>
                          <wpg:cNvPr id="5" name="Functional band"/>
                          <wpg:cNvGrpSpPr/>
                          <wpg:grpSpPr>
                            <a:xfrm>
                              <a:off x="6000" y="473172"/>
                              <a:ext cx="6101982" cy="4046400"/>
                              <a:chOff x="6000" y="473172"/>
                              <a:chExt cx="6101982" cy="4046400"/>
                            </a:xfrm>
                          </wpg:grpSpPr>
                          <wps:wsp>
                            <wps:cNvPr id="103" name="Rectangle"/>
                            <wps:cNvSpPr/>
                            <wps:spPr>
                              <a:xfrm>
                                <a:off x="6000" y="473172"/>
                                <a:ext cx="6101982" cy="4046400"/>
                              </a:xfrm>
                              <a:custGeom>
                                <a:avLst/>
                                <a:gdLst/>
                                <a:ahLst/>
                                <a:cxnLst/>
                                <a:pathLst>
                                  <a:path w="6101982" h="4046400" fill="none">
                                    <a:moveTo>
                                      <a:pt x="0" y="0"/>
                                    </a:moveTo>
                                    <a:lnTo>
                                      <a:pt x="6101982" y="0"/>
                                    </a:lnTo>
                                    <a:lnTo>
                                      <a:pt x="6101982" y="4046400"/>
                                    </a:lnTo>
                                    <a:lnTo>
                                      <a:pt x="0" y="4046400"/>
                                    </a:lnTo>
                                    <a:lnTo>
                                      <a:pt x="0" y="0"/>
                                    </a:lnTo>
                                    <a:close/>
                                  </a:path>
                                </a:pathLst>
                              </a:custGeom>
                              <a:solidFill>
                                <a:srgbClr val="B4DEDF"/>
                              </a:solidFill>
                              <a:ln w="667" cap="flat">
                                <a:solidFill>
                                  <a:srgbClr val="86BBBC"/>
                                </a:solidFill>
                                <a:bevel/>
                              </a:ln>
                            </wps:spPr>
                            <wps:bodyPr/>
                          </wps:wsp>
                          <wps:wsp>
                            <wps:cNvPr id="104" name="Rectangle"/>
                            <wps:cNvSpPr/>
                            <wps:spPr>
                              <a:xfrm>
                                <a:off x="6000" y="473172"/>
                                <a:ext cx="6101982" cy="4046400"/>
                              </a:xfrm>
                              <a:custGeom>
                                <a:avLst/>
                                <a:gdLst/>
                                <a:ahLst/>
                                <a:cxnLst/>
                                <a:pathLst>
                                  <a:path w="6101982" h="4046400" fill="none">
                                    <a:moveTo>
                                      <a:pt x="0" y="0"/>
                                    </a:moveTo>
                                    <a:lnTo>
                                      <a:pt x="6101982" y="0"/>
                                    </a:lnTo>
                                    <a:lnTo>
                                      <a:pt x="6101982" y="4046400"/>
                                    </a:lnTo>
                                    <a:lnTo>
                                      <a:pt x="0" y="4046400"/>
                                    </a:lnTo>
                                    <a:lnTo>
                                      <a:pt x="0" y="0"/>
                                    </a:lnTo>
                                    <a:close/>
                                  </a:path>
                                </a:pathLst>
                              </a:custGeom>
                              <a:solidFill>
                                <a:srgbClr val="B4DEDF"/>
                              </a:solidFill>
                              <a:ln w="667" cap="flat">
                                <a:solidFill>
                                  <a:srgbClr val="86BBBC"/>
                                </a:solidFill>
                                <a:bevel/>
                              </a:ln>
                            </wps:spPr>
                            <wps:bodyPr/>
                          </wps:wsp>
                          <wps:wsp>
                            <wps:cNvPr id="105" name="Rectangle"/>
                            <wps:cNvSpPr/>
                            <wps:spPr>
                              <a:xfrm>
                                <a:off x="6000" y="473172"/>
                                <a:ext cx="6101982" cy="340157"/>
                              </a:xfrm>
                              <a:custGeom>
                                <a:avLst/>
                                <a:gdLst/>
                                <a:ahLst/>
                                <a:cxnLst/>
                                <a:rect l="l" t="t" r="r" b="b"/>
                                <a:pathLst>
                                  <a:path w="6101982" h="340157">
                                    <a:moveTo>
                                      <a:pt x="0" y="0"/>
                                    </a:moveTo>
                                    <a:lnTo>
                                      <a:pt x="6101982" y="0"/>
                                    </a:lnTo>
                                    <a:lnTo>
                                      <a:pt x="6101982"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系统操作人员</w:t>
                                  </w:r>
                                </w:p>
                              </w:txbxContent>
                            </wps:txbx>
                            <wps:bodyPr wrap="square" lIns="24000" tIns="0" rIns="24000" bIns="0" rtlCol="0" anchor="ctr"/>
                          </wps:wsp>
                        </wpg:grpSp>
                      </wpg:grpSp>
                      <wpg:grpSp>
                        <wpg:cNvPr id="8" name="Flowchart Shapes"/>
                        <wpg:cNvGrpSpPr/>
                        <wpg:grpSpPr>
                          <a:xfrm>
                            <a:off x="839982" y="2075438"/>
                            <a:ext cx="638190" cy="515984"/>
                            <a:chOff x="839982" y="2075438"/>
                            <a:chExt cx="638190" cy="515984"/>
                          </a:xfrm>
                        </wpg:grpSpPr>
                        <wps:wsp>
                          <wps:cNvPr id="13" name="任意多边形 146"/>
                          <wps:cNvSpPr/>
                          <wps:spPr>
                            <a:xfrm>
                              <a:off x="839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14" name="Text 3"/>
                          <wps:cNvSpPr txBox="1"/>
                          <wps:spPr>
                            <a:xfrm>
                              <a:off x="839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新建文件夹</w:t>
                                </w:r>
                              </w:p>
                            </w:txbxContent>
                          </wps:txbx>
                          <wps:bodyPr wrap="square" lIns="24000" tIns="0" rIns="24000" bIns="0" rtlCol="0" anchor="ctr"/>
                        </wps:wsp>
                      </wpg:grpSp>
                      <wpg:grpSp>
                        <wpg:cNvPr id="15" name="Flowchart Shapes"/>
                        <wpg:cNvGrpSpPr/>
                        <wpg:grpSpPr>
                          <a:xfrm>
                            <a:off x="2141982" y="2075438"/>
                            <a:ext cx="638190" cy="515984"/>
                            <a:chOff x="2141982" y="2075438"/>
                            <a:chExt cx="638190" cy="515984"/>
                          </a:xfrm>
                        </wpg:grpSpPr>
                        <wps:wsp>
                          <wps:cNvPr id="16" name="任意多边形 152"/>
                          <wps:cNvSpPr/>
                          <wps:spPr>
                            <a:xfrm>
                              <a:off x="2141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3" name="Text 4"/>
                          <wps:cNvSpPr txBox="1"/>
                          <wps:spPr>
                            <a:xfrm>
                              <a:off x="2141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新建文件</w:t>
                                </w:r>
                              </w:p>
                            </w:txbxContent>
                          </wps:txbx>
                          <wps:bodyPr wrap="square" lIns="24000" tIns="0" rIns="24000" bIns="0" rtlCol="0" anchor="ctr"/>
                        </wps:wsp>
                      </wpg:grpSp>
                      <wpg:grpSp>
                        <wpg:cNvPr id="46" name="Flowchart Shapes"/>
                        <wpg:cNvGrpSpPr/>
                        <wpg:grpSpPr>
                          <a:xfrm>
                            <a:off x="3443982" y="2075438"/>
                            <a:ext cx="638190" cy="515984"/>
                            <a:chOff x="3443982" y="2075438"/>
                            <a:chExt cx="638190" cy="515984"/>
                          </a:xfrm>
                        </wpg:grpSpPr>
                        <wps:wsp>
                          <wps:cNvPr id="47" name="任意多边形 260"/>
                          <wps:cNvSpPr/>
                          <wps:spPr>
                            <a:xfrm>
                              <a:off x="3443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8" name="Text 5"/>
                          <wps:cNvSpPr txBox="1"/>
                          <wps:spPr>
                            <a:xfrm>
                              <a:off x="3443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上传文件</w:t>
                                </w:r>
                              </w:p>
                            </w:txbxContent>
                          </wps:txbx>
                          <wps:bodyPr wrap="square" lIns="24000" tIns="0" rIns="24000" bIns="0" rtlCol="0" anchor="ctr"/>
                        </wps:wsp>
                      </wpg:grpSp>
                      <wpg:grpSp>
                        <wpg:cNvPr id="49" name="Flowchart Shapes"/>
                        <wpg:cNvGrpSpPr/>
                        <wpg:grpSpPr>
                          <a:xfrm>
                            <a:off x="4677792" y="2075438"/>
                            <a:ext cx="638190" cy="515984"/>
                            <a:chOff x="4677792" y="2075438"/>
                            <a:chExt cx="638190" cy="515984"/>
                          </a:xfrm>
                        </wpg:grpSpPr>
                        <wps:wsp>
                          <wps:cNvPr id="266" name="任意多边形 266"/>
                          <wps:cNvSpPr/>
                          <wps:spPr>
                            <a:xfrm>
                              <a:off x="467779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50" name="Text 6"/>
                          <wps:cNvSpPr txBox="1"/>
                          <wps:spPr>
                            <a:xfrm>
                              <a:off x="4677792" y="2153430"/>
                              <a:ext cx="638190" cy="3600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设置文件共享范围</w:t>
                                </w:r>
                              </w:p>
                            </w:txbxContent>
                          </wps:txbx>
                          <wps:bodyPr wrap="square" lIns="24000" tIns="0" rIns="24000" bIns="0" rtlCol="0" anchor="ctr"/>
                        </wps:wsp>
                      </wpg:grpSp>
                      <wps:wsp>
                        <wps:cNvPr id="317" name="Start 1"/>
                        <wps:cNvSpPr/>
                        <wps:spPr>
                          <a:xfrm>
                            <a:off x="839982" y="1153587"/>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spacing w:before="0" w:beforeAutospacing="0" w:after="0" w:afterAutospacing="0"/>
                                <w:jc w:val="center"/>
                                <w:rPr>
                                  <w:sz w:val="12"/>
                                </w:rPr>
                              </w:pPr>
                              <w:r>
                                <w:rPr>
                                  <w:rFonts w:ascii="Arial" w:hAnsi="Arial"/>
                                  <w:b/>
                                  <w:color w:val="303030"/>
                                  <w:sz w:val="12"/>
                                  <w:szCs w:val="12"/>
                                </w:rPr>
                                <w:t>开始</w:t>
                              </w:r>
                            </w:p>
                          </w:txbxContent>
                        </wps:txbx>
                        <wps:bodyPr wrap="square" lIns="24000" tIns="0" rIns="24000" bIns="0" rtlCol="0" anchor="ctr"/>
                      </wps:wsp>
                      <wpg:grpSp>
                        <wpg:cNvPr id="51" name="Flowchart Shapes"/>
                        <wpg:cNvGrpSpPr/>
                        <wpg:grpSpPr>
                          <a:xfrm>
                            <a:off x="4677792" y="3177786"/>
                            <a:ext cx="638190" cy="380199"/>
                            <a:chOff x="4677792" y="3177786"/>
                            <a:chExt cx="638190" cy="380199"/>
                          </a:xfrm>
                        </wpg:grpSpPr>
                        <wps:wsp>
                          <wps:cNvPr id="331" name="Terminator"/>
                          <wps:cNvSpPr/>
                          <wps:spPr>
                            <a:xfrm>
                              <a:off x="4677792" y="3177786"/>
                              <a:ext cx="638190" cy="380199"/>
                            </a:xfrm>
                            <a:custGeom>
                              <a:avLst/>
                              <a:gdLst/>
                              <a:ahLst/>
                              <a:cxnLst/>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52" name="Text 7"/>
                          <wps:cNvSpPr txBox="1"/>
                          <wps:spPr>
                            <a:xfrm>
                              <a:off x="4677792" y="3238286"/>
                              <a:ext cx="638190" cy="259200"/>
                            </a:xfrm>
                            <a:prstGeom prst="rect">
                              <a:avLst/>
                            </a:prstGeom>
                            <a:noFill/>
                          </wps:spPr>
                          <wps:txbx>
                            <w:txbxContent>
                              <w:p>
                                <w:pPr>
                                  <w:snapToGrid w:val="0"/>
                                  <w:spacing w:before="0" w:beforeAutospacing="0" w:after="0" w:afterAutospacing="0"/>
                                  <w:jc w:val="left"/>
                                  <w:rPr>
                                    <w:sz w:val="12"/>
                                  </w:rPr>
                                </w:pPr>
                                <w:r>
                                  <w:rPr>
                                    <w:rFonts w:ascii="Arial" w:hAnsi="Arial"/>
                                    <w:b/>
                                    <w:color w:val="303030"/>
                                    <w:sz w:val="12"/>
                                    <w:szCs w:val="12"/>
                                  </w:rPr>
                                  <w:t>文件搜索查</w:t>
                                </w:r>
                                <w:r>
                                  <w:rPr>
                                    <w:rFonts w:hint="eastAsia" w:ascii="Arial" w:hAnsi="Arial"/>
                                    <w:b/>
                                    <w:color w:val="303030"/>
                                    <w:sz w:val="12"/>
                                    <w:szCs w:val="12"/>
                                    <w:lang w:eastAsia="zh-CN"/>
                                  </w:rPr>
                                  <w:t>询</w:t>
                                </w:r>
                              </w:p>
                            </w:txbxContent>
                          </wps:txbx>
                          <wps:bodyPr wrap="square" lIns="24000" tIns="0" rIns="24000" bIns="0" rtlCol="0" anchor="ctr"/>
                        </wps:wsp>
                      </wpg:grpSp>
                      <wps:wsp>
                        <wps:cNvPr id="358"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spacing w:before="0" w:beforeAutospacing="0" w:after="0" w:afterAutospacing="0"/>
                                <w:jc w:val="center"/>
                                <w:rPr>
                                  <w:sz w:val="12"/>
                                </w:rPr>
                              </w:pPr>
                              <w:r>
                                <w:rPr>
                                  <w:rFonts w:hint="eastAsia" w:ascii="Arial" w:hAnsi="Arial"/>
                                  <w:b/>
                                  <w:color w:val="FFFFFF"/>
                                  <w:sz w:val="22"/>
                                  <w:szCs w:val="22"/>
                                  <w:lang w:val="en-US" w:eastAsia="zh-CN"/>
                                </w:rPr>
                                <w:t>电子</w:t>
                              </w:r>
                              <w:r>
                                <w:rPr>
                                  <w:rFonts w:ascii="Arial" w:hAnsi="Arial"/>
                                  <w:b/>
                                  <w:color w:val="FFFFFF"/>
                                  <w:sz w:val="22"/>
                                  <w:szCs w:val="22"/>
                                </w:rPr>
                                <w:t>文件柜</w:t>
                              </w:r>
                            </w:p>
                          </w:txbxContent>
                        </wps:txbx>
                        <wps:bodyPr wrap="square" lIns="24000" tIns="0" rIns="24000" bIns="0" rtlCol="0" anchor="ctr"/>
                      </wps:wsp>
                      <wps:wsp>
                        <wps:cNvPr id="282" name="ConnectLine"/>
                        <wps:cNvSpPr/>
                        <wps:spPr>
                          <a:xfrm>
                            <a:off x="1159076" y="2075438"/>
                            <a:ext cx="6000" cy="541652"/>
                          </a:xfrm>
                          <a:custGeom>
                            <a:avLst/>
                            <a:gdLst/>
                            <a:ahLst/>
                            <a:cxnLst/>
                            <a:pathLst>
                              <a:path w="6000" h="541652" fill="none">
                                <a:moveTo>
                                  <a:pt x="0" y="0"/>
                                </a:moveTo>
                                <a:lnTo>
                                  <a:pt x="0" y="-541652"/>
                                </a:lnTo>
                              </a:path>
                            </a:pathLst>
                          </a:custGeom>
                          <a:noFill/>
                          <a:ln w="6000" cap="flat">
                            <a:solidFill>
                              <a:srgbClr val="244B4E"/>
                            </a:solidFill>
                            <a:bevel/>
                            <a:tailEnd type="stealth" w="med" len="med"/>
                          </a:ln>
                        </wps:spPr>
                        <wps:bodyPr/>
                      </wps:wsp>
                      <wps:wsp>
                        <wps:cNvPr id="283" name="ConnectLine"/>
                        <wps:cNvSpPr/>
                        <wps:spPr>
                          <a:xfrm>
                            <a:off x="1478172" y="2333430"/>
                            <a:ext cx="663810" cy="6000"/>
                          </a:xfrm>
                          <a:custGeom>
                            <a:avLst/>
                            <a:gdLst/>
                            <a:ahLst/>
                            <a:cxnLst/>
                            <a:pathLst>
                              <a:path w="663810" h="6000" fill="none">
                                <a:moveTo>
                                  <a:pt x="0" y="0"/>
                                </a:moveTo>
                                <a:lnTo>
                                  <a:pt x="663810" y="0"/>
                                </a:lnTo>
                              </a:path>
                            </a:pathLst>
                          </a:custGeom>
                          <a:noFill/>
                          <a:ln w="6000" cap="flat">
                            <a:solidFill>
                              <a:srgbClr val="244B4E"/>
                            </a:solidFill>
                            <a:bevel/>
                            <a:tailEnd type="stealth" w="med" len="med"/>
                          </a:ln>
                        </wps:spPr>
                        <wps:bodyPr/>
                      </wps:wsp>
                      <wps:wsp>
                        <wps:cNvPr id="284" name="ConnectLine"/>
                        <wps:cNvSpPr/>
                        <wps:spPr>
                          <a:xfrm>
                            <a:off x="2780172" y="2333430"/>
                            <a:ext cx="663810" cy="6000"/>
                          </a:xfrm>
                          <a:custGeom>
                            <a:avLst/>
                            <a:gdLst/>
                            <a:ahLst/>
                            <a:cxnLst/>
                            <a:pathLst>
                              <a:path w="663810" h="6000" fill="none">
                                <a:moveTo>
                                  <a:pt x="0" y="0"/>
                                </a:moveTo>
                                <a:lnTo>
                                  <a:pt x="663810" y="0"/>
                                </a:lnTo>
                              </a:path>
                            </a:pathLst>
                          </a:custGeom>
                          <a:noFill/>
                          <a:ln w="6000" cap="flat">
                            <a:solidFill>
                              <a:srgbClr val="244B4E"/>
                            </a:solidFill>
                            <a:bevel/>
                            <a:tailEnd type="stealth" w="med" len="med"/>
                          </a:ln>
                        </wps:spPr>
                        <wps:bodyPr/>
                      </wps:wsp>
                      <wps:wsp>
                        <wps:cNvPr id="293" name="ConnectLine"/>
                        <wps:cNvSpPr/>
                        <wps:spPr>
                          <a:xfrm>
                            <a:off x="4082172" y="2333430"/>
                            <a:ext cx="595620" cy="6000"/>
                          </a:xfrm>
                          <a:custGeom>
                            <a:avLst/>
                            <a:gdLst/>
                            <a:ahLst/>
                            <a:cxnLst/>
                            <a:pathLst>
                              <a:path w="595620" h="6000" fill="none">
                                <a:moveTo>
                                  <a:pt x="0" y="0"/>
                                </a:moveTo>
                                <a:lnTo>
                                  <a:pt x="595620" y="0"/>
                                </a:lnTo>
                              </a:path>
                            </a:pathLst>
                          </a:custGeom>
                          <a:noFill/>
                          <a:ln w="6000" cap="flat">
                            <a:solidFill>
                              <a:srgbClr val="244B4E"/>
                            </a:solidFill>
                            <a:bevel/>
                            <a:tailEnd type="stealth" w="med" len="med"/>
                          </a:ln>
                        </wps:spPr>
                        <wps:bodyPr/>
                      </wps:wsp>
                      <wps:wsp>
                        <wps:cNvPr id="295" name="ConnectLine"/>
                        <wps:cNvSpPr/>
                        <wps:spPr>
                          <a:xfrm>
                            <a:off x="5315982" y="2333430"/>
                            <a:ext cx="192000" cy="1034456"/>
                          </a:xfrm>
                          <a:custGeom>
                            <a:avLst/>
                            <a:gdLst/>
                            <a:ahLst/>
                            <a:cxnLst/>
                            <a:pathLst>
                              <a:path w="192000" h="1034456" fill="none">
                                <a:moveTo>
                                  <a:pt x="0" y="0"/>
                                </a:moveTo>
                                <a:lnTo>
                                  <a:pt x="192000" y="0"/>
                                </a:lnTo>
                                <a:lnTo>
                                  <a:pt x="192000" y="1034456"/>
                                </a:lnTo>
                                <a:lnTo>
                                  <a:pt x="0" y="1034456"/>
                                </a:lnTo>
                              </a:path>
                            </a:pathLst>
                          </a:custGeom>
                          <a:noFill/>
                          <a:ln w="6000" cap="flat">
                            <a:solidFill>
                              <a:srgbClr val="244B4E"/>
                            </a:solidFill>
                            <a:bevel/>
                            <a:tailEnd type="stealth" w="med" len="med"/>
                          </a:ln>
                        </wps:spPr>
                        <wps:bodyPr/>
                      </wps:wsp>
                    </wpg:wgp>
                  </a:graphicData>
                </a:graphic>
              </wp:inline>
            </w:drawing>
          </mc:Choice>
          <mc:Fallback>
            <w:pict>
              <v:group id="Page-1" o:spid="_x0000_s1026" o:spt="203" style="height:356.35pt;width:481.4pt;" coordsize="6113982,4525572" o:gfxdata="UEsDBAoAAAAAAIdO4kAAAAAAAAAAAAAAAAAEAAAAZHJzL1BLAwQUAAAACACHTuJA2j9bI9YAAAAF&#10;AQAADwAAAGRycy9kb3ducmV2LnhtbE2PQUvDQBCF74L/YRnBm91sxFZjNkWKeiqCrSDepsk0Cc3O&#10;huw2af+9oxe9PBje8N738uXJdWqkIbSeLZhZAoq49FXLtYWP7cvNPagQkSvsPJOFMwVYFpcXOWaV&#10;n/idxk2slYRwyNBCE2OfaR3KhhyGme+Jxdv7wWGUc6h1NeAk4a7TaZLMtcOWpaHBnlYNlYfN0Vl4&#10;nXB6ujXP4/qwX52/tndvn2tD1l5fmeQRVKRT/HuGH3xBh0KYdv7IVVCdBRkSf1W8h3kqM3YWFiZd&#10;gC5y/Z+++AZQSwMEFAAAAAgAh07iQCcxYWHsCQAA9UcAAA4AAABkcnMvZTJvRG9jLnhtbO1cS4/b&#10;NhC+F+h/EHQskFjvhxGniHfXQYGgDZoUSI+yLD8AWVIl7nq3595777HonyiC9tc0RX9Gh0+RtmTL&#10;Xq+zWPiytqUhhxx+/DgcDvfF17fLVLtJymqRZwPdfG7oWpLF+WSRzQb6D+9HzwJdq1CUTaI0z5KB&#10;fpdU+tcvv/zixaroJ1Y+z9NJUmpQSVb1V8VAnyNU9Hu9Kp4ny6h6nhdJBi+nebmMEPwsZ71JGa2g&#10;9mXaswzD663yclKUeZxUFTy9pC/1l6T+6TSJ0XfTaZUgLR3o0DZE/pbk7xj/7b18EfVnZVTMFzFr&#10;RnRAK5bRIgOloqrLCEXadbnYqGq5iMu8yqfoeZwve/l0uogT0gfojWms9eZ1mV8XpC+z/mpWCDOB&#10;adfsdHC18bc3b0ttMRnolq5l0RKG6G00S56Z2DKrYtYHgddl8a54W7IHM/oLd/Z2Wi7xJ3RDuyU2&#10;vRM2TW6RFsNDzzRtPwDTx/DOcS3Xc1xq9XgOQ7NRLp5fSSXDAJrFS7q+hUv2uOIebp9ozqoABFW1&#10;kar7GendPCoSYvsK24AZyeZGKgFZ1ETktbBP1a/AVPsYZ2sXo35RVuh1ki81/GWgE724+ujmTYWo&#10;NbgIflzl6WIyWqQp+VHOxhdpqd1EgP7R1ehi9IoZUBFLM20FA2UYeJQimITTNEIEzYpY1a22cXKT&#10;pLRhaQajhceF2gR/G+eTOwIl8hzGi6KMjOLD4tvhQ3d5BziH2T4EVqJDuBfKqZ0wmH3bpIiM+jXa&#10;DbMeUMPxHDAqGCPqC7Q3lpdR31xDK+rZFHhY47nceKPrLEbA9VGqjZ+G/U7AGqYheON74I0om6XJ&#10;XuTRiJldmBOIAfBdUxKRiQPWqgmlECCTOf8W32b8axEh/BiXwV8JR5gMnHOAP0O3NgW2GegZLO+E&#10;M5b5TfI+J6XQGrtDi+q3aSZLebxmvoKALJfgnwWpT5bkbeB0Q2tU5YHU8GSt52JrzVSSzFdJJk7z&#10;KqEKsBnI+iNMA3Kybdv5cuhcXl2OtrCv53cn38AbDocXTZUdQL4nwb8g3zP++exQUSqjeh2B7ZLd&#10;Ud1dcl37Gf97eOzNXqNpiPXzofFvO4bp+owauH8uUxT3G3fSP/Y08a4pJbsmpGuwayp1DXZNY1w9&#10;XRS2rA+sJViyJn1K4SrR1m/bgb4OynZJxQBcjH/K6jsLrut+QhMC3Y5vYSxrx1xbwVZ4oFc/XUdl&#10;omvpNxlsoyxwYmHIEPkBX0r56Vg8RelFTnfZURbPc4BLjEqCRLY1I5sB5q6q38VG7mG9WIhF0C3u&#10;KM1X8TwqkUYmbIVbuedmN7BD4uiDb2EZvuvYAZ0VwiuzAzMEY+HNq2u6YeDQ92If0FaBtBVorAJc&#10;DjqvP8P21xR+7D8fP/77y6+f/vjtv7///PTX75rpeNSIHbfDbb3fbj7Rd9Xt6sxpwm+TXFpmZPBo&#10;2TA1MZbHpJTBhNa0clctv04fTVzURaYGEejllfBP5hrXWhulj8NcYXjpXpLRhoYoHu8hgYT22h6p&#10;Lytc2fcYq/Ya6jV0O8wh7MXiZzz0weesiJXJ+LcMO7AJBKRAAhtKTB+WG0KoEyuS8M+DPh3jQlmO&#10;g0K4CjUe8zlXgBOxvimcryPQvmU6NMBzMO+31vCoid/jS+cG8bskKItRBWHS3XHQ1u6fmR8vPCqh&#10;U0e5kctVwbb1iUudmX+fc5fmXZwjnB/C/MSfk2DflfmVCXCmfn709yBnWuCUHs/jtx3Hvp/L31rD&#10;Y6Z+BwKTdNe0Tv2WR5wSaQ6wvWTLEVhr98/Uf6Z+dmT5OJ1+R0QOCPWTA2wJ9l2pX5kAZ+p/WOoP&#10;OW0dwet3PN/3Q0hFONjrb63hMVO/5Yn1c5P794v3tPb/zP1n7n/U3O/CJoz6P4T712HflfuVCWC6&#10;trMt4mPjA/8nGfE5wWkzZOXwEXuHcIxfxOI6BSikyJwJ4+QG5DStOTJnB5APEa5F5ractuGpPpsw&#10;OMV5llULlHwAgE2XKaQdftXTbDg0CB1tpbEdPXjUDUV+lIsY2lyrG9Ig/cHcX4FShPRypxZYHkU3&#10;jJ09kKWhz6axuxuw/xYKqHl2apGLdNQC8V2hpeNoyEW2aykRHKSK6j3Dbe92icaSKLTEX5OFYDDJ&#10;4MEIWU/gwc8glUeDVCOckYl/FnmF03Fk1IE3w38Comh8GUp1KAzwkAuTGQbt6VaY+lFCM0/q7FYY&#10;RlTWTOLvnTXDQMmFSQiHF6af7EBbPfwmoyaOv/HAkGm5/TSJTUlszPqUSD6ApkhhZq9F4uvxIh4m&#10;P8vZUTQOGLimSSwNg0lSoUzHCjzaJzJ8/DmFLemrGFal1iYdTujaFoTKwUBKZVJocaMB0julN2r9&#10;6q+NoyordI2AnZ7Sl1JTZGKjL6XO1S/x4O3soWSuuiS3GTXxZlvo8229O0p+2OhV4LpHO1QbDV/5&#10;wYhBSzmi276/PvVp0IlOgFygq6Md/MuOHLgavh+QYdvlIABAeb57aw3Ne8Eaq4Dyz3b0b9vCiO+T&#10;crnIIpST7A4pDrI9/Nfa7aYtYEOn8RQ/UhorO1yFM3+mp4mlIWnDxcFPIESlNTVV89MVxlqABIcu&#10;jIo8l1IJipZxPc93IVKh6OCUJLGrbQS+30bL28hJIUWqU6rWB0ok7itXKbVH0ebUfWteUXgnqQrJ&#10;dFycCzRZgTZjY+Wh1LvRxt2M3NBpWmjTjLXqesy4MaRe1C83V5qj8D9czhg63BNSGPuQpIr22rbz&#10;f+PtjBNs2eAMWd5jkx2XxCuH7LFtyw7AO6KeWhPDPN2sihMMGGyLxYgtUJps5MFsXwoghcKA0CKw&#10;HrnZQLxpMUaGb7kOzFec+mK7tiGmxenTWXlT8EJBW9K0UFBu4UTXtjx4vDLoFpflpMg/GUFLkooB&#10;uBj/pOKM2mRLcQH+KQuu6z5OaoA3Ci/CyyaP8xD+aq9tO3+d3n89wVyz8B1I6r5eQMgI0rLfLOCu&#10;DZthnWJaEMgKDZ/OuOZsVXr5D6DpOqZHU3qEt3lEx4uogdnEtBzn7hCdAM+UllPkQxd23tkRmXE4&#10;+Wb/i5CW4wydqybgc6hGfRQt0qtsoqG7Au7XViiJUjTXsa5lMoEs6wSuTuNvMKTQ4q63Jk8CPZHz&#10;cjD0wHXE1yQx2Vu23RD3xv4oo3u+GjwE9JgaAB+9TXeca2us1g1OPyOv6yX35mQrC/Ll70l6Flw7&#10;PyOPXuEEOMqb5zPn4X8W0YK88N6c5xiBtRV5EFnwrIfnPK7muJzHaz1znvyfSvb6DxxtyBOZ6oeu&#10;tq4Nnh72F9tWWxNfJWDIg2vpjiOCzvfaXTUchXBNAD6u6DjuHq94A3/r2dOSIG8B97DaL4o3ST7h&#10;xZxcIoP/LUM8T/Z/cPA/r5F/k0sj9X/refk/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wwAAFtDb250ZW50X1R5cGVzXS54bWxQSwECFAAKAAAA&#10;AACHTuJAAAAAAAAAAAAAAAAABgAAAAAAAAAAABAAAAA9CwAAX3JlbHMvUEsBAhQAFAAAAAgAh07i&#10;QIoUZjzRAAAAlAEAAAsAAAAAAAAAAQAgAAAAYQsAAF9yZWxzLy5yZWxzUEsBAhQACgAAAAAAh07i&#10;QAAAAAAAAAAAAAAAAAQAAAAAAAAAAAAQAAAAAAAAAGRycy9QSwECFAAUAAAACACHTuJA2j9bI9YA&#10;AAAFAQAADwAAAAAAAAABACAAAAAiAAAAZHJzL2Rvd25yZXYueG1sUEsBAhQAFAAAAAgAh07iQCcx&#10;YWHsCQAA9UcAAA4AAAAAAAAAAQAgAAAAJQEAAGRycy9lMm9Eb2MueG1sUEsFBgAAAAAGAAYAWQEA&#10;AIMNAAAAAA==&#10;">
                <o:lock v:ext="edit" aspectratio="f"/>
                <v:rect id="rect" o:spid="_x0000_s1026" o:spt="1" style="position:absolute;left:0;top:0;height:4525572;width:6113982;" fillcolor="#FEFCFA" filled="t" stroked="t" coordsize="21600,21600" o:gfxdata="UEsDBAoAAAAAAIdO4kAAAAAAAAAAAAAAAAAEAAAAZHJzL1BLAwQUAAAACACHTuJAcfKcV70AAADa&#10;AAAADwAAAGRycy9kb3ducmV2LnhtbEWPT2vCQBTE7wW/w/IEb7rxD8WmroKCpadao/T8yL4m0ezb&#10;JbvVmE/vCkKPw8z8hlmsWlOLCzW+sqxgPEpAEOdWV1woOB62wzkIH5A11pZJwY08rJa9lwWm2l55&#10;T5csFCJC2KeooAzBpVL6vCSDfmQdcfR+bWMwRNkUUjd4jXBTy0mSvEqDFceFEh1tSsrP2Z9RsJ19&#10;u59b23Ufp0xP3Lr7etsdSKlBf5y8gwjUhv/ws/2pFUzhcSXeA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8pxXvQAA&#10;ANoAAAAPAAAAAAAAAAEAIAAAACIAAABkcnMvZG93bnJldi54bWxQSwECFAAUAAAACACHTuJAMy8F&#10;njsAAAA5AAAAEAAAAAAAAAABACAAAAAMAQAAZHJzL3NoYXBleG1sLnhtbFBLBQYAAAAABgAGAFsB&#10;AAC2AwAAAAA=&#10;">
                  <v:fill on="t" focussize="0,0"/>
                  <v:stroke weight="0.47244094488189pt" color="#FEFCFA" joinstyle="bevel"/>
                  <v:imagedata o:title=""/>
                  <o:lock v:ext="edit" aspectratio="f"/>
                </v:rect>
                <v:group id="Dynamic Band" o:spid="_x0000_s1026" o:spt="203" style="position:absolute;left:6000;top:473172;height:4046400;width:6101982;" coordorigin="6000,473172" coordsize="6101982,404640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group id="Functional band" o:spid="_x0000_s1026" o:spt="203" style="position:absolute;left:6000;top:473172;height:4046400;width:6101982;" coordorigin="6000,473172" coordsize="6101982,404640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Rectangle" o:spid="_x0000_s1026" o:spt="100" style="position:absolute;left:6000;top:473172;height:4046400;width:6101982;" fillcolor="#B4DEDF" filled="t" stroked="t" coordsize="6101982,4046400" o:gfxdata="UEsDBAoAAAAAAIdO4kAAAAAAAAAAAAAAAAAEAAAAZHJzL1BLAwQUAAAACACHTuJAHrUezrwAAADc&#10;AAAADwAAAGRycy9kb3ducmV2LnhtbEVPTWvCQBC9F/oflil4KbqrQpDUNYeAYi4tasDrkJ0mIdnZ&#10;kF2j/vtuodDbPN7nbLOH7cVEo28da1guFAjiypmWaw3lZT/fgPAB2WDvmDQ8yUO2e33ZYmrcnU80&#10;nUMtYgj7FDU0IQyplL5qyKJfuIE4ct9utBgiHGtpRrzHcNvLlVKJtNhybGhwoLyhqjvfrAY8ba5d&#10;8T6ViTl8rZ/lZ9sVnGs9e1uqDxCBHuFf/Oc+mjhfreH3mXiB3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1Hs68AAAA&#10;3AAAAA8AAAAAAAAAAQAgAAAAIgAAAGRycy9kb3ducmV2LnhtbFBLAQIUABQAAAAIAIdO4kAzLwWe&#10;OwAAADkAAAAQAAAAAAAAAAEAIAAAAAsBAABkcnMvc2hhcGV4bWwueG1sUEsFBgAAAAAGAAYAWwEA&#10;ALUDAAAAAA==&#10;" path="m0,0l6101982,0,6101982,4046400,0,4046400,0,0xnfe">
                      <v:fill on="t" focussize="0,0"/>
                      <v:stroke weight="0.0525196850393701pt" color="#86BBBC" joinstyle="bevel"/>
                      <v:imagedata o:title=""/>
                      <o:lock v:ext="edit" aspectratio="f"/>
                    </v:shape>
                    <v:shape id="Rectangle" o:spid="_x0000_s1026" o:spt="100" style="position:absolute;left:6000;top:473172;height:4046400;width:6101982;" fillcolor="#B4DEDF" filled="t" stroked="t" coordsize="6101982,4046400" o:gfxdata="UEsDBAoAAAAAAIdO4kAAAAAAAAAAAAAAAAAEAAAAZHJzL1BLAwQUAAAACACHTuJAkVyGurwAAADc&#10;AAAADwAAAGRycy9kb3ducmV2LnhtbEVPTWvCQBC9F/oflil4KbqrLSGkrh4ES3OxqAGvQ3aahGRn&#10;Q3aN5t+7hUJv83ifs97ebSdGGnzjWMNyoUAQl840XGkozvt5CsIHZIOdY9IwkYft5vlpjZlxNz7S&#10;eAqViCHsM9RQh9BnUvqyJot+4XriyP24wWKIcKikGfAWw20nV0ol0mLDsaHGnnY1le3pajXgMb20&#10;+etYJObz+20qDk2b807r2ctSfYAIdA//4j/3l4nz1Tv8PhMvk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chrq8AAAA&#10;3AAAAA8AAAAAAAAAAQAgAAAAIgAAAGRycy9kb3ducmV2LnhtbFBLAQIUABQAAAAIAIdO4kAzLwWe&#10;OwAAADkAAAAQAAAAAAAAAAEAIAAAAAsBAABkcnMvc2hhcGV4bWwueG1sUEsFBgAAAAAGAAYAWwEA&#10;ALUDAAAAAA==&#10;" path="m0,0l6101982,0,6101982,4046400,0,4046400,0,0xnfe">
                      <v:fill on="t" focussize="0,0"/>
                      <v:stroke weight="0.0525196850393701pt" color="#86BBBC" joinstyle="bevel"/>
                      <v:imagedata o:title=""/>
                      <o:lock v:ext="edit" aspectratio="f"/>
                    </v:shape>
                    <v:shape id="Rectangle" o:spid="_x0000_s1026" o:spt="100" style="position:absolute;left:6000;top:473172;height:340157;width:6101982;v-text-anchor:middle;" fillcolor="#B4DEDF" filled="t" stroked="t" coordsize="6101982,340157" o:gfxdata="UEsDBAoAAAAAAIdO4kAAAAAAAAAAAAAAAAAEAAAAZHJzL1BLAwQUAAAACACHTuJAs3Nyn7sAAADc&#10;AAAADwAAAGRycy9kb3ducmV2LnhtbEVPS4vCMBC+C/sfwix4EU0q6yLVKKwiiDcfKx6HZmzrNpPS&#10;xKr/fiMI3ubje850freVaKnxpWMNyUCBIM6cKTnXcNiv+mMQPiAbrByThgd5mM8+OlNMjbvxltpd&#10;yEUMYZ+ihiKEOpXSZwVZ9ANXE0fu7BqLIcIml6bBWwy3lRwq9S0tlhwbCqxpUVD2t7taDdtj74xf&#10;7WOtrj+Xw/L3lMiNSbTufiZqAiLQPbzFL/faxPlqBM9n4gVy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3Nyn7sAAADc&#10;AAAADwAAAAAAAAABACAAAAAiAAAAZHJzL2Rvd25yZXYueG1sUEsBAhQAFAAAAAgAh07iQDMvBZ47&#10;AAAAOQAAABAAAAAAAAAAAQAgAAAACgEAAGRycy9zaGFwZXhtbC54bWxQSwUGAAAAAAYABgBbAQAA&#10;tAMAAAAA&#10;" path="m0,0l6101982,0,6101982,340157,0,340157,0,0xe">
                      <v:path textboxrect="0,0,6101982,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系统操作人员</w:t>
                            </w:r>
                          </w:p>
                        </w:txbxContent>
                      </v:textbox>
                    </v:shape>
                  </v:group>
                </v:group>
                <v:group id="Flowchart Shapes" o:spid="_x0000_s1026" o:spt="203" style="position:absolute;left:839982;top:2075438;height:515984;width:638190;" coordorigin="839982,2075438" coordsize="638190,515984"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任意多边形 146" o:spid="_x0000_s1026" o:spt="100" style="position:absolute;left:839982;top:2075438;height:515984;width:638190;" fillcolor="#99D5D6" filled="t" stroked="t" coordsize="638190,515984" o:gfxdata="UEsDBAoAAAAAAIdO4kAAAAAAAAAAAAAAAAAEAAAAZHJzL1BLAwQUAAAACACHTuJAHChVd7sAAADb&#10;AAAADwAAAGRycy9kb3ducmV2LnhtbEVPS4vCMBC+C/6HMII3TauwStfoQfCBnqwruLehmW3LNpPS&#10;xFr99RtB2Nt8fM9ZrDpTiZYaV1pWEI8jEMSZ1SXnCr7Om9EchPPIGivLpOBBDlbLfm+BibZ3PlGb&#10;+lyEEHYJKii8rxMpXVaQQTe2NXHgfmxj0AfY5FI3eA/hppKTKPqQBksODQXWtC4o+01vRsE13h43&#10;290B593527az+nlJ26dSw0EcfYLw1Pl/8du912H+FF6/h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hVd7sAAADb&#10;AAAADwAAAAAAAAABACAAAAAiAAAAZHJzL2Rvd25yZXYueG1sUEsBAhQAFAAAAAgAh07iQDMvBZ47&#10;AAAAOQAAABAAAAAAAAAAAQAgAAAACgEAAGRycy9zaGFwZXhtbC54bWxQSwUGAAAAAAYABgBbAQAA&#10;tAMAAAAA&#10;" path="m638190,515984l638190,0,0,0,0,515984,638190,515984xe">
                    <v:fill on="t" focussize="0,0"/>
                    <v:stroke weight="0.47244094488189pt" color="#99D5D6" joinstyle="bevel"/>
                    <v:imagedata o:title=""/>
                    <o:lock v:ext="edit" aspectratio="f"/>
                  </v:shape>
                  <v:shape id="Text 3" o:spid="_x0000_s1026" o:spt="202" type="#_x0000_t202" style="position:absolute;left:839982;top:2203830;height:259200;width:638190;v-text-anchor:middle;" filled="f" stroked="f" coordsize="21600,21600" o:gfxdata="UEsDBAoAAAAAAIdO4kAAAAAAAAAAAAAAAAAEAAAAZHJzL1BLAwQUAAAACACHTuJA84sChroAAADb&#10;AAAADwAAAGRycy9kb3ducmV2LnhtbEVPS2sCMRC+C/0PYQreNFGkymr0IAj1JPVx8DZuxt3gZrJN&#10;sj7+fVMo9DYf33MWq6drxJ1CtJ41jIYKBHHpjeVKw/GwGcxAxIRssPFMGl4UYbV86y2wMP7BX3Tf&#10;p0rkEI4FaqhTagspY1mTwzj0LXHmrj44TBmGSpqAjxzuGjlW6kM6tJwbamxpXVN523dOw2UXp5vX&#10;+TBZh++uO+1Ua+12q3X/faTmIBI907/4z/1p8vwJ/P6SD5D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iwKGugAAANsA&#10;AAAPAAAAAAAAAAEAIAAAACIAAABkcnMvZG93bnJldi54bWxQSwECFAAUAAAACACHTuJAMy8FnjsA&#10;AAA5AAAAEAAAAAAAAAABACAAAAAJAQAAZHJzL3NoYXBleG1sLnhtbFBLBQYAAAAABgAGAFsBAACz&#10;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新建文件夹</w:t>
                          </w:r>
                        </w:p>
                      </w:txbxContent>
                    </v:textbox>
                  </v:shape>
                </v:group>
                <v:group id="Flowchart Shapes" o:spid="_x0000_s1026" o:spt="203" style="position:absolute;left:2141982;top:2075438;height:515984;width:638190;" coordorigin="2141982,2075438" coordsize="638190,51598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任意多边形 152" o:spid="_x0000_s1026" o:spt="100" style="position:absolute;left:2141982;top:2075438;height:515984;width:638190;" fillcolor="#99D5D6" filled="t" stroked="t" coordsize="638190,515984" o:gfxdata="UEsDBAoAAAAAAIdO4kAAAAAAAAAAAAAAAAAEAAAAZHJzL1BLAwQUAAAACACHTuJADF/277wAAADb&#10;AAAADwAAAGRycy9kb3ducmV2LnhtbEVPTWvCQBC9F/oflin01uzGg5WYjQdBLe3J2EJ7G7JjEszO&#10;huw2pv56tyB4m8f7nHw12U6MNPjWsYY0USCIK2darjV8HjYvCxA+IBvsHJOGP/KwKh4fcsyMO/Oe&#10;xjLUIoawz1BDE0KfSemrhiz6xPXEkTu6wWKIcKilGfAcw20nZ0rNpcWWY0ODPa0bqk7lr9XwnW4/&#10;NtvdOy6mw48bX/vLVzletH5+StUSRKAp3MU395uJ8+fw/0s8QBZ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f9u+8AAAA&#10;2w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4" o:spid="_x0000_s1026" o:spt="202" type="#_x0000_t202" style="position:absolute;left:2141982;top:2203830;height:259200;width:638190;v-text-anchor:middle;" filled="f" stroked="f" coordsize="21600,21600" o:gfxdata="UEsDBAoAAAAAAIdO4kAAAAAAAAAAAAAAAAAEAAAAZHJzL1BLAwQUAAAACACHTuJAb9G1770AAADb&#10;AAAADwAAAGRycy9kb3ducmV2LnhtbEWPT2sCMRTE74LfITzBmyZWqWVr9CAI9SRqe/D2unndDW5e&#10;1iTrn29vCoUeh5n5DbNY3V0jrhSi9axhMlYgiEtvLFcaPo+b0RuImJANNp5Jw4MirJb93gIL42+8&#10;p+shVSJDOBaooU6pLaSMZU0O49i3xNn78cFhyjJU0gS8Zbhr5ItSr9Kh5bxQY0vrmsrzoXMavndx&#10;vnmcjrN1uHTd10611m63Wg8HE/UOItE9/Yf/2h9Gw2wKv1/y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0bXv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新建文件</w:t>
                          </w:r>
                        </w:p>
                      </w:txbxContent>
                    </v:textbox>
                  </v:shape>
                </v:group>
                <v:group id="Flowchart Shapes" o:spid="_x0000_s1026" o:spt="203" style="position:absolute;left:3443982;top:2075438;height:515984;width:638190;" coordorigin="3443982,2075438" coordsize="638190,515984"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任意多边形 260" o:spid="_x0000_s1026" o:spt="100" style="position:absolute;left:3443982;top:2075438;height:515984;width:638190;" fillcolor="#99D5D6" filled="t" stroked="t" coordsize="638190,515984" o:gfxdata="UEsDBAoAAAAAAIdO4kAAAAAAAAAAAAAAAAAEAAAAZHJzL1BLAwQUAAAACACHTuJAcKB8ab8AAADb&#10;AAAADwAAAGRycy9kb3ducmV2LnhtbEWPQWvCQBSE74L/YXlCb7pJKVWiqwfBtLSnJi3o7ZF9JsHs&#10;25DdJml+fbdQ8DjMzDfM7jCaRvTUudqygngVgSAurK65VPCZn5YbEM4ja2wsk4IfcnDYz2c7TLQd&#10;+IP6zJciQNglqKDyvk2kdEVFBt3KtsTBu9rOoA+yK6XucAhw08jHKHqWBmsOCxW2dKyouGXfRsE5&#10;Tt9P6csbbsb8Yvt1O31l/aTUwyKOtiA8jf4e/m+/agVPa/j7En6A3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gfGm/&#10;AAAA2w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5" o:spid="_x0000_s1026" o:spt="202" type="#_x0000_t202" style="position:absolute;left:3443982;top:2203830;height:259200;width:638190;v-text-anchor:middle;" filled="f" stroked="f" coordsize="21600,21600" o:gfxdata="UEsDBAoAAAAAAIdO4kAAAAAAAAAAAAAAAAAEAAAAZHJzL1BLAwQUAAAACACHTuJAYXUnnrkAAADb&#10;AAAADwAAAGRycy9kb3ducmV2LnhtbEVPu4oCMRTtF/yHcAW7NXGRXRmNFoKwVqKuhd11cp0JTm7G&#10;JOPj7zeFYHk479ni4RpxoxCtZw2joQJBXHpjudLwt199TkDEhGyw8UwanhRhMe99zLAw/s5buu1S&#10;JXIIxwI11Cm1hZSxrMlhHPqWOHNnHxymDEMlTcB7DneN/FLqWzq0nBtqbGlZU3nZdU7DaRN/Vs/j&#10;frwM1647bFRr7Xqt9aA/UlMQiR7pLX65f42GcR6bv+QfI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1J565AAAA2wAA&#10;AA8AAAAAAAAAAQAgAAAAIgAAAGRycy9kb3ducmV2LnhtbFBLAQIUABQAAAAIAIdO4kAzLwWeOwAA&#10;ADkAAAAQAAAAAAAAAAEAIAAAAAgBAABkcnMvc2hhcGV4bWwueG1sUEsFBgAAAAAGAAYAWwEAALID&#10;A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上传文件</w:t>
                          </w:r>
                        </w:p>
                      </w:txbxContent>
                    </v:textbox>
                  </v:shape>
                </v:group>
                <v:group id="Flowchart Shapes" o:spid="_x0000_s1026" o:spt="203" style="position:absolute;left:4677792;top:2075438;height:515984;width:638190;" coordorigin="4677792,2075438" coordsize="638190,515984"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_x0000_s1026" o:spid="_x0000_s1026" o:spt="100" style="position:absolute;left:4677792;top:2075438;height:515984;width:638190;" fillcolor="#99D5D6" filled="t" stroked="t" coordsize="638190,515984" o:gfxdata="UEsDBAoAAAAAAIdO4kAAAAAAAAAAAAAAAAAEAAAAZHJzL1BLAwQUAAAACACHTuJA/KI+GL8AAADc&#10;AAAADwAAAGRycy9kb3ducmV2LnhtbEWPQWuDQBSE74X8h+UFcqurOVixbnIIJCnpqSaB9PZwX1Xq&#10;vhV3a6y/vlso9DjMzDdMsZ1MJ0YaXGtZQRLFIIgrq1uuFVzO+8cMhPPIGjvLpOCbHGw3i4cCc23v&#10;/EZj6WsRIOxyVNB43+dSuqohgy6yPXHwPuxg0Ac51FIPeA9w08l1HKfSYMthocGedg1Vn+WXUXBL&#10;Dq/7w/GE2XR+t+NTP1/LcVZqtUziZxCeJv8f/mu/aAXrNIXfM+EIyM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iPhi/&#10;AAAA3A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6" o:spid="_x0000_s1026" o:spt="202" type="#_x0000_t202" style="position:absolute;left:4677792;top:2153430;height:360000;width:638190;v-text-anchor:middle;" filled="f" stroked="f" coordsize="21600,21600" o:gfxdata="UEsDBAoAAAAAAIdO4kAAAAAAAAAAAAAAAAAEAAAAZHJzL1BLAwQUAAAACACHTuJAGtq9RboAAADb&#10;AAAADwAAAGRycy9kb3ducmV2LnhtbEVPu27CMBTdK/UfrFuJrbFBlFYBw4CEBBPiNXS7jS+J1fg6&#10;tR0ef4+HSoxH5z1b3FwrLhSi9axhWCgQxJU3lmsNx8Pq/QtETMgGW8+k4U4RFvPXlxmWxl95R5d9&#10;qkUO4ViihialrpQyVg05jIXviDN39sFhyjDU0gS85nDXypFSE+nQcm5osKNlQ9Xvvncafrbxc3X/&#10;PoyX4a/vT1vVWbvZaD14G6opiES39BT/u9dGw0den7/kHy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2r1FugAAANsA&#10;AAAPAAAAAAAAAAEAIAAAACIAAABkcnMvZG93bnJldi54bWxQSwECFAAUAAAACACHTuJAMy8FnjsA&#10;AAA5AAAAEAAAAAAAAAABACAAAAAJAQAAZHJzL3NoYXBleG1sLnhtbFBLBQYAAAAABgAGAFsBAACz&#10;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设置文件共享范围</w:t>
                          </w:r>
                        </w:p>
                      </w:txbxContent>
                    </v:textbox>
                  </v:shape>
                </v:group>
                <v:shape id="Start 1" o:spid="_x0000_s1026" o:spt="100" style="position:absolute;left:839982;top:1153587;height:380199;width:638190;v-text-anchor:middle;" fillcolor="#FA8556" filled="t" stroked="t" coordsize="638190,380199" o:gfxdata="UEsDBAoAAAAAAIdO4kAAAAAAAAAAAAAAAAAEAAAAZHJzL1BLAwQUAAAACACHTuJArZ8EjL4AAADc&#10;AAAADwAAAGRycy9kb3ducmV2LnhtbEWPT2sCMRTE7wW/Q3iCt5qswlq2Rg9CqRQ86IrQ22Pzmixu&#10;XpZN6p9vb4RCj8PM/IZZrm++ExcaYhtYQzFVIIibYFq2Go71x+sbiJiQDXaBScOdIqxXo5clViZc&#10;eU+XQ7IiQzhWqMGl1FdSxsaRxzgNPXH2fsLgMWU5WGkGvGa47+RMqVJ6bDkvOOxp46g5H369BlXP&#10;y7I81tYt7Nfp/jkLu+/dVuvJuFDvIBLd0n/4r701GubFAp5n8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Z8EjL4A&#10;AADcAAAADwAAAAAAAAABACAAAAAiAAAAZHJzL2Rvd25yZXYueG1sUEsBAhQAFAAAAAgAh07iQDMv&#10;BZ47AAAAOQAAABAAAAAAAAAAAQAgAAAADQEAAGRycy9zaGFwZXhtbC54bWxQSwUGAAAAAAYABgBb&#10;AQAAtwM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开始</w:t>
                        </w:r>
                      </w:p>
                    </w:txbxContent>
                  </v:textbox>
                </v:shape>
                <v:group id="Flowchart Shapes" o:spid="_x0000_s1026" o:spt="203" style="position:absolute;left:4677792;top:3177786;height:380199;width:638190;" coordorigin="4677792,3177786" coordsize="638190,380199"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Terminator" o:spid="_x0000_s1026" o:spt="100" style="position:absolute;left:4677792;top:3177786;height:380199;width:638190;" fillcolor="#EFCB42" filled="t" stroked="t" coordsize="638190,380199" o:gfxdata="UEsDBAoAAAAAAIdO4kAAAAAAAAAAAAAAAAAEAAAAZHJzL1BLAwQUAAAACACHTuJAZIWB0r0AAADc&#10;AAAADwAAAGRycy9kb3ducmV2LnhtbEWPQUsDMRSE74L/ITzBm03WpSpr0x4KK1IP4rY/4Ll5bhaT&#10;l2XzbOu/N4LgcZiZb5jV5hyDOtKcx8QWqoUBRdwnN/Jg4bBvbx5AZUF2GBKThW/KsFlfXqywcenE&#10;b3TsZFAFwrlBC15karTOvaeIeZEm4uJ9pDmiFDkP2s14KvAY9K0xdzriyGXB40RbT/1n9xUthJen&#10;cF+327R8FdMu/WH33snO2uuryjyCEjrLf/iv/ews1HUFv2fKEd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YHSvQAA&#10;ANwAAAAPAAAAAAAAAAEAIAAAACIAAABkcnMvZG93bnJldi54bWxQSwECFAAUAAAACACHTuJAMy8F&#10;njsAAAA5AAAAEAAAAAAAAAABACAAAAAMAQAAZHJzL3NoYXBleG1sLnhtbFBLBQYAAAAABgAGAFsB&#10;AAC2Aw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7" o:spid="_x0000_s1026" o:spt="202" type="#_x0000_t202" style="position:absolute;left:4677792;top:3238286;height:259200;width:638190;v-text-anchor:middle;" filled="f" stroked="f" coordsize="21600,21600" o:gfxdata="UEsDBAoAAAAAAIdO4kAAAAAAAAAAAAAAAAAEAAAAZHJzL1BLAwQUAAAACACHTuJAhUSGqb0AAADb&#10;AAAADwAAAGRycy9kb3ducmV2LnhtbEWPT2sCMRTE74LfITyhN02UqmVr9CAI9SRqe/D2unndDW5e&#10;1iTrn2/fFAoeh5n5DbNY3V0jrhSi9axhPFIgiEtvLFcaPo+b4RuImJANNp5Jw4MirJb93gIL42+8&#10;p+shVSJDOBaooU6pLaSMZU0O48i3xNn78cFhyjJU0gS8Zbhr5ESpmXRoOS/U2NK6pvJ86JyG712c&#10;bx6n4+s6XLrua6daa7dbrV8GY/UOItE9PcP/7Q+jYTqBvy/5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RIap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left"/>
                            <w:rPr>
                              <w:sz w:val="12"/>
                            </w:rPr>
                          </w:pPr>
                          <w:r>
                            <w:rPr>
                              <w:rFonts w:ascii="Arial" w:hAnsi="Arial"/>
                              <w:b/>
                              <w:color w:val="303030"/>
                              <w:sz w:val="12"/>
                              <w:szCs w:val="12"/>
                            </w:rPr>
                            <w:t>文件搜索查</w:t>
                          </w:r>
                          <w:r>
                            <w:rPr>
                              <w:rFonts w:hint="eastAsia" w:ascii="Arial" w:hAnsi="Arial"/>
                              <w:b/>
                              <w:color w:val="303030"/>
                              <w:sz w:val="12"/>
                              <w:szCs w:val="12"/>
                              <w:lang w:eastAsia="zh-CN"/>
                            </w:rPr>
                            <w:t>询</w:t>
                          </w:r>
                        </w:p>
                      </w:txbxContent>
                    </v:textbox>
                  </v:shape>
                </v:group>
                <v:shape id="Title 3" o:spid="_x0000_s1026" o:spt="100" style="position:absolute;left:19806;top:6000;height:353042;width:6072540;v-text-anchor:middle;" fillcolor="#6F9C9D" filled="t" stroked="t" coordsize="6072540,353042" o:gfxdata="UEsDBAoAAAAAAIdO4kAAAAAAAAAAAAAAAAAEAAAAZHJzL1BLAwQUAAAACACHTuJAGZPe/bsAAADc&#10;AAAADwAAAGRycy9kb3ducmV2LnhtbEVPy2oCMRTdC/2HcAvdaWZsfTA1Sqm06KpUxW4vk+tkcHIz&#10;JBnH/r1ZCC4P571YXW0jLuRD7VhBPspAEJdO11wpOOy/hnMQISJrbByTgn8KsFo+DRZYaNfzL112&#10;sRIphEOBCkyMbSFlKA1ZDCPXEifu5LzFmKCvpPbYp3DbyHGWTaXFmlODwZY+DZXnXWcVjH+6t/V3&#10;v63XH01+/IvsvelmSr0859k7iEjX+BDf3Rut4HWS1qYz6QjI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Pe/bsAAADc&#10;AAAADwAAAAAAAAABACAAAAAiAAAAZHJzL2Rvd25yZXYueG1sUEsBAhQAFAAAAAgAh07iQDMvBZ47&#10;AAAAOQAAABAAAAAAAAAAAQAgAAAACgEAAGRycy9zaGFwZXhtbC54bWxQSwUGAAAAAAYABgBbAQAA&#10;tAM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spacing w:before="0" w:beforeAutospacing="0" w:after="0" w:afterAutospacing="0"/>
                          <w:jc w:val="center"/>
                          <w:rPr>
                            <w:sz w:val="12"/>
                          </w:rPr>
                        </w:pPr>
                        <w:r>
                          <w:rPr>
                            <w:rFonts w:hint="eastAsia" w:ascii="Arial" w:hAnsi="Arial"/>
                            <w:b/>
                            <w:color w:val="FFFFFF"/>
                            <w:sz w:val="22"/>
                            <w:szCs w:val="22"/>
                            <w:lang w:val="en-US" w:eastAsia="zh-CN"/>
                          </w:rPr>
                          <w:t>电子</w:t>
                        </w:r>
                        <w:r>
                          <w:rPr>
                            <w:rFonts w:ascii="Arial" w:hAnsi="Arial"/>
                            <w:b/>
                            <w:color w:val="FFFFFF"/>
                            <w:sz w:val="22"/>
                            <w:szCs w:val="22"/>
                          </w:rPr>
                          <w:t>文件柜</w:t>
                        </w:r>
                      </w:p>
                    </w:txbxContent>
                  </v:textbox>
                </v:shape>
                <v:shape id="ConnectLine" o:spid="_x0000_s1026" o:spt="100" style="position:absolute;left:1159076;top:2075438;height:541652;width:6000;" filled="f" stroked="t" coordsize="6000,541652" o:gfxdata="UEsDBAoAAAAAAIdO4kAAAAAAAAAAAAAAAAAEAAAAZHJzL1BLAwQUAAAACACHTuJArfSXlL4AAADc&#10;AAAADwAAAGRycy9kb3ducmV2LnhtbEWPwWrDMBBE74H+g9hCb7EUH5rgRglpSaEXH+IE3N4Wa2ub&#10;WCtjKbb791WhkOMwM2+Y7X62nRhp8K1jDatEgSCunGm51nA5vy83IHxANtg5Jg0/5GG/e1hsMTNu&#10;4hONRahFhLDPUEMTQp9J6auGLPrE9cTR+3aDxRDlUEsz4BThtpOpUs/SYstxocGe3hqqrsXNajiW&#10;8zr/ei2qz0kd8hKVs1PvtH56XKkXEIHmcA//tz+MhnSTwt+ZeAT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SXlL4A&#10;AADcAAAADwAAAAAAAAABACAAAAAiAAAAZHJzL2Rvd25yZXYueG1sUEsBAhQAFAAAAAgAh07iQDMv&#10;BZ47AAAAOQAAABAAAAAAAAAAAQAgAAAADQEAAGRycy9zaGFwZXhtbC54bWxQSwUGAAAAAAYABgBb&#10;AQAAtwMAAAAA&#10;" path="m0,0l0,-541652nfe">
                  <v:fill on="f" focussize="0,0"/>
                  <v:stroke weight="0.47244094488189pt" color="#244B4E" joinstyle="bevel" endarrow="classic"/>
                  <v:imagedata o:title=""/>
                  <o:lock v:ext="edit" aspectratio="f"/>
                </v:shape>
                <v:shape id="ConnectLine" o:spid="_x0000_s1026" o:spt="100" style="position:absolute;left:1478172;top:2333430;height:6000;width:663810;" filled="f" stroked="t" coordsize="663810,6000" o:gfxdata="UEsDBAoAAAAAAIdO4kAAAAAAAAAAAAAAAAAEAAAAZHJzL1BLAwQUAAAACACHTuJALZb23rwAAADc&#10;AAAADwAAAGRycy9kb3ducmV2LnhtbEWPQWvCQBSE70L/w/IKvenGCCLRVURoKRQP2vb+zD6Txezb&#10;kH0m9t+7gtDjMDPfMKvNzTeqpy66wAamkwwUcRms48rAz/f7eAEqCrLFJjAZ+KMIm/XLaIWFDQMf&#10;qD9KpRKEY4EGapG20DqWNXmMk9ASJ+8cOo+SZFdp2+GQ4L7ReZbNtUfHaaHGlnY1lZfj1Rtwsi3z&#10;yxA++tnv1/Xk5vvzQYsxb6/TbAlK6Cb/4Wf70xrIFzN4nElHQ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W9t68AAAA&#10;3AAAAA8AAAAAAAAAAQAgAAAAIgAAAGRycy9kb3ducmV2LnhtbFBLAQIUABQAAAAIAIdO4kAzLwWe&#10;OwAAADkAAAAQAAAAAAAAAAEAIAAAAAsBAABkcnMvc2hhcGV4bWwueG1sUEsFBgAAAAAGAAYAWwEA&#10;ALUDAAAAAA==&#10;" path="m0,0l663810,0nfe">
                  <v:fill on="f" focussize="0,0"/>
                  <v:stroke weight="0.47244094488189pt" color="#244B4E" joinstyle="bevel" endarrow="classic"/>
                  <v:imagedata o:title=""/>
                  <o:lock v:ext="edit" aspectratio="f"/>
                </v:shape>
                <v:shape id="ConnectLine" o:spid="_x0000_s1026" o:spt="100" style="position:absolute;left:2780172;top:2333430;height:6000;width:663810;" filled="f" stroked="t" coordsize="663810,6000" o:gfxdata="UEsDBAoAAAAAAIdO4kAAAAAAAAAAAAAAAAAEAAAAZHJzL1BLAwQUAAAACACHTuJAon9uqr0AAADc&#10;AAAADwAAAGRycy9kb3ducmV2LnhtbEWPX2vCQBDE3wv9DscW+lYvpkUkeooUKkLxwT993+bW5DC3&#10;F3JrYr+9VxB8HGbmN8x8efWN6qmLLrCB8SgDRVwG67gycDx8vU1BRUG22AQmA38UYbl4fppjYcPA&#10;O+r3UqkE4ViggVqkLbSOZU0e4yi0xMk7hc6jJNlV2nY4JLhvdJ5lE+3RcVqosaXPmsrz/uINOFmV&#10;+XkI6/795/vy6ybb006LMa8v42wGSugqj/C9vbEG8ukH/J9JR0Av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f26qvQAA&#10;ANwAAAAPAAAAAAAAAAEAIAAAACIAAABkcnMvZG93bnJldi54bWxQSwECFAAUAAAACACHTuJAMy8F&#10;njsAAAA5AAAAEAAAAAAAAAABACAAAAAMAQAAZHJzL3NoYXBleG1sLnhtbFBLBQYAAAAABgAGAFsB&#10;AAC2AwAAAAA=&#10;" path="m0,0l663810,0nfe">
                  <v:fill on="f" focussize="0,0"/>
                  <v:stroke weight="0.47244094488189pt" color="#244B4E" joinstyle="bevel" endarrow="classic"/>
                  <v:imagedata o:title=""/>
                  <o:lock v:ext="edit" aspectratio="f"/>
                </v:shape>
                <v:shape id="ConnectLine" o:spid="_x0000_s1026" o:spt="100" style="position:absolute;left:4082172;top:2333430;height:6000;width:595620;" filled="f" stroked="t" coordsize="595620,6000" o:gfxdata="UEsDBAoAAAAAAIdO4kAAAAAAAAAAAAAAAAAEAAAAZHJzL1BLAwQUAAAACACHTuJArWCQLL8AAADc&#10;AAAADwAAAGRycy9kb3ducmV2LnhtbEWPT2sCMRTE74V+h/AK3mrWVUS3RmnFVj1I/Uuvj83rZunm&#10;Zdmkrn77RhB6HGbmN8xkdrGVOFPjS8cKet0EBHHudMmFguPh/XkEwgdkjZVjUnAlD7Pp48MEM+1a&#10;3tF5HwoRIewzVGBCqDMpfW7Iou+6mjh6366xGKJsCqkbbCPcVjJNkqG0WHJcMFjT3FD+s/+1Ck72&#10;iv5jYxb+a3B6fVum7ed2vVWq89RLXkAEuoT/8L290grScR9uZ+IRkN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1gkCy/&#10;AAAA3AAAAA8AAAAAAAAAAQAgAAAAIgAAAGRycy9kb3ducmV2LnhtbFBLAQIUABQAAAAIAIdO4kAz&#10;LwWeOwAAADkAAAAQAAAAAAAAAAEAIAAAAA4BAABkcnMvc2hhcGV4bWwueG1sUEsFBgAAAAAGAAYA&#10;WwEAALgDAAAAAA==&#10;" path="m0,0l595620,0nfe">
                  <v:fill on="f" focussize="0,0"/>
                  <v:stroke weight="0.47244094488189pt" color="#244B4E" joinstyle="bevel" endarrow="classic"/>
                  <v:imagedata o:title=""/>
                  <o:lock v:ext="edit" aspectratio="f"/>
                </v:shape>
                <v:shape id="ConnectLine" o:spid="_x0000_s1026" o:spt="100" style="position:absolute;left:5315982;top:2333430;height:1034456;width:192000;" filled="f" stroked="t" coordsize="192000,1034456" o:gfxdata="UEsDBAoAAAAAAIdO4kAAAAAAAAAAAAAAAAAEAAAAZHJzL1BLAwQUAAAACACHTuJAlWfmJcAAAADc&#10;AAAADwAAAGRycy9kb3ducmV2LnhtbEWPT2vCQBTE74V+h+UVeim6MZBSU1cPFaGXINEe2tsz+5oE&#10;s2/T7Jo/394VhB6HmfkNs9qMphE9da62rGAxj0AQF1bXXCr4Ou5mbyCcR9bYWCYFEznYrB8fVphq&#10;O3BO/cGXIkDYpaig8r5NpXRFRQbd3LbEwfu1nUEfZFdK3eEQ4KaRcRS9SoM1h4UKW/qoqDgfLkZB&#10;8vL3rbM82W/5/JNP4/aUJf6k1PPTInoH4Wn0/+F7+1MriJcJ3M6EIyD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Z+Yl&#10;wAAAANwAAAAPAAAAAAAAAAEAIAAAACIAAABkcnMvZG93bnJldi54bWxQSwECFAAUAAAACACHTuJA&#10;My8FnjsAAAA5AAAAEAAAAAAAAAABACAAAAAPAQAAZHJzL3NoYXBleG1sLnhtbFBLBQYAAAAABgAG&#10;AFsBAAC5AwAAAAA=&#10;" path="m0,0l192000,0,192000,1034456,0,1034456nfe">
                  <v:fill on="f" focussize="0,0"/>
                  <v:stroke weight="0.47244094488189pt" color="#244B4E" joinstyle="bevel" endarrow="classic"/>
                  <v:imagedata o:title=""/>
                  <o:lock v:ext="edit" aspectratio="f"/>
                </v:shape>
                <w10:wrap type="none"/>
                <w10:anchorlock/>
              </v:group>
            </w:pict>
          </mc:Fallback>
        </mc:AlternateContent>
      </w:r>
    </w:p>
    <w:p>
      <w:pPr>
        <w:rPr>
          <w:rFonts w:hint="eastAsia"/>
          <w:lang w:val="en-US" w:eastAsia="zh-CN"/>
        </w:rPr>
      </w:pP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电子文件业务流程功能说明</w:t>
      </w:r>
    </w:p>
    <w:tbl>
      <w:tblPr>
        <w:tblStyle w:val="43"/>
        <w:tblW w:w="922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164"/>
        <w:gridCol w:w="2676"/>
        <w:gridCol w:w="1152"/>
        <w:gridCol w:w="3780"/>
        <w:gridCol w:w="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439" w:type="dxa"/>
            <w:shd w:val="clear" w:color="auto" w:fill="6F9C9D"/>
            <w:vAlign w:val="center"/>
          </w:tcPr>
          <w:p>
            <w:pPr>
              <w:jc w:val="center"/>
              <w:rPr>
                <w:rFonts w:hint="eastAsia"/>
                <w:b/>
                <w:sz w:val="24"/>
              </w:rPr>
            </w:pPr>
            <w:r>
              <w:rPr>
                <w:rFonts w:hint="eastAsia"/>
                <w:b/>
                <w:sz w:val="24"/>
              </w:rPr>
              <w:t>步骤</w:t>
            </w:r>
          </w:p>
        </w:tc>
        <w:tc>
          <w:tcPr>
            <w:tcW w:w="1164" w:type="dxa"/>
            <w:shd w:val="clear" w:color="auto" w:fill="6F9C9D"/>
            <w:vAlign w:val="center"/>
          </w:tcPr>
          <w:p>
            <w:pPr>
              <w:jc w:val="center"/>
              <w:rPr>
                <w:rFonts w:hint="eastAsia"/>
                <w:b/>
                <w:sz w:val="24"/>
              </w:rPr>
            </w:pPr>
            <w:r>
              <w:rPr>
                <w:rFonts w:hint="eastAsia"/>
                <w:b/>
                <w:sz w:val="24"/>
              </w:rPr>
              <w:t>操作用户</w:t>
            </w:r>
          </w:p>
        </w:tc>
        <w:tc>
          <w:tcPr>
            <w:tcW w:w="2676" w:type="dxa"/>
            <w:shd w:val="clear" w:color="auto" w:fill="6F9C9D"/>
            <w:vAlign w:val="center"/>
          </w:tcPr>
          <w:p>
            <w:pPr>
              <w:jc w:val="center"/>
              <w:rPr>
                <w:rFonts w:hint="eastAsia" w:eastAsiaTheme="minorEastAsia"/>
                <w:b/>
                <w:sz w:val="24"/>
                <w:lang w:val="en-US" w:eastAsia="zh-CN"/>
              </w:rPr>
            </w:pPr>
            <w:r>
              <w:rPr>
                <w:rFonts w:hint="eastAsia"/>
                <w:b/>
                <w:sz w:val="24"/>
                <w:lang w:val="en-US" w:eastAsia="zh-CN"/>
              </w:rPr>
              <w:t>功能描述</w:t>
            </w:r>
          </w:p>
        </w:tc>
        <w:tc>
          <w:tcPr>
            <w:tcW w:w="4944" w:type="dxa"/>
            <w:gridSpan w:val="3"/>
            <w:shd w:val="clear" w:color="auto" w:fill="6F9C9D"/>
            <w:vAlign w:val="center"/>
          </w:tcPr>
          <w:p>
            <w:pPr>
              <w:jc w:val="center"/>
              <w:rPr>
                <w:rFonts w:hint="eastAsia" w:eastAsia="宋体"/>
                <w:b/>
                <w:sz w:val="24"/>
                <w:lang w:eastAsia="zh-CN"/>
              </w:rPr>
            </w:pPr>
            <w:r>
              <w:rPr>
                <w:rFonts w:hint="eastAsia"/>
                <w:b/>
                <w:sz w:val="24"/>
                <w:lang w:val="en-US" w:eastAsia="zh-CN"/>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892" w:hRule="atLeast"/>
        </w:trPr>
        <w:tc>
          <w:tcPr>
            <w:tcW w:w="439" w:type="dxa"/>
            <w:vMerge w:val="restart"/>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01</w:t>
            </w:r>
          </w:p>
        </w:tc>
        <w:tc>
          <w:tcPr>
            <w:tcW w:w="1164" w:type="dxa"/>
            <w:vMerge w:val="restart"/>
            <w:vAlign w:val="center"/>
          </w:tcPr>
          <w:p>
            <w:pPr>
              <w:rPr>
                <w:rFonts w:hint="eastAsia" w:eastAsia="宋体"/>
                <w:lang w:val="en-US" w:eastAsia="zh-CN"/>
              </w:rPr>
            </w:pPr>
            <w:r>
              <w:rPr>
                <w:rFonts w:hint="eastAsia"/>
                <w:lang w:val="en-US" w:eastAsia="zh-CN"/>
              </w:rPr>
              <w:t>系统用户</w:t>
            </w:r>
          </w:p>
        </w:tc>
        <w:tc>
          <w:tcPr>
            <w:tcW w:w="2676" w:type="dxa"/>
            <w:vMerge w:val="restart"/>
            <w:vAlign w:val="center"/>
          </w:tcPr>
          <w:p>
            <w:pPr>
              <w:rPr>
                <w:rFonts w:hint="eastAsia"/>
                <w:lang w:val="en-US" w:eastAsia="zh-CN"/>
              </w:rPr>
            </w:pPr>
            <w:r>
              <w:rPr>
                <w:rFonts w:hint="eastAsia"/>
                <w:lang w:val="en-US" w:eastAsia="zh-CN"/>
              </w:rPr>
              <w:t>从日常事务个人文件柜根目录中新建文件夹或子文件夹，可设置文件夹共享权限。</w:t>
            </w:r>
          </w:p>
        </w:tc>
        <w:tc>
          <w:tcPr>
            <w:tcW w:w="1152" w:type="dxa"/>
            <w:tcBorders>
              <w:bottom w:val="single" w:color="auto" w:sz="4" w:space="0"/>
            </w:tcBorders>
            <w:vAlign w:val="center"/>
          </w:tcPr>
          <w:p>
            <w:pPr>
              <w:rPr>
                <w:rFonts w:hint="eastAsia"/>
                <w:lang w:val="en-US" w:eastAsia="zh-CN"/>
              </w:rPr>
            </w:pPr>
            <w:r>
              <w:rPr>
                <w:rFonts w:hint="eastAsia"/>
                <w:lang w:val="en-US" w:eastAsia="zh-CN"/>
              </w:rPr>
              <w:t xml:space="preserve">pc端功能 </w:t>
            </w:r>
          </w:p>
        </w:tc>
        <w:tc>
          <w:tcPr>
            <w:tcW w:w="3780" w:type="dxa"/>
            <w:tcBorders>
              <w:bottom w:val="single" w:color="auto" w:sz="4" w:space="0"/>
            </w:tcBorders>
            <w:vAlign w:val="center"/>
          </w:tcPr>
          <w:p>
            <w:pPr>
              <w:numPr>
                <w:ilvl w:val="0"/>
                <w:numId w:val="3"/>
              </w:numPr>
              <w:rPr>
                <w:rFonts w:hint="eastAsia"/>
              </w:rPr>
            </w:pPr>
            <w:r>
              <w:rPr>
                <w:rFonts w:hint="eastAsia"/>
                <w:lang w:val="en-US" w:eastAsia="zh-CN"/>
              </w:rPr>
              <w:t>文件夹新建功能</w:t>
            </w:r>
          </w:p>
          <w:p>
            <w:pPr>
              <w:numPr>
                <w:ilvl w:val="0"/>
                <w:numId w:val="3"/>
              </w:numPr>
              <w:rPr>
                <w:rFonts w:hint="eastAsia"/>
              </w:rPr>
            </w:pPr>
            <w:r>
              <w:rPr>
                <w:rFonts w:hint="eastAsia"/>
                <w:lang w:val="en-US" w:eastAsia="zh-CN"/>
              </w:rPr>
              <w:t>子文件夹新建功能</w:t>
            </w:r>
          </w:p>
          <w:p>
            <w:pPr>
              <w:numPr>
                <w:ilvl w:val="0"/>
                <w:numId w:val="3"/>
              </w:numPr>
              <w:rPr>
                <w:rFonts w:hint="eastAsia" w:eastAsiaTheme="minorEastAsia"/>
                <w:lang w:val="en-US" w:eastAsia="zh-CN"/>
              </w:rPr>
            </w:pPr>
            <w:r>
              <w:rPr>
                <w:rFonts w:hint="eastAsia"/>
                <w:lang w:val="en-US" w:eastAsia="zh-CN"/>
              </w:rPr>
              <w:t>文件夹分类设置功能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599"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rPr>
                <w:rFonts w:hint="eastAsia"/>
                <w:lang w:val="en-US" w:eastAsia="zh-CN"/>
              </w:rPr>
            </w:pPr>
          </w:p>
        </w:tc>
        <w:tc>
          <w:tcPr>
            <w:tcW w:w="2676" w:type="dxa"/>
            <w:vMerge w:val="continue"/>
            <w:tcBorders>
              <w:bottom w:val="single" w:color="auto" w:sz="4" w:space="0"/>
            </w:tcBorders>
            <w:vAlign w:val="center"/>
          </w:tcPr>
          <w:p>
            <w:pPr>
              <w:rPr>
                <w:rFonts w:hint="eastAsia"/>
                <w:lang w:val="en-US" w:eastAsia="zh-CN"/>
              </w:rPr>
            </w:pPr>
          </w:p>
        </w:tc>
        <w:tc>
          <w:tcPr>
            <w:tcW w:w="1152" w:type="dxa"/>
            <w:tcBorders>
              <w:bottom w:val="single" w:color="auto" w:sz="4" w:space="0"/>
            </w:tcBorders>
            <w:vAlign w:val="center"/>
          </w:tcPr>
          <w:p>
            <w:pPr>
              <w:rPr>
                <w:rFonts w:hint="eastAsia"/>
                <w:lang w:val="en-US" w:eastAsia="zh-CN"/>
              </w:rPr>
            </w:pPr>
            <w:r>
              <w:rPr>
                <w:rFonts w:hint="eastAsia"/>
                <w:lang w:val="en-US" w:eastAsia="zh-CN"/>
              </w:rPr>
              <w:t>移动端功能</w:t>
            </w:r>
          </w:p>
        </w:tc>
        <w:tc>
          <w:tcPr>
            <w:tcW w:w="3780" w:type="dxa"/>
            <w:tcBorders>
              <w:bottom w:val="single" w:color="auto" w:sz="4" w:space="0"/>
            </w:tcBorders>
            <w:vAlign w:val="center"/>
          </w:tcPr>
          <w:p>
            <w:pPr>
              <w:numPr>
                <w:ilvl w:val="0"/>
                <w:numId w:val="3"/>
              </w:numPr>
              <w:rPr>
                <w:rFonts w:hint="eastAsia"/>
              </w:rPr>
            </w:pPr>
            <w:r>
              <w:rPr>
                <w:rFonts w:hint="eastAsia"/>
                <w:lang w:val="en-US" w:eastAsia="zh-CN"/>
              </w:rPr>
              <w:t>文件夹新建功能</w:t>
            </w:r>
          </w:p>
          <w:p>
            <w:pPr>
              <w:numPr>
                <w:ilvl w:val="0"/>
                <w:numId w:val="3"/>
              </w:numPr>
              <w:rPr>
                <w:rFonts w:hint="eastAsia"/>
              </w:rPr>
            </w:pPr>
            <w:r>
              <w:rPr>
                <w:rFonts w:hint="eastAsia"/>
                <w:lang w:val="en-US" w:eastAsia="zh-CN"/>
              </w:rPr>
              <w:t>子文件夹新建功能</w:t>
            </w:r>
          </w:p>
          <w:p>
            <w:pPr>
              <w:numPr>
                <w:ilvl w:val="0"/>
                <w:numId w:val="3"/>
              </w:numPr>
              <w:rPr>
                <w:rFonts w:hint="eastAsia"/>
                <w:lang w:val="en-US" w:eastAsia="zh-CN"/>
              </w:rPr>
            </w:pPr>
            <w:r>
              <w:rPr>
                <w:rFonts w:hint="eastAsia"/>
                <w:lang w:val="en-US" w:eastAsia="zh-CN"/>
              </w:rPr>
              <w:t>文件夹分类设置功能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02</w:t>
            </w:r>
          </w:p>
        </w:tc>
        <w:tc>
          <w:tcPr>
            <w:tcW w:w="1164" w:type="dxa"/>
            <w:vMerge w:val="restart"/>
            <w:tcBorders>
              <w:top w:val="single" w:color="auto" w:sz="4" w:space="0"/>
            </w:tcBorders>
            <w:vAlign w:val="center"/>
          </w:tcPr>
          <w:p>
            <w:pPr>
              <w:jc w:val="left"/>
              <w:rPr>
                <w:rFonts w:hint="eastAsia" w:eastAsia="宋体"/>
                <w:lang w:val="en-US"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在文件夹下新建文件、编辑文件正文。</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文件新建功能</w:t>
            </w:r>
          </w:p>
          <w:p>
            <w:pPr>
              <w:numPr>
                <w:ilvl w:val="0"/>
                <w:numId w:val="3"/>
              </w:numPr>
              <w:rPr>
                <w:rFonts w:hint="eastAsia"/>
              </w:rPr>
            </w:pPr>
            <w:r>
              <w:rPr>
                <w:rFonts w:hint="eastAsia"/>
                <w:lang w:val="en-US" w:eastAsia="zh-CN"/>
              </w:rPr>
              <w:t>正文编辑功能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文件新建功能</w:t>
            </w:r>
          </w:p>
          <w:p>
            <w:pPr>
              <w:numPr>
                <w:ilvl w:val="0"/>
                <w:numId w:val="3"/>
              </w:numPr>
              <w:rPr>
                <w:rFonts w:hint="eastAsia"/>
              </w:rPr>
            </w:pPr>
            <w:r>
              <w:rPr>
                <w:rFonts w:hint="eastAsia"/>
                <w:lang w:val="en-US" w:eastAsia="zh-CN"/>
              </w:rPr>
              <w:t>正文编辑功能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03</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在文件夹下上传文件或批量上传文件。</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文件上传功能</w:t>
            </w:r>
          </w:p>
          <w:p>
            <w:pPr>
              <w:numPr>
                <w:ilvl w:val="0"/>
                <w:numId w:val="3"/>
              </w:numPr>
              <w:rPr>
                <w:rFonts w:hint="eastAsia"/>
              </w:rPr>
            </w:pPr>
            <w:r>
              <w:rPr>
                <w:rFonts w:hint="eastAsia"/>
                <w:lang w:val="en-US" w:eastAsia="zh-CN"/>
              </w:rPr>
              <w:t>文件批量上传功能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文件上传功能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04</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设置文件夹或文件共享权限。</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文件夹权限设置功能</w:t>
            </w:r>
          </w:p>
          <w:p>
            <w:pPr>
              <w:numPr>
                <w:ilvl w:val="0"/>
                <w:numId w:val="3"/>
              </w:numPr>
              <w:rPr>
                <w:rFonts w:hint="eastAsia"/>
              </w:rPr>
            </w:pPr>
            <w:r>
              <w:rPr>
                <w:rFonts w:hint="eastAsia"/>
                <w:lang w:val="en-US" w:eastAsia="zh-CN"/>
              </w:rPr>
              <w:t>文件权限设置功能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vAlign w:val="center"/>
          </w:tcPr>
          <w:p>
            <w:pPr>
              <w:pStyle w:val="84"/>
              <w:widowControl w:val="0"/>
              <w:jc w:val="both"/>
              <w:rPr>
                <w:rFonts w:hint="eastAsia" w:ascii="宋体" w:hAnsi="宋体"/>
                <w:kern w:val="2"/>
                <w:sz w:val="21"/>
                <w:szCs w:val="24"/>
              </w:rPr>
            </w:pPr>
          </w:p>
        </w:tc>
        <w:tc>
          <w:tcPr>
            <w:tcW w:w="1164" w:type="dxa"/>
            <w:vMerge w:val="continue"/>
            <w:vAlign w:val="center"/>
          </w:tcPr>
          <w:p>
            <w:pPr>
              <w:jc w:val="left"/>
              <w:rPr>
                <w:rFonts w:hint="eastAsia"/>
                <w:lang w:val="en-US" w:eastAsia="zh-CN"/>
              </w:rPr>
            </w:pPr>
          </w:p>
        </w:tc>
        <w:tc>
          <w:tcPr>
            <w:tcW w:w="2676" w:type="dxa"/>
            <w:vMerge w:val="continue"/>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文件夹权限设置功能</w:t>
            </w:r>
          </w:p>
          <w:p>
            <w:pPr>
              <w:numPr>
                <w:ilvl w:val="0"/>
                <w:numId w:val="3"/>
              </w:numPr>
              <w:rPr>
                <w:rFonts w:hint="eastAsia"/>
              </w:rPr>
            </w:pPr>
            <w:r>
              <w:rPr>
                <w:rFonts w:hint="eastAsia"/>
                <w:lang w:val="en-US" w:eastAsia="zh-CN"/>
              </w:rPr>
              <w:t>文件权限设置功能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vAlign w:val="center"/>
          </w:tcPr>
          <w:p>
            <w:pPr>
              <w:pStyle w:val="84"/>
              <w:widowControl w:val="0"/>
              <w:jc w:val="both"/>
              <w:rPr>
                <w:rFonts w:hint="eastAsia" w:ascii="宋体" w:hAnsi="宋体" w:eastAsiaTheme="minorEastAsia"/>
                <w:kern w:val="2"/>
                <w:sz w:val="21"/>
                <w:szCs w:val="24"/>
                <w:lang w:val="en-US" w:eastAsia="zh-CN"/>
              </w:rPr>
            </w:pPr>
            <w:r>
              <w:rPr>
                <w:rFonts w:hint="eastAsia" w:ascii="宋体" w:hAnsi="宋体"/>
                <w:kern w:val="2"/>
                <w:sz w:val="21"/>
                <w:szCs w:val="24"/>
                <w:lang w:val="en-US" w:eastAsia="zh-CN"/>
              </w:rPr>
              <w:t>05</w:t>
            </w:r>
          </w:p>
        </w:tc>
        <w:tc>
          <w:tcPr>
            <w:tcW w:w="1164" w:type="dxa"/>
            <w:vMerge w:val="restart"/>
            <w:vAlign w:val="center"/>
          </w:tcPr>
          <w:p>
            <w:pPr>
              <w:jc w:val="left"/>
              <w:rPr>
                <w:rFonts w:hint="eastAsia"/>
                <w:lang w:val="en-US" w:eastAsia="zh-CN"/>
              </w:rPr>
            </w:pPr>
            <w:r>
              <w:rPr>
                <w:rFonts w:hint="eastAsia"/>
                <w:lang w:val="en-US" w:eastAsia="zh-CN"/>
              </w:rPr>
              <w:t>系统用户</w:t>
            </w:r>
          </w:p>
        </w:tc>
        <w:tc>
          <w:tcPr>
            <w:tcW w:w="2676" w:type="dxa"/>
            <w:vMerge w:val="restart"/>
            <w:vAlign w:val="center"/>
          </w:tcPr>
          <w:p>
            <w:pPr>
              <w:jc w:val="left"/>
              <w:rPr>
                <w:rFonts w:hint="eastAsia"/>
                <w:lang w:val="en-US" w:eastAsia="zh-CN"/>
              </w:rPr>
            </w:pPr>
            <w:r>
              <w:rPr>
                <w:rFonts w:hint="eastAsia"/>
                <w:lang w:val="en-US" w:eastAsia="zh-CN"/>
              </w:rPr>
              <w:t>文件可按名称、内容搜索查寻</w:t>
            </w:r>
          </w:p>
        </w:tc>
        <w:tc>
          <w:tcPr>
            <w:tcW w:w="1152" w:type="dxa"/>
            <w:tcBorders>
              <w:top w:val="single" w:color="auto" w:sz="4" w:space="0"/>
              <w:bottom w:val="single" w:color="auto" w:sz="4" w:space="0"/>
            </w:tcBorders>
            <w:vAlign w:val="center"/>
          </w:tcPr>
          <w:p>
            <w:pPr>
              <w:jc w:val="left"/>
              <w:rPr>
                <w:rFonts w:hint="eastAsia"/>
                <w:lang w:val="en-US" w:eastAsia="zh-CN"/>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lang w:val="en-US" w:eastAsia="zh-CN"/>
              </w:rPr>
            </w:pPr>
            <w:r>
              <w:rPr>
                <w:rFonts w:hint="eastAsia"/>
                <w:lang w:val="en-US" w:eastAsia="zh-CN"/>
              </w:rPr>
              <w:t>文件搜索功能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lang w:val="en-US" w:eastAsia="zh-CN"/>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lang w:val="en-US" w:eastAsia="zh-CN"/>
              </w:rPr>
            </w:pPr>
            <w:r>
              <w:rPr>
                <w:rFonts w:hint="eastAsia"/>
                <w:lang w:val="en-US" w:eastAsia="zh-CN"/>
              </w:rPr>
              <w:t>文件搜索功能</w:t>
            </w:r>
          </w:p>
        </w:tc>
      </w:tr>
    </w:tbl>
    <w:p/>
    <w:p>
      <w:pPr>
        <w:rPr>
          <w:rFonts w:hint="eastAsia" w:ascii="微软雅黑" w:hAnsi="微软雅黑"/>
        </w:rPr>
      </w:pPr>
    </w:p>
    <w:p>
      <w:pPr>
        <w:pStyle w:val="4"/>
        <w:rPr>
          <w:rFonts w:ascii="微软雅黑" w:hAnsi="微软雅黑"/>
          <w:sz w:val="32"/>
        </w:rPr>
      </w:pPr>
      <w:bookmarkStart w:id="39" w:name="_Toc30757"/>
      <w:bookmarkStart w:id="40" w:name="_Toc30411"/>
      <w:r>
        <w:rPr>
          <w:rFonts w:hint="eastAsia" w:ascii="微软雅黑" w:hAnsi="微软雅黑"/>
          <w:sz w:val="32"/>
        </w:rPr>
        <w:t>通知公告</w:t>
      </w:r>
      <w:bookmarkEnd w:id="39"/>
      <w:bookmarkEnd w:id="40"/>
    </w:p>
    <w:p>
      <w:pPr>
        <w:pStyle w:val="5"/>
        <w:rPr>
          <w:rFonts w:hint="eastAsia" w:ascii="微软雅黑" w:hAnsi="微软雅黑"/>
          <w:sz w:val="28"/>
          <w:szCs w:val="28"/>
          <w:lang w:val="en-US" w:eastAsia="zh-CN"/>
        </w:rPr>
      </w:pPr>
      <w:bookmarkStart w:id="41" w:name="_Toc13773"/>
      <w:r>
        <w:rPr>
          <w:rFonts w:hint="eastAsia" w:ascii="微软雅黑" w:hAnsi="微软雅黑"/>
          <w:sz w:val="28"/>
          <w:szCs w:val="28"/>
          <w:lang w:val="en-US" w:eastAsia="zh-CN"/>
        </w:rPr>
        <w:t>公告通知</w:t>
      </w:r>
      <w:bookmarkEnd w:id="41"/>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公告通知管理需求分析</w:t>
      </w:r>
    </w:p>
    <w:p>
      <w:pPr>
        <w:rPr>
          <w:rFonts w:hint="eastAsia"/>
          <w:lang w:val="en-US" w:eastAsia="zh-CN"/>
        </w:rPr>
      </w:pPr>
      <w:r>
        <w:rPr>
          <w:rFonts w:hint="eastAsia"/>
          <w:lang w:val="en-US" w:eastAsia="zh-CN"/>
        </w:rPr>
        <w:t>机关的公示信息与通知等通过系统对指定的对象进行推送、共享，并了解其查阅情况。</w:t>
      </w:r>
    </w:p>
    <w:p>
      <w:pPr>
        <w:rPr>
          <w:rFonts w:hint="eastAsia"/>
          <w:lang w:val="en-US" w:eastAsia="zh-CN"/>
        </w:rPr>
      </w:pP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公告通知管理业务流程</w:t>
      </w:r>
    </w:p>
    <w:p>
      <w:pPr>
        <w:rPr>
          <w:rFonts w:hint="eastAsia"/>
          <w:lang w:val="en-US" w:eastAsia="zh-CN"/>
        </w:rPr>
      </w:pPr>
      <w:r>
        <mc:AlternateContent>
          <mc:Choice Requires="wpg">
            <w:drawing>
              <wp:inline distT="0" distB="0" distL="114300" distR="114300">
                <wp:extent cx="6101715" cy="3753485"/>
                <wp:effectExtent l="5080" t="4445" r="8255" b="13970"/>
                <wp:docPr id="1" name="Page-1"/>
                <wp:cNvGraphicFramePr/>
                <a:graphic xmlns:a="http://schemas.openxmlformats.org/drawingml/2006/main">
                  <a:graphicData uri="http://schemas.microsoft.com/office/word/2010/wordprocessingGroup">
                    <wpg:wgp>
                      <wpg:cNvGrpSpPr/>
                      <wpg:grpSpPr>
                        <a:xfrm>
                          <a:off x="0" y="0"/>
                          <a:ext cx="6101715" cy="3753485"/>
                          <a:chOff x="0" y="0"/>
                          <a:chExt cx="6101976" cy="3753786"/>
                        </a:xfrm>
                      </wpg:grpSpPr>
                      <wps:wsp>
                        <wps:cNvPr id="18" name="rect"/>
                        <wps:cNvSpPr/>
                        <wps:spPr>
                          <a:xfrm>
                            <a:off x="0" y="0"/>
                            <a:ext cx="6101976" cy="3753786"/>
                          </a:xfrm>
                          <a:prstGeom prst="rect">
                            <a:avLst/>
                          </a:prstGeom>
                          <a:solidFill>
                            <a:srgbClr val="FEFCFA"/>
                          </a:solidFill>
                          <a:ln w="6000" cap="flat">
                            <a:solidFill>
                              <a:srgbClr val="FEFCFA"/>
                            </a:solidFill>
                            <a:bevel/>
                          </a:ln>
                        </wps:spPr>
                        <wps:bodyPr/>
                      </wps:wsp>
                      <wpg:grpSp>
                        <wpg:cNvPr id="19" name="Dynamic Band"/>
                        <wpg:cNvGrpSpPr/>
                        <wpg:grpSpPr>
                          <a:xfrm>
                            <a:off x="6000" y="473172"/>
                            <a:ext cx="6089976" cy="3274614"/>
                            <a:chOff x="6000" y="473172"/>
                            <a:chExt cx="6089976" cy="3274614"/>
                          </a:xfrm>
                        </wpg:grpSpPr>
                        <wpg:grpSp>
                          <wpg:cNvPr id="20" name="Functional band"/>
                          <wpg:cNvGrpSpPr/>
                          <wpg:grpSpPr>
                            <a:xfrm>
                              <a:off x="6000" y="473172"/>
                              <a:ext cx="1522494" cy="3274614"/>
                              <a:chOff x="6000" y="473172"/>
                              <a:chExt cx="1522494" cy="3274614"/>
                            </a:xfrm>
                          </wpg:grpSpPr>
                          <wps:wsp>
                            <wps:cNvPr id="21" name="Rectangle"/>
                            <wps:cNvSpPr/>
                            <wps:spPr>
                              <a:xfrm>
                                <a:off x="6000"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2" name="Rectangle"/>
                            <wps:cNvSpPr/>
                            <wps:spPr>
                              <a:xfrm>
                                <a:off x="6000"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3" name="Rectangle"/>
                            <wps:cNvSpPr/>
                            <wps:spPr>
                              <a:xfrm>
                                <a:off x="6000"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公告管理员</w:t>
                                  </w:r>
                                </w:p>
                              </w:txbxContent>
                            </wps:txbx>
                            <wps:bodyPr wrap="square" lIns="24000" tIns="0" rIns="24000" bIns="0" rtlCol="0" anchor="ctr"/>
                          </wps:wsp>
                        </wpg:grpSp>
                        <wpg:grpSp>
                          <wpg:cNvPr id="106" name="Functional band"/>
                          <wpg:cNvGrpSpPr/>
                          <wpg:grpSpPr>
                            <a:xfrm>
                              <a:off x="1528494" y="473172"/>
                              <a:ext cx="1522494" cy="3274614"/>
                              <a:chOff x="1528494" y="473172"/>
                              <a:chExt cx="1522494" cy="3274614"/>
                            </a:xfrm>
                          </wpg:grpSpPr>
                          <wps:wsp>
                            <wps:cNvPr id="24" name="Rectangle"/>
                            <wps:cNvSpPr/>
                            <wps:spPr>
                              <a:xfrm>
                                <a:off x="1528494"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5" name="Rectangle"/>
                            <wps:cNvSpPr/>
                            <wps:spPr>
                              <a:xfrm>
                                <a:off x="1528494"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6" name="Rectangle"/>
                            <wps:cNvSpPr/>
                            <wps:spPr>
                              <a:xfrm>
                                <a:off x="1528494"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上级部门</w:t>
                                  </w:r>
                                </w:p>
                              </w:txbxContent>
                            </wps:txbx>
                            <wps:bodyPr wrap="square" lIns="24000" tIns="0" rIns="24000" bIns="0" rtlCol="0" anchor="ctr"/>
                          </wps:wsp>
                        </wpg:grpSp>
                        <wpg:grpSp>
                          <wpg:cNvPr id="110" name="Functional band"/>
                          <wpg:cNvGrpSpPr/>
                          <wpg:grpSpPr>
                            <a:xfrm>
                              <a:off x="3050988" y="473172"/>
                              <a:ext cx="1522494" cy="3274614"/>
                              <a:chOff x="3050988" y="473172"/>
                              <a:chExt cx="1522494" cy="3274614"/>
                            </a:xfrm>
                          </wpg:grpSpPr>
                          <wps:wsp>
                            <wps:cNvPr id="27" name="Rectangle"/>
                            <wps:cNvSpPr/>
                            <wps:spPr>
                              <a:xfrm>
                                <a:off x="3050988"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8" name="Rectangle"/>
                            <wps:cNvSpPr/>
                            <wps:spPr>
                              <a:xfrm>
                                <a:off x="3050988"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29" name="Rectangle"/>
                            <wps:cNvSpPr/>
                            <wps:spPr>
                              <a:xfrm>
                                <a:off x="3050988"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用户</w:t>
                                  </w:r>
                                </w:p>
                              </w:txbxContent>
                            </wps:txbx>
                            <wps:bodyPr wrap="square" lIns="24000" tIns="0" rIns="24000" bIns="0" rtlCol="0" anchor="ctr"/>
                          </wps:wsp>
                        </wpg:grpSp>
                        <wpg:grpSp>
                          <wpg:cNvPr id="129" name="Functional band"/>
                          <wpg:cNvGrpSpPr/>
                          <wpg:grpSpPr>
                            <a:xfrm>
                              <a:off x="4573482" y="473172"/>
                              <a:ext cx="1522494" cy="3274614"/>
                              <a:chOff x="4573482" y="473172"/>
                              <a:chExt cx="1522494" cy="3274614"/>
                            </a:xfrm>
                          </wpg:grpSpPr>
                          <wps:wsp>
                            <wps:cNvPr id="30" name="Rectangle"/>
                            <wps:cNvSpPr/>
                            <wps:spPr>
                              <a:xfrm>
                                <a:off x="4573482"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31" name="Rectangle"/>
                            <wps:cNvSpPr/>
                            <wps:spPr>
                              <a:xfrm>
                                <a:off x="4573482" y="473172"/>
                                <a:ext cx="1522494" cy="3274614"/>
                              </a:xfrm>
                              <a:custGeom>
                                <a:avLst/>
                                <a:gdLst/>
                                <a:ahLst/>
                                <a:cxnLst/>
                                <a:pathLst>
                                  <a:path w="1522494" h="3274614" fill="none">
                                    <a:moveTo>
                                      <a:pt x="0" y="0"/>
                                    </a:moveTo>
                                    <a:lnTo>
                                      <a:pt x="1522494" y="0"/>
                                    </a:lnTo>
                                    <a:lnTo>
                                      <a:pt x="1522494" y="3274614"/>
                                    </a:lnTo>
                                    <a:lnTo>
                                      <a:pt x="0" y="3274614"/>
                                    </a:lnTo>
                                    <a:lnTo>
                                      <a:pt x="0" y="0"/>
                                    </a:lnTo>
                                    <a:close/>
                                  </a:path>
                                </a:pathLst>
                              </a:custGeom>
                              <a:solidFill>
                                <a:srgbClr val="B4DEDF"/>
                              </a:solidFill>
                              <a:ln w="667" cap="flat">
                                <a:solidFill>
                                  <a:srgbClr val="86BBBC"/>
                                </a:solidFill>
                                <a:bevel/>
                              </a:ln>
                            </wps:spPr>
                            <wps:bodyPr/>
                          </wps:wsp>
                          <wps:wsp>
                            <wps:cNvPr id="32" name="Rectangle"/>
                            <wps:cNvSpPr/>
                            <wps:spPr>
                              <a:xfrm>
                                <a:off x="4573482" y="473172"/>
                                <a:ext cx="1522494" cy="340157"/>
                              </a:xfrm>
                              <a:custGeom>
                                <a:avLst/>
                                <a:gdLst/>
                                <a:ahLst/>
                                <a:cxnLst/>
                                <a:rect l="l" t="t" r="r" b="b"/>
                                <a:pathLst>
                                  <a:path w="1522494" h="340157">
                                    <a:moveTo>
                                      <a:pt x="0" y="0"/>
                                    </a:moveTo>
                                    <a:lnTo>
                                      <a:pt x="1522494" y="0"/>
                                    </a:lnTo>
                                    <a:lnTo>
                                      <a:pt x="1522494" y="340157"/>
                                    </a:lnTo>
                                    <a:lnTo>
                                      <a:pt x="0" y="340157"/>
                                    </a:lnTo>
                                    <a:lnTo>
                                      <a:pt x="0" y="0"/>
                                    </a:lnTo>
                                    <a:close/>
                                  </a:path>
                                </a:pathLst>
                              </a:custGeom>
                              <a:solidFill>
                                <a:srgbClr val="B4DEDF"/>
                              </a:solidFill>
                              <a:ln w="667" cap="flat">
                                <a:solidFill>
                                  <a:srgbClr val="86BBBC"/>
                                </a:solidFill>
                                <a:bevel/>
                              </a:ln>
                            </wps:spPr>
                            <wps:txbx>
                              <w:txbxContent>
                                <w:p>
                                  <w:pPr>
                                    <w:snapToGrid w:val="0"/>
                                    <w:spacing w:before="0" w:beforeAutospacing="0" w:after="0" w:afterAutospacing="0"/>
                                    <w:jc w:val="center"/>
                                    <w:rPr>
                                      <w:sz w:val="12"/>
                                    </w:rPr>
                                  </w:pPr>
                                  <w:r>
                                    <w:rPr>
                                      <w:rFonts w:ascii="Arial" w:hAnsi="Arial"/>
                                      <w:b/>
                                      <w:color w:val="303030"/>
                                      <w:sz w:val="12"/>
                                      <w:szCs w:val="12"/>
                                    </w:rPr>
                                    <w:t>领导</w:t>
                                  </w:r>
                                </w:p>
                              </w:txbxContent>
                            </wps:txbx>
                            <wps:bodyPr wrap="square" lIns="24000" tIns="0" rIns="24000" bIns="0" rtlCol="0" anchor="ctr"/>
                          </wps:wsp>
                        </wpg:grpSp>
                      </wpg:grpSp>
                      <wpg:grpSp>
                        <wpg:cNvPr id="33" name="Flowchart Shapes"/>
                        <wpg:cNvGrpSpPr/>
                        <wpg:grpSpPr>
                          <a:xfrm>
                            <a:off x="369792" y="2075438"/>
                            <a:ext cx="638190" cy="515984"/>
                            <a:chOff x="369792" y="2075438"/>
                            <a:chExt cx="638190" cy="515984"/>
                          </a:xfrm>
                        </wpg:grpSpPr>
                        <wps:wsp>
                          <wps:cNvPr id="34" name="任意多边形 146"/>
                          <wps:cNvSpPr/>
                          <wps:spPr>
                            <a:xfrm>
                              <a:off x="36979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35" name="Text 3"/>
                          <wps:cNvSpPr txBox="1"/>
                          <wps:spPr>
                            <a:xfrm>
                              <a:off x="36979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新建公告</w:t>
                                </w:r>
                              </w:p>
                            </w:txbxContent>
                          </wps:txbx>
                          <wps:bodyPr wrap="square" lIns="24000" tIns="0" rIns="24000" bIns="0" rtlCol="0" anchor="ctr"/>
                        </wps:wsp>
                      </wpg:grpSp>
                      <wpg:grpSp>
                        <wpg:cNvPr id="36" name="Flowchart Shapes"/>
                        <wpg:cNvGrpSpPr/>
                        <wpg:grpSpPr>
                          <a:xfrm>
                            <a:off x="1929792" y="2075438"/>
                            <a:ext cx="638190" cy="515984"/>
                            <a:chOff x="1929792" y="2075438"/>
                            <a:chExt cx="638190" cy="515984"/>
                          </a:xfrm>
                        </wpg:grpSpPr>
                        <wps:wsp>
                          <wps:cNvPr id="37" name="任意多边形 152"/>
                          <wps:cNvSpPr/>
                          <wps:spPr>
                            <a:xfrm>
                              <a:off x="192979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38" name="Text 4"/>
                          <wps:cNvSpPr txBox="1"/>
                          <wps:spPr>
                            <a:xfrm>
                              <a:off x="192979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领导审批</w:t>
                                </w:r>
                              </w:p>
                            </w:txbxContent>
                          </wps:txbx>
                          <wps:bodyPr wrap="square" lIns="24000" tIns="0" rIns="24000" bIns="0" rtlCol="0" anchor="ctr"/>
                        </wps:wsp>
                      </wpg:grpSp>
                      <wpg:grpSp>
                        <wpg:cNvPr id="39" name="Flowchart Shapes"/>
                        <wpg:cNvGrpSpPr/>
                        <wpg:grpSpPr>
                          <a:xfrm>
                            <a:off x="3527982" y="2075438"/>
                            <a:ext cx="638190" cy="515984"/>
                            <a:chOff x="3527982" y="2075438"/>
                            <a:chExt cx="638190" cy="515984"/>
                          </a:xfrm>
                        </wpg:grpSpPr>
                        <wps:wsp>
                          <wps:cNvPr id="40" name="任意多边形 260"/>
                          <wps:cNvSpPr/>
                          <wps:spPr>
                            <a:xfrm>
                              <a:off x="3527982" y="2075438"/>
                              <a:ext cx="638190" cy="515984"/>
                            </a:xfrm>
                            <a:custGeom>
                              <a:avLst/>
                              <a:gdLst/>
                              <a:ahLst/>
                              <a:cxnLst/>
                              <a:pathLst>
                                <a:path w="638190" h="515984">
                                  <a:moveTo>
                                    <a:pt x="638190" y="515984"/>
                                  </a:moveTo>
                                  <a:lnTo>
                                    <a:pt x="638190" y="0"/>
                                  </a:lnTo>
                                  <a:lnTo>
                                    <a:pt x="0" y="0"/>
                                  </a:lnTo>
                                  <a:lnTo>
                                    <a:pt x="0" y="515984"/>
                                  </a:lnTo>
                                  <a:lnTo>
                                    <a:pt x="638190" y="515984"/>
                                  </a:lnTo>
                                  <a:close/>
                                </a:path>
                              </a:pathLst>
                            </a:custGeom>
                            <a:solidFill>
                              <a:srgbClr val="99D5D6"/>
                            </a:solidFill>
                            <a:ln w="6000" cap="flat">
                              <a:solidFill>
                                <a:srgbClr val="99D5D6"/>
                              </a:solidFill>
                              <a:bevel/>
                            </a:ln>
                          </wps:spPr>
                          <wps:bodyPr/>
                        </wps:wsp>
                        <wps:wsp>
                          <wps:cNvPr id="41" name="Text 5"/>
                          <wps:cNvSpPr txBox="1"/>
                          <wps:spPr>
                            <a:xfrm>
                              <a:off x="3527982" y="2203830"/>
                              <a:ext cx="638190" cy="2592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用户查阅</w:t>
                                </w:r>
                              </w:p>
                            </w:txbxContent>
                          </wps:txbx>
                          <wps:bodyPr wrap="square" lIns="24000" tIns="0" rIns="24000" bIns="0" rtlCol="0" anchor="ctr"/>
                        </wps:wsp>
                      </wpg:grpSp>
                      <wps:wsp>
                        <wps:cNvPr id="90" name="Start 1"/>
                        <wps:cNvSpPr/>
                        <wps:spPr>
                          <a:xfrm>
                            <a:off x="369792" y="1186039"/>
                            <a:ext cx="638190" cy="380199"/>
                          </a:xfrm>
                          <a:custGeom>
                            <a:avLst/>
                            <a:gdLst>
                              <a:gd name="connsiteX0" fmla="*/ 319094 w 638190"/>
                              <a:gd name="connsiteY0" fmla="*/ 0 h 380199"/>
                              <a:gd name="connsiteX1" fmla="*/ 319094 w 638190"/>
                              <a:gd name="connsiteY1" fmla="*/ 380199 h 380199"/>
                              <a:gd name="connsiteX2" fmla="*/ 0 w 638190"/>
                              <a:gd name="connsiteY2" fmla="*/ 190100 h 380199"/>
                              <a:gd name="connsiteX3" fmla="*/ 638190 w 638190"/>
                              <a:gd name="connsiteY3" fmla="*/ 190100 h 380199"/>
                              <a:gd name="connsiteX4" fmla="*/ 319094 w 638190"/>
                              <a:gd name="connsiteY4" fmla="*/ 190100 h 380199"/>
                              <a:gd name="rtt" fmla="*/ 60500 h 380199"/>
                              <a:gd name="rtb" fmla="*/ 319700 h 380199"/>
                            </a:gdLst>
                            <a:ahLst/>
                            <a:cxnLst>
                              <a:cxn ang="0">
                                <a:pos x="connsiteX0" y="connsiteY0"/>
                              </a:cxn>
                              <a:cxn ang="0">
                                <a:pos x="connsiteX1" y="connsiteY1"/>
                              </a:cxn>
                              <a:cxn ang="0">
                                <a:pos x="connsiteX2" y="connsiteY2"/>
                              </a:cxn>
                              <a:cxn ang="0">
                                <a:pos x="connsiteX3" y="connsiteY3"/>
                              </a:cxn>
                              <a:cxn ang="0">
                                <a:pos x="connsiteX4" y="connsiteY4"/>
                              </a:cxn>
                            </a:cxnLst>
                            <a:rect l="l" t="rtt" r="r" b="rtb"/>
                            <a:pathLst>
                              <a:path w="638190" h="380199">
                                <a:moveTo>
                                  <a:pt x="0" y="190100"/>
                                </a:moveTo>
                                <a:cubicBezTo>
                                  <a:pt x="0" y="85111"/>
                                  <a:pt x="142864" y="0"/>
                                  <a:pt x="319094" y="0"/>
                                </a:cubicBezTo>
                                <a:cubicBezTo>
                                  <a:pt x="495325" y="0"/>
                                  <a:pt x="638190" y="85111"/>
                                  <a:pt x="638190" y="190100"/>
                                </a:cubicBezTo>
                                <a:cubicBezTo>
                                  <a:pt x="638190" y="295088"/>
                                  <a:pt x="495325" y="380199"/>
                                  <a:pt x="319094" y="380199"/>
                                </a:cubicBezTo>
                                <a:cubicBezTo>
                                  <a:pt x="142864" y="380199"/>
                                  <a:pt x="0" y="295088"/>
                                  <a:pt x="0" y="190100"/>
                                </a:cubicBezTo>
                                <a:close/>
                              </a:path>
                            </a:pathLst>
                          </a:custGeom>
                          <a:solidFill>
                            <a:srgbClr val="FA8556"/>
                          </a:solidFill>
                          <a:ln w="6000" cap="flat">
                            <a:solidFill>
                              <a:srgbClr val="FBA78F"/>
                            </a:solidFill>
                            <a:bevel/>
                          </a:ln>
                        </wps:spPr>
                        <wps:txbx>
                          <w:txbxContent>
                            <w:p>
                              <w:pPr>
                                <w:snapToGrid w:val="0"/>
                                <w:spacing w:before="0" w:beforeAutospacing="0" w:after="0" w:afterAutospacing="0"/>
                                <w:jc w:val="center"/>
                                <w:rPr>
                                  <w:sz w:val="12"/>
                                </w:rPr>
                              </w:pPr>
                              <w:r>
                                <w:rPr>
                                  <w:rFonts w:ascii="Arial" w:hAnsi="Arial"/>
                                  <w:b/>
                                  <w:color w:val="303030"/>
                                  <w:sz w:val="12"/>
                                  <w:szCs w:val="12"/>
                                </w:rPr>
                                <w:t>开始</w:t>
                              </w:r>
                            </w:p>
                          </w:txbxContent>
                        </wps:txbx>
                        <wps:bodyPr wrap="square" lIns="24000" tIns="0" rIns="24000" bIns="0" rtlCol="0" anchor="ctr"/>
                      </wps:wsp>
                      <wpg:grpSp>
                        <wpg:cNvPr id="91" name="Flowchart Shapes"/>
                        <wpg:cNvGrpSpPr/>
                        <wpg:grpSpPr>
                          <a:xfrm>
                            <a:off x="5033982" y="2143330"/>
                            <a:ext cx="638190" cy="380199"/>
                            <a:chOff x="5033982" y="2143330"/>
                            <a:chExt cx="638190" cy="380199"/>
                          </a:xfrm>
                        </wpg:grpSpPr>
                        <wps:wsp>
                          <wps:cNvPr id="92" name="Terminator"/>
                          <wps:cNvSpPr/>
                          <wps:spPr>
                            <a:xfrm>
                              <a:off x="5033982" y="2143330"/>
                              <a:ext cx="638190" cy="380199"/>
                            </a:xfrm>
                            <a:custGeom>
                              <a:avLst/>
                              <a:gdLst/>
                              <a:ahLst/>
                              <a:cxnLst/>
                              <a:pathLst>
                                <a:path w="638190" h="380199">
                                  <a:moveTo>
                                    <a:pt x="159547" y="380199"/>
                                  </a:moveTo>
                                  <a:lnTo>
                                    <a:pt x="478641" y="380199"/>
                                  </a:lnTo>
                                  <a:cubicBezTo>
                                    <a:pt x="566759" y="380199"/>
                                    <a:pt x="638190" y="308770"/>
                                    <a:pt x="638190" y="190100"/>
                                  </a:cubicBezTo>
                                  <a:cubicBezTo>
                                    <a:pt x="638190" y="71429"/>
                                    <a:pt x="566759" y="0"/>
                                    <a:pt x="478641" y="0"/>
                                  </a:cubicBezTo>
                                  <a:lnTo>
                                    <a:pt x="159547" y="0"/>
                                  </a:lnTo>
                                  <a:cubicBezTo>
                                    <a:pt x="71429" y="0"/>
                                    <a:pt x="0" y="71429"/>
                                    <a:pt x="0" y="190100"/>
                                  </a:cubicBezTo>
                                  <a:cubicBezTo>
                                    <a:pt x="0" y="308770"/>
                                    <a:pt x="71429" y="380199"/>
                                    <a:pt x="159547" y="380199"/>
                                  </a:cubicBezTo>
                                  <a:close/>
                                </a:path>
                              </a:pathLst>
                            </a:custGeom>
                            <a:solidFill>
                              <a:srgbClr val="EFCB42"/>
                            </a:solidFill>
                            <a:ln w="6000" cap="flat">
                              <a:solidFill>
                                <a:srgbClr val="EFCB42"/>
                              </a:solidFill>
                              <a:bevel/>
                            </a:ln>
                          </wps:spPr>
                          <wps:bodyPr/>
                        </wps:wsp>
                        <wps:wsp>
                          <wps:cNvPr id="93" name="Text 6"/>
                          <wps:cNvSpPr txBox="1"/>
                          <wps:spPr>
                            <a:xfrm>
                              <a:off x="5033982" y="2153430"/>
                              <a:ext cx="638190" cy="360000"/>
                            </a:xfrm>
                            <a:prstGeom prst="rect">
                              <a:avLst/>
                            </a:prstGeom>
                            <a:noFill/>
                          </wps:spPr>
                          <wps:txbx>
                            <w:txbxContent>
                              <w:p>
                                <w:pPr>
                                  <w:snapToGrid w:val="0"/>
                                  <w:spacing w:before="0" w:beforeAutospacing="0" w:after="0" w:afterAutospacing="0"/>
                                  <w:jc w:val="center"/>
                                  <w:rPr>
                                    <w:sz w:val="12"/>
                                  </w:rPr>
                                </w:pPr>
                                <w:r>
                                  <w:rPr>
                                    <w:rFonts w:ascii="Arial" w:hAnsi="Arial"/>
                                    <w:b/>
                                    <w:color w:val="303030"/>
                                    <w:sz w:val="12"/>
                                    <w:szCs w:val="12"/>
                                  </w:rPr>
                                  <w:t>查看公告阅读情况</w:t>
                                </w:r>
                              </w:p>
                            </w:txbxContent>
                          </wps:txbx>
                          <wps:bodyPr wrap="square" lIns="24000" tIns="0" rIns="24000" bIns="0" rtlCol="0" anchor="ctr"/>
                        </wps:wsp>
                      </wpg:grpSp>
                      <wps:wsp>
                        <wps:cNvPr id="94" name="Title 3"/>
                        <wps:cNvSpPr/>
                        <wps:spPr>
                          <a:xfrm>
                            <a:off x="19806" y="6000"/>
                            <a:ext cx="6072540" cy="353042"/>
                          </a:xfrm>
                          <a:custGeom>
                            <a:avLst/>
                            <a:gdLst/>
                            <a:ahLst/>
                            <a:cxnLst/>
                            <a:rect l="l" t="t" r="r" b="b"/>
                            <a:pathLst>
                              <a:path w="6072540" h="353042">
                                <a:moveTo>
                                  <a:pt x="0" y="0"/>
                                </a:moveTo>
                                <a:lnTo>
                                  <a:pt x="6072540" y="0"/>
                                </a:lnTo>
                                <a:lnTo>
                                  <a:pt x="6072540" y="353042"/>
                                </a:lnTo>
                                <a:lnTo>
                                  <a:pt x="0" y="353042"/>
                                </a:lnTo>
                                <a:lnTo>
                                  <a:pt x="0" y="0"/>
                                </a:lnTo>
                                <a:close/>
                              </a:path>
                            </a:pathLst>
                          </a:custGeom>
                          <a:solidFill>
                            <a:srgbClr val="6F9C9D"/>
                          </a:solidFill>
                          <a:ln w="6000" cap="flat">
                            <a:solidFill>
                              <a:srgbClr val="6F9C9D"/>
                            </a:solidFill>
                            <a:bevel/>
                          </a:ln>
                        </wps:spPr>
                        <wps:txbx>
                          <w:txbxContent>
                            <w:p>
                              <w:pPr>
                                <w:snapToGrid w:val="0"/>
                                <w:spacing w:before="0" w:beforeAutospacing="0" w:after="0" w:afterAutospacing="0"/>
                                <w:jc w:val="center"/>
                                <w:rPr>
                                  <w:sz w:val="12"/>
                                </w:rPr>
                              </w:pPr>
                              <w:r>
                                <w:rPr>
                                  <w:rFonts w:ascii="Arial" w:hAnsi="Arial"/>
                                  <w:b/>
                                  <w:color w:val="FFFFFF"/>
                                  <w:sz w:val="22"/>
                                  <w:szCs w:val="22"/>
                                </w:rPr>
                                <w:t>公告通知管理</w:t>
                              </w:r>
                            </w:p>
                          </w:txbxContent>
                        </wps:txbx>
                        <wps:bodyPr wrap="square" lIns="24000" tIns="0" rIns="24000" bIns="0" rtlCol="0" anchor="ctr"/>
                      </wps:wsp>
                      <wps:wsp>
                        <wps:cNvPr id="95" name="ConnectLine"/>
                        <wps:cNvSpPr/>
                        <wps:spPr>
                          <a:xfrm>
                            <a:off x="688886" y="2075438"/>
                            <a:ext cx="6000" cy="509200"/>
                          </a:xfrm>
                          <a:custGeom>
                            <a:avLst/>
                            <a:gdLst/>
                            <a:ahLst/>
                            <a:cxnLst/>
                            <a:pathLst>
                              <a:path w="6000" h="509200" fill="none">
                                <a:moveTo>
                                  <a:pt x="0" y="0"/>
                                </a:moveTo>
                                <a:lnTo>
                                  <a:pt x="0" y="-509200"/>
                                </a:lnTo>
                              </a:path>
                            </a:pathLst>
                          </a:custGeom>
                          <a:noFill/>
                          <a:ln w="6000" cap="flat">
                            <a:solidFill>
                              <a:srgbClr val="244B4E"/>
                            </a:solidFill>
                            <a:bevel/>
                            <a:headEnd type="triangle" w="med" len="med"/>
                          </a:ln>
                        </wps:spPr>
                        <wps:bodyPr/>
                      </wps:wsp>
                      <wps:wsp>
                        <wps:cNvPr id="96" name="ConnectLine"/>
                        <wps:cNvSpPr/>
                        <wps:spPr>
                          <a:xfrm>
                            <a:off x="1007982" y="2333430"/>
                            <a:ext cx="921810" cy="6000"/>
                          </a:xfrm>
                          <a:custGeom>
                            <a:avLst/>
                            <a:gdLst/>
                            <a:ahLst/>
                            <a:cxnLst/>
                            <a:pathLst>
                              <a:path w="921810" h="6000" fill="none">
                                <a:moveTo>
                                  <a:pt x="0" y="0"/>
                                </a:moveTo>
                                <a:lnTo>
                                  <a:pt x="921810" y="0"/>
                                </a:lnTo>
                              </a:path>
                            </a:pathLst>
                          </a:custGeom>
                          <a:noFill/>
                          <a:ln w="6000" cap="flat">
                            <a:solidFill>
                              <a:srgbClr val="244B4E"/>
                            </a:solidFill>
                            <a:bevel/>
                            <a:tailEnd type="stealth" w="med" len="med"/>
                          </a:ln>
                        </wps:spPr>
                        <wps:bodyPr/>
                      </wps:wsp>
                      <wps:wsp>
                        <wps:cNvPr id="97" name="ConnectLine"/>
                        <wps:cNvSpPr/>
                        <wps:spPr>
                          <a:xfrm>
                            <a:off x="2567982" y="2333430"/>
                            <a:ext cx="960000" cy="6000"/>
                          </a:xfrm>
                          <a:custGeom>
                            <a:avLst/>
                            <a:gdLst/>
                            <a:ahLst/>
                            <a:cxnLst/>
                            <a:pathLst>
                              <a:path w="960000" h="6000" fill="none">
                                <a:moveTo>
                                  <a:pt x="0" y="0"/>
                                </a:moveTo>
                                <a:lnTo>
                                  <a:pt x="960000" y="0"/>
                                </a:lnTo>
                              </a:path>
                            </a:pathLst>
                          </a:custGeom>
                          <a:noFill/>
                          <a:ln w="6000" cap="flat">
                            <a:solidFill>
                              <a:srgbClr val="244B4E"/>
                            </a:solidFill>
                            <a:bevel/>
                            <a:tailEnd type="stealth" w="med" len="med"/>
                          </a:ln>
                        </wps:spPr>
                        <wps:bodyPr/>
                      </wps:wsp>
                      <wps:wsp>
                        <wps:cNvPr id="99" name="ConnectLine"/>
                        <wps:cNvSpPr/>
                        <wps:spPr>
                          <a:xfrm>
                            <a:off x="4166172" y="2333430"/>
                            <a:ext cx="867810" cy="6000"/>
                          </a:xfrm>
                          <a:custGeom>
                            <a:avLst/>
                            <a:gdLst/>
                            <a:ahLst/>
                            <a:cxnLst/>
                            <a:pathLst>
                              <a:path w="867810" h="6000" fill="none">
                                <a:moveTo>
                                  <a:pt x="0" y="0"/>
                                </a:moveTo>
                                <a:lnTo>
                                  <a:pt x="867810" y="0"/>
                                </a:lnTo>
                              </a:path>
                            </a:pathLst>
                          </a:custGeom>
                          <a:noFill/>
                          <a:ln w="6000" cap="flat">
                            <a:solidFill>
                              <a:srgbClr val="244B4E"/>
                            </a:solidFill>
                            <a:bevel/>
                            <a:tailEnd type="stealth" w="med" len="med"/>
                          </a:ln>
                        </wps:spPr>
                        <wps:bodyPr/>
                      </wps:wsp>
                    </wpg:wgp>
                  </a:graphicData>
                </a:graphic>
              </wp:inline>
            </w:drawing>
          </mc:Choice>
          <mc:Fallback>
            <w:pict>
              <v:group id="Page-1" o:spid="_x0000_s1026" o:spt="203" style="height:295.55pt;width:480.45pt;" coordsize="6101976,3753786" o:gfxdata="UEsDBAoAAAAAAIdO4kAAAAAAAAAAAAAAAAAEAAAAZHJzL1BLAwQUAAAACACHTuJAoPY23dYAAAAF&#10;AQAADwAAAGRycy9kb3ducmV2LnhtbE2PQUvDQBCF74L/YRnBm91dpcXEbIoU9VQEW0G8TbPTJDQ7&#10;G7LbpP33rl7sZeDxHu99UyxPrhMjDaH1bEDPFAjiytuWawOf29e7RxAhIlvsPJOBMwVYltdXBebW&#10;T/xB4ybWIpVwyNFAE2OfSxmqhhyGme+Jk7f3g8OY5FBLO+CUyl0n75VaSIctp4UGe1o1VB02R2fg&#10;bcLp+UG/jOvDfnX+3s7fv9aajLm90eoJRKRT/A/DL35ChzIx7fyRbRCdgfRI/LvJyxYqA7EzMM+0&#10;BlkW8pK+/AFQSwMEFAAAAAgAh07iQAooe+XYCgAAcl8AAA4AAABkcnMvZTJvRG9jLnhtbO1cS4/j&#10;uBG+B8h/EHQMMGO9H8b0LMbd7UGARTLIzAKboyzLD0CWFInd7s4599xzDPIngkXya7LB/owtkiJF&#10;PWjLj3b39GgOo7ZULJLF4seqYpHvvnvYxMp9lBfrNLlS9beaqkRJmM7XyfJK/eHL9I2nKgUKknkQ&#10;p0l0pT5Ghfrd+9/+5t02G0dGukrjeZQrwCQpxtvsSl0hlI1HoyJcRZugeJtmUQIfF2m+CRD8zJej&#10;eR5sgfsmHhma5oy2aT7P8jSMigLe3tCP6nvCf7GIQvTHxaKIkBJfqdA2RP7Pyf8z/P/o/btgvMyD&#10;bLUOy2YER7RiE6wTqJSzuglQoNzl6xarzTrM0yJdoLdhuhmli8U6jEgfoDe61ujNxzy9y0hfluPt&#10;MuNiAtE25HQ02/AP959yZT2HsVOVJNjAEH0KltEbHUtmmy3HQPAxzz5nn/LyxZL+wp19WOQb/IRu&#10;KA9Epo9cptEDUkJ46eia7uq2qoTwzXRt0/JsKvVwBUPTKheuboWSvutUJV3PwSVHrOIRbh9vzjYD&#10;DSoqIRWnCenzKsgiIvsCy4AJCdSZSikH1aIyIt+5gIpxAbI6RDo7+xiMs7xAH6N0o+A/rlRSL2Yf&#10;3H9fICoORoJfF2m8nk/XcUx+5MvZdZwr9wGo//R2ej39UEqwRhYnyhZGStNghoQBzMJFHCCizjWy&#10;oh+3WXQfxbRhcQLDhQeGygT/NUvnj0SXyHsYMKpmZBifWMF9NnY3jzCGMN8ngEt0DA/ScyooUGfL&#10;NXXXwByCMdd3zfOrETVcy9EtSsH1vbO8oPcSDlK9LyfB00rPAN2gmj+9S0IEcB/EyuwJBKjbhmH5&#10;VjntjxGgjINUgBcADoPD658AOIJkGUdU83qiR6fOMJ3b2+FgHN5RFBGRA1arOcUQQJMV+yt8SNif&#10;WYDwa1wG/4lBgle1AjQvB0dZANxcqQks8AQ0Nul99CUlpVAD32EIqq9xIlJxzmwNAVpGwZ4Z4SdS&#10;sjYwvKEc6/SguXjtqVRJyplSEqtAoAnjtIhoBVgMZAXiogE6UbZywJxYN7c3UzzoUKRGVsKv4/ZH&#10;X8+ZTCbXXcyOQN9LqL/B0GNQfzY56koqKnVTAeWU/ZW6P2Wz9kH9DzDZu81Gw7yY+luabrslMDD7&#10;XAQoZjbuBX9saGKvKSZeE1IV8JpyVQGvaYbZ0yVh1+pAW4IpK8inAF6H2eqrXM+bOimnNEUBMDL2&#10;FKvvTdis+xXNB/Qwe4CxrOxyZQuu8JVa/OUuyCNViX+fgBtlWMQzQOQHjF0uvp3xtyi+TqmXHSTh&#10;KgV1CVFONLF0zYgvUBqrl7P6NfAgz2W4Akh7xDaVGP8cxImzWxkcYCMwZ1fGorL/ZUzAbKAT+hn8&#10;XgPscSrE49ZvWa8HC/YAu3RYwmXxg0tYsBDCGmZAaVicecmugFLwujrX7N6Ur3jR7oygXWIG8IX0&#10;EmuAaMYNdmwZKemcE6KkGAF7igbvK54S34Idq4PlfS471tRszfdgL+N4O1bG4oXbsRBjO2UVl/V6&#10;sGMHO7YZ1n2hkVi+g3ncKj7MAOmuRX//rD/lK160n82O5fvAl5gBonU22LGDHbszOeJbsGMNPv1O&#10;TySwbBfyiWBv8Xg7VsbiZduxJncGjsMwWa8HO3awY78OO9Y8MaFmmAGDHTuuZTR+bTk15ok5NYfN&#10;gMGOFRIrWHiVPcUw65BXUIyf046tdscvlmNg8vSeaZxuw1WQI4UkAhV4v+zALHrT8V2fmrSG5tqW&#10;6dF0G2aaOaan+2D+4RQDW7d9r5leLGNQWbTdLJ4zv8Dk+QX/++mn///t7z//6x+//PffP//nn4pu&#10;kaR/nEICafj70+xlvd8tPt73ejZn72Qpng5aZcoyIUOibDlMXalQjKo2mNAa2Q6rQN8MDXWBUR+a&#10;SomgXsaEPSmyCbV2Up8nJcr3b+wbdsSjK0P2oAMKcm4vMzBr8gSDL1hXTQodXOsV9DBJ4TxNeTCH&#10;HalgOUH8EI6o/4ZmeuApkmy9Lv03bB/OUOHvgv6zwyQ9z5skKT5sglngKVqd83jOJYCfC3raIxEm&#10;3xA/A+zrvnEi7ks5vGjg5xtyLeC3ycma3sAv7X6X5tdQ7KSw7ID8ZzgbIcfqY46mybm9UOTnW3IE&#10;+Yk9J6h9X+SvTYAB+tmZ4ic5LGtWQewzWPy24fplFPtIk1/G4SVDv8Vj2E3oNxxilAhzgLhRzLxo&#10;2zyy7g/Qj32Oui0PUm86G4yAPQejn5xKvkBOpcWj2AT6ycl4Qe37Qr8pToBvF/ovMGA48kITyD4j&#10;HObh7tihwQld9xwNlhGpc2Z6mu6T74JztuMkF57py3nZuDBNkmKNoh+huYtNDFda/G6kmBA38i1l&#10;q5TuPKm6VeTPYhFNWSlVQ7oqAAU+tIJaEdLLvbVAPIzXou3tgUgNfda1/d2ACB6vgIpnby1ikZ61&#10;QJSL19JzNMQiu2vJERLYO5DiKe12jmYCKbTEbdCCypGz4VipmkfD8Ts4JK7AIXZ82wf+maUFPugt&#10;ah2sMewnaBSOD5BSPQqDeoiFyQzrXZgGTnnNxIXsXRhGVKyZhGB6F4aBEgsTK54Vps/ysGReO1hJ&#10;Ro0frcQDQ6blbreynJJYmFWgUNyEoJpSir0iCe9m63AS/VU8d0/tAc/WdSJpGEx6yN4yPIf2qYwg&#10;0fdUbUlf+bDWuHbVYfm2aUB8CwRUYybEFVsNEL7VelPnX//VMlwM39Ygz5mKlPRLaIoIbK3OVR/x&#10;4O3toV6JqyrJZElF3G4Lfb+rd2e5eWD6wbPts8VVp5MPrtd5j8Fu7/rSAcELBQF9bsGdIQhoa6bJ&#10;PUHdMs1d0VtRz/jxUimHbk+w4gFa/mynS/F2FzWqvkT5Zp0EKCUHhwVLGGYw/iW5W0na6y4HsKPP&#10;T7LrU9bTBdKwbWdbEPkEPKy1pkLquitmwdVX2FVo0jOqOj5RLLMdx7UhTFErwxBJAFdT81xXhsq7&#10;sKmGiS3kdQERS+u21Z5abULfuhcU1knKRhAdI2cEXVKgzWgtPBR5W23cD8gdnaaF2mKsqq7GmMlf&#10;6EX1sb3QnAX+4dqvicUMoZO31eTcdsP/c2V7+3xvnnjYzc3kvh52HWHgFrudyIxva2LayXYXXsW+&#10;2iU8bDA6y8VgjeKotRG6eyXQfQ9f+ACgR27MIoYfXwQ017Bx1JHczmCbGp8VbIx2uNeEU9MVIi/r&#10;9jz4YNya32HLs6bga7RoS7rWCQotTJNkq4PDmEGvGS3DRPYs8VmgLKuFLgDuMDL2pOQlsomSYgTs&#10;KRI26z5PVoAz9a/9m9KVORm+5Nx2w9flrddLTDWecnAN8SJwS79fwxVuoBG9DS/Hg390vnXvXNCU&#10;DVBMOHDazjU4ar51ucakGpxpQ2s5z410VP3f1FpO9R5mDG4FmTq8OWT5rm7Z44kReHYdfr+mYVkT&#10;67ZL7ZmiBuNVFMxvk7mCHjO4txXla3qvIK5sE83h+p4I7uTFf7FJ3srSeLZVmadOHKt5ENSrNs3A&#10;UWotyL6he/jMNAZ7thbAEJ0E9Xys6fhjQbNqQPnoHY1nuQyRcW0h+gvRPBSs40rzChQFMVqpX4Pi&#10;8XyTYxXPsJ09iketvydXvLKaMyteyXVQPPEa8oOu1+6+AhC2ckqz9ljFs3THwdcNY+PW6EI8z3Ev&#10;gXismvMqHuP6LSkeSVWHi92JHVFeQo9vjhd/kyW7uir//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HDQAAW0NvbnRlbnRfVHlwZXNdLnhtbFBL&#10;AQIUAAoAAAAAAIdO4kAAAAAAAAAAAAAAAAAGAAAAAAAAAAAAEAAAACkMAABfcmVscy9QSwECFAAU&#10;AAAACACHTuJAihRmPNEAAACUAQAACwAAAAAAAAABACAAAABNDAAAX3JlbHMvLnJlbHNQSwECFAAK&#10;AAAAAACHTuJAAAAAAAAAAAAAAAAABAAAAAAAAAAAABAAAAAAAAAAZHJzL1BLAQIUABQAAAAIAIdO&#10;4kCg9jbd1gAAAAUBAAAPAAAAAAAAAAEAIAAAACIAAABkcnMvZG93bnJldi54bWxQSwECFAAUAAAA&#10;CACHTuJACih75dgKAAByXwAADgAAAAAAAAABACAAAAAlAQAAZHJzL2Uyb0RvYy54bWxQSwUGAAAA&#10;AAYABgBZAQAAbw4AAAAA&#10;">
                <o:lock v:ext="edit" aspectratio="f"/>
                <v:rect id="rect" o:spid="_x0000_s1026" o:spt="1" style="position:absolute;left:0;top:0;height:3753786;width:6101976;" fillcolor="#FEFCFA" filled="t" stroked="t" coordsize="21600,21600" o:gfxdata="UEsDBAoAAAAAAIdO4kAAAAAAAAAAAAAAAAAEAAAAZHJzL1BLAwQUAAAACACHTuJAXoY+w74AAADb&#10;AAAADwAAAGRycy9kb3ducmV2LnhtbEWPQWvCQBCF74X+h2WE3upGKVKjq2DB0lNtY+l5yI5JNDu7&#10;ZLca8+s7B8HbDO/Ne98s171r1Zm62Hg2MBlnoIhLbxuuDPzst8+voGJCtth6JgNXirBePT4sMbf+&#10;wt90LlKlJIRjjgbqlEKudSxrchjHPhCLdvCdwyRrV2nb4UXCXaunWTbTDhuWhhoDvdVUnoo/Z2D7&#10;8hV+r/0wvB8LOw2b4XO+25MxT6NJtgCVqE938+36wwq+wMovMoB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Y+w74A&#10;AADbAAAADwAAAAAAAAABACAAAAAiAAAAZHJzL2Rvd25yZXYueG1sUEsBAhQAFAAAAAgAh07iQDMv&#10;BZ47AAAAOQAAABAAAAAAAAAAAQAgAAAADQEAAGRycy9zaGFwZXhtbC54bWxQSwUGAAAAAAYABgBb&#10;AQAAtwMAAAAA&#10;">
                  <v:fill on="t" focussize="0,0"/>
                  <v:stroke weight="0.47244094488189pt" color="#FEFCFA" joinstyle="bevel"/>
                  <v:imagedata o:title=""/>
                  <o:lock v:ext="edit" aspectratio="f"/>
                </v:rect>
                <v:group id="Dynamic Band" o:spid="_x0000_s1026" o:spt="203" style="position:absolute;left:6000;top:473172;height:3274614;width:6089976;" coordorigin="6000,473172" coordsize="6089976,3274614"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group id="Functional band" o:spid="_x0000_s1026" o:spt="203" style="position:absolute;left:6000;top:473172;height:3274614;width:1522494;" coordorigin="6000,473172" coordsize="1522494,3274614"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Rectangle" o:spid="_x0000_s1026" o:spt="100" style="position:absolute;left:6000;top:473172;height:3274614;width:1522494;" fillcolor="#B4DEDF" filled="t" stroked="t" coordsize="1522494,3274614" o:gfxdata="UEsDBAoAAAAAAIdO4kAAAAAAAAAAAAAAAAAEAAAAZHJzL1BLAwQUAAAACACHTuJA2Mxm0rwAAADb&#10;AAAADwAAAGRycy9kb3ducmV2LnhtbEWPzYoCMRCE7wv7DqEXvCxrZjyIjEYPgrDgXvx5gJ5JOxl3&#10;0olJ/Ht7Iwgei6r6ipotbrYXFwqxc6ygHBYgiBunO24V7HernwmImJA19o5JwZ0iLOafHzOstLvy&#10;hi7b1IoM4VihApOSr6SMjSGLceg8cfYOLlhMWYZW6oDXDLe9HBXFWFrsOC8Y9LQ01Pxvz1ZB8PXE&#10;H0/nv2Vpv/vDuq6dOa6VGnyVxRREolt6h1/tX61gVMLzS/4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MZtK8AAAA&#10;2wAAAA8AAAAAAAAAAQAgAAAAIgAAAGRycy9kb3ducmV2LnhtbFBLAQIUABQAAAAIAIdO4kAzLwWe&#10;OwAAADkAAAAQAAAAAAAAAAEAIAAAAAsBAABkcnMvc2hhcGV4bWwueG1sUEsFBgAAAAAGAAYAWwEA&#10;ALUDAAAAAA==&#10;" path="m0,0l1522494,0,1522494,3274614,0,3274614,0,0xnfe">
                      <v:fill on="t" focussize="0,0"/>
                      <v:stroke weight="0.0525196850393701pt" color="#86BBBC" joinstyle="bevel"/>
                      <v:imagedata o:title=""/>
                      <o:lock v:ext="edit" aspectratio="f"/>
                    </v:shape>
                    <v:shape id="Rectangle" o:spid="_x0000_s1026" o:spt="100" style="position:absolute;left:6000;top:473172;height:3274614;width:1522494;" fillcolor="#B4DEDF" filled="t" stroked="t" coordsize="1522494,3274614" o:gfxdata="UEsDBAoAAAAAAIdO4kAAAAAAAAAAAAAAAAAEAAAAZHJzL1BLAwQUAAAACACHTuJAKB74pbwAAADb&#10;AAAADwAAAGRycy9kb3ducmV2LnhtbEWPzWrDMBCE74W+g9hCLqWR7UMITpQcAoFCesnPA6ytjeXU&#10;WimS8vf2UaGQ4zAz3zDz5d0O4koh9o4VlOMCBHHrdM+dgsN+/TUFEROyxsExKXhQhOXi/W2OtXY3&#10;3tJ1lzqRIRxrVGBS8rWUsTVkMY6dJ87e0QWLKcvQSR3wluF2kFVRTKTFnvOCQU8rQ+3v7mIVBN9M&#10;/el8+VmV9nM4bprGmdNGqdFHWcxAJLqnV/i//a0VVBX8fck/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e+KW8AAAA&#10;2wAAAA8AAAAAAAAAAQAgAAAAIgAAAGRycy9kb3ducmV2LnhtbFBLAQIUABQAAAAIAIdO4kAzLwWe&#10;OwAAADkAAAAQAAAAAAAAAAEAIAAAAAsBAABkcnMvc2hhcGV4bWwueG1sUEsFBgAAAAAGAAYAWwEA&#10;ALUDAAAAAA==&#10;" path="m0,0l1522494,0,1522494,3274614,0,3274614,0,0xnfe">
                      <v:fill on="t" focussize="0,0"/>
                      <v:stroke weight="0.0525196850393701pt" color="#86BBBC" joinstyle="bevel"/>
                      <v:imagedata o:title=""/>
                      <o:lock v:ext="edit" aspectratio="f"/>
                    </v:shape>
                    <v:shape id="Rectangle" o:spid="_x0000_s1026" o:spt="100" style="position:absolute;left:6000;top:473172;height:340157;width:1522494;v-text-anchor:middle;" fillcolor="#B4DEDF" filled="t" stroked="t" coordsize="1522494,340157" o:gfxdata="UEsDBAoAAAAAAIdO4kAAAAAAAAAAAAAAAAAEAAAAZHJzL1BLAwQUAAAACACHTuJAhOR3Ob4AAADb&#10;AAAADwAAAGRycy9kb3ducmV2LnhtbEWPT4vCMBTE74LfIbyFvWlqq2WpRhFB9CCIf9jzo3m2dZuX&#10;0kTt+unNwoLHYWZ+w8wWnanFnVpXWVYwGkYgiHOrKy4UnE/rwRcI55E11pZJwS85WMz7vRlm2j74&#10;QPejL0SAsMtQQel9k0np8pIMuqFtiIN3sa1BH2RbSN3iI8BNLeMoSqXBisNCiQ2tSsp/jjejIOn2&#10;u/3GjePVZJ3W22R5PT+/r0p9foyiKQhPnX+H/9tbrSBO4O9L+AFy/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R3Ob4A&#10;AADbAAAADwAAAAAAAAABACAAAAAiAAAAZHJzL2Rvd25yZXYueG1sUEsBAhQAFAAAAAgAh07iQDMv&#10;BZ47AAAAOQAAABAAAAAAAAAAAQAgAAAADQEAAGRycy9zaGFwZXhtbC54bWxQSwUGAAAAAAYABgBb&#10;AQAAtwM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公告管理员</w:t>
                            </w:r>
                          </w:p>
                        </w:txbxContent>
                      </v:textbox>
                    </v:shape>
                  </v:group>
                  <v:group id="Functional band" o:spid="_x0000_s1026" o:spt="203" style="position:absolute;left:1528494;top:473172;height:3274614;width:1522494;" coordorigin="1528494,473172" coordsize="1522494,3274614"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Rectangle" o:spid="_x0000_s1026" o:spt="100" style="position:absolute;left:1528494;top:473172;height:3274614;width:1522494;" fillcolor="#B4DEDF" filled="t" stroked="t" coordsize="1522494,3274614" o:gfxdata="UEsDBAoAAAAAAIdO4kAAAAAAAAAAAAAAAAAEAAAAZHJzL1BLAwQUAAAACACHTuJAyLvFSrwAAADb&#10;AAAADwAAAGRycy9kb3ducmV2LnhtbEWP3WoCMRSE7wt9h3AK3hTNrkiR1eiFUCjojT8PcHZz3Kzd&#10;nKRJ/Ht7Iwi9HGbmG2a+vNleXCjEzrGCclSAIG6c7rhVcNh/D6cgYkLW2DsmBXeKsFy8v82x0u7K&#10;W7rsUisyhGOFCkxKvpIyNoYsxpHzxNk7umAxZRlaqQNeM9z2clwUX9Jix3nBoKeVoeZ3d7YKgq+n&#10;/vR33qxK+9kf13XtzGmt1OCjLGYgEt3Sf/jV/tEKxhN4fs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7xUq8AAAA&#10;2wAAAA8AAAAAAAAAAQAgAAAAIgAAAGRycy9kb3ducmV2LnhtbFBLAQIUABQAAAAIAIdO4kAzLwWe&#10;OwAAADkAAAAQAAAAAAAAAAEAIAAAAAsBAABkcnMvc2hhcGV4bWwueG1sUEsFBgAAAAAGAAYAWwEA&#10;ALUDAAAAAA==&#10;" path="m0,0l1522494,0,1522494,3274614,0,3274614,0,0xnfe">
                      <v:fill on="t" focussize="0,0"/>
                      <v:stroke weight="0.0525196850393701pt" color="#86BBBC" joinstyle="bevel"/>
                      <v:imagedata o:title=""/>
                      <o:lock v:ext="edit" aspectratio="f"/>
                    </v:shape>
                    <v:shape id="Rectangle" o:spid="_x0000_s1026" o:spt="100" style="position:absolute;left:1528494;top:473172;height:3274614;width:1522494;" fillcolor="#B4DEDF" filled="t" stroked="t" coordsize="1522494,3274614" o:gfxdata="UEsDBAoAAAAAAIdO4kAAAAAAAAAAAAAAAAAEAAAAZHJzL1BLAwQUAAAACACHTuJAp/dg0bwAAADb&#10;AAAADwAAAGRycy9kb3ducmV2LnhtbEWP3WoCMRSE7wt9h3AK3hTNrmCR1eiFUCjojT8PcHZz3Kzd&#10;nKRJ/Ht7Iwi9HGbmG2a+vNleXCjEzrGCclSAIG6c7rhVcNh/D6cgYkLW2DsmBXeKsFy8v82x0u7K&#10;W7rsUisyhGOFCkxKvpIyNoYsxpHzxNk7umAxZRlaqQNeM9z2clwUX9Jix3nBoKeVoeZ3d7YKgq+n&#10;/vR33qxK+9kf13XtzGmt1OCjLGYgEt3Sf/jV/tEKxhN4fs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3YNG8AAAA&#10;2wAAAA8AAAAAAAAAAQAgAAAAIgAAAGRycy9kb3ducmV2LnhtbFBLAQIUABQAAAAIAIdO4kAzLwWe&#10;OwAAADkAAAAQAAAAAAAAAAEAIAAAAAsBAABkcnMvc2hhcGV4bWwueG1sUEsFBgAAAAAGAAYAWwEA&#10;ALUDAAAAAA==&#10;" path="m0,0l1522494,0,1522494,3274614,0,3274614,0,0xnfe">
                      <v:fill on="t" focussize="0,0"/>
                      <v:stroke weight="0.0525196850393701pt" color="#86BBBC" joinstyle="bevel"/>
                      <v:imagedata o:title=""/>
                      <o:lock v:ext="edit" aspectratio="f"/>
                    </v:shape>
                    <v:shape id="Rectangle" o:spid="_x0000_s1026" o:spt="100" style="position:absolute;left:1528494;top:473172;height:340157;width:1522494;v-text-anchor:middle;" fillcolor="#B4DEDF" filled="t" stroked="t" coordsize="1522494,340157" o:gfxdata="UEsDBAoAAAAAAIdO4kAAAAAAAAAAAAAAAAAEAAAAZHJzL1BLAwQUAAAACACHTuJAlJPUob8AAADb&#10;AAAADwAAAGRycy9kb3ducmV2LnhtbEWPQWvCQBSE7wX/w/KE3pqNsQ0Ss4oEQj0IUiueH9lnEs2+&#10;Ddmtpv76bqHQ4zAz3zD5ejSduNHgWssKZlEMgriyuuVawfGzfFmAcB5ZY2eZFHyTg/Vq8pRjpu2d&#10;P+h28LUIEHYZKmi87zMpXdWQQRfZnjh4ZzsY9EEOtdQD3gPcdDKJ41QabDksNNhT0VB1PXwZBfNx&#10;v9u/u9ekeCvTbjvfXI6P00Wp5+ksXoLwNPr/8F97qxUkKfx+CT9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T1KG/&#10;AAAA2w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上级部门</w:t>
                            </w:r>
                          </w:p>
                        </w:txbxContent>
                      </v:textbox>
                    </v:shape>
                  </v:group>
                  <v:group id="Functional band" o:spid="_x0000_s1026" o:spt="203" style="position:absolute;left:3050988;top:473172;height:3274614;width:1522494;" coordorigin="3050988,473172" coordsize="1522494,3274614" o:gfxdata="UEsDBAoAAAAAAIdO4kAAAAAAAAAAAAAAAAAEAAAAZHJzL1BLAwQUAAAACACHTuJACEMLDL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4Iv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IQwsMvwAAANwAAAAPAAAAAAAAAAEAIAAAACIAAABkcnMvZG93bnJldi54&#10;bWxQSwECFAAUAAAACACHTuJAMy8FnjsAAAA5AAAAFQAAAAAAAAABACAAAAAOAQAAZHJzL2dyb3Vw&#10;c2hhcGV4bWwueG1sUEsFBgAAAAAGAAYAYAEAAMsDAAAAAA==&#10;">
                    <o:lock v:ext="edit" aspectratio="f"/>
                    <v:shape id="Rectangle" o:spid="_x0000_s1026" o:spt="100" style="position:absolute;left:3050988;top:473172;height:3274614;width:1522494;" fillcolor="#B4DEDF" filled="t" stroked="t" coordsize="1522494,3274614" o:gfxdata="UEsDBAoAAAAAAIdO4kAAAAAAAAAAAAAAAAAEAAAAZHJzL1BLAwQUAAAACACHTuJAOGlbPb0AAADb&#10;AAAADwAAAGRycy9kb3ducmV2LnhtbEWPzYoCMRCE7wv7DqEXvCyaGQ+ujEYPwsKCXvx5gJ5JOxl3&#10;0skm8e/tjSDssaiqr6j58mZ7caEQO8cKylEBgrhxuuNWwWH/PZyCiAlZY++YFNwpwnLx/jbHSrsr&#10;b+myS63IEI4VKjAp+UrK2BiyGEfOE2fv6ILFlGVopQ54zXDby3FRTKTFjvOCQU8rQ83v7mwVBF9P&#10;/envvFmV9rM/ruvamdNaqcFHWcxAJLql//Cr/aMVjL/g+SX/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aVs9vQAA&#10;ANsAAAAPAAAAAAAAAAEAIAAAACIAAABkcnMvZG93bnJldi54bWxQSwECFAAUAAAACACHTuJAMy8F&#10;njsAAAA5AAAAEAAAAAAAAAABACAAAAAMAQAAZHJzL3NoYXBleG1sLnhtbFBLBQYAAAAABgAGAFsB&#10;AAC2AwAAAAA=&#10;" path="m0,0l1522494,0,1522494,3274614,0,3274614,0,0xnfe">
                      <v:fill on="t" focussize="0,0"/>
                      <v:stroke weight="0.0525196850393701pt" color="#86BBBC" joinstyle="bevel"/>
                      <v:imagedata o:title=""/>
                      <o:lock v:ext="edit" aspectratio="f"/>
                    </v:shape>
                    <v:shape id="Rectangle" o:spid="_x0000_s1026" o:spt="100" style="position:absolute;left:3050988;top:473172;height:3274614;width:1522494;" fillcolor="#B4DEDF" filled="t" stroked="t" coordsize="1522494,3274614" o:gfxdata="UEsDBAoAAAAAAIdO4kAAAAAAAAAAAAAAAAAEAAAAZHJzL1BLAwQUAAAACACHTuJASfbPT7gAAADb&#10;AAAADwAAAGRycy9kb3ducmV2LnhtbEVPy4rCMBTdC/5DuIIbGdO6GKRjdCEIgrPR8QNum2tTbW5i&#10;Eh/z92YhuDyc92L1tL24U4idYwXltABB3Djdcavg+Lf5moOICVlj75gU/FOE1XI4WGCl3YP3dD+k&#10;VuQQjhUqMCn5SsrYGLIYp84TZ+7kgsWUYWilDvjI4baXs6L4lhY7zg0GPa0NNZfDzSoIvp778/X2&#10;uy7tpD/t6tqZ806p8agsfkAkeqaP+O3eagWzPDZ/yT9AL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fbPT7gAAADbAAAA&#10;DwAAAAAAAAABACAAAAAiAAAAZHJzL2Rvd25yZXYueG1sUEsBAhQAFAAAAAgAh07iQDMvBZ47AAAA&#10;OQAAABAAAAAAAAAAAQAgAAAABwEAAGRycy9zaGFwZXhtbC54bWxQSwUGAAAAAAYABgBbAQAAsQMA&#10;AAAA&#10;" path="m0,0l1522494,0,1522494,3274614,0,3274614,0,0xnfe">
                      <v:fill on="t" focussize="0,0"/>
                      <v:stroke weight="0.0525196850393701pt" color="#86BBBC" joinstyle="bevel"/>
                      <v:imagedata o:title=""/>
                      <o:lock v:ext="edit" aspectratio="f"/>
                    </v:shape>
                    <v:shape id="Rectangle" o:spid="_x0000_s1026" o:spt="100" style="position:absolute;left:3050988;top:473172;height:340157;width:1522494;v-text-anchor:middle;" fillcolor="#B4DEDF" filled="t" stroked="t" coordsize="1522494,340157" o:gfxdata="UEsDBAoAAAAAAIdO4kAAAAAAAAAAAAAAAAAEAAAAZHJzL1BLAwQUAAAACACHTuJA5QxA078AAADb&#10;AAAADwAAAGRycy9kb3ducmV2LnhtbEWPQWvCQBSE7wX/w/KE3ppNohWNrqEIUg8FqQ2eH9lnEs2+&#10;Ddmtxv76bqHgcZiZb5hVPphWXKl3jWUFSRSDIC6tbrhSUHxtX+YgnEfW2FomBXdykK9HTyvMtL3x&#10;J10PvhIBwi5DBbX3XSalK2sy6CLbEQfvZHuDPsi+krrHW4CbVqZxPJMGGw4LNXa0qam8HL6Ngsmw&#10;/9i/u2m6ed3O2t3k7Vz8HM9KPY+TeAnC0+Af4f/2TitIF/D3JfwA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MQNO/&#10;AAAA2wAAAA8AAAAAAAAAAQAgAAAAIgAAAGRycy9kb3ducmV2LnhtbFBLAQIUABQAAAAIAIdO4kAz&#10;LwWeOwAAADkAAAAQAAAAAAAAAAEAIAAAAA4BAABkcnMvc2hhcGV4bWwueG1sUEsFBgAAAAAGAAYA&#10;WwEAALg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用户</w:t>
                            </w:r>
                          </w:p>
                        </w:txbxContent>
                      </v:textbox>
                    </v:shape>
                  </v:group>
                  <v:group id="Functional band" o:spid="_x0000_s1026" o:spt="203" style="position:absolute;left:4573482;top:473172;height:3274614;width:1522494;" coordorigin="4573482,473172" coordsize="1522494,3274614"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Rectangle" o:spid="_x0000_s1026" o:spt="100" style="position:absolute;left:4573482;top:473172;height:3274614;width:1522494;" fillcolor="#B4DEDF" filled="t" stroked="t" coordsize="1522494,3274614" o:gfxdata="UEsDBAoAAAAAAIdO4kAAAAAAAAAAAAAAAAAEAAAAZHJzL1BLAwQUAAAACACHTuJAMllVlLkAAADb&#10;AAAADwAAAGRycy9kb3ducmV2LnhtbEVPy4rCMBTdD/gP4QpuZEw7gkjH6EIYGHA2Pj7gtrk21eYm&#10;JvH192YhzPJw3ovVw/biRiF2jhWUkwIEceN0x62Cw/7ncw4iJmSNvWNS8KQIq+XgY4GVdnfe0m2X&#10;WpFDOFaowKTkKyljY8hinDhPnLmjCxZThqGVOuA9h9tefhXFTFrsODcY9LQ21Jx3V6sg+HruT5fr&#10;37q04/64qWtnThulRsOy+AaR6JH+xW/3r1Ywzevzl/w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JZVZS5AAAA2wAA&#10;AA8AAAAAAAAAAQAgAAAAIgAAAGRycy9kb3ducmV2LnhtbFBLAQIUABQAAAAIAIdO4kAzLwWeOwAA&#10;ADkAAAAQAAAAAAAAAAEAIAAAAAgBAABkcnMvc2hhcGV4bWwueG1sUEsFBgAAAAAGAAYAWwEAALID&#10;AAAAAA==&#10;" path="m0,0l1522494,0,1522494,3274614,0,3274614,0,0xnfe">
                      <v:fill on="t" focussize="0,0"/>
                      <v:stroke weight="0.0525196850393701pt" color="#86BBBC" joinstyle="bevel"/>
                      <v:imagedata o:title=""/>
                      <o:lock v:ext="edit" aspectratio="f"/>
                    </v:shape>
                    <v:shape id="Rectangle" o:spid="_x0000_s1026" o:spt="100" style="position:absolute;left:4573482;top:473172;height:3274614;width:1522494;" fillcolor="#B4DEDF" filled="t" stroked="t" coordsize="1522494,3274614" o:gfxdata="UEsDBAoAAAAAAIdO4kAAAAAAAAAAAAAAAAAEAAAAZHJzL1BLAwQUAAAACACHTuJAXRXwD70AAADb&#10;AAAADwAAAGRycy9kb3ducmV2LnhtbEWPzWrDMBCE74G8g9hALyWR3UIJrpUcAoFCeknaB1hbG8uu&#10;tVIk5advXwUKOQ4z8w1Tr292FBcKsXesoFwUIIhbp3vuFHx/bedLEDEhaxwdk4JfirBeTSc1Vtpd&#10;eU+XQ+pEhnCsUIFJyVdSxtaQxbhwnjh7RxcspixDJ3XAa4bbUb4UxZu02HNeMOhpY6j9OZytguCb&#10;pR9O589NaZ/H465pnBl2Sj3NyuIdRKJbeoT/2x9awWsJ9y/5B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FfAPvQAA&#10;ANsAAAAPAAAAAAAAAAEAIAAAACIAAABkcnMvZG93bnJldi54bWxQSwECFAAUAAAACACHTuJAMy8F&#10;njsAAAA5AAAAEAAAAAAAAAABACAAAAAMAQAAZHJzL3NoYXBleG1sLnhtbFBLBQYAAAAABgAGAFsB&#10;AAC2AwAAAAA=&#10;" path="m0,0l1522494,0,1522494,3274614,0,3274614,0,0xnfe">
                      <v:fill on="t" focussize="0,0"/>
                      <v:stroke weight="0.0525196850393701pt" color="#86BBBC" joinstyle="bevel"/>
                      <v:imagedata o:title=""/>
                      <o:lock v:ext="edit" aspectratio="f"/>
                    </v:shape>
                    <v:shape id="Rectangle" o:spid="_x0000_s1026" o:spt="100" style="position:absolute;left:4573482;top:473172;height:340157;width:1522494;v-text-anchor:middle;" fillcolor="#B4DEDF" filled="t" stroked="t" coordsize="1522494,340157" o:gfxdata="UEsDBAoAAAAAAIdO4kAAAAAAAAAAAAAAAAAEAAAAZHJzL1BLAwQUAAAACACHTuJAbnFEf7wAAADb&#10;AAAADwAAAGRycy9kb3ducmV2LnhtbEWPzarCMBSE98J9h3AEd5paryLVKBdBdCGIP7g+NMe22pyU&#10;Jmr16W8EweUw880w03ljSnGn2hWWFfR7EQji1OqCMwXHw7I7BuE8ssbSMil4koP57Kc1xUTbB+/o&#10;vveZCCXsElSQe18lUro0J4OuZyvi4J1tbdAHWWdS1/gI5aaUcRSNpMGCw0KOFS1ySq/7m1EwaLab&#10;7cr9xovhclSuB3+X4+t0UarT7kcTEJ4a/w1/6LUOXAzv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5xRH+8AAAA&#10;2wAAAA8AAAAAAAAAAQAgAAAAIgAAAGRycy9kb3ducmV2LnhtbFBLAQIUABQAAAAIAIdO4kAzLwWe&#10;OwAAADkAAAAQAAAAAAAAAAEAIAAAAAsBAABkcnMvc2hhcGV4bWwueG1sUEsFBgAAAAAGAAYAWwEA&#10;ALUDAAAAAA==&#10;" path="m0,0l1522494,0,1522494,340157,0,340157,0,0xe">
                      <v:path textboxrect="0,0,1522494,340157"/>
                      <v:fill on="t" focussize="0,0"/>
                      <v:stroke weight="0.0525196850393701pt" color="#86BBBC"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领导</w:t>
                            </w:r>
                          </w:p>
                        </w:txbxContent>
                      </v:textbox>
                    </v:shape>
                  </v:group>
                </v:group>
                <v:group id="Flowchart Shapes" o:spid="_x0000_s1026" o:spt="203" style="position:absolute;left:369792;top:2075438;height:515984;width:638190;" coordorigin="369792,2075438" coordsize="638190,515984"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shape id="任意多边形 146" o:spid="_x0000_s1026" o:spt="100" style="position:absolute;left:369792;top:2075438;height:515984;width:638190;" fillcolor="#99D5D6" filled="t" stroked="t" coordsize="638190,515984" o:gfxdata="UEsDBAoAAAAAAIdO4kAAAAAAAAAAAAAAAAAEAAAAZHJzL1BLAwQUAAAACACHTuJA2HSRY74AAADb&#10;AAAADwAAAGRycy9kb3ducmV2LnhtbEWPT2vCQBTE70K/w/IK3nSTWqxEVw8F/1BPxgp6e2Rfk9Ds&#10;25BdY/TTu4LgcZiZ3zCzRWcq0VLjSssK4mEEgjizuuRcwe9+OZiAcB5ZY2WZFFzJwWL+1pthou2F&#10;d9SmPhcBwi5BBYX3dSKlywoy6Ia2Jg7en20M+iCbXOoGLwFuKvkRRWNpsOSwUGBN3wVl/+nZKDjG&#10;q+1ytf7BSbc/2farvh3S9qZU/z2OpiA8df4VfrY3WsHoEx5fw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SRY74A&#10;AADbAAAADwAAAAAAAAABACAAAAAiAAAAZHJzL2Rvd25yZXYueG1sUEsBAhQAFAAAAAgAh07iQDMv&#10;BZ47AAAAOQAAABAAAAAAAAAAAQAgAAAADQEAAGRycy9zaGFwZXhtbC54bWxQSwUGAAAAAAYABgBb&#10;AQAAtwMAAAAA&#10;" path="m638190,515984l638190,0,0,0,0,515984,638190,515984xe">
                    <v:fill on="t" focussize="0,0"/>
                    <v:stroke weight="0.47244094488189pt" color="#99D5D6" joinstyle="bevel"/>
                    <v:imagedata o:title=""/>
                    <o:lock v:ext="edit" aspectratio="f"/>
                  </v:shape>
                  <v:shape id="Text 3" o:spid="_x0000_s1026" o:spt="202" type="#_x0000_t202" style="position:absolute;left:369792;top:2203830;height:259200;width:638190;v-text-anchor:middle;" filled="f" stroked="f" coordsize="21600,21600" o:gfxdata="UEsDBAoAAAAAAIdO4kAAAAAAAAAAAAAAAAAEAAAAZHJzL1BLAwQUAAAACACHTuJA13L7fb0AAADb&#10;AAAADwAAAGRycy9kb3ducmV2LnhtbEWPzWsCMRTE74L/Q3hCb26i/WRr9CAIepKqPfT2unndDW5e&#10;1iTrx3/fFAoeh5n5DTNbXF0rzhSi9axhUigQxJU3lmsNh/1q/AYiJmSDrWfScKMIi/lwMMPS+At/&#10;0HmXapEhHEvU0KTUlVLGqiGHsfAdcfZ+fHCYsgy1NAEvGe5aOVXqRTq0nBca7GjZUHXc9U7D9za+&#10;rm5f+6dlOPX951Z11m42Wj+MJuodRKJruof/22uj4fE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cvt9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新建公告</w:t>
                          </w:r>
                        </w:p>
                      </w:txbxContent>
                    </v:textbox>
                  </v:shape>
                </v:group>
                <v:group id="Flowchart Shapes" o:spid="_x0000_s1026" o:spt="203" style="position:absolute;left:1929792;top:2075438;height:515984;width:638190;" coordorigin="1929792,2075438" coordsize="638190,515984"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任意多边形 152" o:spid="_x0000_s1026" o:spt="100" style="position:absolute;left:1929792;top:2075438;height:515984;width:638190;" fillcolor="#99D5D6" filled="t" stroked="t" coordsize="638190,515984" o:gfxdata="UEsDBAoAAAAAAIdO4kAAAAAAAAAAAAAAAAAEAAAAZHJzL1BLAwQUAAAACACHTuJAKKYPFL8AAADb&#10;AAAADwAAAGRycy9kb3ducmV2LnhtbEWPQWvCQBSE74L/YXlCb7pJC1WiqwfBtLSnJi3o7ZF9JsHs&#10;25DdJml+fbdQ8DjMzDfM7jCaRvTUudqygngVgSAurK65VPCZn5YbEM4ja2wsk4IfcnDYz2c7TLQd&#10;+IP6zJciQNglqKDyvk2kdEVFBt3KtsTBu9rOoA+yK6XucAhw08jHKHqWBmsOCxW2dKyouGXfRsE5&#10;Tt9P6csbbsb8Yvt1O31l/aTUwyKOtiA8jf4e/m+/agVPa/j7En6A3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mDxS/&#10;AAAA2wAAAA8AAAAAAAAAAQAgAAAAIgAAAGRycy9kb3ducmV2LnhtbFBLAQIUABQAAAAIAIdO4kAz&#10;LwWeOwAAADkAAAAQAAAAAAAAAAEAIAAAAA4BAABkcnMvc2hhcGV4bWwueG1sUEsFBgAAAAAGAAYA&#10;WwEAALgDAAAAAA==&#10;" path="m638190,515984l638190,0,0,0,0,515984,638190,515984xe">
                    <v:fill on="t" focussize="0,0"/>
                    <v:stroke weight="0.47244094488189pt" color="#99D5D6" joinstyle="bevel"/>
                    <v:imagedata o:title=""/>
                    <o:lock v:ext="edit" aspectratio="f"/>
                  </v:shape>
                  <v:shape id="Text 4" o:spid="_x0000_s1026" o:spt="202" type="#_x0000_t202" style="position:absolute;left:1929792;top:2203830;height:259200;width:638190;v-text-anchor:middle;" filled="f" stroked="f" coordsize="21600,21600" o:gfxdata="UEsDBAoAAAAAAIdO4kAAAAAAAAAAAAAAAAAEAAAAZHJzL1BLAwQUAAAACACHTuJAOXNU47oAAADb&#10;AAAADwAAAGRycy9kb3ducmV2LnhtbEVPu27CMBTdK/UfrFuJrbGBilYBw4CEBBPiNXS7jS+J1fg6&#10;tR0ef4+HSoxH5z1b3FwrLhSi9axhWCgQxJU3lmsNx8Pq/QtETMgGW8+k4U4RFvPXlxmWxl95R5d9&#10;qkUO4ViihialrpQyVg05jIXviDN39sFhyjDU0gS85nDXypFSE+nQcm5osKNlQ9Xvvncafrbxc3X/&#10;Pnwsw1/fn7aqs3az0XrwNlRTEIlu6Sn+d6+NhnEem7/kHy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c1TjugAAANsA&#10;AAAPAAAAAAAAAAEAIAAAACIAAABkcnMvZG93bnJldi54bWxQSwECFAAUAAAACACHTuJAMy8FnjsA&#10;AAA5AAAAEAAAAAAAAAABACAAAAAJAQAAZHJzL3NoYXBleG1sLnhtbFBLBQYAAAAABgAGAFsBAACz&#10;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领导审批</w:t>
                          </w:r>
                        </w:p>
                      </w:txbxContent>
                    </v:textbox>
                  </v:shape>
                </v:group>
                <v:group id="Flowchart Shapes" o:spid="_x0000_s1026" o:spt="203" style="position:absolute;left:3527982;top:2075438;height:515984;width:638190;" coordorigin="3527982,2075438" coordsize="638190,515984"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任意多边形 260" o:spid="_x0000_s1026" o:spt="100" style="position:absolute;left:3527982;top:2075438;height:515984;width:638190;" fillcolor="#99D5D6" filled="t" stroked="t" coordsize="638190,515984" o:gfxdata="UEsDBAoAAAAAAIdO4kAAAAAAAAAAAAAAAAAEAAAAZHJzL1BLAwQUAAAACACHTuJA/0nkHbwAAADb&#10;AAAADwAAAGRycy9kb3ducmV2LnhtbEVPTWuDQBC9F/Iflin0VldDacRkk0MhtrSnagLJbXAnKnFn&#10;xd2qza/vHgo5Pt73ZjebTow0uNaygiSKQRBXVrdcKziU++cUhPPIGjvLpOCXHOy2i4cNZtpO/E1j&#10;4WsRQthlqKDxvs+kdFVDBl1ke+LAXexg0Ac41FIPOIVw08llHL9Kgy2HhgZ7emuouhY/RsEpyb/2&#10;+fsnpnN5tuOqvx2L8abU02MSr0F4mv1d/O/+0ApewvrwJfwAu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J5B28AAAA&#10;2wAAAA8AAAAAAAAAAQAgAAAAIgAAAGRycy9kb3ducmV2LnhtbFBLAQIUABQAAAAIAIdO4kAzLwWe&#10;OwAAADkAAAAQAAAAAAAAAAEAIAAAAAsBAABkcnMvc2hhcGV4bWwueG1sUEsFBgAAAAAGAAYAWwEA&#10;ALUDAAAAAA==&#10;" path="m638190,515984l638190,0,0,0,0,515984,638190,515984xe">
                    <v:fill on="t" focussize="0,0"/>
                    <v:stroke weight="0.47244094488189pt" color="#99D5D6" joinstyle="bevel"/>
                    <v:imagedata o:title=""/>
                    <o:lock v:ext="edit" aspectratio="f"/>
                  </v:shape>
                  <v:shape id="Text 5" o:spid="_x0000_s1026" o:spt="202" type="#_x0000_t202" style="position:absolute;left:3527982;top:2203830;height:259200;width:638190;v-text-anchor:middle;" filled="f" stroked="f" coordsize="21600,21600" o:gfxdata="UEsDBAoAAAAAAIdO4kAAAAAAAAAAAAAAAAAEAAAAZHJzL1BLAwQUAAAACACHTuJA8E+OA70AAADb&#10;AAAADwAAAGRycy9kb3ducmV2LnhtbEWPzWsCMRTE7wX/h/CE3mqyRbSsRg+CUE9SPw69PTfP3eDm&#10;ZZtk/fjvG6HQ4zAzv2Hmy7trxZVCtJ41FCMFgrjyxnKt4bBfv32AiAnZYOuZNDwownIxeJljafyN&#10;v+i6S7XIEI4lamhS6kopY9WQwzjyHXH2zj44TFmGWpqAtwx3rXxXaiIdWs4LDXa0aqi67Hqn4bSN&#10;0/Xjez9ehZ++P25VZ+1mo/XrsFAzEInu6T/81/40GsYFPL/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T44DvQAA&#10;ANsAAAAPAAAAAAAAAAEAIAAAACIAAABkcnMvZG93bnJldi54bWxQSwECFAAUAAAACACHTuJAMy8F&#10;njsAAAA5AAAAEAAAAAAAAAABACAAAAAMAQAAZHJzL3NoYXBleG1sLnhtbFBLBQYAAAAABgAGAFsB&#10;AAC2Aw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用户查阅</w:t>
                          </w:r>
                        </w:p>
                      </w:txbxContent>
                    </v:textbox>
                  </v:shape>
                </v:group>
                <v:shape id="Start 1" o:spid="_x0000_s1026" o:spt="100" style="position:absolute;left:369792;top:1186039;height:380199;width:638190;v-text-anchor:middle;" fillcolor="#FA8556" filled="t" stroked="t" coordsize="638190,380199" o:gfxdata="UEsDBAoAAAAAAIdO4kAAAAAAAAAAAAAAAAAEAAAAZHJzL1BLAwQUAAAACACHTuJAwhNObLoAAADb&#10;AAAADwAAAGRycy9kb3ducmV2LnhtbEVPy2oCMRTdF/yHcAV3NVFhaqdGF4Iogos6Iri7TG6ToZOb&#10;YRJff28WhS4P571YPXwrbtTHJrCGyViBIK6DadhqOFWb9zmImJANtoFJw5MirJaDtwWWJtz5m27H&#10;ZEUO4ViiBpdSV0oZa0ce4zh0xJn7Cb3HlGFvpenxnsN9K6dKFdJjw7nBYUdrR/Xv8eo1qGpWFMWp&#10;su7D7s/P7TQcLoed1qPhRH2BSPRI/+I/985o+Mzr85f8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E05sugAAANsA&#10;AAAPAAAAAAAAAAEAIAAAACIAAABkcnMvZG93bnJldi54bWxQSwECFAAUAAAACACHTuJAMy8FnjsA&#10;AAA5AAAAEAAAAAAAAAABACAAAAAJAQAAZHJzL3NoYXBleG1sLnhtbFBLBQYAAAAABgAGAFsBAACz&#10;AwAAAAA=&#10;" path="m0,190100c0,85111,142864,0,319094,0c495325,0,638190,85111,638190,190100c638190,295088,495325,380199,319094,380199c142864,380199,0,295088,0,190100xe">
                  <v:path textboxrect="0,0,638190,380199" o:connectlocs="319094,0;319094,380199;0,190100;638190,190100;319094,190100" o:connectangles="0,0,0,0,0"/>
                  <v:fill on="t" focussize="0,0"/>
                  <v:stroke weight="0.47244094488189pt" color="#FBA78F"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开始</w:t>
                        </w:r>
                      </w:p>
                    </w:txbxContent>
                  </v:textbox>
                </v:shape>
                <v:group id="Flowchart Shapes" o:spid="_x0000_s1026" o:spt="203" style="position:absolute;left:5033982;top:2143330;height:380199;width:638190;" coordorigin="5033982,2143330" coordsize="638190,380199"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shape id="Terminator" o:spid="_x0000_s1026" o:spt="100" style="position:absolute;left:5033982;top:2143330;height:380199;width:638190;" fillcolor="#EFCB42" filled="t" stroked="t" coordsize="638190,380199" o:gfxdata="UEsDBAoAAAAAAIdO4kAAAAAAAAAAAAAAAAAEAAAAZHJzL1BLAwQUAAAACACHTuJA+R4Y370AAADb&#10;AAAADwAAAGRycy9kb3ducmV2LnhtbEWP3UoDMRSE74W+QzgF72zSSv1Zm/aisCL1Qlz7AMfNcbM0&#10;OVk2pz++vREEL4eZ+YZZbS4xqBONuU9sYT4zoIjb5HruLOw/6psHUFmQHYbEZOGbMmzWk6sVVi6d&#10;+Z1OjXSqQDhXaMGLDJXWufUUMc/SQFy8rzRGlCLHTrsRzwUeg14Yc6cj9lwWPA609dQemmO0EF6f&#10;w/1tvU3LNzH10u93n43srL2ezs0TKKGL/If/2i/OwuMCfr+UH6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hjfvQAA&#10;ANsAAAAPAAAAAAAAAAEAIAAAACIAAABkcnMvZG93bnJldi54bWxQSwECFAAUAAAACACHTuJAMy8F&#10;njsAAAA5AAAAEAAAAAAAAAABACAAAAAMAQAAZHJzL3NoYXBleG1sLnhtbFBLBQYAAAAABgAGAFsB&#10;AAC2AwAAAAA=&#10;" path="m159547,380199l478641,380199c566759,380199,638190,308770,638190,190100c638190,71429,566759,0,478641,0l159547,0c71429,0,0,71429,0,190100c0,308770,71429,380199,159547,380199xe">
                    <v:fill on="t" focussize="0,0"/>
                    <v:stroke weight="0.47244094488189pt" color="#EFCB42" joinstyle="bevel"/>
                    <v:imagedata o:title=""/>
                    <o:lock v:ext="edit" aspectratio="f"/>
                  </v:shape>
                  <v:shape id="Text 6" o:spid="_x0000_s1026" o:spt="202" type="#_x0000_t202" style="position:absolute;left:5033982;top:2153430;height:360000;width:638190;v-text-anchor:middle;" filled="f" stroked="f" coordsize="21600,21600" o:gfxdata="UEsDBAoAAAAAAIdO4kAAAAAAAAAAAAAAAAAEAAAAZHJzL1BLAwQUAAAACACHTuJAEbGZqL4AAADb&#10;AAAADwAAAGRycy9kb3ducmV2LnhtbEWPzWsCMRTE74L/Q3hCb26iLf3YGj0Igp6kag+9vW5ed4Ob&#10;lzXJ+vHfN4WCx2FmfsPMFlfXijOFaD1rmBQKBHHljeVaw2G/Gr+CiAnZYOuZNNwowmI+HMywNP7C&#10;H3TepVpkCMcSNTQpdaWUsWrIYSx8R5y9Hx8cpixDLU3AS4a7Vk6VepYOLeeFBjtaNlQdd73T8L2N&#10;L6vb1/5pGU59/7lVnbWbjdYPo4l6B5Homu7h//baaHh7hL8v+Qf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GZqL4A&#10;AADbAAAADwAAAAAAAAABACAAAAAiAAAAZHJzL2Rvd25yZXYueG1sUEsBAhQAFAAAAAgAh07iQDMv&#10;BZ47AAAAOQAAABAAAAAAAAAAAQAgAAAADQEAAGRycy9zaGFwZXhtbC54bWxQSwUGAAAAAAYABgBb&#10;AQAAtwMAAAAA&#10;">
                    <v:fill on="f" focussize="0,0"/>
                    <v:stroke on="f"/>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303030"/>
                              <w:sz w:val="12"/>
                              <w:szCs w:val="12"/>
                            </w:rPr>
                            <w:t>查看公告阅读情况</w:t>
                          </w:r>
                        </w:p>
                      </w:txbxContent>
                    </v:textbox>
                  </v:shape>
                </v:group>
                <v:shape id="Title 3" o:spid="_x0000_s1026" o:spt="100" style="position:absolute;left:19806;top:6000;height:353042;width:6072540;v-text-anchor:middle;" fillcolor="#6F9C9D" filled="t" stroked="t" coordsize="6072540,353042" o:gfxdata="UEsDBAoAAAAAAIdO4kAAAAAAAAAAAAAAAAAEAAAAZHJzL1BLAwQUAAAACACHTuJAQNo/lL0AAADb&#10;AAAADwAAAGRycy9kb3ducmV2LnhtbEWPQWsCMRSE7wX/Q3hCbzW7IrbdGkUUS3sSt0Wvj83rZnHz&#10;siRZ1/57UxB6HGbmG2axutpWXMiHxrGCfJKBIK6cbrhW8P21e3oBESKyxtYxKfilAKvl6GGBhXYD&#10;H+hSxlokCIcCFZgYu0LKUBmyGCauI07ej/MWY5K+ltrjkOC2ldMsm0uLDacFgx1tDFXnsrcKpvt+&#10;tn0fPpvtus2Pp8jem/5Zqcdxnr2BiHSN/+F7+0MreJ3B35f0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j+UvQAA&#10;ANsAAAAPAAAAAAAAAAEAIAAAACIAAABkcnMvZG93bnJldi54bWxQSwECFAAUAAAACACHTuJAMy8F&#10;njsAAAA5AAAAEAAAAAAAAAABACAAAAAMAQAAZHJzL3NoYXBleG1sLnhtbFBLBQYAAAAABgAGAFsB&#10;AAC2AwAAAAA=&#10;" path="m0,0l6072540,0,6072540,353042,0,353042,0,0xe">
                  <v:path textboxrect="0,0,6072540,353042"/>
                  <v:fill on="t" focussize="0,0"/>
                  <v:stroke weight="0.47244094488189pt" color="#6F9C9D" joinstyle="bevel"/>
                  <v:imagedata o:title=""/>
                  <o:lock v:ext="edit" aspectratio="f"/>
                  <v:textbox inset="1.88976377952756pt,0mm,1.88976377952756pt,0mm">
                    <w:txbxContent>
                      <w:p>
                        <w:pPr>
                          <w:snapToGrid w:val="0"/>
                          <w:spacing w:before="0" w:beforeAutospacing="0" w:after="0" w:afterAutospacing="0"/>
                          <w:jc w:val="center"/>
                          <w:rPr>
                            <w:sz w:val="12"/>
                          </w:rPr>
                        </w:pPr>
                        <w:r>
                          <w:rPr>
                            <w:rFonts w:ascii="Arial" w:hAnsi="Arial"/>
                            <w:b/>
                            <w:color w:val="FFFFFF"/>
                            <w:sz w:val="22"/>
                            <w:szCs w:val="22"/>
                          </w:rPr>
                          <w:t>公告通知管理</w:t>
                        </w:r>
                      </w:p>
                    </w:txbxContent>
                  </v:textbox>
                </v:shape>
                <v:shape id="ConnectLine" o:spid="_x0000_s1026" o:spt="100" style="position:absolute;left:688886;top:2075438;height:509200;width:6000;" filled="f" stroked="t" coordsize="6000,509200" o:gfxdata="UEsDBAoAAAAAAIdO4kAAAAAAAAAAAAAAAAAEAAAAZHJzL1BLAwQUAAAACACHTuJAX+JVd70AAADb&#10;AAAADwAAAGRycy9kb3ducmV2LnhtbEWPS4sCMRCE78L+h9ALXkQzis/R6GFBkcWL7nrw1kzazOCk&#10;MyRZH//eLAgei6r6ilqs7rYWV/Khcqyg38tAEBdOV2wU/P6su1MQISJrrB2TggcFWC0/WgvMtbvx&#10;nq6HaESCcMhRQRljk0sZipIshp5riJN3dt5iTNIbqT3eEtzWcpBlY2mx4rRQYkNfJRWXw59VcO7s&#10;9sZ/Py7m1EzWm2F9dLZzVKr92c/mICLd4zv8am+1gtkI/r+kH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4lV3vQAA&#10;ANsAAAAPAAAAAAAAAAEAIAAAACIAAABkcnMvZG93bnJldi54bWxQSwECFAAUAAAACACHTuJAMy8F&#10;njsAAAA5AAAAEAAAAAAAAAABACAAAAAMAQAAZHJzL3NoYXBleG1sLnhtbFBLBQYAAAAABgAGAFsB&#10;AAC2AwAAAAA=&#10;" path="m0,0l0,-509200nfe">
                  <v:fill on="f" focussize="0,0"/>
                  <v:stroke weight="0.47244094488189pt" color="#244B4E" joinstyle="bevel" startarrow="block"/>
                  <v:imagedata o:title=""/>
                  <o:lock v:ext="edit" aspectratio="f"/>
                </v:shape>
                <v:shape id="ConnectLine" o:spid="_x0000_s1026" o:spt="100" style="position:absolute;left:1007982;top:2333430;height:6000;width:921810;" filled="f" stroked="t" coordsize="921810,6000" o:gfxdata="UEsDBAoAAAAAAIdO4kAAAAAAAAAAAAAAAAAEAAAAZHJzL1BLAwQUAAAACACHTuJAe/jdvbwAAADb&#10;AAAADwAAAGRycy9kb3ducmV2LnhtbEWPQWvCQBSE7wX/w/IEb3UTsdGmbjyIQo5GBa+v2WcSmn0b&#10;smuM/94tFHocZuYbZrMdTSsG6l1jWUE8j0AQl1Y3XCm4nA/vaxDOI2tsLZOCJznYZpO3DabaPrig&#10;4eQrESDsUlRQe9+lUrqyJoNubjvi4N1sb9AH2VdS9/gIcNPKRRQl0mDDYaHGjnY1lT+nu1GwKL/N&#10;fsiPq2Q53qi6rrpDsf5QajaNoy8Qnkb/H/5r51rBZwK/X8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43b28AAAA&#10;2wAAAA8AAAAAAAAAAQAgAAAAIgAAAGRycy9kb3ducmV2LnhtbFBLAQIUABQAAAAIAIdO4kAzLwWe&#10;OwAAADkAAAAQAAAAAAAAAAEAIAAAAAsBAABkcnMvc2hhcGV4bWwueG1sUEsFBgAAAAAGAAYAWwEA&#10;ALUDAAAAAA==&#10;" path="m0,0l921810,0nfe">
                  <v:fill on="f" focussize="0,0"/>
                  <v:stroke weight="0.47244094488189pt" color="#244B4E" joinstyle="bevel" endarrow="classic"/>
                  <v:imagedata o:title=""/>
                  <o:lock v:ext="edit" aspectratio="f"/>
                </v:shape>
                <v:shape id="ConnectLine" o:spid="_x0000_s1026" o:spt="100" style="position:absolute;left:2567982;top:2333430;height:6000;width:960000;" filled="f" stroked="t" coordsize="960000,6000" o:gfxdata="UEsDBAoAAAAAAIdO4kAAAAAAAAAAAAAAAAAEAAAAZHJzL1BLAwQUAAAACACHTuJAGq18wr4AAADb&#10;AAAADwAAAGRycy9kb3ducmV2LnhtbEWPT4vCMBTE7wt+h/AEL4umCuufavQguMheRC09P5tnW21e&#10;SpO1up9+Iwgeh5n5DbNY3U0lbtS40rKC4SACQZxZXXKuIDlu+lMQziNrrCyTggc5WC07HwuMtW15&#10;T7eDz0WAsItRQeF9HUvpsoIMuoGtiYN3to1BH2STS91gG+CmkqMoGkuDJYeFAmtaF5RdD79GQerT&#10;C29Ou0eSbD/d909at7u/L6V63WE0B+Hp7t/hV3urFcwm8PwSfo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18wr4A&#10;AADbAAAADwAAAAAAAAABACAAAAAiAAAAZHJzL2Rvd25yZXYueG1sUEsBAhQAFAAAAAgAh07iQDMv&#10;BZ47AAAAOQAAABAAAAAAAAAAAQAgAAAADQEAAGRycy9zaGFwZXhtbC54bWxQSwUGAAAAAAYABgBb&#10;AQAAtwMAAAAA&#10;" path="m0,0l960000,0nfe">
                  <v:fill on="f" focussize="0,0"/>
                  <v:stroke weight="0.47244094488189pt" color="#244B4E" joinstyle="bevel" endarrow="classic"/>
                  <v:imagedata o:title=""/>
                  <o:lock v:ext="edit" aspectratio="f"/>
                </v:shape>
                <v:shape id="ConnectLine" o:spid="_x0000_s1026" o:spt="100" style="position:absolute;left:4166172;top:2333430;height:6000;width:867810;" filled="f" stroked="t" coordsize="867810,6000" o:gfxdata="UEsDBAoAAAAAAIdO4kAAAAAAAAAAAAAAAAAEAAAAZHJzL1BLAwQUAAAACACHTuJAtIBP4L4AAADb&#10;AAAADwAAAGRycy9kb3ducmV2LnhtbEWPT2vCQBTE7wW/w/IEb3VjwFLTrFIEacFeNNVeX3afSWj2&#10;bZJd//Tbd4VCj8PM/IbJVzfbigsNvnGsYDZNQBBrZxquFHwWm8dnED4gG2wdk4If8rBajh5yzIy7&#10;8o4u+1CJCGGfoYI6hC6T0uuaLPqp64ijd3KDxRDlUEkz4DXCbSvTJHmSFhuOCzV2tK5Jf+/PVkH/&#10;VdCp06/bj7d5X5THsk01H5SajGfJC4hAt/Af/mu/GwWLBdy/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BP4L4A&#10;AADbAAAADwAAAAAAAAABACAAAAAiAAAAZHJzL2Rvd25yZXYueG1sUEsBAhQAFAAAAAgAh07iQDMv&#10;BZ47AAAAOQAAABAAAAAAAAAAAQAgAAAADQEAAGRycy9zaGFwZXhtbC54bWxQSwUGAAAAAAYABgBb&#10;AQAAtwMAAAAA&#10;" path="m0,0l867810,0nfe">
                  <v:fill on="f" focussize="0,0"/>
                  <v:stroke weight="0.47244094488189pt" color="#244B4E" joinstyle="bevel" endarrow="classic"/>
                  <v:imagedata o:title=""/>
                  <o:lock v:ext="edit" aspectratio="f"/>
                </v:shape>
                <w10:wrap type="none"/>
                <w10:anchorlock/>
              </v:group>
            </w:pict>
          </mc:Fallback>
        </mc:AlternateContent>
      </w:r>
    </w:p>
    <w:p>
      <w:pPr>
        <w:rPr>
          <w:rFonts w:hint="eastAsia"/>
          <w:lang w:val="en-US" w:eastAsia="zh-CN"/>
        </w:rPr>
      </w:pPr>
    </w:p>
    <w:p>
      <w:pPr>
        <w:rPr>
          <w:rFonts w:hint="eastAsia"/>
          <w:lang w:val="en-US" w:eastAsia="zh-CN"/>
        </w:rPr>
      </w:pPr>
    </w:p>
    <w:p>
      <w:pPr>
        <w:pStyle w:val="6"/>
        <w:rPr>
          <w:rFonts w:hint="eastAsia" w:ascii="微软雅黑" w:hAnsi="微软雅黑" w:cs="Times New Roman"/>
          <w:b w:val="0"/>
          <w:sz w:val="28"/>
          <w:lang w:val="en-US" w:eastAsia="zh-CN"/>
        </w:rPr>
      </w:pPr>
      <w:r>
        <w:rPr>
          <w:rFonts w:hint="eastAsia" w:ascii="微软雅黑" w:hAnsi="微软雅黑" w:cs="Times New Roman"/>
          <w:b w:val="0"/>
          <w:sz w:val="28"/>
          <w:lang w:val="en-US" w:eastAsia="zh-CN"/>
        </w:rPr>
        <w:t>公告通知管理业务流程功能说明</w:t>
      </w:r>
    </w:p>
    <w:tbl>
      <w:tblPr>
        <w:tblStyle w:val="43"/>
        <w:tblW w:w="922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164"/>
        <w:gridCol w:w="2676"/>
        <w:gridCol w:w="1152"/>
        <w:gridCol w:w="3780"/>
        <w:gridCol w:w="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Pr>
        <w:tc>
          <w:tcPr>
            <w:tcW w:w="439" w:type="dxa"/>
            <w:shd w:val="clear" w:color="auto" w:fill="6F9C9D"/>
            <w:vAlign w:val="center"/>
          </w:tcPr>
          <w:p>
            <w:pPr>
              <w:jc w:val="center"/>
              <w:rPr>
                <w:rFonts w:hint="eastAsia"/>
                <w:b/>
                <w:sz w:val="24"/>
              </w:rPr>
            </w:pPr>
            <w:r>
              <w:rPr>
                <w:rFonts w:hint="eastAsia"/>
                <w:b/>
                <w:sz w:val="24"/>
              </w:rPr>
              <w:t>步骤</w:t>
            </w:r>
          </w:p>
        </w:tc>
        <w:tc>
          <w:tcPr>
            <w:tcW w:w="1164" w:type="dxa"/>
            <w:shd w:val="clear" w:color="auto" w:fill="6F9C9D"/>
            <w:vAlign w:val="center"/>
          </w:tcPr>
          <w:p>
            <w:pPr>
              <w:jc w:val="center"/>
              <w:rPr>
                <w:rFonts w:hint="eastAsia"/>
                <w:b/>
                <w:sz w:val="24"/>
              </w:rPr>
            </w:pPr>
            <w:r>
              <w:rPr>
                <w:rFonts w:hint="eastAsia"/>
                <w:b/>
                <w:sz w:val="24"/>
              </w:rPr>
              <w:t>操作用户</w:t>
            </w:r>
          </w:p>
        </w:tc>
        <w:tc>
          <w:tcPr>
            <w:tcW w:w="2676" w:type="dxa"/>
            <w:shd w:val="clear" w:color="auto" w:fill="6F9C9D"/>
            <w:vAlign w:val="center"/>
          </w:tcPr>
          <w:p>
            <w:pPr>
              <w:jc w:val="center"/>
              <w:rPr>
                <w:rFonts w:hint="eastAsia" w:eastAsiaTheme="minorEastAsia"/>
                <w:b/>
                <w:sz w:val="24"/>
                <w:lang w:val="en-US" w:eastAsia="zh-CN"/>
              </w:rPr>
            </w:pPr>
            <w:r>
              <w:rPr>
                <w:rFonts w:hint="eastAsia"/>
                <w:b/>
                <w:sz w:val="24"/>
                <w:lang w:val="en-US" w:eastAsia="zh-CN"/>
              </w:rPr>
              <w:t>功能描述</w:t>
            </w:r>
          </w:p>
        </w:tc>
        <w:tc>
          <w:tcPr>
            <w:tcW w:w="4944" w:type="dxa"/>
            <w:gridSpan w:val="3"/>
            <w:shd w:val="clear" w:color="auto" w:fill="6F9C9D"/>
            <w:vAlign w:val="center"/>
          </w:tcPr>
          <w:p>
            <w:pPr>
              <w:jc w:val="center"/>
              <w:rPr>
                <w:rFonts w:hint="eastAsia" w:eastAsia="宋体"/>
                <w:b/>
                <w:sz w:val="24"/>
                <w:lang w:eastAsia="zh-CN"/>
              </w:rPr>
            </w:pPr>
            <w:r>
              <w:rPr>
                <w:rFonts w:hint="eastAsia"/>
                <w:b/>
                <w:sz w:val="24"/>
                <w:lang w:val="en-US" w:eastAsia="zh-CN"/>
              </w:rPr>
              <w:t>功能列表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892" w:hRule="atLeast"/>
        </w:trPr>
        <w:tc>
          <w:tcPr>
            <w:tcW w:w="439" w:type="dxa"/>
            <w:vMerge w:val="restart"/>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01</w:t>
            </w:r>
          </w:p>
        </w:tc>
        <w:tc>
          <w:tcPr>
            <w:tcW w:w="1164" w:type="dxa"/>
            <w:vMerge w:val="restart"/>
            <w:vAlign w:val="center"/>
          </w:tcPr>
          <w:p>
            <w:pPr>
              <w:rPr>
                <w:rFonts w:hint="eastAsia" w:eastAsia="宋体"/>
                <w:lang w:val="en-US" w:eastAsia="zh-CN"/>
              </w:rPr>
            </w:pPr>
            <w:r>
              <w:rPr>
                <w:rFonts w:hint="eastAsia" w:eastAsia="宋体"/>
                <w:lang w:val="en-US" w:eastAsia="zh-CN"/>
              </w:rPr>
              <w:t>公告管理员</w:t>
            </w:r>
          </w:p>
        </w:tc>
        <w:tc>
          <w:tcPr>
            <w:tcW w:w="2676" w:type="dxa"/>
            <w:vMerge w:val="restart"/>
            <w:vAlign w:val="center"/>
          </w:tcPr>
          <w:p>
            <w:pPr>
              <w:rPr>
                <w:rFonts w:hint="eastAsia"/>
                <w:lang w:val="en-US" w:eastAsia="zh-CN"/>
              </w:rPr>
            </w:pPr>
            <w:r>
              <w:rPr>
                <w:rFonts w:hint="eastAsia"/>
                <w:lang w:val="en-US" w:eastAsia="zh-CN"/>
              </w:rPr>
              <w:t>在行政办公公告管理里新建公告，给公告分类并录入公告内容后，提交审批。</w:t>
            </w:r>
          </w:p>
        </w:tc>
        <w:tc>
          <w:tcPr>
            <w:tcW w:w="1152" w:type="dxa"/>
            <w:tcBorders>
              <w:bottom w:val="single" w:color="auto" w:sz="4" w:space="0"/>
            </w:tcBorders>
            <w:vAlign w:val="center"/>
          </w:tcPr>
          <w:p>
            <w:pPr>
              <w:rPr>
                <w:rFonts w:hint="eastAsia"/>
                <w:lang w:val="en-US" w:eastAsia="zh-CN"/>
              </w:rPr>
            </w:pPr>
            <w:r>
              <w:rPr>
                <w:rFonts w:hint="eastAsia"/>
                <w:lang w:val="en-US" w:eastAsia="zh-CN"/>
              </w:rPr>
              <w:t xml:space="preserve">pc端功能 </w:t>
            </w:r>
          </w:p>
        </w:tc>
        <w:tc>
          <w:tcPr>
            <w:tcW w:w="3780" w:type="dxa"/>
            <w:tcBorders>
              <w:bottom w:val="single" w:color="auto" w:sz="4" w:space="0"/>
            </w:tcBorders>
            <w:vAlign w:val="center"/>
          </w:tcPr>
          <w:p>
            <w:pPr>
              <w:numPr>
                <w:ilvl w:val="0"/>
                <w:numId w:val="3"/>
              </w:numPr>
              <w:rPr>
                <w:rFonts w:hint="eastAsia" w:eastAsiaTheme="minorEastAsia"/>
                <w:lang w:val="en-US" w:eastAsia="zh-CN"/>
              </w:rPr>
            </w:pPr>
            <w:r>
              <w:rPr>
                <w:rFonts w:hint="eastAsia"/>
                <w:lang w:val="en-US" w:eastAsia="zh-CN"/>
              </w:rPr>
              <w:t>公告新建功能</w:t>
            </w:r>
          </w:p>
          <w:p>
            <w:pPr>
              <w:numPr>
                <w:ilvl w:val="0"/>
                <w:numId w:val="3"/>
              </w:numPr>
              <w:rPr>
                <w:rFonts w:hint="eastAsia" w:eastAsiaTheme="minorEastAsia"/>
                <w:lang w:val="en-US" w:eastAsia="zh-CN"/>
              </w:rPr>
            </w:pPr>
            <w:r>
              <w:rPr>
                <w:rFonts w:hint="eastAsia"/>
                <w:lang w:val="en-US" w:eastAsia="zh-CN"/>
              </w:rPr>
              <w:t>公告分类功能</w:t>
            </w:r>
          </w:p>
          <w:p>
            <w:pPr>
              <w:numPr>
                <w:ilvl w:val="0"/>
                <w:numId w:val="3"/>
              </w:numPr>
              <w:rPr>
                <w:rFonts w:hint="eastAsia" w:eastAsiaTheme="minorEastAsia"/>
                <w:lang w:val="en-US" w:eastAsia="zh-CN"/>
              </w:rPr>
            </w:pPr>
            <w:r>
              <w:rPr>
                <w:rFonts w:hint="eastAsia"/>
                <w:lang w:val="en-US" w:eastAsia="zh-CN"/>
              </w:rPr>
              <w:t>公告查询功能</w:t>
            </w:r>
          </w:p>
          <w:p>
            <w:pPr>
              <w:numPr>
                <w:ilvl w:val="0"/>
                <w:numId w:val="3"/>
              </w:numPr>
              <w:rPr>
                <w:rFonts w:hint="eastAsia" w:eastAsiaTheme="minorEastAsia"/>
                <w:lang w:val="en-US" w:eastAsia="zh-CN"/>
              </w:rPr>
            </w:pPr>
            <w:r>
              <w:rPr>
                <w:rFonts w:hint="eastAsia"/>
                <w:lang w:val="en-US" w:eastAsia="zh-CN"/>
              </w:rPr>
              <w:t>公告生效日期设置功能</w:t>
            </w:r>
          </w:p>
          <w:p>
            <w:pPr>
              <w:numPr>
                <w:ilvl w:val="0"/>
                <w:numId w:val="3"/>
              </w:numPr>
              <w:rPr>
                <w:rFonts w:hint="eastAsia" w:eastAsiaTheme="minorEastAsia"/>
                <w:lang w:val="en-US" w:eastAsia="zh-CN"/>
              </w:rPr>
            </w:pPr>
            <w:r>
              <w:rPr>
                <w:rFonts w:hint="eastAsia"/>
                <w:lang w:val="en-US" w:eastAsia="zh-CN"/>
              </w:rPr>
              <w:t>公告查阅情况查询功能</w:t>
            </w:r>
          </w:p>
          <w:p>
            <w:pPr>
              <w:numPr>
                <w:ilvl w:val="0"/>
                <w:numId w:val="3"/>
              </w:numPr>
              <w:rPr>
                <w:rFonts w:hint="eastAsia" w:eastAsiaTheme="minorEastAsia"/>
                <w:lang w:val="en-US" w:eastAsia="zh-CN"/>
              </w:rPr>
            </w:pPr>
            <w:r>
              <w:rPr>
                <w:rFonts w:hint="eastAsia"/>
                <w:lang w:val="en-US" w:eastAsia="zh-CN"/>
              </w:rPr>
              <w:t>公告终止功能</w:t>
            </w:r>
          </w:p>
          <w:p>
            <w:pPr>
              <w:numPr>
                <w:ilvl w:val="0"/>
                <w:numId w:val="3"/>
              </w:numPr>
              <w:rPr>
                <w:rFonts w:hint="eastAsia" w:eastAsiaTheme="minorEastAsia"/>
                <w:lang w:val="en-US" w:eastAsia="zh-CN"/>
              </w:rPr>
            </w:pPr>
            <w:r>
              <w:rPr>
                <w:rFonts w:hint="eastAsia"/>
                <w:lang w:val="en-US" w:eastAsia="zh-CN"/>
              </w:rPr>
              <w:t>公告编辑功能</w:t>
            </w:r>
          </w:p>
          <w:p>
            <w:pPr>
              <w:numPr>
                <w:ilvl w:val="0"/>
                <w:numId w:val="3"/>
              </w:numPr>
              <w:rPr>
                <w:rFonts w:hint="eastAsia" w:eastAsiaTheme="minorEastAsia"/>
                <w:lang w:val="en-US" w:eastAsia="zh-CN"/>
              </w:rPr>
            </w:pPr>
            <w:r>
              <w:rPr>
                <w:rFonts w:hint="eastAsia"/>
                <w:lang w:val="en-US" w:eastAsia="zh-CN"/>
              </w:rPr>
              <w:t>公告删除功能</w:t>
            </w:r>
          </w:p>
          <w:p>
            <w:pPr>
              <w:numPr>
                <w:ilvl w:val="0"/>
                <w:numId w:val="3"/>
              </w:numPr>
              <w:rPr>
                <w:rFonts w:hint="eastAsia" w:eastAsiaTheme="minorEastAsia"/>
                <w:lang w:val="en-US" w:eastAsia="zh-CN"/>
              </w:rPr>
            </w:pPr>
            <w:r>
              <w:rPr>
                <w:rFonts w:hint="eastAsia"/>
                <w:lang w:val="en-US" w:eastAsia="zh-CN"/>
              </w:rPr>
              <w:t>公告查阅权限设置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599"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rPr>
                <w:rFonts w:hint="eastAsia"/>
                <w:lang w:val="en-US" w:eastAsia="zh-CN"/>
              </w:rPr>
            </w:pPr>
          </w:p>
        </w:tc>
        <w:tc>
          <w:tcPr>
            <w:tcW w:w="2676" w:type="dxa"/>
            <w:vMerge w:val="continue"/>
            <w:tcBorders>
              <w:bottom w:val="single" w:color="auto" w:sz="4" w:space="0"/>
            </w:tcBorders>
            <w:vAlign w:val="center"/>
          </w:tcPr>
          <w:p>
            <w:pPr>
              <w:rPr>
                <w:rFonts w:hint="eastAsia"/>
                <w:lang w:val="en-US" w:eastAsia="zh-CN"/>
              </w:rPr>
            </w:pPr>
          </w:p>
        </w:tc>
        <w:tc>
          <w:tcPr>
            <w:tcW w:w="1152" w:type="dxa"/>
            <w:tcBorders>
              <w:bottom w:val="single" w:color="auto" w:sz="4" w:space="0"/>
            </w:tcBorders>
            <w:vAlign w:val="center"/>
          </w:tcPr>
          <w:p>
            <w:pPr>
              <w:rPr>
                <w:rFonts w:hint="eastAsia"/>
                <w:lang w:val="en-US" w:eastAsia="zh-CN"/>
              </w:rPr>
            </w:pPr>
            <w:r>
              <w:rPr>
                <w:rFonts w:hint="eastAsia"/>
                <w:lang w:val="en-US" w:eastAsia="zh-CN"/>
              </w:rPr>
              <w:t>移动端功能</w:t>
            </w:r>
          </w:p>
        </w:tc>
        <w:tc>
          <w:tcPr>
            <w:tcW w:w="3780" w:type="dxa"/>
            <w:tcBorders>
              <w:bottom w:val="single" w:color="auto" w:sz="4" w:space="0"/>
            </w:tcBorders>
            <w:vAlign w:val="center"/>
          </w:tcPr>
          <w:p>
            <w:pPr>
              <w:numPr>
                <w:ilvl w:val="0"/>
                <w:numId w:val="3"/>
              </w:numPr>
              <w:rPr>
                <w:rFonts w:hint="eastAsia" w:eastAsiaTheme="minorEastAsia"/>
                <w:lang w:val="en-US" w:eastAsia="zh-CN"/>
              </w:rPr>
            </w:pPr>
            <w:r>
              <w:rPr>
                <w:rFonts w:hint="eastAsia"/>
                <w:lang w:val="en-US" w:eastAsia="zh-CN"/>
              </w:rPr>
              <w:t>公告新建功能</w:t>
            </w:r>
          </w:p>
          <w:p>
            <w:pPr>
              <w:numPr>
                <w:ilvl w:val="0"/>
                <w:numId w:val="3"/>
              </w:numPr>
              <w:rPr>
                <w:rFonts w:hint="eastAsia" w:eastAsiaTheme="minorEastAsia"/>
                <w:lang w:val="en-US" w:eastAsia="zh-CN"/>
              </w:rPr>
            </w:pPr>
            <w:r>
              <w:rPr>
                <w:rFonts w:hint="eastAsia"/>
                <w:lang w:val="en-US" w:eastAsia="zh-CN"/>
              </w:rPr>
              <w:t>公告分类功能</w:t>
            </w:r>
          </w:p>
          <w:p>
            <w:pPr>
              <w:numPr>
                <w:ilvl w:val="0"/>
                <w:numId w:val="3"/>
              </w:numPr>
              <w:rPr>
                <w:rFonts w:hint="eastAsia" w:eastAsiaTheme="minorEastAsia"/>
                <w:lang w:val="en-US" w:eastAsia="zh-CN"/>
              </w:rPr>
            </w:pPr>
            <w:r>
              <w:rPr>
                <w:rFonts w:hint="eastAsia"/>
                <w:lang w:val="en-US" w:eastAsia="zh-CN"/>
              </w:rPr>
              <w:t>公告查询功能</w:t>
            </w:r>
          </w:p>
          <w:p>
            <w:pPr>
              <w:numPr>
                <w:ilvl w:val="0"/>
                <w:numId w:val="3"/>
              </w:numPr>
              <w:rPr>
                <w:rFonts w:hint="eastAsia" w:eastAsiaTheme="minorEastAsia"/>
                <w:lang w:val="en-US" w:eastAsia="zh-CN"/>
              </w:rPr>
            </w:pPr>
            <w:r>
              <w:rPr>
                <w:rFonts w:hint="eastAsia"/>
                <w:lang w:val="en-US" w:eastAsia="zh-CN"/>
              </w:rPr>
              <w:t>公告生效日期设置功能</w:t>
            </w:r>
          </w:p>
          <w:p>
            <w:pPr>
              <w:numPr>
                <w:ilvl w:val="0"/>
                <w:numId w:val="3"/>
              </w:numPr>
              <w:rPr>
                <w:rFonts w:hint="eastAsia" w:eastAsiaTheme="minorEastAsia"/>
                <w:lang w:val="en-US" w:eastAsia="zh-CN"/>
              </w:rPr>
            </w:pPr>
            <w:r>
              <w:rPr>
                <w:rFonts w:hint="eastAsia"/>
                <w:lang w:val="en-US" w:eastAsia="zh-CN"/>
              </w:rPr>
              <w:t>公告查阅情况查询功能</w:t>
            </w:r>
          </w:p>
          <w:p>
            <w:pPr>
              <w:numPr>
                <w:ilvl w:val="0"/>
                <w:numId w:val="3"/>
              </w:numPr>
              <w:rPr>
                <w:rFonts w:hint="eastAsia" w:eastAsiaTheme="minorEastAsia"/>
                <w:lang w:val="en-US" w:eastAsia="zh-CN"/>
              </w:rPr>
            </w:pPr>
            <w:r>
              <w:rPr>
                <w:rFonts w:hint="eastAsia"/>
                <w:lang w:val="en-US" w:eastAsia="zh-CN"/>
              </w:rPr>
              <w:t>公告终止功能</w:t>
            </w:r>
          </w:p>
          <w:p>
            <w:pPr>
              <w:numPr>
                <w:ilvl w:val="0"/>
                <w:numId w:val="3"/>
              </w:numPr>
              <w:rPr>
                <w:rFonts w:hint="eastAsia" w:eastAsiaTheme="minorEastAsia"/>
                <w:lang w:val="en-US" w:eastAsia="zh-CN"/>
              </w:rPr>
            </w:pPr>
            <w:r>
              <w:rPr>
                <w:rFonts w:hint="eastAsia"/>
                <w:lang w:val="en-US" w:eastAsia="zh-CN"/>
              </w:rPr>
              <w:t>公告编辑功能</w:t>
            </w:r>
          </w:p>
          <w:p>
            <w:pPr>
              <w:numPr>
                <w:ilvl w:val="0"/>
                <w:numId w:val="3"/>
              </w:numPr>
              <w:rPr>
                <w:rFonts w:hint="eastAsia"/>
                <w:lang w:val="en-US" w:eastAsia="zh-CN"/>
              </w:rPr>
            </w:pPr>
            <w:r>
              <w:rPr>
                <w:rFonts w:hint="eastAsia"/>
                <w:lang w:val="en-US" w:eastAsia="zh-CN"/>
              </w:rPr>
              <w:t>公告删除功能</w:t>
            </w:r>
          </w:p>
          <w:p>
            <w:pPr>
              <w:numPr>
                <w:ilvl w:val="0"/>
                <w:numId w:val="3"/>
              </w:numPr>
              <w:rPr>
                <w:rFonts w:hint="eastAsia"/>
                <w:lang w:val="en-US" w:eastAsia="zh-CN"/>
              </w:rPr>
            </w:pPr>
            <w:r>
              <w:rPr>
                <w:rFonts w:hint="eastAsia"/>
                <w:lang w:val="en-US" w:eastAsia="zh-CN"/>
              </w:rPr>
              <w:t>公告查阅权限设置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02</w:t>
            </w:r>
          </w:p>
        </w:tc>
        <w:tc>
          <w:tcPr>
            <w:tcW w:w="1164" w:type="dxa"/>
            <w:vMerge w:val="restart"/>
            <w:tcBorders>
              <w:top w:val="single" w:color="auto" w:sz="4" w:space="0"/>
            </w:tcBorders>
            <w:vAlign w:val="center"/>
          </w:tcPr>
          <w:p>
            <w:pPr>
              <w:jc w:val="left"/>
              <w:rPr>
                <w:rFonts w:hint="eastAsia" w:eastAsia="宋体"/>
                <w:lang w:val="en-US" w:eastAsia="zh-CN"/>
              </w:rPr>
            </w:pPr>
            <w:r>
              <w:rPr>
                <w:rFonts w:hint="eastAsia"/>
                <w:lang w:val="en-US" w:eastAsia="zh-CN"/>
              </w:rPr>
              <w:t>上级部门</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领导审批通过完成公告推送。</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公告审批功能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60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公告审批功能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03</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系统用户</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系统用户在日常事务公告通知里查看公告。</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eastAsiaTheme="minorEastAsia"/>
                <w:lang w:val="en-US" w:eastAsia="zh-CN"/>
              </w:rPr>
            </w:pPr>
            <w:r>
              <w:rPr>
                <w:rFonts w:hint="eastAsia"/>
                <w:lang w:val="en-US" w:eastAsia="zh-CN"/>
              </w:rPr>
              <w:t>公告查看功能</w:t>
            </w:r>
          </w:p>
          <w:p>
            <w:pPr>
              <w:numPr>
                <w:ilvl w:val="0"/>
                <w:numId w:val="3"/>
              </w:numPr>
              <w:rPr>
                <w:rFonts w:hint="eastAsia"/>
              </w:rPr>
            </w:pPr>
            <w:r>
              <w:rPr>
                <w:rFonts w:hint="eastAsia"/>
                <w:lang w:val="en-US" w:eastAsia="zh-CN"/>
              </w:rPr>
              <w:t>公告查询功能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tcBorders>
              <w:bottom w:val="single" w:color="auto" w:sz="4" w:space="0"/>
            </w:tcBorders>
            <w:vAlign w:val="center"/>
          </w:tcPr>
          <w:p>
            <w:pPr>
              <w:pStyle w:val="84"/>
              <w:widowControl w:val="0"/>
              <w:jc w:val="both"/>
              <w:rPr>
                <w:rFonts w:hint="eastAsia" w:ascii="宋体" w:hAnsi="宋体"/>
                <w:kern w:val="2"/>
                <w:sz w:val="21"/>
                <w:szCs w:val="24"/>
              </w:rPr>
            </w:pPr>
          </w:p>
        </w:tc>
        <w:tc>
          <w:tcPr>
            <w:tcW w:w="1164" w:type="dxa"/>
            <w:vMerge w:val="continue"/>
            <w:tcBorders>
              <w:bottom w:val="single" w:color="auto" w:sz="4" w:space="0"/>
            </w:tcBorders>
            <w:vAlign w:val="center"/>
          </w:tcPr>
          <w:p>
            <w:pPr>
              <w:jc w:val="left"/>
              <w:rPr>
                <w:rFonts w:hint="eastAsia"/>
                <w:lang w:val="en-US" w:eastAsia="zh-CN"/>
              </w:rPr>
            </w:pPr>
          </w:p>
        </w:tc>
        <w:tc>
          <w:tcPr>
            <w:tcW w:w="2676" w:type="dxa"/>
            <w:vMerge w:val="continue"/>
            <w:tcBorders>
              <w:bottom w:val="single" w:color="auto" w:sz="4" w:space="0"/>
            </w:tcBorders>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eastAsiaTheme="minorEastAsia"/>
                <w:lang w:val="en-US" w:eastAsia="zh-CN"/>
              </w:rPr>
            </w:pPr>
            <w:r>
              <w:rPr>
                <w:rFonts w:hint="eastAsia"/>
                <w:lang w:val="en-US" w:eastAsia="zh-CN"/>
              </w:rPr>
              <w:t>公告查看功能</w:t>
            </w:r>
          </w:p>
          <w:p>
            <w:pPr>
              <w:numPr>
                <w:ilvl w:val="0"/>
                <w:numId w:val="3"/>
              </w:numPr>
              <w:rPr>
                <w:rFonts w:hint="eastAsia"/>
              </w:rPr>
            </w:pPr>
            <w:r>
              <w:rPr>
                <w:rFonts w:hint="eastAsia"/>
                <w:lang w:val="en-US" w:eastAsia="zh-CN"/>
              </w:rPr>
              <w:t>公告查询功能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restart"/>
            <w:tcBorders>
              <w:top w:val="single" w:color="auto" w:sz="4" w:space="0"/>
            </w:tcBorders>
            <w:vAlign w:val="center"/>
          </w:tcPr>
          <w:p>
            <w:pPr>
              <w:pStyle w:val="84"/>
              <w:widowControl w:val="0"/>
              <w:jc w:val="both"/>
              <w:rPr>
                <w:rFonts w:hint="eastAsia" w:ascii="宋体" w:hAnsi="宋体"/>
                <w:kern w:val="2"/>
                <w:sz w:val="21"/>
                <w:szCs w:val="24"/>
              </w:rPr>
            </w:pPr>
            <w:r>
              <w:rPr>
                <w:rFonts w:hint="eastAsia" w:ascii="宋体" w:hAnsi="宋体"/>
                <w:kern w:val="2"/>
                <w:sz w:val="21"/>
                <w:szCs w:val="24"/>
              </w:rPr>
              <w:t>04</w:t>
            </w:r>
          </w:p>
        </w:tc>
        <w:tc>
          <w:tcPr>
            <w:tcW w:w="1164" w:type="dxa"/>
            <w:vMerge w:val="restart"/>
            <w:tcBorders>
              <w:top w:val="single" w:color="auto" w:sz="4" w:space="0"/>
            </w:tcBorders>
            <w:vAlign w:val="center"/>
          </w:tcPr>
          <w:p>
            <w:pPr>
              <w:jc w:val="left"/>
              <w:rPr>
                <w:rFonts w:hint="eastAsia" w:eastAsia="宋体"/>
                <w:lang w:eastAsia="zh-CN"/>
              </w:rPr>
            </w:pPr>
            <w:r>
              <w:rPr>
                <w:rFonts w:hint="eastAsia"/>
                <w:lang w:val="en-US" w:eastAsia="zh-CN"/>
              </w:rPr>
              <w:t>领导</w:t>
            </w:r>
          </w:p>
        </w:tc>
        <w:tc>
          <w:tcPr>
            <w:tcW w:w="2676" w:type="dxa"/>
            <w:vMerge w:val="restart"/>
            <w:tcBorders>
              <w:top w:val="single" w:color="auto" w:sz="4" w:space="0"/>
            </w:tcBorders>
            <w:vAlign w:val="center"/>
          </w:tcPr>
          <w:p>
            <w:pPr>
              <w:jc w:val="left"/>
              <w:rPr>
                <w:rFonts w:hint="eastAsia"/>
                <w:lang w:val="en-US" w:eastAsia="zh-CN"/>
              </w:rPr>
            </w:pPr>
            <w:r>
              <w:rPr>
                <w:rFonts w:hint="eastAsia"/>
                <w:lang w:val="en-US" w:eastAsia="zh-CN"/>
              </w:rPr>
              <w:t>领导查看公告阅读情况</w:t>
            </w: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pc端功能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公告查阅情况查询功能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2" w:type="dxa"/>
          <w:cantSplit/>
          <w:trHeight w:val="480" w:hRule="atLeast"/>
        </w:trPr>
        <w:tc>
          <w:tcPr>
            <w:tcW w:w="439" w:type="dxa"/>
            <w:vMerge w:val="continue"/>
            <w:vAlign w:val="center"/>
          </w:tcPr>
          <w:p>
            <w:pPr>
              <w:pStyle w:val="84"/>
              <w:widowControl w:val="0"/>
              <w:jc w:val="both"/>
              <w:rPr>
                <w:rFonts w:hint="eastAsia" w:ascii="宋体" w:hAnsi="宋体"/>
                <w:kern w:val="2"/>
                <w:sz w:val="21"/>
                <w:szCs w:val="24"/>
              </w:rPr>
            </w:pPr>
          </w:p>
        </w:tc>
        <w:tc>
          <w:tcPr>
            <w:tcW w:w="1164" w:type="dxa"/>
            <w:vMerge w:val="continue"/>
            <w:vAlign w:val="center"/>
          </w:tcPr>
          <w:p>
            <w:pPr>
              <w:jc w:val="left"/>
              <w:rPr>
                <w:rFonts w:hint="eastAsia"/>
                <w:lang w:val="en-US" w:eastAsia="zh-CN"/>
              </w:rPr>
            </w:pPr>
          </w:p>
        </w:tc>
        <w:tc>
          <w:tcPr>
            <w:tcW w:w="2676" w:type="dxa"/>
            <w:vMerge w:val="continue"/>
            <w:vAlign w:val="center"/>
          </w:tcPr>
          <w:p>
            <w:pPr>
              <w:jc w:val="left"/>
              <w:rPr>
                <w:rFonts w:hint="eastAsia"/>
                <w:lang w:val="en-US" w:eastAsia="zh-CN"/>
              </w:rPr>
            </w:pPr>
          </w:p>
        </w:tc>
        <w:tc>
          <w:tcPr>
            <w:tcW w:w="1152" w:type="dxa"/>
            <w:tcBorders>
              <w:top w:val="single" w:color="auto" w:sz="4" w:space="0"/>
              <w:bottom w:val="single" w:color="auto" w:sz="4" w:space="0"/>
            </w:tcBorders>
            <w:vAlign w:val="center"/>
          </w:tcPr>
          <w:p>
            <w:pPr>
              <w:jc w:val="left"/>
              <w:rPr>
                <w:rFonts w:hint="eastAsia"/>
              </w:rPr>
            </w:pPr>
            <w:r>
              <w:rPr>
                <w:rFonts w:hint="eastAsia"/>
                <w:lang w:val="en-US" w:eastAsia="zh-CN"/>
              </w:rPr>
              <w:t>移动端功能</w:t>
            </w:r>
          </w:p>
        </w:tc>
        <w:tc>
          <w:tcPr>
            <w:tcW w:w="3780" w:type="dxa"/>
            <w:tcBorders>
              <w:top w:val="single" w:color="auto" w:sz="4" w:space="0"/>
              <w:bottom w:val="single" w:color="auto" w:sz="4" w:space="0"/>
            </w:tcBorders>
            <w:vAlign w:val="center"/>
          </w:tcPr>
          <w:p>
            <w:pPr>
              <w:numPr>
                <w:ilvl w:val="0"/>
                <w:numId w:val="3"/>
              </w:numPr>
              <w:rPr>
                <w:rFonts w:hint="eastAsia"/>
              </w:rPr>
            </w:pPr>
            <w:r>
              <w:rPr>
                <w:rFonts w:hint="eastAsia"/>
                <w:lang w:val="en-US" w:eastAsia="zh-CN"/>
              </w:rPr>
              <w:t>公告查阅情况查询功能</w:t>
            </w:r>
          </w:p>
        </w:tc>
      </w:tr>
    </w:tbl>
    <w:p/>
    <w:p>
      <w:pPr>
        <w:rPr>
          <w:rFonts w:ascii="微软雅黑" w:hAnsi="微软雅黑"/>
        </w:rPr>
      </w:pPr>
    </w:p>
    <w:p>
      <w:pPr>
        <w:rPr>
          <w:rFonts w:ascii="微软雅黑" w:hAnsi="微软雅黑"/>
        </w:rPr>
      </w:pPr>
    </w:p>
    <w:p>
      <w:pPr>
        <w:rPr>
          <w:rFonts w:hint="eastAsia" w:ascii="微软雅黑" w:hAnsi="微软雅黑"/>
        </w:rPr>
      </w:pPr>
    </w:p>
    <w:p>
      <w:pPr>
        <w:spacing w:line="500" w:lineRule="exact"/>
        <w:rPr>
          <w:rFonts w:hint="eastAsia"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 xml:space="preserve">甲方：长沙县教育局      </w:t>
      </w:r>
      <w:r>
        <w:rPr>
          <w:rFonts w:ascii="微软雅黑" w:hAnsi="微软雅黑"/>
          <w:color w:val="000000" w:themeColor="text1"/>
          <w:szCs w:val="24"/>
          <w14:textFill>
            <w14:solidFill>
              <w14:schemeClr w14:val="tx1"/>
            </w14:solidFill>
          </w14:textFill>
        </w:rPr>
        <w:t xml:space="preserve">                </w:t>
      </w:r>
      <w:r>
        <w:rPr>
          <w:rFonts w:hint="eastAsia" w:ascii="微软雅黑" w:hAnsi="微软雅黑"/>
          <w:color w:val="000000" w:themeColor="text1"/>
          <w:szCs w:val="24"/>
          <w14:textFill>
            <w14:solidFill>
              <w14:schemeClr w14:val="tx1"/>
            </w14:solidFill>
          </w14:textFill>
        </w:rPr>
        <w:t>乙方：湖南省中教玮烨信息技术有限公司</w:t>
      </w:r>
    </w:p>
    <w:p>
      <w:pPr>
        <w:spacing w:line="500" w:lineRule="exact"/>
        <w:rPr>
          <w:rFonts w:ascii="微软雅黑" w:hAnsi="微软雅黑"/>
          <w:color w:val="000000" w:themeColor="text1"/>
          <w:szCs w:val="24"/>
          <w14:textFill>
            <w14:solidFill>
              <w14:schemeClr w14:val="tx1"/>
            </w14:solidFill>
          </w14:textFill>
        </w:rPr>
      </w:pPr>
    </w:p>
    <w:p>
      <w:pPr>
        <w:spacing w:line="500" w:lineRule="exact"/>
        <w:rPr>
          <w:rFonts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签字（盖章）：                          签字（盖章）：</w:t>
      </w:r>
    </w:p>
    <w:p>
      <w:pPr>
        <w:spacing w:line="500" w:lineRule="exact"/>
        <w:rPr>
          <w:rFonts w:ascii="微软雅黑" w:hAnsi="微软雅黑"/>
          <w:color w:val="000000" w:themeColor="text1"/>
          <w:szCs w:val="24"/>
          <w14:textFill>
            <w14:solidFill>
              <w14:schemeClr w14:val="tx1"/>
            </w14:solidFill>
          </w14:textFill>
        </w:rPr>
      </w:pPr>
    </w:p>
    <w:p>
      <w:pPr>
        <w:spacing w:line="500" w:lineRule="exact"/>
        <w:rPr>
          <w:rFonts w:ascii="微软雅黑" w:hAnsi="微软雅黑"/>
          <w:color w:val="000000" w:themeColor="text1"/>
          <w:szCs w:val="24"/>
          <w14:textFill>
            <w14:solidFill>
              <w14:schemeClr w14:val="tx1"/>
            </w14:solidFill>
          </w14:textFill>
        </w:rPr>
      </w:pPr>
      <w:r>
        <w:rPr>
          <w:rFonts w:hint="eastAsia" w:ascii="微软雅黑" w:hAnsi="微软雅黑"/>
          <w:color w:val="000000" w:themeColor="text1"/>
          <w:szCs w:val="24"/>
          <w14:textFill>
            <w14:solidFill>
              <w14:schemeClr w14:val="tx1"/>
            </w14:solidFill>
          </w14:textFill>
        </w:rPr>
        <w:t>签字日期：201</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年</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 xml:space="preserve">月    日         </w:t>
      </w:r>
      <w:r>
        <w:rPr>
          <w:rFonts w:ascii="微软雅黑" w:hAnsi="微软雅黑"/>
          <w:color w:val="000000" w:themeColor="text1"/>
          <w:szCs w:val="24"/>
          <w14:textFill>
            <w14:solidFill>
              <w14:schemeClr w14:val="tx1"/>
            </w14:solidFill>
          </w14:textFill>
        </w:rPr>
        <w:t xml:space="preserve">    </w:t>
      </w:r>
      <w:r>
        <w:rPr>
          <w:rFonts w:hint="eastAsia" w:ascii="微软雅黑" w:hAnsi="微软雅黑"/>
          <w:color w:val="000000" w:themeColor="text1"/>
          <w:szCs w:val="24"/>
          <w14:textFill>
            <w14:solidFill>
              <w14:schemeClr w14:val="tx1"/>
            </w14:solidFill>
          </w14:textFill>
        </w:rPr>
        <w:t xml:space="preserve"> 签字日期：201</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年</w:t>
      </w:r>
      <w:r>
        <w:rPr>
          <w:rFonts w:ascii="微软雅黑" w:hAnsi="微软雅黑"/>
          <w:color w:val="000000" w:themeColor="text1"/>
          <w:szCs w:val="24"/>
          <w14:textFill>
            <w14:solidFill>
              <w14:schemeClr w14:val="tx1"/>
            </w14:solidFill>
          </w14:textFill>
        </w:rPr>
        <w:t>9</w:t>
      </w:r>
      <w:r>
        <w:rPr>
          <w:rFonts w:hint="eastAsia" w:ascii="微软雅黑" w:hAnsi="微软雅黑"/>
          <w:color w:val="000000" w:themeColor="text1"/>
          <w:szCs w:val="24"/>
          <w14:textFill>
            <w14:solidFill>
              <w14:schemeClr w14:val="tx1"/>
            </w14:solidFill>
          </w14:textFill>
        </w:rPr>
        <w:t>月    日</w:t>
      </w:r>
    </w:p>
    <w:p>
      <w:pPr>
        <w:rPr>
          <w:rFonts w:hint="eastAsia" w:ascii="微软雅黑" w:hAnsi="微软雅黑"/>
        </w:rPr>
      </w:pPr>
    </w:p>
    <w:sectPr>
      <w:pgSz w:w="16838" w:h="11906" w:orient="landscape"/>
      <w:pgMar w:top="1080" w:right="1440" w:bottom="1080" w:left="1440" w:header="851" w:footer="992" w:gutter="0"/>
      <w:pgNumType w:start="1"/>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Heiti SC Light">
    <w:altName w:val="Malgun Gothic Semilight"/>
    <w:panose1 w:val="02000000000000000000"/>
    <w:charset w:val="80"/>
    <w:family w:val="auto"/>
    <w:pitch w:val="default"/>
    <w:sig w:usb0="00000000" w:usb1="00000000" w:usb2="00000010" w:usb3="00000000" w:csb0="003E0001" w:csb1="00000000"/>
  </w:font>
  <w:font w:name="Times">
    <w:altName w:val="Times New Roman"/>
    <w:panose1 w:val="02000500000000000000"/>
    <w:charset w:val="00"/>
    <w:family w:val="auto"/>
    <w:pitch w:val="default"/>
    <w:sig w:usb0="00000000" w:usb1="00000000" w:usb2="00000000" w:usb3="00000000" w:csb0="0000019F" w:csb1="00000000"/>
  </w:font>
  <w:font w:name="仿宋_GB2312">
    <w:altName w:val="仿宋"/>
    <w:panose1 w:val="020B0604020202020204"/>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B0604020202020204"/>
    <w:charset w:val="86"/>
    <w:family w:val="auto"/>
    <w:pitch w:val="default"/>
    <w:sig w:usb0="00000000" w:usb1="00000000" w:usb2="00000000" w:usb3="00000000" w:csb0="00000000" w:csb1="00000000"/>
  </w:font>
  <w:font w:name="仿宋_GB2312">
    <w:altName w:val="仿宋"/>
    <w:panose1 w:val="020B0604020202020204"/>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5pt;margin-top:48.65pt;height:10.65pt;width:10.65pt;z-index:251669504;v-text-anchor:middle;mso-width-relative:page;mso-height-relative:page;" fillcolor="#FF0000" filled="t" stroked="f" coordsize="21600,21600" o:gfxdata="UEsDBAoAAAAAAIdO4kAAAAAAAAAAAAAAAAAEAAAAZHJzL1BLAwQUAAAACACHTuJALuGx2tgAAAAK&#10;AQAADwAAAGRycy9kb3ducmV2LnhtbE2P3UrDQBCF7wXfYRnBu3QTxfw1m1IFQUQRWx9gk0yTYHY2&#10;ZLdJ+vaOV3o5zMc53yl2qxnEjJPrLSmINiEIpNo2PbUKvo7PQQrCeU2NHiyhggs62JXXV4XOG7vQ&#10;J84H3woOIZdrBZ33Yy6lqzs02m3siMS/k52M9nxOrWwmvXC4GeRdGMbS6J64odMjPnVYfx/ORsHr&#10;Xr+4tnpPPjK8LNnxbZ3T/aNStzdRuAXhcfV/MPzqszqU7FTZMzVODAqCNIkYVZAl9yAYCOIH3lIx&#10;GaUxyLKQ/yeUP1BLAwQUAAAACACHTuJAAhNg70wCAACGBAAADgAAAGRycy9lMm9Eb2MueG1srVTN&#10;bhMxEL4j8Q6W73STNCEQdVNFqYKQKhopIM4Tr51dyX+MnWzKyyBx4yH6OIjXYOzdJuXnhMjBmT9/&#10;M/N5Zq+uj0azg8TQOFvy4cWAM2mFqxq7K/mH96sXrzgLEWwF2llZ8nsZ+PX8+bOr1s/kyNVOVxIZ&#10;gdgwa33J6xj9rCiCqKWBcOG8tORUDg1EUnFXVAgtoRtdjAaDl0XrsPLohAyBrDedk88zvlJSxDul&#10;goxMl5xqi/nEfG7TWcyvYLZD8HUj+jLgH6ow0FhKeoK6gQhsj80fUKYR6IJT8UI4UzilGiFzD9TN&#10;cPBbN5savMy9EDnBn2gK/w9WvDuskTVVyaecWTD0RD++fPv+8JVNEzetDzMK2fg19logMTV6VGjS&#10;P7XAjpnP+xOf8hiZIOPwcjKaTDgT5OplQinOlz2G+EY6w5JQcqTnyizC4TbELvQxJOUKTjfVqtE6&#10;K7jbLjWyA9DTrlYD+nV3ta+hs15Ok7HDCV14Tv8LjrasLfloMqZQJoBmUGmIJBpPrAS74wz0joZb&#10;RMwJrEslECrMUnE3EOouXYbt02lLmRJ7HV9J2rrqnrhG1w1h8GLV0P1bCHENSFNH+WmT4h0dSjsq&#10;yvUSZ7XDz3+zp3gaBvJy1tIUU8Gf9oCSM/3W0pi8Ho7HaeyzMp5MR6TgU8/2qcfuzdIRm0PaWS+y&#10;mOKjfhQVOvORFm6RspILrKDcHTW9sozddtHKCrlY5DAadQ/x1m68SOCJOesW++hUk1/5zE5PGg17&#10;fqh+MdM2PdVz1Pnz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uGx2tgAAAAKAQAADwAAAAAA&#10;AAABACAAAAAiAAAAZHJzL2Rvd25yZXYueG1sUEsBAhQAFAAAAAgAh07iQAITYO9MAgAAhgQAAA4A&#10;AAAAAAAAAQAgAAAAJwEAAGRycy9lMm9Eb2MueG1sUEsFBgAAAAAGAAYAWQEAAOUFA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36.65pt;height:10.65pt;width:10.65pt;z-index:251667456;v-text-anchor:middle;mso-width-relative:page;mso-height-relative:page;" fillcolor="#FF0000" filled="t" stroked="f" coordsize="21600,21600" o:gfxdata="UEsDBAoAAAAAAIdO4kAAAAAAAAAAAAAAAAAEAAAAZHJzL1BLAwQUAAAACACHTuJAna7putkAAAAK&#10;AQAADwAAAGRycy9kb3ducmV2LnhtbE2P3UrEMBSE7wXfIRzBu25SV/pn02UVBBEXcdcHOG2ObbFJ&#10;SpNtu29vvNLLYYaZb8rdqgc20+R6ayTEGwGMTGNVb1oJn6fnKAPmPBqFgzUk4UIOdtX1VYmFsov5&#10;oPnoWxZKjCtQQuf9WHDumo40uo0dyQTvy04afZBTy9WESyjXA78TIuEaexMWOhzpqaPm+3jWEl73&#10;+OLa+pC+53RZ8tPbOmf7Rylvb2LxAMzT6v/C8Isf0KEKTLU9G+XYICGKRRbOeAnpdgssJKIsSYHV&#10;EvL7BHhV8v8Xqh9QSwMEFAAAAAgAh07iQDV/HTxNAgAAhgQAAA4AAABkcnMvZTJvRG9jLnhtbK1U&#10;zW4TMRC+I/EOlu90kzRpIcqmiloFIUU0UkCcJ147u5LtMbaTTXgZJG48BI+DeA3G3m0bfk6IHJz5&#10;8zczn2d2dnM0mh2kDw3akg8vBpxJK7Bq7K7k798tX7zkLESwFWi0suQnGfjN/PmzWeumcoQ16kp6&#10;RiA2TFtX8jpGNy2KIGppIFygk5acCr2BSKrfFZWHltCNLkaDwVXRoq+cRyFDIOtd5+TzjK+UFPFe&#10;qSAj0yWn2mI+fT636SzmM5juPLi6EX0Z8A9VGGgsJX2EuoMIbO+bP6BMIzwGVPFCoClQqUbI3AN1&#10;Mxz81s2mBidzL0ROcI80hf8HK94e1p41VcmvOLNg6Il+fP76/dsXdpW4aV2YUsjGrX2vBRJTo0fl&#10;TfqnFtgx83l65FMeIxNkHF5ORpMJZ4JcvUwoxdNl50N8LdGwJJTc03NlFuGwCrELfQhJuQLqplo2&#10;WmfF77a32rMD0NMulwP6dXe1q6GzXl4nY4cTuvCc/hccbVlb8tFkTKFMAM2g0hBJNI5YCXbHGegd&#10;DbeIPiewmEogVJim4u4g1F26DNun05YyJfY6vpK0xepEXHvshjA4sWzo/gpCXIOnqaP8tEnxng6l&#10;kYrCXuKsRv/pb/YUT8NAXs5ammIq+OMevORMv7E0Jq+G43Ea+6yMJ9cjUvy5Z3vusXtzi8TmkHbW&#10;iSym+KgfROXRfKCFW6Ss5AIrKHdHTa/cxm67aGWFXCxyGI26g7iyGycSeGLO4mIfUTX5lZ/Y6Umj&#10;Yc8P1S9m2qZzPUc9fT7m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drum62QAAAAoBAAAPAAAA&#10;AAAAAAEAIAAAACIAAABkcnMvZG93bnJldi54bWxQSwECFAAUAAAACACHTuJANX8dPE0CAACGBAAA&#10;DgAAAAAAAAABACAAAAAoAQAAZHJzL2Uyb0RvYy54bWxQSwUGAAAAAAYABgBZAQAA5wU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ytucR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sSnNFHZ0+vH99PPh9OsbgQ8EtdbPkLexyAzdO9Nh0YPfwxnn&#10;7iqn4hcTEcRB9fFCr+gC4fHSdDKd5ghxxIYf4GeP163z4b0wikSjoA77S7Syw9qHPnVIidW0WTVS&#10;ph1KTdqCXr1+k6cLlwjApUaNOETfbLRCt+3Ok21NecRgzvTa8JavGhRfMx/umYMY0DAEHu5wVNKg&#10;iDlblNTGff2bP+ZjR4hS0kJcBdVQPyXyg8buog4Hww3GdjD0Xt0YqHWMh2N5MnHBBTmYlTPqC1S/&#10;jDUQYpqjUkHDYN6EXuB4NVwslykJarMsrPXG8ggdyfN2uQ8gMPEaSemZOHMFvaXNnN9GFPTT/5T1&#10;+II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zHK25xECAAAJBAAADgAAAAAAAAABACAA&#10;AAAfAQAAZHJzL2Uyb0RvYy54bWxQSwUGAAAAAAYABgBZAQAAogU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jc w:val="both"/>
    </w:pPr>
    <w:r>
      <w:drawing>
        <wp:anchor distT="0" distB="0" distL="0" distR="0" simplePos="0" relativeHeight="251670528" behindDoc="0" locked="0" layoutInCell="1" allowOverlap="1">
          <wp:simplePos x="0" y="0"/>
          <wp:positionH relativeFrom="column">
            <wp:posOffset>10160</wp:posOffset>
          </wp:positionH>
          <wp:positionV relativeFrom="paragraph">
            <wp:posOffset>-121285</wp:posOffset>
          </wp:positionV>
          <wp:extent cx="1539240" cy="427355"/>
          <wp:effectExtent l="0" t="0" r="0" b="4445"/>
          <wp:wrapSquare wrapText="bothSides"/>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583"/>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hint="eastAsia"/>
      </w:rPr>
      <w:t xml:space="preserve">                                                                                        </w:t>
    </w:r>
    <w:r>
      <w:rPr>
        <w:rFonts w:hint="eastAsia"/>
        <w:sz w:val="16"/>
      </w:rPr>
      <w:t>内部文件 杜绝外传</w:t>
    </w:r>
    <w:r>
      <w:rPr>
        <w:rFonts w:hint="eastAsia"/>
      </w:rPr>
      <w:t xml:space="preserve"> </w:t>
    </w:r>
    <w:r>
      <w:t xml:space="preserve">  </w:t>
    </w:r>
    <w:r>
      <w:rPr>
        <w:rFonts w:hint="eastAsia" w:ascii="微软雅黑" w:hAnsi="微软雅黑" w:cs="微软雅黑"/>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1FF8F"/>
    <w:multiLevelType w:val="multilevel"/>
    <w:tmpl w:val="B141FF8F"/>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
    <w:nsid w:val="B1841CEF"/>
    <w:multiLevelType w:val="singleLevel"/>
    <w:tmpl w:val="B1841CEF"/>
    <w:lvl w:ilvl="0" w:tentative="0">
      <w:start w:val="1"/>
      <w:numFmt w:val="decimal"/>
      <w:lvlText w:val="%1)"/>
      <w:lvlJc w:val="left"/>
      <w:pPr>
        <w:ind w:left="425" w:hanging="425"/>
      </w:pPr>
      <w:rPr>
        <w:rFonts w:hint="default"/>
      </w:rPr>
    </w:lvl>
  </w:abstractNum>
  <w:abstractNum w:abstractNumId="2">
    <w:nsid w:val="CDA59193"/>
    <w:multiLevelType w:val="singleLevel"/>
    <w:tmpl w:val="CDA59193"/>
    <w:lvl w:ilvl="0" w:tentative="0">
      <w:start w:val="1"/>
      <w:numFmt w:val="decimal"/>
      <w:lvlText w:val="%1)"/>
      <w:lvlJc w:val="left"/>
      <w:pPr>
        <w:ind w:left="425" w:hanging="425"/>
      </w:pPr>
      <w:rPr>
        <w:rFonts w:hint="default"/>
      </w:rPr>
    </w:lvl>
  </w:abstractNum>
  <w:abstractNum w:abstractNumId="3">
    <w:nsid w:val="275054C4"/>
    <w:multiLevelType w:val="singleLevel"/>
    <w:tmpl w:val="275054C4"/>
    <w:lvl w:ilvl="0" w:tentative="0">
      <w:start w:val="1"/>
      <w:numFmt w:val="decimal"/>
      <w:suff w:val="nothing"/>
      <w:lvlText w:val="%1."/>
      <w:lvlJc w:val="left"/>
    </w:lvl>
  </w:abstractNum>
  <w:abstractNum w:abstractNumId="4">
    <w:nsid w:val="2DC7660F"/>
    <w:multiLevelType w:val="multilevel"/>
    <w:tmpl w:val="2DC7660F"/>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5">
    <w:nsid w:val="2FA87F87"/>
    <w:multiLevelType w:val="multilevel"/>
    <w:tmpl w:val="2FA87F8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43527023"/>
    <w:multiLevelType w:val="multilevel"/>
    <w:tmpl w:val="43527023"/>
    <w:lvl w:ilvl="0" w:tentative="0">
      <w:start w:val="1"/>
      <w:numFmt w:val="bullet"/>
      <w:pStyle w:val="1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caps w:val="0"/>
        <w:strike w:val="0"/>
        <w:dstrike w:val="0"/>
        <w:vanish w:val="0"/>
        <w:color w:val="auto"/>
        <w:sz w:val="13"/>
        <w:vertAlign w:val="baseline"/>
        <w14:shadow w14:blurRad="0" w14:dist="0" w14:dir="0" w14:sx="0" w14:sy="0" w14:kx="0" w14:ky="0" w14:algn="none">
          <w14:srgbClr w14:val="000000"/>
        </w14:shadow>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7">
    <w:nsid w:val="5275153F"/>
    <w:multiLevelType w:val="singleLevel"/>
    <w:tmpl w:val="5275153F"/>
    <w:lvl w:ilvl="0" w:tentative="0">
      <w:start w:val="1"/>
      <w:numFmt w:val="decimal"/>
      <w:lvlText w:val="%1)"/>
      <w:lvlJc w:val="left"/>
      <w:pPr>
        <w:ind w:left="425" w:hanging="425"/>
      </w:pPr>
      <w:rPr>
        <w:rFonts w:hint="default"/>
      </w:rPr>
    </w:lvl>
  </w:abstractNum>
  <w:abstractNum w:abstractNumId="8">
    <w:nsid w:val="5D6E5785"/>
    <w:multiLevelType w:val="singleLevel"/>
    <w:tmpl w:val="5D6E5785"/>
    <w:lvl w:ilvl="0" w:tentative="0">
      <w:start w:val="1"/>
      <w:numFmt w:val="decimal"/>
      <w:suff w:val="nothing"/>
      <w:lvlText w:val="%1."/>
      <w:lvlJc w:val="left"/>
    </w:lvl>
  </w:abstractNum>
  <w:abstractNum w:abstractNumId="9">
    <w:nsid w:val="60F60768"/>
    <w:multiLevelType w:val="singleLevel"/>
    <w:tmpl w:val="60F60768"/>
    <w:lvl w:ilvl="0" w:tentative="0">
      <w:start w:val="1"/>
      <w:numFmt w:val="decimal"/>
      <w:suff w:val="nothing"/>
      <w:lvlText w:val="%1."/>
      <w:lvlJc w:val="left"/>
    </w:lvl>
  </w:abstractNum>
  <w:abstractNum w:abstractNumId="10">
    <w:nsid w:val="6A75DA55"/>
    <w:multiLevelType w:val="singleLevel"/>
    <w:tmpl w:val="6A75DA55"/>
    <w:lvl w:ilvl="0" w:tentative="0">
      <w:start w:val="1"/>
      <w:numFmt w:val="decimal"/>
      <w:lvlText w:val="%1)"/>
      <w:lvlJc w:val="left"/>
      <w:pPr>
        <w:ind w:left="425" w:hanging="425"/>
      </w:pPr>
      <w:rPr>
        <w:rFonts w:hint="default"/>
      </w:rPr>
    </w:lvl>
  </w:abstractNum>
  <w:num w:numId="1">
    <w:abstractNumId w:val="0"/>
  </w:num>
  <w:num w:numId="2">
    <w:abstractNumId w:val="6"/>
  </w:num>
  <w:num w:numId="3">
    <w:abstractNumId w:val="5"/>
  </w:num>
  <w:num w:numId="4">
    <w:abstractNumId w:val="10"/>
  </w:num>
  <w:num w:numId="5">
    <w:abstractNumId w:val="2"/>
  </w:num>
  <w:num w:numId="6">
    <w:abstractNumId w:val="7"/>
  </w:num>
  <w:num w:numId="7">
    <w:abstractNumId w:val="1"/>
  </w:num>
  <w:num w:numId="8">
    <w:abstractNumId w:val="4"/>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D0064"/>
    <w:rsid w:val="001D1D92"/>
    <w:rsid w:val="001D2B86"/>
    <w:rsid w:val="001D488C"/>
    <w:rsid w:val="001D590A"/>
    <w:rsid w:val="001D690D"/>
    <w:rsid w:val="001D6A65"/>
    <w:rsid w:val="001E0319"/>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D1D"/>
    <w:rsid w:val="00216E44"/>
    <w:rsid w:val="00217796"/>
    <w:rsid w:val="00217B76"/>
    <w:rsid w:val="00220AFB"/>
    <w:rsid w:val="00220F78"/>
    <w:rsid w:val="0022102B"/>
    <w:rsid w:val="002230E0"/>
    <w:rsid w:val="0022485F"/>
    <w:rsid w:val="00224CF3"/>
    <w:rsid w:val="00225A54"/>
    <w:rsid w:val="0022680F"/>
    <w:rsid w:val="002275D2"/>
    <w:rsid w:val="00230EF6"/>
    <w:rsid w:val="00235C03"/>
    <w:rsid w:val="00240327"/>
    <w:rsid w:val="00240340"/>
    <w:rsid w:val="002407B9"/>
    <w:rsid w:val="00241084"/>
    <w:rsid w:val="002414A9"/>
    <w:rsid w:val="00241A4A"/>
    <w:rsid w:val="00241E98"/>
    <w:rsid w:val="00242CED"/>
    <w:rsid w:val="00246AE1"/>
    <w:rsid w:val="002500C5"/>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C0628"/>
    <w:rsid w:val="004C22BC"/>
    <w:rsid w:val="004C3AC9"/>
    <w:rsid w:val="004C5BD6"/>
    <w:rsid w:val="004D08C2"/>
    <w:rsid w:val="004D094A"/>
    <w:rsid w:val="004D12C7"/>
    <w:rsid w:val="004D163D"/>
    <w:rsid w:val="004D3D0C"/>
    <w:rsid w:val="004D40F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6309"/>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77A"/>
    <w:rsid w:val="007F6145"/>
    <w:rsid w:val="007F6821"/>
    <w:rsid w:val="007F6956"/>
    <w:rsid w:val="007F7093"/>
    <w:rsid w:val="007F78D5"/>
    <w:rsid w:val="00801B6D"/>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DE9"/>
    <w:rsid w:val="00A46B77"/>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77A3"/>
    <w:rsid w:val="00AB7DD7"/>
    <w:rsid w:val="00AC0D0F"/>
    <w:rsid w:val="00AC1339"/>
    <w:rsid w:val="00AC1822"/>
    <w:rsid w:val="00AC3206"/>
    <w:rsid w:val="00AC56E3"/>
    <w:rsid w:val="00AC57FA"/>
    <w:rsid w:val="00AC58C4"/>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5840"/>
    <w:rsid w:val="00B2697E"/>
    <w:rsid w:val="00B30C96"/>
    <w:rsid w:val="00B3250F"/>
    <w:rsid w:val="00B32BB9"/>
    <w:rsid w:val="00B35590"/>
    <w:rsid w:val="00B37512"/>
    <w:rsid w:val="00B37636"/>
    <w:rsid w:val="00B407A3"/>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4D2F"/>
    <w:rsid w:val="013F2497"/>
    <w:rsid w:val="014107B7"/>
    <w:rsid w:val="014163EE"/>
    <w:rsid w:val="015147BB"/>
    <w:rsid w:val="015A3F32"/>
    <w:rsid w:val="016B0410"/>
    <w:rsid w:val="016D48A5"/>
    <w:rsid w:val="017D08C2"/>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5546CF"/>
    <w:rsid w:val="02595C3A"/>
    <w:rsid w:val="025B434B"/>
    <w:rsid w:val="025C2E9E"/>
    <w:rsid w:val="025C72D7"/>
    <w:rsid w:val="025D6953"/>
    <w:rsid w:val="02673E61"/>
    <w:rsid w:val="026F54C7"/>
    <w:rsid w:val="02712777"/>
    <w:rsid w:val="02717E3F"/>
    <w:rsid w:val="027348A2"/>
    <w:rsid w:val="028128E7"/>
    <w:rsid w:val="028D1B56"/>
    <w:rsid w:val="02936826"/>
    <w:rsid w:val="02960A45"/>
    <w:rsid w:val="0296539C"/>
    <w:rsid w:val="0298352A"/>
    <w:rsid w:val="029D7AC9"/>
    <w:rsid w:val="02A1001F"/>
    <w:rsid w:val="02A578C4"/>
    <w:rsid w:val="02A66C99"/>
    <w:rsid w:val="02B6498F"/>
    <w:rsid w:val="02CE4A52"/>
    <w:rsid w:val="02D3752E"/>
    <w:rsid w:val="02E201E9"/>
    <w:rsid w:val="02E51771"/>
    <w:rsid w:val="02E75A3D"/>
    <w:rsid w:val="02EE5BF8"/>
    <w:rsid w:val="02F070AA"/>
    <w:rsid w:val="02F75C4F"/>
    <w:rsid w:val="0315143A"/>
    <w:rsid w:val="031A0DD0"/>
    <w:rsid w:val="031C1F9A"/>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C16E7"/>
    <w:rsid w:val="05CE37FF"/>
    <w:rsid w:val="05DC1834"/>
    <w:rsid w:val="05EB3A77"/>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9046C3A"/>
    <w:rsid w:val="090A62AE"/>
    <w:rsid w:val="090B43BE"/>
    <w:rsid w:val="09284E3F"/>
    <w:rsid w:val="09286393"/>
    <w:rsid w:val="09351F6B"/>
    <w:rsid w:val="093553EA"/>
    <w:rsid w:val="094706D4"/>
    <w:rsid w:val="09501677"/>
    <w:rsid w:val="09561E20"/>
    <w:rsid w:val="095C5EEE"/>
    <w:rsid w:val="097143D2"/>
    <w:rsid w:val="09785278"/>
    <w:rsid w:val="097E0A68"/>
    <w:rsid w:val="098318C6"/>
    <w:rsid w:val="09851498"/>
    <w:rsid w:val="098830D8"/>
    <w:rsid w:val="09900183"/>
    <w:rsid w:val="099A6CDE"/>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62562A"/>
    <w:rsid w:val="0C940100"/>
    <w:rsid w:val="0CAA6782"/>
    <w:rsid w:val="0CAC04C6"/>
    <w:rsid w:val="0CAF1A59"/>
    <w:rsid w:val="0CBC110F"/>
    <w:rsid w:val="0CC4025C"/>
    <w:rsid w:val="0CCA4806"/>
    <w:rsid w:val="0CCF2AAF"/>
    <w:rsid w:val="0CDD0F7A"/>
    <w:rsid w:val="0CE74921"/>
    <w:rsid w:val="0CE86275"/>
    <w:rsid w:val="0CEB4933"/>
    <w:rsid w:val="0CF33F28"/>
    <w:rsid w:val="0CF540EC"/>
    <w:rsid w:val="0CFA3E42"/>
    <w:rsid w:val="0D0B2887"/>
    <w:rsid w:val="0D0F6E0A"/>
    <w:rsid w:val="0D137A22"/>
    <w:rsid w:val="0D143EF4"/>
    <w:rsid w:val="0D227F2B"/>
    <w:rsid w:val="0D2863D7"/>
    <w:rsid w:val="0D287FAA"/>
    <w:rsid w:val="0D326E74"/>
    <w:rsid w:val="0D367C17"/>
    <w:rsid w:val="0D3A0BCC"/>
    <w:rsid w:val="0D4D13D7"/>
    <w:rsid w:val="0D550D53"/>
    <w:rsid w:val="0D5E6D05"/>
    <w:rsid w:val="0D636E24"/>
    <w:rsid w:val="0D640E97"/>
    <w:rsid w:val="0D6E7309"/>
    <w:rsid w:val="0D880706"/>
    <w:rsid w:val="0D8A2653"/>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C7AA5"/>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65013"/>
    <w:rsid w:val="0FBD56FB"/>
    <w:rsid w:val="0FD02E7E"/>
    <w:rsid w:val="0FD878B7"/>
    <w:rsid w:val="0FDA72CC"/>
    <w:rsid w:val="0FDE149E"/>
    <w:rsid w:val="0FE11905"/>
    <w:rsid w:val="0FEA28E9"/>
    <w:rsid w:val="0FF77374"/>
    <w:rsid w:val="10002168"/>
    <w:rsid w:val="100C4B57"/>
    <w:rsid w:val="101006F6"/>
    <w:rsid w:val="101B03EB"/>
    <w:rsid w:val="102C2174"/>
    <w:rsid w:val="102C6A10"/>
    <w:rsid w:val="103101D5"/>
    <w:rsid w:val="103C33A9"/>
    <w:rsid w:val="103F002B"/>
    <w:rsid w:val="1046549D"/>
    <w:rsid w:val="104873E8"/>
    <w:rsid w:val="104A6B1C"/>
    <w:rsid w:val="10540DD5"/>
    <w:rsid w:val="105E4728"/>
    <w:rsid w:val="105E73F5"/>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211560"/>
    <w:rsid w:val="112471A5"/>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E2960"/>
    <w:rsid w:val="11647CDB"/>
    <w:rsid w:val="11700916"/>
    <w:rsid w:val="11703480"/>
    <w:rsid w:val="117C7A72"/>
    <w:rsid w:val="11802133"/>
    <w:rsid w:val="1180457B"/>
    <w:rsid w:val="118325CB"/>
    <w:rsid w:val="118454A9"/>
    <w:rsid w:val="11850AEB"/>
    <w:rsid w:val="11876B5F"/>
    <w:rsid w:val="118E2271"/>
    <w:rsid w:val="118F1940"/>
    <w:rsid w:val="1193046D"/>
    <w:rsid w:val="119401A2"/>
    <w:rsid w:val="119D7AF6"/>
    <w:rsid w:val="11A735D7"/>
    <w:rsid w:val="11B26EBC"/>
    <w:rsid w:val="11BA692D"/>
    <w:rsid w:val="11C56B22"/>
    <w:rsid w:val="11C632F6"/>
    <w:rsid w:val="11D100AB"/>
    <w:rsid w:val="11D33802"/>
    <w:rsid w:val="11D57980"/>
    <w:rsid w:val="11DF57B1"/>
    <w:rsid w:val="11E9613A"/>
    <w:rsid w:val="11EC6AE6"/>
    <w:rsid w:val="11F62FDC"/>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A4D3D"/>
    <w:rsid w:val="13C012B0"/>
    <w:rsid w:val="13CA0089"/>
    <w:rsid w:val="13D70E9F"/>
    <w:rsid w:val="13E66948"/>
    <w:rsid w:val="13F91D4F"/>
    <w:rsid w:val="140B7481"/>
    <w:rsid w:val="1412587E"/>
    <w:rsid w:val="141C4A46"/>
    <w:rsid w:val="141E46A6"/>
    <w:rsid w:val="14242362"/>
    <w:rsid w:val="142765AF"/>
    <w:rsid w:val="14420EA3"/>
    <w:rsid w:val="14422E1E"/>
    <w:rsid w:val="144C70AE"/>
    <w:rsid w:val="145523D4"/>
    <w:rsid w:val="14630161"/>
    <w:rsid w:val="1463486B"/>
    <w:rsid w:val="146F53A7"/>
    <w:rsid w:val="14742404"/>
    <w:rsid w:val="1476265C"/>
    <w:rsid w:val="147C39F7"/>
    <w:rsid w:val="148645F4"/>
    <w:rsid w:val="14871846"/>
    <w:rsid w:val="149A5251"/>
    <w:rsid w:val="149E7CFE"/>
    <w:rsid w:val="149F5DD9"/>
    <w:rsid w:val="14AA2735"/>
    <w:rsid w:val="14B80CA1"/>
    <w:rsid w:val="14BC774F"/>
    <w:rsid w:val="14C37945"/>
    <w:rsid w:val="14CA0D90"/>
    <w:rsid w:val="14D122E8"/>
    <w:rsid w:val="14D2604A"/>
    <w:rsid w:val="14D32398"/>
    <w:rsid w:val="14D9484E"/>
    <w:rsid w:val="14F06A94"/>
    <w:rsid w:val="14F12BAC"/>
    <w:rsid w:val="15136320"/>
    <w:rsid w:val="151C121A"/>
    <w:rsid w:val="151D0ADD"/>
    <w:rsid w:val="15261AC5"/>
    <w:rsid w:val="15262FFD"/>
    <w:rsid w:val="15287CE0"/>
    <w:rsid w:val="153B199A"/>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74640"/>
    <w:rsid w:val="16A078FC"/>
    <w:rsid w:val="16B74AB7"/>
    <w:rsid w:val="16BE2E62"/>
    <w:rsid w:val="16BF5CC6"/>
    <w:rsid w:val="16C73E00"/>
    <w:rsid w:val="16D10C83"/>
    <w:rsid w:val="16DE5DAE"/>
    <w:rsid w:val="16DF15E1"/>
    <w:rsid w:val="16E0752B"/>
    <w:rsid w:val="16E85EF9"/>
    <w:rsid w:val="16EA11AE"/>
    <w:rsid w:val="16EA3664"/>
    <w:rsid w:val="16FF143B"/>
    <w:rsid w:val="17063C7D"/>
    <w:rsid w:val="170E3530"/>
    <w:rsid w:val="17215A6F"/>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D50AC6"/>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E1CDD"/>
    <w:rsid w:val="18601A9F"/>
    <w:rsid w:val="186575D0"/>
    <w:rsid w:val="18721D8E"/>
    <w:rsid w:val="1875462A"/>
    <w:rsid w:val="1877004B"/>
    <w:rsid w:val="187B2DC8"/>
    <w:rsid w:val="187E6482"/>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335AA"/>
    <w:rsid w:val="1AEA72D5"/>
    <w:rsid w:val="1AEC3C53"/>
    <w:rsid w:val="1AFD075A"/>
    <w:rsid w:val="1AFD3FDE"/>
    <w:rsid w:val="1B0074AA"/>
    <w:rsid w:val="1B036CA4"/>
    <w:rsid w:val="1B040C01"/>
    <w:rsid w:val="1B0550EF"/>
    <w:rsid w:val="1B0A2B9E"/>
    <w:rsid w:val="1B186D03"/>
    <w:rsid w:val="1B1C376E"/>
    <w:rsid w:val="1B24333E"/>
    <w:rsid w:val="1B255CA0"/>
    <w:rsid w:val="1B305648"/>
    <w:rsid w:val="1B3227C4"/>
    <w:rsid w:val="1B3579B6"/>
    <w:rsid w:val="1B364E01"/>
    <w:rsid w:val="1B3A2D7C"/>
    <w:rsid w:val="1B440459"/>
    <w:rsid w:val="1B4849B9"/>
    <w:rsid w:val="1B5266B6"/>
    <w:rsid w:val="1B59261C"/>
    <w:rsid w:val="1B6249A5"/>
    <w:rsid w:val="1B6265FB"/>
    <w:rsid w:val="1B6268C8"/>
    <w:rsid w:val="1B642A8A"/>
    <w:rsid w:val="1B6A55B4"/>
    <w:rsid w:val="1B7A070A"/>
    <w:rsid w:val="1B81651F"/>
    <w:rsid w:val="1B87721E"/>
    <w:rsid w:val="1B9919BB"/>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452D8"/>
    <w:rsid w:val="1C653734"/>
    <w:rsid w:val="1C677EEA"/>
    <w:rsid w:val="1C6B3F07"/>
    <w:rsid w:val="1C732214"/>
    <w:rsid w:val="1C813D31"/>
    <w:rsid w:val="1C8C5B5C"/>
    <w:rsid w:val="1C8D535E"/>
    <w:rsid w:val="1C925AF1"/>
    <w:rsid w:val="1C930567"/>
    <w:rsid w:val="1C94524C"/>
    <w:rsid w:val="1CA4750E"/>
    <w:rsid w:val="1CA82667"/>
    <w:rsid w:val="1CBA6A5B"/>
    <w:rsid w:val="1CD901E4"/>
    <w:rsid w:val="1CDC1D95"/>
    <w:rsid w:val="1CDD3F5A"/>
    <w:rsid w:val="1CE26FE6"/>
    <w:rsid w:val="1CF817C8"/>
    <w:rsid w:val="1D015F5E"/>
    <w:rsid w:val="1D025B77"/>
    <w:rsid w:val="1D03477A"/>
    <w:rsid w:val="1D0C3A26"/>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843EC6"/>
    <w:rsid w:val="208E04F1"/>
    <w:rsid w:val="20955295"/>
    <w:rsid w:val="209C1E9A"/>
    <w:rsid w:val="20A333E8"/>
    <w:rsid w:val="20AE5217"/>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6B518B"/>
    <w:rsid w:val="21862CA9"/>
    <w:rsid w:val="218B4EF0"/>
    <w:rsid w:val="218D2D0F"/>
    <w:rsid w:val="218D5360"/>
    <w:rsid w:val="218F0BB6"/>
    <w:rsid w:val="219116D1"/>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E1534"/>
    <w:rsid w:val="22210160"/>
    <w:rsid w:val="22240895"/>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E5AE4"/>
    <w:rsid w:val="24616B55"/>
    <w:rsid w:val="24666BB2"/>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D42F32"/>
    <w:rsid w:val="26DF4DC5"/>
    <w:rsid w:val="26EC4842"/>
    <w:rsid w:val="26F0574F"/>
    <w:rsid w:val="26FA1E82"/>
    <w:rsid w:val="27283A8F"/>
    <w:rsid w:val="272F2A01"/>
    <w:rsid w:val="2731086C"/>
    <w:rsid w:val="273119A5"/>
    <w:rsid w:val="27356D1F"/>
    <w:rsid w:val="27385C3D"/>
    <w:rsid w:val="273C6381"/>
    <w:rsid w:val="27435259"/>
    <w:rsid w:val="27451895"/>
    <w:rsid w:val="275A3A73"/>
    <w:rsid w:val="275C4B6E"/>
    <w:rsid w:val="27647902"/>
    <w:rsid w:val="27651E74"/>
    <w:rsid w:val="27652751"/>
    <w:rsid w:val="276628DC"/>
    <w:rsid w:val="276D7C40"/>
    <w:rsid w:val="276F1C55"/>
    <w:rsid w:val="27727A95"/>
    <w:rsid w:val="277A056C"/>
    <w:rsid w:val="277F379E"/>
    <w:rsid w:val="2785032E"/>
    <w:rsid w:val="27863805"/>
    <w:rsid w:val="2793288C"/>
    <w:rsid w:val="279B6A0A"/>
    <w:rsid w:val="27A009E1"/>
    <w:rsid w:val="27AA276C"/>
    <w:rsid w:val="27B70B2A"/>
    <w:rsid w:val="27BA2493"/>
    <w:rsid w:val="27BB584F"/>
    <w:rsid w:val="27BC1C8E"/>
    <w:rsid w:val="27BC7F52"/>
    <w:rsid w:val="27C257C9"/>
    <w:rsid w:val="27C65178"/>
    <w:rsid w:val="27C675C3"/>
    <w:rsid w:val="27D564CF"/>
    <w:rsid w:val="27DD415D"/>
    <w:rsid w:val="27F512FC"/>
    <w:rsid w:val="27F760AE"/>
    <w:rsid w:val="27F77A43"/>
    <w:rsid w:val="27FA3DD6"/>
    <w:rsid w:val="27FB28AA"/>
    <w:rsid w:val="27FC3A9C"/>
    <w:rsid w:val="28007FC0"/>
    <w:rsid w:val="28014E40"/>
    <w:rsid w:val="280910E1"/>
    <w:rsid w:val="280B55DB"/>
    <w:rsid w:val="28133AF0"/>
    <w:rsid w:val="28155EEC"/>
    <w:rsid w:val="282132D8"/>
    <w:rsid w:val="282E3CA9"/>
    <w:rsid w:val="28441B0C"/>
    <w:rsid w:val="284A71E8"/>
    <w:rsid w:val="28520410"/>
    <w:rsid w:val="28666220"/>
    <w:rsid w:val="2875140C"/>
    <w:rsid w:val="28771141"/>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D4424"/>
    <w:rsid w:val="2A9F3F4E"/>
    <w:rsid w:val="2AA328DF"/>
    <w:rsid w:val="2AA749E3"/>
    <w:rsid w:val="2AB246C3"/>
    <w:rsid w:val="2AB52CD5"/>
    <w:rsid w:val="2AB5405A"/>
    <w:rsid w:val="2ADE5177"/>
    <w:rsid w:val="2AE86355"/>
    <w:rsid w:val="2AED4606"/>
    <w:rsid w:val="2B0C4867"/>
    <w:rsid w:val="2B1C5BD9"/>
    <w:rsid w:val="2B210E58"/>
    <w:rsid w:val="2B2162AF"/>
    <w:rsid w:val="2B2517D9"/>
    <w:rsid w:val="2B2B4C6D"/>
    <w:rsid w:val="2B30548F"/>
    <w:rsid w:val="2B312318"/>
    <w:rsid w:val="2B35525D"/>
    <w:rsid w:val="2B365EB7"/>
    <w:rsid w:val="2B3C5B5F"/>
    <w:rsid w:val="2B4B2CDF"/>
    <w:rsid w:val="2B4B3C8D"/>
    <w:rsid w:val="2B4F6BF1"/>
    <w:rsid w:val="2B55338B"/>
    <w:rsid w:val="2B5540DE"/>
    <w:rsid w:val="2B591B07"/>
    <w:rsid w:val="2B5A2C9A"/>
    <w:rsid w:val="2B5C3D2B"/>
    <w:rsid w:val="2B5E27F2"/>
    <w:rsid w:val="2B6904D5"/>
    <w:rsid w:val="2B72242B"/>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D84B65"/>
    <w:rsid w:val="2BDB380D"/>
    <w:rsid w:val="2BE743E9"/>
    <w:rsid w:val="2BE83FDB"/>
    <w:rsid w:val="2C0A3229"/>
    <w:rsid w:val="2C1012F3"/>
    <w:rsid w:val="2C1055CD"/>
    <w:rsid w:val="2C111927"/>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353E64"/>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23A74"/>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61C7F"/>
    <w:rsid w:val="32373A28"/>
    <w:rsid w:val="323E2F1F"/>
    <w:rsid w:val="32484640"/>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A5E84"/>
    <w:rsid w:val="337B5D54"/>
    <w:rsid w:val="33813035"/>
    <w:rsid w:val="33844E96"/>
    <w:rsid w:val="33887F70"/>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20375"/>
    <w:rsid w:val="34870B02"/>
    <w:rsid w:val="34953A27"/>
    <w:rsid w:val="34970C4F"/>
    <w:rsid w:val="34996CA9"/>
    <w:rsid w:val="349C6F87"/>
    <w:rsid w:val="34AE2FE8"/>
    <w:rsid w:val="34B40859"/>
    <w:rsid w:val="34B963D0"/>
    <w:rsid w:val="34BC63BD"/>
    <w:rsid w:val="34C96620"/>
    <w:rsid w:val="34CC432B"/>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33BCC"/>
    <w:rsid w:val="35CD0A7F"/>
    <w:rsid w:val="35D52E0B"/>
    <w:rsid w:val="35D817C8"/>
    <w:rsid w:val="35D97152"/>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56A2"/>
    <w:rsid w:val="36A90F4D"/>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A4DF6"/>
    <w:rsid w:val="3A5F7E71"/>
    <w:rsid w:val="3A6A23F2"/>
    <w:rsid w:val="3A6B6AD4"/>
    <w:rsid w:val="3A703678"/>
    <w:rsid w:val="3A706FB8"/>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B6113"/>
    <w:rsid w:val="3B5B730A"/>
    <w:rsid w:val="3B5B7CF8"/>
    <w:rsid w:val="3B64462C"/>
    <w:rsid w:val="3B723F0B"/>
    <w:rsid w:val="3B763DCA"/>
    <w:rsid w:val="3B825B5A"/>
    <w:rsid w:val="3B8C1D0A"/>
    <w:rsid w:val="3B967DA4"/>
    <w:rsid w:val="3B9D39F4"/>
    <w:rsid w:val="3BA84075"/>
    <w:rsid w:val="3BAE1386"/>
    <w:rsid w:val="3BAF5E5E"/>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A20B8E"/>
    <w:rsid w:val="3DBA00F9"/>
    <w:rsid w:val="3DBC7575"/>
    <w:rsid w:val="3DBD0FC8"/>
    <w:rsid w:val="3DBD53FD"/>
    <w:rsid w:val="3DBF7589"/>
    <w:rsid w:val="3DCE79AA"/>
    <w:rsid w:val="3DD15BF4"/>
    <w:rsid w:val="3DE51F86"/>
    <w:rsid w:val="3DE8139A"/>
    <w:rsid w:val="3DED3BEC"/>
    <w:rsid w:val="3DEE5856"/>
    <w:rsid w:val="3DF77FFA"/>
    <w:rsid w:val="3DFC5780"/>
    <w:rsid w:val="3E10137A"/>
    <w:rsid w:val="3E204C99"/>
    <w:rsid w:val="3E3702FF"/>
    <w:rsid w:val="3E3E7746"/>
    <w:rsid w:val="3E424B8A"/>
    <w:rsid w:val="3E425707"/>
    <w:rsid w:val="3E490A31"/>
    <w:rsid w:val="3E4B4A15"/>
    <w:rsid w:val="3E4F5388"/>
    <w:rsid w:val="3E506AD6"/>
    <w:rsid w:val="3E5E0DBF"/>
    <w:rsid w:val="3E5F5C35"/>
    <w:rsid w:val="3E610663"/>
    <w:rsid w:val="3E6159E7"/>
    <w:rsid w:val="3E6B204D"/>
    <w:rsid w:val="3E741DEF"/>
    <w:rsid w:val="3E7A1B09"/>
    <w:rsid w:val="3E892814"/>
    <w:rsid w:val="3E8A41A5"/>
    <w:rsid w:val="3E8D591B"/>
    <w:rsid w:val="3E8F29B1"/>
    <w:rsid w:val="3EA37BF8"/>
    <w:rsid w:val="3EA739D1"/>
    <w:rsid w:val="3EA87311"/>
    <w:rsid w:val="3EAB4C19"/>
    <w:rsid w:val="3EB12C83"/>
    <w:rsid w:val="3EB359C1"/>
    <w:rsid w:val="3EB43EED"/>
    <w:rsid w:val="3EBE5B95"/>
    <w:rsid w:val="3ED0107B"/>
    <w:rsid w:val="3EDA3B65"/>
    <w:rsid w:val="3EDF2C5B"/>
    <w:rsid w:val="3EE477E1"/>
    <w:rsid w:val="3EF11C47"/>
    <w:rsid w:val="3EF14B2D"/>
    <w:rsid w:val="3EF81554"/>
    <w:rsid w:val="3EFC4A7A"/>
    <w:rsid w:val="3EFF1CC3"/>
    <w:rsid w:val="3F040782"/>
    <w:rsid w:val="3F047C7F"/>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21C31"/>
    <w:rsid w:val="40D53065"/>
    <w:rsid w:val="40EA0BFC"/>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414EA4"/>
    <w:rsid w:val="4252599F"/>
    <w:rsid w:val="42610D23"/>
    <w:rsid w:val="42721EA1"/>
    <w:rsid w:val="42740092"/>
    <w:rsid w:val="428E7B3E"/>
    <w:rsid w:val="429F0D58"/>
    <w:rsid w:val="42A05A2D"/>
    <w:rsid w:val="42A51CA0"/>
    <w:rsid w:val="42B67D88"/>
    <w:rsid w:val="42BB6DCB"/>
    <w:rsid w:val="42BF6407"/>
    <w:rsid w:val="42C578A5"/>
    <w:rsid w:val="42CA31CA"/>
    <w:rsid w:val="42CF03C9"/>
    <w:rsid w:val="42DA170B"/>
    <w:rsid w:val="42E367D4"/>
    <w:rsid w:val="42E63176"/>
    <w:rsid w:val="42ED3790"/>
    <w:rsid w:val="42F54FB1"/>
    <w:rsid w:val="42F70270"/>
    <w:rsid w:val="42FF097B"/>
    <w:rsid w:val="430E203B"/>
    <w:rsid w:val="43173648"/>
    <w:rsid w:val="431E0DEB"/>
    <w:rsid w:val="43265E69"/>
    <w:rsid w:val="4339076A"/>
    <w:rsid w:val="433E00F3"/>
    <w:rsid w:val="43431E74"/>
    <w:rsid w:val="434F7B19"/>
    <w:rsid w:val="43541003"/>
    <w:rsid w:val="435A45E9"/>
    <w:rsid w:val="435B16AE"/>
    <w:rsid w:val="436275D1"/>
    <w:rsid w:val="43661046"/>
    <w:rsid w:val="437F3218"/>
    <w:rsid w:val="43862EA4"/>
    <w:rsid w:val="43945319"/>
    <w:rsid w:val="43A80975"/>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A3EE0"/>
    <w:rsid w:val="45AE5787"/>
    <w:rsid w:val="45B52880"/>
    <w:rsid w:val="45C1208B"/>
    <w:rsid w:val="45C96C55"/>
    <w:rsid w:val="45CA5021"/>
    <w:rsid w:val="45D33363"/>
    <w:rsid w:val="45D61170"/>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51277"/>
    <w:rsid w:val="46383B68"/>
    <w:rsid w:val="46572D6A"/>
    <w:rsid w:val="465C65A2"/>
    <w:rsid w:val="467413DF"/>
    <w:rsid w:val="46772C3E"/>
    <w:rsid w:val="467E5BB9"/>
    <w:rsid w:val="46863F58"/>
    <w:rsid w:val="468E19D9"/>
    <w:rsid w:val="46935706"/>
    <w:rsid w:val="46970007"/>
    <w:rsid w:val="469741F4"/>
    <w:rsid w:val="46991187"/>
    <w:rsid w:val="46A24EEA"/>
    <w:rsid w:val="46A31DD3"/>
    <w:rsid w:val="46A81247"/>
    <w:rsid w:val="46B2134A"/>
    <w:rsid w:val="46B42B51"/>
    <w:rsid w:val="46BC48F5"/>
    <w:rsid w:val="46BE30E1"/>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8712C"/>
    <w:rsid w:val="47C8793A"/>
    <w:rsid w:val="47CC432A"/>
    <w:rsid w:val="47D11302"/>
    <w:rsid w:val="47D84C8A"/>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A3247"/>
    <w:rsid w:val="483E3893"/>
    <w:rsid w:val="48424C64"/>
    <w:rsid w:val="484C1563"/>
    <w:rsid w:val="485F382B"/>
    <w:rsid w:val="48643BED"/>
    <w:rsid w:val="48654351"/>
    <w:rsid w:val="48666D0C"/>
    <w:rsid w:val="48704A2F"/>
    <w:rsid w:val="48760206"/>
    <w:rsid w:val="4893565E"/>
    <w:rsid w:val="48951038"/>
    <w:rsid w:val="4898511D"/>
    <w:rsid w:val="489B13CB"/>
    <w:rsid w:val="489D4E46"/>
    <w:rsid w:val="48A112D3"/>
    <w:rsid w:val="48A44625"/>
    <w:rsid w:val="48A46B0B"/>
    <w:rsid w:val="48A93583"/>
    <w:rsid w:val="48A965FA"/>
    <w:rsid w:val="48AB28DB"/>
    <w:rsid w:val="48AE455D"/>
    <w:rsid w:val="48B461A9"/>
    <w:rsid w:val="48BE3041"/>
    <w:rsid w:val="48C074F5"/>
    <w:rsid w:val="48C61AA8"/>
    <w:rsid w:val="48C92A78"/>
    <w:rsid w:val="48D70128"/>
    <w:rsid w:val="48D95181"/>
    <w:rsid w:val="48EB3985"/>
    <w:rsid w:val="48F01F12"/>
    <w:rsid w:val="48F45F97"/>
    <w:rsid w:val="48FB5822"/>
    <w:rsid w:val="49000D14"/>
    <w:rsid w:val="49041BF4"/>
    <w:rsid w:val="4904620D"/>
    <w:rsid w:val="49054246"/>
    <w:rsid w:val="490B6883"/>
    <w:rsid w:val="490F279F"/>
    <w:rsid w:val="4910799C"/>
    <w:rsid w:val="49136610"/>
    <w:rsid w:val="491626AE"/>
    <w:rsid w:val="49186A17"/>
    <w:rsid w:val="491B0D15"/>
    <w:rsid w:val="491E5313"/>
    <w:rsid w:val="492C7615"/>
    <w:rsid w:val="49327364"/>
    <w:rsid w:val="49377DFC"/>
    <w:rsid w:val="49445A8C"/>
    <w:rsid w:val="494A0E17"/>
    <w:rsid w:val="494E7A1D"/>
    <w:rsid w:val="49542D3A"/>
    <w:rsid w:val="495E1150"/>
    <w:rsid w:val="496941C7"/>
    <w:rsid w:val="496E6AE8"/>
    <w:rsid w:val="496F0495"/>
    <w:rsid w:val="49762778"/>
    <w:rsid w:val="49791098"/>
    <w:rsid w:val="49854F17"/>
    <w:rsid w:val="49A906FA"/>
    <w:rsid w:val="49AB7065"/>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7AA5"/>
    <w:rsid w:val="4B1B6284"/>
    <w:rsid w:val="4B1F20F0"/>
    <w:rsid w:val="4B207127"/>
    <w:rsid w:val="4B2A0CE0"/>
    <w:rsid w:val="4B2D394B"/>
    <w:rsid w:val="4B355139"/>
    <w:rsid w:val="4B3B6C02"/>
    <w:rsid w:val="4B3D1C34"/>
    <w:rsid w:val="4B3D474E"/>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A612F6"/>
    <w:rsid w:val="4BA65E7F"/>
    <w:rsid w:val="4BAC0425"/>
    <w:rsid w:val="4BAD32E3"/>
    <w:rsid w:val="4BBB2120"/>
    <w:rsid w:val="4BBF52DD"/>
    <w:rsid w:val="4BCB5051"/>
    <w:rsid w:val="4BCE585C"/>
    <w:rsid w:val="4BD70B38"/>
    <w:rsid w:val="4BDC2C9B"/>
    <w:rsid w:val="4BE85D52"/>
    <w:rsid w:val="4BEA7161"/>
    <w:rsid w:val="4BF21E07"/>
    <w:rsid w:val="4BF31219"/>
    <w:rsid w:val="4BF7241C"/>
    <w:rsid w:val="4C08534C"/>
    <w:rsid w:val="4C0C05A5"/>
    <w:rsid w:val="4C1A3641"/>
    <w:rsid w:val="4C1A382B"/>
    <w:rsid w:val="4C227F6A"/>
    <w:rsid w:val="4C2A42C4"/>
    <w:rsid w:val="4C2E1C21"/>
    <w:rsid w:val="4C334FB4"/>
    <w:rsid w:val="4C465542"/>
    <w:rsid w:val="4C4930B7"/>
    <w:rsid w:val="4C4A1FA2"/>
    <w:rsid w:val="4C5A1518"/>
    <w:rsid w:val="4C696065"/>
    <w:rsid w:val="4C712FB6"/>
    <w:rsid w:val="4C7C4B8A"/>
    <w:rsid w:val="4C8C3DA6"/>
    <w:rsid w:val="4C8D1850"/>
    <w:rsid w:val="4C98554B"/>
    <w:rsid w:val="4C9A6A5C"/>
    <w:rsid w:val="4CA41876"/>
    <w:rsid w:val="4CA66724"/>
    <w:rsid w:val="4CB92842"/>
    <w:rsid w:val="4CCD3903"/>
    <w:rsid w:val="4CCD4BB9"/>
    <w:rsid w:val="4CCF273B"/>
    <w:rsid w:val="4CD25061"/>
    <w:rsid w:val="4CD92BCD"/>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7AA3"/>
    <w:rsid w:val="51B030E8"/>
    <w:rsid w:val="51B85DC2"/>
    <w:rsid w:val="51BB5DC7"/>
    <w:rsid w:val="51C26995"/>
    <w:rsid w:val="51C330D0"/>
    <w:rsid w:val="51D66313"/>
    <w:rsid w:val="51DF78FA"/>
    <w:rsid w:val="51E10D0B"/>
    <w:rsid w:val="51E176E0"/>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AF51F9"/>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33D8"/>
    <w:rsid w:val="53D67F4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6A79"/>
    <w:rsid w:val="544A30C5"/>
    <w:rsid w:val="5451360A"/>
    <w:rsid w:val="545E08A3"/>
    <w:rsid w:val="546C52C9"/>
    <w:rsid w:val="54743DA4"/>
    <w:rsid w:val="54784718"/>
    <w:rsid w:val="547E075F"/>
    <w:rsid w:val="548454B7"/>
    <w:rsid w:val="54880094"/>
    <w:rsid w:val="548974F7"/>
    <w:rsid w:val="54906E3B"/>
    <w:rsid w:val="549073CC"/>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87AE6"/>
    <w:rsid w:val="55D619C4"/>
    <w:rsid w:val="55D6335E"/>
    <w:rsid w:val="55DE1570"/>
    <w:rsid w:val="55EB6652"/>
    <w:rsid w:val="55F03ED6"/>
    <w:rsid w:val="55FB07A8"/>
    <w:rsid w:val="56054D92"/>
    <w:rsid w:val="560C6D9F"/>
    <w:rsid w:val="56133790"/>
    <w:rsid w:val="561C7496"/>
    <w:rsid w:val="56351154"/>
    <w:rsid w:val="563A01C8"/>
    <w:rsid w:val="564161B1"/>
    <w:rsid w:val="5643508E"/>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47BAB"/>
    <w:rsid w:val="574A1C8A"/>
    <w:rsid w:val="574C41E1"/>
    <w:rsid w:val="57510026"/>
    <w:rsid w:val="575B70A5"/>
    <w:rsid w:val="575C7591"/>
    <w:rsid w:val="57615FFC"/>
    <w:rsid w:val="576A12AE"/>
    <w:rsid w:val="57726E61"/>
    <w:rsid w:val="57850942"/>
    <w:rsid w:val="5787661B"/>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323BB4"/>
    <w:rsid w:val="58325C24"/>
    <w:rsid w:val="583823A0"/>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D1A38"/>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B7CA3"/>
    <w:rsid w:val="5B0D370B"/>
    <w:rsid w:val="5B104A47"/>
    <w:rsid w:val="5B1763F2"/>
    <w:rsid w:val="5B212AF4"/>
    <w:rsid w:val="5B217A1D"/>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F4325"/>
    <w:rsid w:val="5BD24CC1"/>
    <w:rsid w:val="5BD34F83"/>
    <w:rsid w:val="5BDB4DFF"/>
    <w:rsid w:val="5BE00085"/>
    <w:rsid w:val="5BEE233E"/>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F93218"/>
    <w:rsid w:val="5D101CA1"/>
    <w:rsid w:val="5D1533F1"/>
    <w:rsid w:val="5D182DD9"/>
    <w:rsid w:val="5D190B29"/>
    <w:rsid w:val="5D1F5CE7"/>
    <w:rsid w:val="5D2C1087"/>
    <w:rsid w:val="5D3E0C18"/>
    <w:rsid w:val="5D44061F"/>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C77ED1"/>
    <w:rsid w:val="5DCD3816"/>
    <w:rsid w:val="5DD34BA1"/>
    <w:rsid w:val="5DD90CED"/>
    <w:rsid w:val="5DDC5F3F"/>
    <w:rsid w:val="5DDD0965"/>
    <w:rsid w:val="5DF41D39"/>
    <w:rsid w:val="5DF800B9"/>
    <w:rsid w:val="5DF826C4"/>
    <w:rsid w:val="5DFD4905"/>
    <w:rsid w:val="5DFE102C"/>
    <w:rsid w:val="5DFE498A"/>
    <w:rsid w:val="5DFF20AE"/>
    <w:rsid w:val="5E08613A"/>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A0745"/>
    <w:rsid w:val="5E8B36A1"/>
    <w:rsid w:val="5E9D7B46"/>
    <w:rsid w:val="5EAC4BD9"/>
    <w:rsid w:val="5EB27DB4"/>
    <w:rsid w:val="5EB928B2"/>
    <w:rsid w:val="5EBA63C7"/>
    <w:rsid w:val="5EC03A9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D283B"/>
    <w:rsid w:val="5F320FA7"/>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B37430"/>
    <w:rsid w:val="5FB73754"/>
    <w:rsid w:val="5FBA7CA3"/>
    <w:rsid w:val="5FBC3B2D"/>
    <w:rsid w:val="5FBF4DE2"/>
    <w:rsid w:val="5FC71631"/>
    <w:rsid w:val="5FD136C5"/>
    <w:rsid w:val="5FFF0B37"/>
    <w:rsid w:val="60020E9F"/>
    <w:rsid w:val="601524BA"/>
    <w:rsid w:val="60184A05"/>
    <w:rsid w:val="601A50A6"/>
    <w:rsid w:val="603B7339"/>
    <w:rsid w:val="603E2158"/>
    <w:rsid w:val="60446A0B"/>
    <w:rsid w:val="60472FEC"/>
    <w:rsid w:val="60512657"/>
    <w:rsid w:val="6054049E"/>
    <w:rsid w:val="60590D21"/>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85DFE"/>
    <w:rsid w:val="617A5392"/>
    <w:rsid w:val="617E736B"/>
    <w:rsid w:val="618308A3"/>
    <w:rsid w:val="6188646C"/>
    <w:rsid w:val="618A6F11"/>
    <w:rsid w:val="619110B5"/>
    <w:rsid w:val="61964470"/>
    <w:rsid w:val="619B19DC"/>
    <w:rsid w:val="61AA1A63"/>
    <w:rsid w:val="61AB6D42"/>
    <w:rsid w:val="61AC6633"/>
    <w:rsid w:val="61B8755F"/>
    <w:rsid w:val="61BA24EA"/>
    <w:rsid w:val="61BC6CB5"/>
    <w:rsid w:val="61C14BEB"/>
    <w:rsid w:val="61CC4ED7"/>
    <w:rsid w:val="61CD2EB1"/>
    <w:rsid w:val="61D251F9"/>
    <w:rsid w:val="61D312B0"/>
    <w:rsid w:val="61D54B96"/>
    <w:rsid w:val="61E1462B"/>
    <w:rsid w:val="61E635CC"/>
    <w:rsid w:val="61ED7A57"/>
    <w:rsid w:val="620F7A03"/>
    <w:rsid w:val="62134A24"/>
    <w:rsid w:val="62177C4C"/>
    <w:rsid w:val="6226247B"/>
    <w:rsid w:val="622B1E9B"/>
    <w:rsid w:val="622F4DD3"/>
    <w:rsid w:val="623F4959"/>
    <w:rsid w:val="62426B46"/>
    <w:rsid w:val="62453E86"/>
    <w:rsid w:val="624A1088"/>
    <w:rsid w:val="624B2193"/>
    <w:rsid w:val="625E6B79"/>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F46DB"/>
    <w:rsid w:val="62DE6B9B"/>
    <w:rsid w:val="62E846DF"/>
    <w:rsid w:val="62EB030E"/>
    <w:rsid w:val="62EB22DB"/>
    <w:rsid w:val="62EB3EDF"/>
    <w:rsid w:val="62F81153"/>
    <w:rsid w:val="62F93553"/>
    <w:rsid w:val="62FB69DC"/>
    <w:rsid w:val="630D3F86"/>
    <w:rsid w:val="63223399"/>
    <w:rsid w:val="632A41CC"/>
    <w:rsid w:val="632D2F21"/>
    <w:rsid w:val="63333D83"/>
    <w:rsid w:val="63354CB9"/>
    <w:rsid w:val="63382346"/>
    <w:rsid w:val="635D6C8C"/>
    <w:rsid w:val="636E2864"/>
    <w:rsid w:val="63754890"/>
    <w:rsid w:val="63784633"/>
    <w:rsid w:val="63817D54"/>
    <w:rsid w:val="63877172"/>
    <w:rsid w:val="638F5218"/>
    <w:rsid w:val="63985067"/>
    <w:rsid w:val="63A528C0"/>
    <w:rsid w:val="63B62BBC"/>
    <w:rsid w:val="63BA4084"/>
    <w:rsid w:val="63C30766"/>
    <w:rsid w:val="63D55E19"/>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E3B98"/>
    <w:rsid w:val="64505CA3"/>
    <w:rsid w:val="64581610"/>
    <w:rsid w:val="645B2C1C"/>
    <w:rsid w:val="64602BDE"/>
    <w:rsid w:val="64641C02"/>
    <w:rsid w:val="646955FF"/>
    <w:rsid w:val="647A197B"/>
    <w:rsid w:val="647B669B"/>
    <w:rsid w:val="64802C78"/>
    <w:rsid w:val="648054C1"/>
    <w:rsid w:val="6487793E"/>
    <w:rsid w:val="648B4E77"/>
    <w:rsid w:val="648E5BC8"/>
    <w:rsid w:val="64962532"/>
    <w:rsid w:val="64B6171C"/>
    <w:rsid w:val="64B62FF8"/>
    <w:rsid w:val="64B94146"/>
    <w:rsid w:val="64C729B8"/>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F1284A"/>
    <w:rsid w:val="65FE4FE8"/>
    <w:rsid w:val="65FF3010"/>
    <w:rsid w:val="660400C7"/>
    <w:rsid w:val="660B4660"/>
    <w:rsid w:val="66100C2D"/>
    <w:rsid w:val="66165861"/>
    <w:rsid w:val="661C734C"/>
    <w:rsid w:val="66204765"/>
    <w:rsid w:val="66222CC6"/>
    <w:rsid w:val="66235D8F"/>
    <w:rsid w:val="663018B9"/>
    <w:rsid w:val="663816AB"/>
    <w:rsid w:val="663B1C0F"/>
    <w:rsid w:val="66407F65"/>
    <w:rsid w:val="664B60C7"/>
    <w:rsid w:val="66566EE9"/>
    <w:rsid w:val="66607253"/>
    <w:rsid w:val="66621AE7"/>
    <w:rsid w:val="666A0788"/>
    <w:rsid w:val="66753FFF"/>
    <w:rsid w:val="66790CC0"/>
    <w:rsid w:val="669A2FD7"/>
    <w:rsid w:val="66BB53E2"/>
    <w:rsid w:val="66C03241"/>
    <w:rsid w:val="66C24F7D"/>
    <w:rsid w:val="66CE2918"/>
    <w:rsid w:val="66D37D48"/>
    <w:rsid w:val="66DF0A63"/>
    <w:rsid w:val="66F57A32"/>
    <w:rsid w:val="66FB1FE8"/>
    <w:rsid w:val="67067A83"/>
    <w:rsid w:val="67073C46"/>
    <w:rsid w:val="67223E17"/>
    <w:rsid w:val="67277A71"/>
    <w:rsid w:val="67297D11"/>
    <w:rsid w:val="673062DA"/>
    <w:rsid w:val="673E08AE"/>
    <w:rsid w:val="675E4F38"/>
    <w:rsid w:val="675F4B6E"/>
    <w:rsid w:val="676932EA"/>
    <w:rsid w:val="676B30A0"/>
    <w:rsid w:val="676B6048"/>
    <w:rsid w:val="676F4261"/>
    <w:rsid w:val="676F7957"/>
    <w:rsid w:val="67871AAE"/>
    <w:rsid w:val="679A0BC5"/>
    <w:rsid w:val="679A6C69"/>
    <w:rsid w:val="679C09FA"/>
    <w:rsid w:val="67AD7851"/>
    <w:rsid w:val="67B01533"/>
    <w:rsid w:val="67B671DF"/>
    <w:rsid w:val="67BC678C"/>
    <w:rsid w:val="67BD1952"/>
    <w:rsid w:val="67D549A4"/>
    <w:rsid w:val="67E12496"/>
    <w:rsid w:val="67E16FBB"/>
    <w:rsid w:val="67EA4190"/>
    <w:rsid w:val="67F72230"/>
    <w:rsid w:val="67F75E17"/>
    <w:rsid w:val="67F84EC5"/>
    <w:rsid w:val="6805573C"/>
    <w:rsid w:val="681419F9"/>
    <w:rsid w:val="6814459D"/>
    <w:rsid w:val="681552E7"/>
    <w:rsid w:val="68185BC0"/>
    <w:rsid w:val="6823382A"/>
    <w:rsid w:val="682360A1"/>
    <w:rsid w:val="682C185C"/>
    <w:rsid w:val="68326D10"/>
    <w:rsid w:val="684E2FB5"/>
    <w:rsid w:val="686559AF"/>
    <w:rsid w:val="686D5BE1"/>
    <w:rsid w:val="687605DB"/>
    <w:rsid w:val="687B7ED2"/>
    <w:rsid w:val="687C2B87"/>
    <w:rsid w:val="688E2921"/>
    <w:rsid w:val="689C3F04"/>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3218F"/>
    <w:rsid w:val="6B135136"/>
    <w:rsid w:val="6B17234D"/>
    <w:rsid w:val="6B174595"/>
    <w:rsid w:val="6B1A6071"/>
    <w:rsid w:val="6B1D295C"/>
    <w:rsid w:val="6B1D29A9"/>
    <w:rsid w:val="6B280877"/>
    <w:rsid w:val="6B2A512F"/>
    <w:rsid w:val="6B356981"/>
    <w:rsid w:val="6B42009C"/>
    <w:rsid w:val="6B43111A"/>
    <w:rsid w:val="6B433272"/>
    <w:rsid w:val="6B543FC2"/>
    <w:rsid w:val="6B6176FB"/>
    <w:rsid w:val="6B673A90"/>
    <w:rsid w:val="6B697515"/>
    <w:rsid w:val="6B6D77C4"/>
    <w:rsid w:val="6B6F041A"/>
    <w:rsid w:val="6B7B69F0"/>
    <w:rsid w:val="6B854838"/>
    <w:rsid w:val="6B947ED2"/>
    <w:rsid w:val="6B9E4DE1"/>
    <w:rsid w:val="6BB02E57"/>
    <w:rsid w:val="6BB301AE"/>
    <w:rsid w:val="6BB94736"/>
    <w:rsid w:val="6BC05D58"/>
    <w:rsid w:val="6BC35C08"/>
    <w:rsid w:val="6BD06C0D"/>
    <w:rsid w:val="6BD42E4C"/>
    <w:rsid w:val="6BD96661"/>
    <w:rsid w:val="6BE008E6"/>
    <w:rsid w:val="6BE81307"/>
    <w:rsid w:val="6BE83E3A"/>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603F0"/>
    <w:rsid w:val="6C7B26C3"/>
    <w:rsid w:val="6C82524D"/>
    <w:rsid w:val="6C887DEE"/>
    <w:rsid w:val="6C8A5451"/>
    <w:rsid w:val="6C8C21A7"/>
    <w:rsid w:val="6C9551D5"/>
    <w:rsid w:val="6C9676EE"/>
    <w:rsid w:val="6C9B26D3"/>
    <w:rsid w:val="6C9D4DC6"/>
    <w:rsid w:val="6CA45478"/>
    <w:rsid w:val="6CA539C9"/>
    <w:rsid w:val="6CAB2438"/>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C22"/>
    <w:rsid w:val="6D967EDD"/>
    <w:rsid w:val="6D9A780B"/>
    <w:rsid w:val="6D9B0D29"/>
    <w:rsid w:val="6D9B0FAC"/>
    <w:rsid w:val="6D9C3CE1"/>
    <w:rsid w:val="6DA91CCE"/>
    <w:rsid w:val="6DB66770"/>
    <w:rsid w:val="6DBE74D9"/>
    <w:rsid w:val="6DC65E6B"/>
    <w:rsid w:val="6DCB7B12"/>
    <w:rsid w:val="6DD0455E"/>
    <w:rsid w:val="6DD57762"/>
    <w:rsid w:val="6DD749F9"/>
    <w:rsid w:val="6DE53DFC"/>
    <w:rsid w:val="6DE77973"/>
    <w:rsid w:val="6DEB553C"/>
    <w:rsid w:val="6DFB332A"/>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B225AE"/>
    <w:rsid w:val="6EBE4C49"/>
    <w:rsid w:val="6EC61932"/>
    <w:rsid w:val="6EC61B44"/>
    <w:rsid w:val="6ECF3115"/>
    <w:rsid w:val="6ECF69C3"/>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A32628"/>
    <w:rsid w:val="6FAB7212"/>
    <w:rsid w:val="6FB15D46"/>
    <w:rsid w:val="6FB75E83"/>
    <w:rsid w:val="6FB930F7"/>
    <w:rsid w:val="6FBB6450"/>
    <w:rsid w:val="6FBC0686"/>
    <w:rsid w:val="6FC37028"/>
    <w:rsid w:val="6FC72B1C"/>
    <w:rsid w:val="6FD06EB5"/>
    <w:rsid w:val="6FD2746E"/>
    <w:rsid w:val="6FD40F8C"/>
    <w:rsid w:val="6FD43321"/>
    <w:rsid w:val="6FE30967"/>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A61B4"/>
    <w:rsid w:val="707C725B"/>
    <w:rsid w:val="70853750"/>
    <w:rsid w:val="708D2BF8"/>
    <w:rsid w:val="709B67EE"/>
    <w:rsid w:val="70A22306"/>
    <w:rsid w:val="70B45333"/>
    <w:rsid w:val="70BD503B"/>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EB720E"/>
    <w:rsid w:val="71F12E13"/>
    <w:rsid w:val="71FE68D9"/>
    <w:rsid w:val="72080BFF"/>
    <w:rsid w:val="720871B1"/>
    <w:rsid w:val="720C3717"/>
    <w:rsid w:val="721247BD"/>
    <w:rsid w:val="721B5BED"/>
    <w:rsid w:val="723D734F"/>
    <w:rsid w:val="724064E9"/>
    <w:rsid w:val="72452D44"/>
    <w:rsid w:val="7248681F"/>
    <w:rsid w:val="72504BFC"/>
    <w:rsid w:val="7259562F"/>
    <w:rsid w:val="72752B56"/>
    <w:rsid w:val="72871F5E"/>
    <w:rsid w:val="728E2193"/>
    <w:rsid w:val="72967EAC"/>
    <w:rsid w:val="72984E60"/>
    <w:rsid w:val="72A32D8A"/>
    <w:rsid w:val="72A95F9C"/>
    <w:rsid w:val="72C13BFD"/>
    <w:rsid w:val="72C2088A"/>
    <w:rsid w:val="72C63183"/>
    <w:rsid w:val="72C7156C"/>
    <w:rsid w:val="72D01220"/>
    <w:rsid w:val="72D06C89"/>
    <w:rsid w:val="72D214A9"/>
    <w:rsid w:val="72E80FF6"/>
    <w:rsid w:val="72EA57A3"/>
    <w:rsid w:val="72F20656"/>
    <w:rsid w:val="72FA2ED4"/>
    <w:rsid w:val="72FA52F6"/>
    <w:rsid w:val="72FD0CA4"/>
    <w:rsid w:val="730147F9"/>
    <w:rsid w:val="73072E83"/>
    <w:rsid w:val="730B6905"/>
    <w:rsid w:val="730E3754"/>
    <w:rsid w:val="731107F7"/>
    <w:rsid w:val="731144E3"/>
    <w:rsid w:val="73193737"/>
    <w:rsid w:val="731963F7"/>
    <w:rsid w:val="731F5775"/>
    <w:rsid w:val="73267D78"/>
    <w:rsid w:val="733414DF"/>
    <w:rsid w:val="733459F8"/>
    <w:rsid w:val="733850FF"/>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774F4"/>
    <w:rsid w:val="73ED2131"/>
    <w:rsid w:val="73F7411C"/>
    <w:rsid w:val="73FC2C02"/>
    <w:rsid w:val="740D0A94"/>
    <w:rsid w:val="74100B81"/>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AB0A9C"/>
    <w:rsid w:val="74B06232"/>
    <w:rsid w:val="74B56C02"/>
    <w:rsid w:val="74C54665"/>
    <w:rsid w:val="74C74B3D"/>
    <w:rsid w:val="74C879DA"/>
    <w:rsid w:val="74CF1FCE"/>
    <w:rsid w:val="74D20320"/>
    <w:rsid w:val="74D2461F"/>
    <w:rsid w:val="74E129FB"/>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C21BE"/>
    <w:rsid w:val="76BB60A6"/>
    <w:rsid w:val="76BF5567"/>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7104"/>
    <w:rsid w:val="77822D57"/>
    <w:rsid w:val="77885083"/>
    <w:rsid w:val="778A1024"/>
    <w:rsid w:val="778E5F6D"/>
    <w:rsid w:val="77921D53"/>
    <w:rsid w:val="77A800A4"/>
    <w:rsid w:val="77C12A21"/>
    <w:rsid w:val="77CD1C59"/>
    <w:rsid w:val="77D26FF7"/>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43471C"/>
    <w:rsid w:val="784D4115"/>
    <w:rsid w:val="7852063A"/>
    <w:rsid w:val="78525F49"/>
    <w:rsid w:val="786C2383"/>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F6D0C"/>
    <w:rsid w:val="79410617"/>
    <w:rsid w:val="7949083B"/>
    <w:rsid w:val="7950271D"/>
    <w:rsid w:val="79545D35"/>
    <w:rsid w:val="79582C60"/>
    <w:rsid w:val="795E79C1"/>
    <w:rsid w:val="79626508"/>
    <w:rsid w:val="796449A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D6A9B"/>
    <w:rsid w:val="7A8E0018"/>
    <w:rsid w:val="7A8F2EBD"/>
    <w:rsid w:val="7AAF3475"/>
    <w:rsid w:val="7AB33BF4"/>
    <w:rsid w:val="7AB349E5"/>
    <w:rsid w:val="7AC4234C"/>
    <w:rsid w:val="7ACD6F84"/>
    <w:rsid w:val="7ACE1D96"/>
    <w:rsid w:val="7ACF4C69"/>
    <w:rsid w:val="7ADF685C"/>
    <w:rsid w:val="7AE74E50"/>
    <w:rsid w:val="7AE802A3"/>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11537D"/>
    <w:rsid w:val="7D161B31"/>
    <w:rsid w:val="7D18636F"/>
    <w:rsid w:val="7D207CDA"/>
    <w:rsid w:val="7D261455"/>
    <w:rsid w:val="7D285AD8"/>
    <w:rsid w:val="7D2D19E4"/>
    <w:rsid w:val="7D300653"/>
    <w:rsid w:val="7D305199"/>
    <w:rsid w:val="7D4166A0"/>
    <w:rsid w:val="7D471967"/>
    <w:rsid w:val="7D490F91"/>
    <w:rsid w:val="7D493D92"/>
    <w:rsid w:val="7D4B6B96"/>
    <w:rsid w:val="7D575D35"/>
    <w:rsid w:val="7D5B0F06"/>
    <w:rsid w:val="7D5C359C"/>
    <w:rsid w:val="7D5D1A33"/>
    <w:rsid w:val="7D6558C7"/>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514AA"/>
    <w:rsid w:val="7DD774A5"/>
    <w:rsid w:val="7DD86A6D"/>
    <w:rsid w:val="7DDA2C60"/>
    <w:rsid w:val="7DE215B2"/>
    <w:rsid w:val="7DEC0ECD"/>
    <w:rsid w:val="7DFA6C5E"/>
    <w:rsid w:val="7E0658E7"/>
    <w:rsid w:val="7E0922FF"/>
    <w:rsid w:val="7E113DBA"/>
    <w:rsid w:val="7E1534CF"/>
    <w:rsid w:val="7E2C2F0D"/>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240" w:after="240"/>
    </w:pPr>
    <w:rPr>
      <w:rFonts w:eastAsia="微软雅黑" w:asciiTheme="minorHAnsi" w:hAnsiTheme="minorHAnsi" w:cstheme="minorBidi"/>
      <w:kern w:val="2"/>
      <w:sz w:val="24"/>
      <w:szCs w:val="22"/>
      <w:lang w:val="en-US" w:eastAsia="zh-CN" w:bidi="ar-SA"/>
    </w:rPr>
  </w:style>
  <w:style w:type="paragraph" w:styleId="3">
    <w:name w:val="heading 1"/>
    <w:basedOn w:val="1"/>
    <w:next w:val="1"/>
    <w:link w:val="53"/>
    <w:qFormat/>
    <w:uiPriority w:val="9"/>
    <w:pPr>
      <w:keepNext/>
      <w:keepLines/>
      <w:numPr>
        <w:ilvl w:val="0"/>
        <w:numId w:val="1"/>
      </w:numPr>
      <w:tabs>
        <w:tab w:val="left" w:pos="0"/>
      </w:tabs>
      <w:spacing w:before="340" w:after="330"/>
      <w:jc w:val="both"/>
      <w:outlineLvl w:val="0"/>
    </w:pPr>
    <w:rPr>
      <w:b/>
      <w:bCs/>
      <w:kern w:val="44"/>
      <w:sz w:val="36"/>
      <w:szCs w:val="44"/>
    </w:rPr>
  </w:style>
  <w:style w:type="paragraph" w:styleId="4">
    <w:name w:val="heading 2"/>
    <w:basedOn w:val="1"/>
    <w:next w:val="1"/>
    <w:link w:val="67"/>
    <w:unhideWhenUsed/>
    <w:qFormat/>
    <w:uiPriority w:val="0"/>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5">
    <w:name w:val="heading 3"/>
    <w:basedOn w:val="1"/>
    <w:next w:val="1"/>
    <w:link w:val="50"/>
    <w:qFormat/>
    <w:uiPriority w:val="0"/>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6">
    <w:name w:val="heading 4"/>
    <w:basedOn w:val="1"/>
    <w:next w:val="1"/>
    <w:link w:val="51"/>
    <w:qFormat/>
    <w:uiPriority w:val="0"/>
    <w:pPr>
      <w:keepNext/>
      <w:keepLines/>
      <w:numPr>
        <w:ilvl w:val="3"/>
        <w:numId w:val="1"/>
      </w:numPr>
      <w:spacing w:before="280" w:after="290"/>
      <w:jc w:val="both"/>
      <w:outlineLvl w:val="3"/>
    </w:pPr>
    <w:rPr>
      <w:rFonts w:ascii="Arial" w:hAnsi="Arial" w:cs="Times New Roman"/>
      <w:b/>
      <w:bCs/>
      <w:sz w:val="30"/>
      <w:szCs w:val="28"/>
    </w:rPr>
  </w:style>
  <w:style w:type="paragraph" w:styleId="7">
    <w:name w:val="heading 5"/>
    <w:basedOn w:val="1"/>
    <w:next w:val="1"/>
    <w:link w:val="52"/>
    <w:unhideWhenUsed/>
    <w:qFormat/>
    <w:uiPriority w:val="9"/>
    <w:pPr>
      <w:keepNext/>
      <w:keepLines/>
      <w:numPr>
        <w:ilvl w:val="4"/>
        <w:numId w:val="1"/>
      </w:numPr>
      <w:spacing w:before="280" w:after="290"/>
      <w:outlineLvl w:val="4"/>
    </w:pPr>
    <w:rPr>
      <w:rFonts w:ascii="Times New Roman" w:hAnsi="Times New Roman" w:cs="Times New Roman"/>
      <w:bCs/>
      <w:sz w:val="28"/>
      <w:szCs w:val="28"/>
    </w:rPr>
  </w:style>
  <w:style w:type="paragraph" w:styleId="8">
    <w:name w:val="heading 6"/>
    <w:basedOn w:val="1"/>
    <w:next w:val="1"/>
    <w:unhideWhenUsed/>
    <w:qFormat/>
    <w:uiPriority w:val="9"/>
    <w:pPr>
      <w:keepNext/>
      <w:keepLines/>
      <w:numPr>
        <w:ilvl w:val="5"/>
        <w:numId w:val="1"/>
      </w:numPr>
      <w:spacing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after="64" w:line="317" w:lineRule="auto"/>
      <w:outlineLvl w:val="6"/>
    </w:pPr>
    <w:rPr>
      <w:b/>
    </w:rPr>
  </w:style>
  <w:style w:type="paragraph" w:styleId="10">
    <w:name w:val="heading 8"/>
    <w:basedOn w:val="1"/>
    <w:next w:val="1"/>
    <w:unhideWhenUsed/>
    <w:qFormat/>
    <w:uiPriority w:val="9"/>
    <w:pPr>
      <w:keepNext/>
      <w:keepLines/>
      <w:numPr>
        <w:ilvl w:val="7"/>
        <w:numId w:val="1"/>
      </w:numPr>
      <w:spacing w:after="64" w:line="317" w:lineRule="auto"/>
      <w:outlineLvl w:val="7"/>
    </w:pPr>
    <w:rPr>
      <w:rFonts w:ascii="Arial" w:hAnsi="Arial" w:eastAsia="黑体"/>
    </w:rPr>
  </w:style>
  <w:style w:type="paragraph" w:styleId="11">
    <w:name w:val="heading 9"/>
    <w:basedOn w:val="1"/>
    <w:next w:val="1"/>
    <w:unhideWhenUsed/>
    <w:qFormat/>
    <w:uiPriority w:val="9"/>
    <w:pPr>
      <w:keepNext/>
      <w:keepLines/>
      <w:numPr>
        <w:ilvl w:val="8"/>
        <w:numId w:val="1"/>
      </w:numPr>
      <w:spacing w:after="64" w:line="317" w:lineRule="auto"/>
      <w:outlineLvl w:val="8"/>
    </w:pPr>
    <w:rPr>
      <w:rFonts w:ascii="Arial" w:hAnsi="Arial" w:eastAsia="黑体"/>
      <w:sz w:val="21"/>
    </w:rPr>
  </w:style>
  <w:style w:type="character" w:default="1" w:styleId="45">
    <w:name w:val="Default Paragraph Font"/>
    <w:unhideWhenUsed/>
    <w:qFormat/>
    <w:uiPriority w:val="1"/>
  </w:style>
  <w:style w:type="table" w:default="1" w:styleId="43">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68"/>
    <w:unhideWhenUsed/>
    <w:qFormat/>
    <w:uiPriority w:val="99"/>
    <w:pPr>
      <w:spacing w:after="120"/>
    </w:pPr>
  </w:style>
  <w:style w:type="paragraph" w:styleId="12">
    <w:name w:val="toc 7"/>
    <w:basedOn w:val="1"/>
    <w:next w:val="1"/>
    <w:unhideWhenUsed/>
    <w:qFormat/>
    <w:uiPriority w:val="39"/>
    <w:pPr>
      <w:ind w:left="2520" w:leftChars="1200"/>
    </w:pPr>
  </w:style>
  <w:style w:type="paragraph" w:styleId="13">
    <w:name w:val="index 8"/>
    <w:basedOn w:val="1"/>
    <w:next w:val="1"/>
    <w:unhideWhenUsed/>
    <w:qFormat/>
    <w:uiPriority w:val="99"/>
    <w:pPr>
      <w:ind w:left="1400" w:leftChars="1400"/>
    </w:pPr>
  </w:style>
  <w:style w:type="paragraph" w:styleId="14">
    <w:name w:val="Normal Indent"/>
    <w:basedOn w:val="15"/>
    <w:link w:val="59"/>
    <w:qFormat/>
    <w:uiPriority w:val="0"/>
    <w:pPr>
      <w:widowControl/>
      <w:numPr>
        <w:ilvl w:val="0"/>
        <w:numId w:val="2"/>
      </w:numPr>
      <w:ind w:left="0" w:leftChars="0" w:firstLine="0" w:firstLineChars="0"/>
    </w:pPr>
    <w:rPr>
      <w:rFonts w:ascii="宋体" w:hAnsi="宋体" w:eastAsia="宋体" w:cs="Times New Roman"/>
      <w:kern w:val="0"/>
      <w:szCs w:val="20"/>
      <w:lang w:val="zh-CN"/>
    </w:rPr>
  </w:style>
  <w:style w:type="paragraph" w:styleId="15">
    <w:name w:val="Body Text First Indent 2"/>
    <w:basedOn w:val="16"/>
    <w:link w:val="61"/>
    <w:unhideWhenUsed/>
    <w:qFormat/>
    <w:uiPriority w:val="99"/>
    <w:pPr>
      <w:ind w:firstLine="420" w:firstLineChars="200"/>
    </w:pPr>
  </w:style>
  <w:style w:type="paragraph" w:styleId="16">
    <w:name w:val="Body Text Indent"/>
    <w:basedOn w:val="1"/>
    <w:link w:val="60"/>
    <w:unhideWhenUsed/>
    <w:qFormat/>
    <w:uiPriority w:val="99"/>
    <w:pPr>
      <w:spacing w:after="120"/>
      <w:ind w:left="420" w:leftChars="200"/>
    </w:pPr>
  </w:style>
  <w:style w:type="paragraph" w:styleId="17">
    <w:name w:val="index 5"/>
    <w:basedOn w:val="1"/>
    <w:next w:val="1"/>
    <w:unhideWhenUsed/>
    <w:qFormat/>
    <w:uiPriority w:val="99"/>
    <w:pPr>
      <w:ind w:left="800" w:leftChars="800"/>
    </w:pPr>
  </w:style>
  <w:style w:type="paragraph" w:styleId="18">
    <w:name w:val="Document Map"/>
    <w:basedOn w:val="1"/>
    <w:link w:val="66"/>
    <w:unhideWhenUsed/>
    <w:qFormat/>
    <w:uiPriority w:val="99"/>
    <w:rPr>
      <w:rFonts w:ascii="Heiti SC Light" w:eastAsia="Heiti SC Light"/>
      <w:szCs w:val="24"/>
    </w:rPr>
  </w:style>
  <w:style w:type="paragraph" w:styleId="19">
    <w:name w:val="annotation text"/>
    <w:basedOn w:val="1"/>
    <w:link w:val="64"/>
    <w:unhideWhenUsed/>
    <w:qFormat/>
    <w:uiPriority w:val="99"/>
  </w:style>
  <w:style w:type="paragraph" w:styleId="20">
    <w:name w:val="index 6"/>
    <w:basedOn w:val="1"/>
    <w:next w:val="1"/>
    <w:unhideWhenUsed/>
    <w:qFormat/>
    <w:uiPriority w:val="99"/>
    <w:pPr>
      <w:ind w:left="1000" w:leftChars="1000"/>
    </w:pPr>
  </w:style>
  <w:style w:type="paragraph" w:styleId="21">
    <w:name w:val="index 4"/>
    <w:basedOn w:val="1"/>
    <w:next w:val="1"/>
    <w:unhideWhenUsed/>
    <w:qFormat/>
    <w:uiPriority w:val="99"/>
    <w:pPr>
      <w:ind w:left="600" w:leftChars="600"/>
    </w:pPr>
  </w:style>
  <w:style w:type="paragraph" w:styleId="22">
    <w:name w:val="toc 5"/>
    <w:basedOn w:val="1"/>
    <w:next w:val="1"/>
    <w:unhideWhenUsed/>
    <w:qFormat/>
    <w:uiPriority w:val="39"/>
    <w:pPr>
      <w:ind w:left="480" w:leftChars="200"/>
    </w:pPr>
  </w:style>
  <w:style w:type="paragraph" w:styleId="23">
    <w:name w:val="toc 3"/>
    <w:basedOn w:val="1"/>
    <w:next w:val="1"/>
    <w:unhideWhenUsed/>
    <w:qFormat/>
    <w:uiPriority w:val="39"/>
    <w:pPr>
      <w:ind w:left="480" w:leftChars="200"/>
    </w:pPr>
    <w:rPr>
      <w:sz w:val="21"/>
    </w:rPr>
  </w:style>
  <w:style w:type="paragraph" w:styleId="24">
    <w:name w:val="Plain Text"/>
    <w:basedOn w:val="1"/>
    <w:qFormat/>
    <w:uiPriority w:val="0"/>
    <w:rPr>
      <w:rFonts w:ascii="宋体" w:hAnsi="Courier New"/>
    </w:rPr>
  </w:style>
  <w:style w:type="paragraph" w:styleId="25">
    <w:name w:val="toc 8"/>
    <w:basedOn w:val="1"/>
    <w:next w:val="1"/>
    <w:unhideWhenUsed/>
    <w:qFormat/>
    <w:uiPriority w:val="39"/>
    <w:pPr>
      <w:ind w:left="2940" w:leftChars="1400"/>
    </w:pPr>
  </w:style>
  <w:style w:type="paragraph" w:styleId="26">
    <w:name w:val="index 3"/>
    <w:basedOn w:val="1"/>
    <w:next w:val="1"/>
    <w:unhideWhenUsed/>
    <w:qFormat/>
    <w:uiPriority w:val="99"/>
    <w:pPr>
      <w:ind w:left="400" w:leftChars="400"/>
    </w:pPr>
  </w:style>
  <w:style w:type="paragraph" w:styleId="27">
    <w:name w:val="Body Text Indent 2"/>
    <w:basedOn w:val="1"/>
    <w:link w:val="62"/>
    <w:unhideWhenUsed/>
    <w:qFormat/>
    <w:uiPriority w:val="99"/>
    <w:pPr>
      <w:spacing w:after="120" w:line="480" w:lineRule="auto"/>
      <w:ind w:left="420" w:leftChars="200"/>
    </w:pPr>
  </w:style>
  <w:style w:type="paragraph" w:styleId="28">
    <w:name w:val="Balloon Text"/>
    <w:basedOn w:val="1"/>
    <w:link w:val="56"/>
    <w:unhideWhenUsed/>
    <w:qFormat/>
    <w:uiPriority w:val="99"/>
    <w:rPr>
      <w:sz w:val="18"/>
      <w:szCs w:val="18"/>
    </w:rPr>
  </w:style>
  <w:style w:type="paragraph" w:styleId="29">
    <w:name w:val="footer"/>
    <w:basedOn w:val="1"/>
    <w:link w:val="55"/>
    <w:unhideWhenUsed/>
    <w:qFormat/>
    <w:uiPriority w:val="99"/>
    <w:pPr>
      <w:tabs>
        <w:tab w:val="center" w:pos="4153"/>
        <w:tab w:val="right" w:pos="8306"/>
      </w:tabs>
      <w:snapToGrid w:val="0"/>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line="360" w:lineRule="auto"/>
      <w:ind w:firstLine="442" w:firstLineChars="100"/>
    </w:pPr>
    <w:rPr>
      <w:rFonts w:eastAsiaTheme="majorEastAsia"/>
    </w:rPr>
  </w:style>
  <w:style w:type="paragraph" w:styleId="32">
    <w:name w:val="toc 4"/>
    <w:basedOn w:val="1"/>
    <w:next w:val="1"/>
    <w:unhideWhenUsed/>
    <w:qFormat/>
    <w:uiPriority w:val="39"/>
    <w:pPr>
      <w:ind w:left="1260" w:leftChars="600"/>
    </w:pPr>
  </w:style>
  <w:style w:type="paragraph" w:styleId="33">
    <w:name w:val="index heading"/>
    <w:basedOn w:val="1"/>
    <w:next w:val="34"/>
    <w:unhideWhenUsed/>
    <w:qFormat/>
    <w:uiPriority w:val="99"/>
  </w:style>
  <w:style w:type="paragraph" w:styleId="34">
    <w:name w:val="index 1"/>
    <w:basedOn w:val="1"/>
    <w:next w:val="1"/>
    <w:unhideWhenUsed/>
    <w:qFormat/>
    <w:uiPriority w:val="99"/>
  </w:style>
  <w:style w:type="paragraph" w:styleId="35">
    <w:name w:val="toc 6"/>
    <w:basedOn w:val="1"/>
    <w:next w:val="1"/>
    <w:unhideWhenUsed/>
    <w:qFormat/>
    <w:uiPriority w:val="39"/>
    <w:pPr>
      <w:ind w:left="2100" w:leftChars="1000"/>
    </w:pPr>
  </w:style>
  <w:style w:type="paragraph" w:styleId="36">
    <w:name w:val="index 7"/>
    <w:basedOn w:val="1"/>
    <w:next w:val="1"/>
    <w:unhideWhenUsed/>
    <w:qFormat/>
    <w:uiPriority w:val="99"/>
    <w:pPr>
      <w:ind w:left="1200" w:leftChars="1200"/>
    </w:pPr>
  </w:style>
  <w:style w:type="paragraph" w:styleId="37">
    <w:name w:val="index 9"/>
    <w:basedOn w:val="1"/>
    <w:next w:val="1"/>
    <w:unhideWhenUsed/>
    <w:qFormat/>
    <w:uiPriority w:val="99"/>
    <w:pPr>
      <w:ind w:left="1600" w:leftChars="1600"/>
    </w:pPr>
  </w:style>
  <w:style w:type="paragraph" w:styleId="38">
    <w:name w:val="toc 2"/>
    <w:basedOn w:val="1"/>
    <w:next w:val="1"/>
    <w:unhideWhenUsed/>
    <w:qFormat/>
    <w:uiPriority w:val="39"/>
    <w:pPr>
      <w:keepLines/>
      <w:ind w:left="480" w:leftChars="200"/>
    </w:pPr>
    <w:rPr>
      <w:rFonts w:eastAsia="宋体"/>
    </w:rPr>
  </w:style>
  <w:style w:type="paragraph" w:styleId="39">
    <w:name w:val="toc 9"/>
    <w:basedOn w:val="1"/>
    <w:next w:val="1"/>
    <w:unhideWhenUsed/>
    <w:qFormat/>
    <w:uiPriority w:val="39"/>
    <w:pPr>
      <w:ind w:left="3360" w:leftChars="1600"/>
    </w:pPr>
  </w:style>
  <w:style w:type="paragraph" w:styleId="40">
    <w:name w:val="Normal (Web)"/>
    <w:basedOn w:val="1"/>
    <w:unhideWhenUsed/>
    <w:qFormat/>
    <w:uiPriority w:val="99"/>
    <w:pPr>
      <w:widowControl/>
      <w:spacing w:before="100" w:beforeAutospacing="1" w:after="100" w:afterAutospacing="1"/>
    </w:pPr>
    <w:rPr>
      <w:rFonts w:ascii="Times" w:hAnsi="Times" w:cs="Times New Roman"/>
      <w:kern w:val="0"/>
      <w:sz w:val="20"/>
      <w:szCs w:val="20"/>
    </w:rPr>
  </w:style>
  <w:style w:type="paragraph" w:styleId="41">
    <w:name w:val="index 2"/>
    <w:basedOn w:val="1"/>
    <w:next w:val="1"/>
    <w:unhideWhenUsed/>
    <w:qFormat/>
    <w:uiPriority w:val="99"/>
    <w:pPr>
      <w:ind w:left="200" w:leftChars="200"/>
    </w:pPr>
  </w:style>
  <w:style w:type="paragraph" w:styleId="42">
    <w:name w:val="annotation subject"/>
    <w:basedOn w:val="19"/>
    <w:next w:val="19"/>
    <w:link w:val="65"/>
    <w:unhideWhenUsed/>
    <w:qFormat/>
    <w:uiPriority w:val="99"/>
    <w:rPr>
      <w:b/>
      <w:bCs/>
    </w:rPr>
  </w:style>
  <w:style w:type="table" w:styleId="44">
    <w:name w:val="Table Grid"/>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46">
    <w:name w:val="Strong"/>
    <w:basedOn w:val="45"/>
    <w:qFormat/>
    <w:uiPriority w:val="22"/>
    <w:rPr>
      <w:b/>
    </w:rPr>
  </w:style>
  <w:style w:type="character" w:styleId="47">
    <w:name w:val="FollowedHyperlink"/>
    <w:basedOn w:val="45"/>
    <w:unhideWhenUsed/>
    <w:qFormat/>
    <w:uiPriority w:val="99"/>
    <w:rPr>
      <w:color w:val="800080" w:themeColor="followedHyperlink"/>
      <w:u w:val="single"/>
      <w14:textFill>
        <w14:solidFill>
          <w14:schemeClr w14:val="folHlink"/>
        </w14:solidFill>
      </w14:textFill>
    </w:rPr>
  </w:style>
  <w:style w:type="character" w:styleId="48">
    <w:name w:val="Hyperlink"/>
    <w:basedOn w:val="45"/>
    <w:unhideWhenUsed/>
    <w:qFormat/>
    <w:uiPriority w:val="99"/>
    <w:rPr>
      <w:color w:val="0000FF" w:themeColor="hyperlink"/>
      <w:u w:val="single"/>
      <w14:textFill>
        <w14:solidFill>
          <w14:schemeClr w14:val="hlink"/>
        </w14:solidFill>
      </w14:textFill>
    </w:rPr>
  </w:style>
  <w:style w:type="character" w:styleId="49">
    <w:name w:val="annotation reference"/>
    <w:basedOn w:val="45"/>
    <w:unhideWhenUsed/>
    <w:qFormat/>
    <w:uiPriority w:val="99"/>
    <w:rPr>
      <w:sz w:val="21"/>
      <w:szCs w:val="21"/>
    </w:rPr>
  </w:style>
  <w:style w:type="character" w:customStyle="1" w:styleId="50">
    <w:name w:val="标题 3 字符"/>
    <w:basedOn w:val="45"/>
    <w:link w:val="5"/>
    <w:qFormat/>
    <w:uiPriority w:val="0"/>
    <w:rPr>
      <w:rFonts w:ascii="Times New Roman" w:hAnsi="Times New Roman" w:eastAsia="微软雅黑" w:cs="Times New Roman"/>
      <w:b/>
      <w:bCs/>
      <w:sz w:val="32"/>
      <w:szCs w:val="32"/>
      <w:lang w:val="zh-CN" w:eastAsia="zh-CN"/>
    </w:rPr>
  </w:style>
  <w:style w:type="character" w:customStyle="1" w:styleId="51">
    <w:name w:val="标题 4 字符"/>
    <w:basedOn w:val="45"/>
    <w:link w:val="6"/>
    <w:qFormat/>
    <w:uiPriority w:val="0"/>
    <w:rPr>
      <w:rFonts w:ascii="Arial" w:hAnsi="Arial" w:eastAsia="微软雅黑" w:cs="Times New Roman"/>
      <w:b/>
      <w:bCs/>
      <w:sz w:val="30"/>
      <w:szCs w:val="28"/>
    </w:rPr>
  </w:style>
  <w:style w:type="character" w:customStyle="1" w:styleId="52">
    <w:name w:val="标题 5 字符"/>
    <w:basedOn w:val="45"/>
    <w:link w:val="7"/>
    <w:qFormat/>
    <w:uiPriority w:val="9"/>
    <w:rPr>
      <w:rFonts w:ascii="Times New Roman" w:hAnsi="Times New Roman" w:eastAsia="微软雅黑" w:cs="Times New Roman"/>
      <w:bCs/>
      <w:sz w:val="28"/>
      <w:szCs w:val="28"/>
    </w:rPr>
  </w:style>
  <w:style w:type="character" w:customStyle="1" w:styleId="53">
    <w:name w:val="标题 1 字符"/>
    <w:basedOn w:val="45"/>
    <w:link w:val="3"/>
    <w:qFormat/>
    <w:uiPriority w:val="9"/>
    <w:rPr>
      <w:rFonts w:eastAsia="微软雅黑"/>
      <w:b/>
      <w:bCs/>
      <w:kern w:val="44"/>
      <w:sz w:val="36"/>
      <w:szCs w:val="44"/>
    </w:rPr>
  </w:style>
  <w:style w:type="character" w:customStyle="1" w:styleId="54">
    <w:name w:val="页眉 字符"/>
    <w:basedOn w:val="45"/>
    <w:link w:val="30"/>
    <w:qFormat/>
    <w:uiPriority w:val="99"/>
    <w:rPr>
      <w:sz w:val="18"/>
      <w:szCs w:val="18"/>
    </w:rPr>
  </w:style>
  <w:style w:type="character" w:customStyle="1" w:styleId="55">
    <w:name w:val="页脚 字符"/>
    <w:basedOn w:val="45"/>
    <w:link w:val="29"/>
    <w:qFormat/>
    <w:uiPriority w:val="99"/>
    <w:rPr>
      <w:sz w:val="18"/>
      <w:szCs w:val="18"/>
    </w:rPr>
  </w:style>
  <w:style w:type="character" w:customStyle="1" w:styleId="56">
    <w:name w:val="批注框文本 字符"/>
    <w:basedOn w:val="45"/>
    <w:link w:val="28"/>
    <w:semiHidden/>
    <w:qFormat/>
    <w:uiPriority w:val="99"/>
    <w:rPr>
      <w:sz w:val="18"/>
      <w:szCs w:val="18"/>
    </w:rPr>
  </w:style>
  <w:style w:type="paragraph" w:customStyle="1" w:styleId="57">
    <w:name w:val="List Paragraph"/>
    <w:basedOn w:val="1"/>
    <w:link w:val="58"/>
    <w:qFormat/>
    <w:uiPriority w:val="34"/>
    <w:pPr>
      <w:ind w:firstLine="420" w:firstLineChars="200"/>
    </w:pPr>
  </w:style>
  <w:style w:type="character" w:customStyle="1" w:styleId="58">
    <w:name w:val="列表段落 字符"/>
    <w:link w:val="57"/>
    <w:qFormat/>
    <w:uiPriority w:val="34"/>
  </w:style>
  <w:style w:type="character" w:customStyle="1" w:styleId="59">
    <w:name w:val="正文缩进 字符"/>
    <w:link w:val="14"/>
    <w:qFormat/>
    <w:uiPriority w:val="0"/>
    <w:rPr>
      <w:rFonts w:ascii="宋体" w:hAnsi="宋体" w:eastAsia="宋体" w:cs="Times New Roman"/>
      <w:sz w:val="21"/>
      <w:lang w:val="zh-CN"/>
    </w:rPr>
  </w:style>
  <w:style w:type="character" w:customStyle="1" w:styleId="60">
    <w:name w:val="正文文本缩进 字符"/>
    <w:basedOn w:val="45"/>
    <w:link w:val="16"/>
    <w:semiHidden/>
    <w:qFormat/>
    <w:uiPriority w:val="99"/>
  </w:style>
  <w:style w:type="character" w:customStyle="1" w:styleId="61">
    <w:name w:val="正文文本首行缩进 2 字符"/>
    <w:basedOn w:val="60"/>
    <w:link w:val="15"/>
    <w:semiHidden/>
    <w:qFormat/>
    <w:uiPriority w:val="99"/>
  </w:style>
  <w:style w:type="character" w:customStyle="1" w:styleId="62">
    <w:name w:val="正文文本缩进 2 字符"/>
    <w:basedOn w:val="45"/>
    <w:link w:val="27"/>
    <w:semiHidden/>
    <w:qFormat/>
    <w:uiPriority w:val="99"/>
  </w:style>
  <w:style w:type="paragraph" w:customStyle="1" w:styleId="6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Cs w:val="20"/>
    </w:rPr>
  </w:style>
  <w:style w:type="character" w:customStyle="1" w:styleId="64">
    <w:name w:val="批注文字 字符"/>
    <w:basedOn w:val="45"/>
    <w:link w:val="19"/>
    <w:semiHidden/>
    <w:qFormat/>
    <w:uiPriority w:val="99"/>
  </w:style>
  <w:style w:type="character" w:customStyle="1" w:styleId="65">
    <w:name w:val="批注主题 字符"/>
    <w:basedOn w:val="64"/>
    <w:link w:val="42"/>
    <w:semiHidden/>
    <w:qFormat/>
    <w:uiPriority w:val="99"/>
    <w:rPr>
      <w:b/>
      <w:bCs/>
    </w:rPr>
  </w:style>
  <w:style w:type="character" w:customStyle="1" w:styleId="66">
    <w:name w:val="文档结构图 字符"/>
    <w:basedOn w:val="45"/>
    <w:link w:val="18"/>
    <w:semiHidden/>
    <w:qFormat/>
    <w:uiPriority w:val="99"/>
    <w:rPr>
      <w:rFonts w:ascii="Heiti SC Light" w:eastAsia="Heiti SC Light"/>
      <w:sz w:val="24"/>
      <w:szCs w:val="24"/>
    </w:rPr>
  </w:style>
  <w:style w:type="character" w:customStyle="1" w:styleId="67">
    <w:name w:val="标题 2 字符"/>
    <w:basedOn w:val="45"/>
    <w:link w:val="4"/>
    <w:qFormat/>
    <w:uiPriority w:val="9"/>
    <w:rPr>
      <w:rFonts w:eastAsia="微软雅黑" w:asciiTheme="majorHAnsi" w:hAnsiTheme="majorHAnsi" w:cstheme="majorBidi"/>
      <w:b/>
      <w:bCs/>
      <w:kern w:val="2"/>
      <w:sz w:val="36"/>
      <w:szCs w:val="32"/>
    </w:rPr>
  </w:style>
  <w:style w:type="character" w:customStyle="1" w:styleId="68">
    <w:name w:val="正文文本 字符"/>
    <w:basedOn w:val="45"/>
    <w:link w:val="2"/>
    <w:semiHidden/>
    <w:qFormat/>
    <w:uiPriority w:val="99"/>
  </w:style>
  <w:style w:type="paragraph" w:customStyle="1" w:styleId="69">
    <w:name w:val="样式 Arial 小四 行距: 1.5 倍行距 首行缩进:  2 字符 Char Char"/>
    <w:basedOn w:val="1"/>
    <w:link w:val="70"/>
    <w:qFormat/>
    <w:uiPriority w:val="0"/>
    <w:pPr>
      <w:spacing w:line="360" w:lineRule="auto"/>
      <w:ind w:firstLine="480" w:firstLineChars="200"/>
    </w:pPr>
    <w:rPr>
      <w:rFonts w:ascii="Arial" w:hAnsi="Arial" w:eastAsia="宋体" w:cs="Times New Roman"/>
      <w:szCs w:val="20"/>
    </w:rPr>
  </w:style>
  <w:style w:type="character" w:customStyle="1" w:styleId="70">
    <w:name w:val="样式 Arial 小四 行距: 1.5 倍行距 首行缩进:  2 字符 Char Char Char"/>
    <w:link w:val="69"/>
    <w:qFormat/>
    <w:uiPriority w:val="0"/>
    <w:rPr>
      <w:rFonts w:ascii="Arial" w:hAnsi="Arial" w:eastAsia="宋体" w:cs="Times New Roman"/>
      <w:sz w:val="24"/>
      <w:szCs w:val="20"/>
    </w:rPr>
  </w:style>
  <w:style w:type="character" w:customStyle="1" w:styleId="71">
    <w:name w:val="headline-content2"/>
    <w:qFormat/>
    <w:uiPriority w:val="0"/>
  </w:style>
  <w:style w:type="character" w:customStyle="1" w:styleId="72">
    <w:name w:val="apple-converted-space"/>
    <w:basedOn w:val="45"/>
    <w:qFormat/>
    <w:uiPriority w:val="0"/>
  </w:style>
  <w:style w:type="paragraph" w:customStyle="1" w:styleId="73">
    <w:name w:val="样式 首行缩进:  2 字符1"/>
    <w:basedOn w:val="1"/>
    <w:qFormat/>
    <w:uiPriority w:val="0"/>
    <w:pPr>
      <w:widowControl/>
      <w:spacing w:line="360" w:lineRule="auto"/>
      <w:ind w:firstLine="200" w:firstLineChars="200"/>
    </w:pPr>
    <w:rPr>
      <w:rFonts w:ascii="Times New Roman" w:hAnsi="Times New Roman" w:eastAsia="宋体" w:cs="宋体"/>
      <w:kern w:val="0"/>
      <w:szCs w:val="20"/>
    </w:rPr>
  </w:style>
  <w:style w:type="paragraph" w:customStyle="1" w:styleId="74">
    <w:name w:val="GEDI正文样式"/>
    <w:basedOn w:val="1"/>
    <w:link w:val="75"/>
    <w:qFormat/>
    <w:uiPriority w:val="0"/>
    <w:pPr>
      <w:adjustRightInd w:val="0"/>
      <w:snapToGrid w:val="0"/>
      <w:spacing w:line="480" w:lineRule="atLeast"/>
      <w:ind w:firstLine="480" w:firstLineChars="200"/>
    </w:pPr>
    <w:rPr>
      <w:rFonts w:ascii="Times New Roman" w:hAnsi="Times New Roman" w:eastAsia="宋体" w:cs="Times New Roman"/>
      <w:szCs w:val="24"/>
      <w:lang w:val="zh-CN"/>
    </w:rPr>
  </w:style>
  <w:style w:type="character" w:customStyle="1" w:styleId="75">
    <w:name w:val="GEDI正文样式 Char"/>
    <w:link w:val="74"/>
    <w:qFormat/>
    <w:uiPriority w:val="0"/>
    <w:rPr>
      <w:rFonts w:ascii="Times New Roman" w:hAnsi="Times New Roman" w:eastAsia="宋体" w:cs="Times New Roman"/>
      <w:sz w:val="24"/>
      <w:szCs w:val="24"/>
      <w:lang w:val="zh-CN" w:eastAsia="zh-CN"/>
    </w:rPr>
  </w:style>
  <w:style w:type="paragraph" w:customStyle="1" w:styleId="76">
    <w:name w:val="WPSOffice手动目录 1"/>
    <w:qFormat/>
    <w:uiPriority w:val="0"/>
    <w:rPr>
      <w:rFonts w:asciiTheme="minorHAnsi" w:hAnsiTheme="minorHAnsi" w:eastAsiaTheme="minorEastAsia" w:cstheme="minorBidi"/>
      <w:lang w:val="en-US" w:eastAsia="zh-CN" w:bidi="ar-SA"/>
    </w:rPr>
  </w:style>
  <w:style w:type="paragraph" w:customStyle="1" w:styleId="7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79">
    <w:name w:val="样式1"/>
    <w:basedOn w:val="31"/>
    <w:qFormat/>
    <w:uiPriority w:val="0"/>
    <w:pPr>
      <w:spacing w:line="240" w:lineRule="auto"/>
      <w:jc w:val="both"/>
    </w:pPr>
  </w:style>
  <w:style w:type="paragraph" w:customStyle="1" w:styleId="80">
    <w:name w:val="样式2"/>
    <w:basedOn w:val="23"/>
    <w:qFormat/>
    <w:uiPriority w:val="0"/>
    <w:pPr>
      <w:ind w:left="0" w:leftChars="0"/>
    </w:pPr>
  </w:style>
  <w:style w:type="paragraph" w:customStyle="1" w:styleId="81">
    <w:name w:val="哎哎哎"/>
    <w:next w:val="1"/>
    <w:link w:val="83"/>
    <w:qFormat/>
    <w:uiPriority w:val="0"/>
    <w:pPr>
      <w:spacing w:line="460" w:lineRule="exact"/>
      <w:ind w:firstLine="880" w:firstLineChars="200"/>
    </w:pPr>
    <w:rPr>
      <w:rFonts w:ascii="Times New Roman" w:hAnsi="Times New Roman" w:eastAsia="微软雅黑" w:cs="微软雅黑"/>
      <w:sz w:val="21"/>
      <w:szCs w:val="21"/>
      <w:lang w:val="en-US" w:eastAsia="zh-CN" w:bidi="ar-SA"/>
    </w:rPr>
  </w:style>
  <w:style w:type="paragraph" w:customStyle="1" w:styleId="82">
    <w:name w:val="样式5"/>
    <w:basedOn w:val="24"/>
    <w:qFormat/>
    <w:uiPriority w:val="0"/>
    <w:pPr>
      <w:ind w:firstLine="210" w:firstLineChars="100"/>
    </w:pPr>
    <w:rPr>
      <w:rFonts w:ascii="Times New Roman" w:hAnsi="宋体" w:eastAsia="宋体"/>
      <w:kern w:val="0"/>
      <w:sz w:val="20"/>
      <w:szCs w:val="20"/>
    </w:rPr>
  </w:style>
  <w:style w:type="character" w:customStyle="1" w:styleId="83">
    <w:name w:val="哎哎哎 Char"/>
    <w:link w:val="81"/>
    <w:qFormat/>
    <w:uiPriority w:val="0"/>
    <w:rPr>
      <w:rFonts w:ascii="Times New Roman" w:hAnsi="Times New Roman" w:eastAsia="微软雅黑" w:cs="微软雅黑"/>
      <w:sz w:val="21"/>
      <w:szCs w:val="21"/>
    </w:rPr>
  </w:style>
  <w:style w:type="paragraph" w:customStyle="1" w:styleId="84">
    <w:name w:val="TableText"/>
    <w:basedOn w:val="1"/>
    <w:qFormat/>
    <w:uiPriority w:val="0"/>
    <w:pPr>
      <w:widowControl/>
      <w:spacing w:before="0" w:after="0"/>
      <w:jc w:val="center"/>
    </w:pPr>
    <w:rPr>
      <w:rFonts w:eastAsiaTheme="minorEastAsia"/>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C56EB1-C8A2-BD48-9EAF-D286D98F2BE4}">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1175</Words>
  <Characters>6698</Characters>
  <Lines>55</Lines>
  <Paragraphs>15</Paragraphs>
  <TotalTime>2</TotalTime>
  <ScaleCrop>false</ScaleCrop>
  <LinksUpToDate>false</LinksUpToDate>
  <CharactersWithSpaces>7858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2018-05-30T01:17:00Z</dcterms:created>
  <dc:creator>何凡</dc:creator>
  <cp:lastModifiedBy>未央</cp:lastModifiedBy>
  <cp:lastPrinted>2018-05-29T10:17:00Z</cp:lastPrinted>
  <dcterms:modified xsi:type="dcterms:W3CDTF">2019-09-05T01:35:29Z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