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875A57" w:rsidRDefault="00884235" w:rsidP="00884235">
      <w:pPr>
        <w:spacing w:line="360" w:lineRule="auto"/>
        <w:ind w:left="3640" w:hangingChars="650" w:hanging="3640"/>
        <w:rPr>
          <w:rFonts w:ascii="Arial" w:eastAsia="微软雅黑" w:hAnsi="Arial" w:cs="Arial"/>
          <w:sz w:val="56"/>
          <w:szCs w:val="32"/>
        </w:rPr>
      </w:pPr>
    </w:p>
    <w:p w:rsidR="00E561D4" w:rsidRPr="00875A57" w:rsidRDefault="00E561D4" w:rsidP="00884235">
      <w:pPr>
        <w:spacing w:line="360" w:lineRule="auto"/>
        <w:ind w:left="3640" w:hangingChars="650" w:hanging="3640"/>
        <w:rPr>
          <w:rFonts w:ascii="Arial" w:eastAsia="微软雅黑" w:hAnsi="Arial" w:cs="Arial"/>
          <w:sz w:val="56"/>
          <w:szCs w:val="32"/>
        </w:rPr>
      </w:pPr>
    </w:p>
    <w:p w:rsidR="00884235" w:rsidRPr="00875A57" w:rsidRDefault="00884235" w:rsidP="00884235">
      <w:pPr>
        <w:spacing w:line="360" w:lineRule="auto"/>
        <w:ind w:left="3640" w:hangingChars="650" w:hanging="3640"/>
        <w:rPr>
          <w:rFonts w:ascii="Arial" w:eastAsia="微软雅黑" w:hAnsi="Arial" w:cs="Arial"/>
          <w:sz w:val="56"/>
          <w:szCs w:val="32"/>
        </w:rPr>
      </w:pPr>
    </w:p>
    <w:p w:rsidR="008B0B9A" w:rsidRPr="00875A57" w:rsidRDefault="008B0B9A" w:rsidP="00884235">
      <w:pPr>
        <w:jc w:val="center"/>
        <w:rPr>
          <w:rFonts w:ascii="Arial" w:eastAsia="微软雅黑" w:hAnsi="Arial" w:cs="Arial"/>
          <w:sz w:val="56"/>
          <w:szCs w:val="56"/>
        </w:rPr>
      </w:pPr>
      <w:r w:rsidRPr="00875A57">
        <w:rPr>
          <w:rFonts w:ascii="Arial" w:eastAsia="微软雅黑" w:hAnsi="Arial" w:cs="Arial"/>
          <w:sz w:val="56"/>
          <w:szCs w:val="56"/>
        </w:rPr>
        <w:t>联想智慧课堂</w:t>
      </w:r>
    </w:p>
    <w:p w:rsidR="00DA38BF" w:rsidRPr="00875A57" w:rsidRDefault="008B0B9A" w:rsidP="00884235">
      <w:pPr>
        <w:jc w:val="center"/>
        <w:rPr>
          <w:rFonts w:ascii="Arial" w:eastAsia="微软雅黑" w:hAnsi="Arial" w:cs="Arial"/>
          <w:sz w:val="96"/>
        </w:rPr>
      </w:pPr>
      <w:r w:rsidRPr="00875A57">
        <w:rPr>
          <w:rFonts w:ascii="Arial" w:eastAsia="微软雅黑" w:hAnsi="Arial" w:cs="Arial"/>
          <w:sz w:val="56"/>
          <w:szCs w:val="56"/>
        </w:rPr>
        <w:t>解决方案</w:t>
      </w:r>
      <w:r w:rsidR="00DA38BF" w:rsidRPr="00875A57">
        <w:rPr>
          <w:rFonts w:ascii="Arial" w:eastAsia="微软雅黑" w:hAnsi="Arial" w:cs="Arial"/>
          <w:sz w:val="56"/>
          <w:szCs w:val="56"/>
        </w:rPr>
        <w:t>销售话术</w:t>
      </w:r>
    </w:p>
    <w:p w:rsidR="00875A57" w:rsidRPr="00875A57" w:rsidRDefault="00875A57" w:rsidP="00875A57">
      <w:pPr>
        <w:ind w:left="4680" w:hangingChars="650" w:hanging="4680"/>
        <w:jc w:val="center"/>
        <w:rPr>
          <w:rFonts w:ascii="Arial" w:eastAsia="微软雅黑" w:hAnsi="Arial" w:cs="Arial"/>
          <w:sz w:val="72"/>
          <w:szCs w:val="32"/>
        </w:rPr>
      </w:pPr>
    </w:p>
    <w:p w:rsidR="00875A57" w:rsidRPr="00875A57" w:rsidRDefault="00875A57" w:rsidP="00875A57">
      <w:pPr>
        <w:jc w:val="center"/>
        <w:rPr>
          <w:rFonts w:ascii="Arial" w:eastAsia="微软雅黑" w:hAnsi="Arial" w:cs="Arial"/>
          <w:sz w:val="36"/>
          <w:szCs w:val="36"/>
        </w:rPr>
      </w:pPr>
      <w:r w:rsidRPr="00875A57">
        <w:rPr>
          <w:rFonts w:ascii="Arial" w:eastAsia="微软雅黑" w:hAnsi="Arial" w:cs="Arial"/>
          <w:noProof/>
        </w:rPr>
        <w:drawing>
          <wp:inline distT="0" distB="0" distL="0" distR="0" wp14:anchorId="49B30E15" wp14:editId="75301A69">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7F05D8" w:rsidRPr="00875A57" w:rsidRDefault="00875A57" w:rsidP="00884235">
      <w:pPr>
        <w:jc w:val="center"/>
        <w:rPr>
          <w:rFonts w:ascii="Arial" w:eastAsia="微软雅黑" w:hAnsi="Arial" w:cs="Arial"/>
          <w:sz w:val="36"/>
          <w:szCs w:val="36"/>
        </w:rPr>
        <w:sectPr w:rsidR="007F05D8" w:rsidRPr="00875A57" w:rsidSect="002B4597">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875A57">
        <w:rPr>
          <w:rFonts w:ascii="Arial" w:eastAsia="微软雅黑" w:hAnsi="Arial" w:cs="Arial"/>
          <w:sz w:val="36"/>
          <w:szCs w:val="36"/>
        </w:rPr>
        <w:t>2018</w:t>
      </w:r>
      <w:r w:rsidRPr="00875A57">
        <w:rPr>
          <w:rFonts w:ascii="Arial" w:eastAsia="微软雅黑" w:hAnsi="Arial" w:cs="Arial"/>
          <w:sz w:val="36"/>
          <w:szCs w:val="36"/>
        </w:rPr>
        <w:t>年</w:t>
      </w:r>
      <w:r w:rsidRPr="00875A57">
        <w:rPr>
          <w:rFonts w:ascii="Arial" w:eastAsia="微软雅黑" w:hAnsi="Arial" w:cs="Arial"/>
          <w:sz w:val="36"/>
          <w:szCs w:val="36"/>
        </w:rPr>
        <w:t>6</w:t>
      </w:r>
      <w:r w:rsidRPr="00875A57">
        <w:rPr>
          <w:rFonts w:ascii="Arial" w:eastAsia="微软雅黑" w:hAnsi="Arial" w:cs="Arial"/>
          <w:sz w:val="36"/>
          <w:szCs w:val="36"/>
        </w:rPr>
        <w:t>月</w:t>
      </w:r>
    </w:p>
    <w:p w:rsidR="00FC64FA" w:rsidRPr="00875A57" w:rsidRDefault="00FC64FA" w:rsidP="00FC64FA">
      <w:pPr>
        <w:spacing w:line="360" w:lineRule="auto"/>
        <w:jc w:val="center"/>
        <w:rPr>
          <w:rFonts w:ascii="Arial" w:eastAsia="微软雅黑" w:hAnsi="Arial" w:cs="Arial"/>
          <w:sz w:val="36"/>
          <w:szCs w:val="32"/>
        </w:rPr>
      </w:pPr>
      <w:r w:rsidRPr="00875A57">
        <w:rPr>
          <w:rFonts w:ascii="Arial" w:eastAsia="微软雅黑" w:hAnsi="Arial" w:cs="Arial"/>
          <w:sz w:val="36"/>
          <w:szCs w:val="32"/>
        </w:rPr>
        <w:lastRenderedPageBreak/>
        <w:t>目</w:t>
      </w:r>
      <w:r w:rsidRPr="00875A57">
        <w:rPr>
          <w:rFonts w:ascii="Arial" w:eastAsia="微软雅黑" w:hAnsi="Arial" w:cs="Arial"/>
          <w:sz w:val="36"/>
          <w:szCs w:val="32"/>
        </w:rPr>
        <w:t xml:space="preserve">  </w:t>
      </w:r>
      <w:r w:rsidRPr="00875A57">
        <w:rPr>
          <w:rFonts w:ascii="Arial" w:eastAsia="微软雅黑" w:hAnsi="Arial" w:cs="Arial"/>
          <w:sz w:val="36"/>
          <w:szCs w:val="32"/>
        </w:rPr>
        <w:t>录</w:t>
      </w:r>
    </w:p>
    <w:bookmarkStart w:id="0" w:name="_GoBack"/>
    <w:bookmarkEnd w:id="0"/>
    <w:p w:rsidR="00875A57" w:rsidRDefault="00FC64FA">
      <w:pPr>
        <w:pStyle w:val="13"/>
        <w:tabs>
          <w:tab w:val="right" w:leader="dot" w:pos="8302"/>
        </w:tabs>
        <w:rPr>
          <w:rFonts w:asciiTheme="minorHAnsi" w:eastAsiaTheme="minorEastAsia" w:hAnsiTheme="minorHAnsi" w:cstheme="minorBidi"/>
          <w:b w:val="0"/>
          <w:bCs w:val="0"/>
          <w:caps w:val="0"/>
          <w:noProof/>
          <w:sz w:val="21"/>
          <w:szCs w:val="22"/>
        </w:rPr>
      </w:pPr>
      <w:r w:rsidRPr="00875A57">
        <w:rPr>
          <w:rFonts w:ascii="Arial" w:eastAsia="微软雅黑" w:hAnsi="Arial" w:cs="Arial"/>
        </w:rPr>
        <w:fldChar w:fldCharType="begin"/>
      </w:r>
      <w:r w:rsidRPr="00875A57">
        <w:rPr>
          <w:rFonts w:ascii="Arial" w:eastAsia="微软雅黑" w:hAnsi="Arial" w:cs="Arial"/>
        </w:rPr>
        <w:instrText xml:space="preserve"> TOC \o "1-3" \h \z \u </w:instrText>
      </w:r>
      <w:r w:rsidRPr="00875A57">
        <w:rPr>
          <w:rFonts w:ascii="Arial" w:eastAsia="微软雅黑" w:hAnsi="Arial" w:cs="Arial"/>
        </w:rPr>
        <w:fldChar w:fldCharType="separate"/>
      </w:r>
      <w:hyperlink w:anchor="_Toc518484001" w:history="1">
        <w:r w:rsidR="00875A57" w:rsidRPr="00346008">
          <w:rPr>
            <w:rStyle w:val="aff0"/>
            <w:rFonts w:ascii="Arial" w:eastAsia="微软雅黑" w:hAnsi="Arial" w:cs="Arial"/>
            <w:noProof/>
          </w:rPr>
          <w:t>第</w:t>
        </w:r>
        <w:r w:rsidR="00875A57" w:rsidRPr="00346008">
          <w:rPr>
            <w:rStyle w:val="aff0"/>
            <w:rFonts w:ascii="Arial" w:eastAsia="微软雅黑" w:hAnsi="Arial" w:cs="Arial"/>
            <w:noProof/>
          </w:rPr>
          <w:t>1</w:t>
        </w:r>
        <w:r w:rsidR="00875A57" w:rsidRPr="00346008">
          <w:rPr>
            <w:rStyle w:val="aff0"/>
            <w:rFonts w:ascii="Arial" w:eastAsia="微软雅黑" w:hAnsi="Arial" w:cs="Arial"/>
            <w:noProof/>
          </w:rPr>
          <w:t>章</w:t>
        </w:r>
        <w:r w:rsidR="00875A57" w:rsidRPr="00346008">
          <w:rPr>
            <w:rStyle w:val="aff0"/>
            <w:rFonts w:ascii="Arial" w:eastAsia="微软雅黑" w:hAnsi="Arial" w:cs="Arial"/>
            <w:noProof/>
          </w:rPr>
          <w:t xml:space="preserve"> </w:t>
        </w:r>
        <w:r w:rsidR="00875A57" w:rsidRPr="00346008">
          <w:rPr>
            <w:rStyle w:val="aff0"/>
            <w:rFonts w:ascii="Arial" w:eastAsia="微软雅黑" w:hAnsi="Arial" w:cs="Arial"/>
            <w:noProof/>
          </w:rPr>
          <w:t>产品简介</w:t>
        </w:r>
        <w:r w:rsidR="00875A57">
          <w:rPr>
            <w:noProof/>
            <w:webHidden/>
          </w:rPr>
          <w:tab/>
        </w:r>
        <w:r w:rsidR="00875A57">
          <w:rPr>
            <w:noProof/>
            <w:webHidden/>
          </w:rPr>
          <w:fldChar w:fldCharType="begin"/>
        </w:r>
        <w:r w:rsidR="00875A57">
          <w:rPr>
            <w:noProof/>
            <w:webHidden/>
          </w:rPr>
          <w:instrText xml:space="preserve"> PAGEREF _Toc518484001 \h </w:instrText>
        </w:r>
        <w:r w:rsidR="00875A57">
          <w:rPr>
            <w:noProof/>
            <w:webHidden/>
          </w:rPr>
        </w:r>
        <w:r w:rsidR="00875A57">
          <w:rPr>
            <w:noProof/>
            <w:webHidden/>
          </w:rPr>
          <w:fldChar w:fldCharType="separate"/>
        </w:r>
        <w:r w:rsidR="00875A57">
          <w:rPr>
            <w:noProof/>
            <w:webHidden/>
          </w:rPr>
          <w:t>1</w:t>
        </w:r>
        <w:r w:rsidR="00875A57">
          <w:rPr>
            <w:noProof/>
            <w:webHidden/>
          </w:rPr>
          <w:fldChar w:fldCharType="end"/>
        </w:r>
      </w:hyperlink>
    </w:p>
    <w:p w:rsidR="00875A57" w:rsidRDefault="00875A57">
      <w:pPr>
        <w:pStyle w:val="25"/>
        <w:tabs>
          <w:tab w:val="right" w:leader="dot" w:pos="8302"/>
        </w:tabs>
        <w:rPr>
          <w:rFonts w:asciiTheme="minorHAnsi" w:eastAsiaTheme="minorEastAsia" w:hAnsiTheme="minorHAnsi" w:cstheme="minorBidi"/>
          <w:smallCaps w:val="0"/>
          <w:noProof/>
          <w:sz w:val="21"/>
          <w:szCs w:val="22"/>
        </w:rPr>
      </w:pPr>
      <w:hyperlink w:anchor="_Toc518484002" w:history="1">
        <w:r w:rsidRPr="00346008">
          <w:rPr>
            <w:rStyle w:val="aff0"/>
            <w:rFonts w:ascii="Times New Roman" w:eastAsia="微软雅黑" w:hAnsi="Times New Roman" w:cs="Arial"/>
            <w:noProof/>
          </w:rPr>
          <w:t>1.1</w:t>
        </w:r>
        <w:r w:rsidRPr="00346008">
          <w:rPr>
            <w:rStyle w:val="aff0"/>
            <w:rFonts w:ascii="Arial" w:eastAsia="微软雅黑" w:hAnsi="Arial" w:cs="Arial"/>
            <w:noProof/>
          </w:rPr>
          <w:t xml:space="preserve"> </w:t>
        </w:r>
        <w:r w:rsidRPr="00346008">
          <w:rPr>
            <w:rStyle w:val="aff0"/>
            <w:rFonts w:ascii="Arial" w:eastAsia="微软雅黑" w:hAnsi="Arial" w:cs="Arial"/>
            <w:noProof/>
          </w:rPr>
          <w:t>概述</w:t>
        </w:r>
        <w:r>
          <w:rPr>
            <w:noProof/>
            <w:webHidden/>
          </w:rPr>
          <w:tab/>
        </w:r>
        <w:r>
          <w:rPr>
            <w:noProof/>
            <w:webHidden/>
          </w:rPr>
          <w:fldChar w:fldCharType="begin"/>
        </w:r>
        <w:r>
          <w:rPr>
            <w:noProof/>
            <w:webHidden/>
          </w:rPr>
          <w:instrText xml:space="preserve"> PAGEREF _Toc518484002 \h </w:instrText>
        </w:r>
        <w:r>
          <w:rPr>
            <w:noProof/>
            <w:webHidden/>
          </w:rPr>
        </w:r>
        <w:r>
          <w:rPr>
            <w:noProof/>
            <w:webHidden/>
          </w:rPr>
          <w:fldChar w:fldCharType="separate"/>
        </w:r>
        <w:r>
          <w:rPr>
            <w:noProof/>
            <w:webHidden/>
          </w:rPr>
          <w:t>1</w:t>
        </w:r>
        <w:r>
          <w:rPr>
            <w:noProof/>
            <w:webHidden/>
          </w:rPr>
          <w:fldChar w:fldCharType="end"/>
        </w:r>
      </w:hyperlink>
    </w:p>
    <w:p w:rsidR="00875A57" w:rsidRDefault="00875A57">
      <w:pPr>
        <w:pStyle w:val="25"/>
        <w:tabs>
          <w:tab w:val="right" w:leader="dot" w:pos="8302"/>
        </w:tabs>
        <w:rPr>
          <w:rFonts w:asciiTheme="minorHAnsi" w:eastAsiaTheme="minorEastAsia" w:hAnsiTheme="minorHAnsi" w:cstheme="minorBidi"/>
          <w:smallCaps w:val="0"/>
          <w:noProof/>
          <w:sz w:val="21"/>
          <w:szCs w:val="22"/>
        </w:rPr>
      </w:pPr>
      <w:hyperlink w:anchor="_Toc518484003" w:history="1">
        <w:r w:rsidRPr="00346008">
          <w:rPr>
            <w:rStyle w:val="aff0"/>
            <w:rFonts w:ascii="Times New Roman" w:eastAsia="微软雅黑" w:hAnsi="Times New Roman" w:cs="Arial"/>
            <w:noProof/>
          </w:rPr>
          <w:t>1.2</w:t>
        </w:r>
        <w:r w:rsidRPr="00346008">
          <w:rPr>
            <w:rStyle w:val="aff0"/>
            <w:rFonts w:ascii="Arial" w:eastAsia="微软雅黑" w:hAnsi="Arial" w:cs="Arial"/>
            <w:noProof/>
          </w:rPr>
          <w:t xml:space="preserve"> </w:t>
        </w:r>
        <w:r w:rsidRPr="00346008">
          <w:rPr>
            <w:rStyle w:val="aff0"/>
            <w:rFonts w:ascii="Arial" w:eastAsia="微软雅黑" w:hAnsi="Arial" w:cs="Arial"/>
            <w:noProof/>
          </w:rPr>
          <w:t>产品功能要点</w:t>
        </w:r>
        <w:r>
          <w:rPr>
            <w:noProof/>
            <w:webHidden/>
          </w:rPr>
          <w:tab/>
        </w:r>
        <w:r>
          <w:rPr>
            <w:noProof/>
            <w:webHidden/>
          </w:rPr>
          <w:fldChar w:fldCharType="begin"/>
        </w:r>
        <w:r>
          <w:rPr>
            <w:noProof/>
            <w:webHidden/>
          </w:rPr>
          <w:instrText xml:space="preserve"> PAGEREF _Toc518484003 \h </w:instrText>
        </w:r>
        <w:r>
          <w:rPr>
            <w:noProof/>
            <w:webHidden/>
          </w:rPr>
        </w:r>
        <w:r>
          <w:rPr>
            <w:noProof/>
            <w:webHidden/>
          </w:rPr>
          <w:fldChar w:fldCharType="separate"/>
        </w:r>
        <w:r>
          <w:rPr>
            <w:noProof/>
            <w:webHidden/>
          </w:rPr>
          <w:t>1</w:t>
        </w:r>
        <w:r>
          <w:rPr>
            <w:noProof/>
            <w:webHidden/>
          </w:rPr>
          <w:fldChar w:fldCharType="end"/>
        </w:r>
      </w:hyperlink>
    </w:p>
    <w:p w:rsidR="00875A57" w:rsidRDefault="00875A57">
      <w:pPr>
        <w:pStyle w:val="13"/>
        <w:tabs>
          <w:tab w:val="right" w:leader="dot" w:pos="8302"/>
        </w:tabs>
        <w:rPr>
          <w:rFonts w:asciiTheme="minorHAnsi" w:eastAsiaTheme="minorEastAsia" w:hAnsiTheme="minorHAnsi" w:cstheme="minorBidi"/>
          <w:b w:val="0"/>
          <w:bCs w:val="0"/>
          <w:caps w:val="0"/>
          <w:noProof/>
          <w:sz w:val="21"/>
          <w:szCs w:val="22"/>
        </w:rPr>
      </w:pPr>
      <w:hyperlink w:anchor="_Toc518484004" w:history="1">
        <w:r w:rsidRPr="00346008">
          <w:rPr>
            <w:rStyle w:val="aff0"/>
            <w:rFonts w:ascii="Arial" w:eastAsia="微软雅黑" w:hAnsi="Arial" w:cs="Arial"/>
            <w:noProof/>
          </w:rPr>
          <w:t>第</w:t>
        </w:r>
        <w:r w:rsidRPr="00346008">
          <w:rPr>
            <w:rStyle w:val="aff0"/>
            <w:rFonts w:ascii="Arial" w:eastAsia="微软雅黑" w:hAnsi="Arial" w:cs="Arial"/>
            <w:noProof/>
          </w:rPr>
          <w:t>2</w:t>
        </w:r>
        <w:r w:rsidRPr="00346008">
          <w:rPr>
            <w:rStyle w:val="aff0"/>
            <w:rFonts w:ascii="Arial" w:eastAsia="微软雅黑" w:hAnsi="Arial" w:cs="Arial"/>
            <w:noProof/>
          </w:rPr>
          <w:t>章</w:t>
        </w:r>
        <w:r w:rsidRPr="00346008">
          <w:rPr>
            <w:rStyle w:val="aff0"/>
            <w:rFonts w:ascii="Arial" w:eastAsia="微软雅黑" w:hAnsi="Arial" w:cs="Arial"/>
            <w:noProof/>
          </w:rPr>
          <w:t xml:space="preserve"> </w:t>
        </w:r>
        <w:r w:rsidRPr="00346008">
          <w:rPr>
            <w:rStyle w:val="aff0"/>
            <w:rFonts w:ascii="Arial" w:eastAsia="微软雅黑" w:hAnsi="Arial" w:cs="Arial"/>
            <w:noProof/>
          </w:rPr>
          <w:t>产品特色与优势</w:t>
        </w:r>
        <w:r>
          <w:rPr>
            <w:noProof/>
            <w:webHidden/>
          </w:rPr>
          <w:tab/>
        </w:r>
        <w:r>
          <w:rPr>
            <w:noProof/>
            <w:webHidden/>
          </w:rPr>
          <w:fldChar w:fldCharType="begin"/>
        </w:r>
        <w:r>
          <w:rPr>
            <w:noProof/>
            <w:webHidden/>
          </w:rPr>
          <w:instrText xml:space="preserve"> PAGEREF _Toc518484004 \h </w:instrText>
        </w:r>
        <w:r>
          <w:rPr>
            <w:noProof/>
            <w:webHidden/>
          </w:rPr>
        </w:r>
        <w:r>
          <w:rPr>
            <w:noProof/>
            <w:webHidden/>
          </w:rPr>
          <w:fldChar w:fldCharType="separate"/>
        </w:r>
        <w:r>
          <w:rPr>
            <w:noProof/>
            <w:webHidden/>
          </w:rPr>
          <w:t>5</w:t>
        </w:r>
        <w:r>
          <w:rPr>
            <w:noProof/>
            <w:webHidden/>
          </w:rPr>
          <w:fldChar w:fldCharType="end"/>
        </w:r>
      </w:hyperlink>
    </w:p>
    <w:p w:rsidR="00875A57" w:rsidRDefault="00875A57">
      <w:pPr>
        <w:pStyle w:val="25"/>
        <w:tabs>
          <w:tab w:val="right" w:leader="dot" w:pos="8302"/>
        </w:tabs>
        <w:rPr>
          <w:rFonts w:asciiTheme="minorHAnsi" w:eastAsiaTheme="minorEastAsia" w:hAnsiTheme="minorHAnsi" w:cstheme="minorBidi"/>
          <w:smallCaps w:val="0"/>
          <w:noProof/>
          <w:sz w:val="21"/>
          <w:szCs w:val="22"/>
        </w:rPr>
      </w:pPr>
      <w:hyperlink w:anchor="_Toc518484005" w:history="1">
        <w:r w:rsidRPr="00346008">
          <w:rPr>
            <w:rStyle w:val="aff0"/>
            <w:rFonts w:ascii="Times New Roman" w:eastAsia="微软雅黑" w:hAnsi="Times New Roman" w:cs="Arial"/>
            <w:noProof/>
          </w:rPr>
          <w:t>2.1</w:t>
        </w:r>
        <w:r w:rsidRPr="00346008">
          <w:rPr>
            <w:rStyle w:val="aff0"/>
            <w:rFonts w:ascii="Arial" w:eastAsia="微软雅黑" w:hAnsi="Arial" w:cs="Arial"/>
            <w:noProof/>
          </w:rPr>
          <w:t xml:space="preserve"> </w:t>
        </w:r>
        <w:r w:rsidRPr="00346008">
          <w:rPr>
            <w:rStyle w:val="aff0"/>
            <w:rFonts w:ascii="Arial" w:eastAsia="微软雅黑" w:hAnsi="Arial" w:cs="Arial"/>
            <w:noProof/>
          </w:rPr>
          <w:t>产品特征</w:t>
        </w:r>
        <w:r>
          <w:rPr>
            <w:noProof/>
            <w:webHidden/>
          </w:rPr>
          <w:tab/>
        </w:r>
        <w:r>
          <w:rPr>
            <w:noProof/>
            <w:webHidden/>
          </w:rPr>
          <w:fldChar w:fldCharType="begin"/>
        </w:r>
        <w:r>
          <w:rPr>
            <w:noProof/>
            <w:webHidden/>
          </w:rPr>
          <w:instrText xml:space="preserve"> PAGEREF _Toc518484005 \h </w:instrText>
        </w:r>
        <w:r>
          <w:rPr>
            <w:noProof/>
            <w:webHidden/>
          </w:rPr>
        </w:r>
        <w:r>
          <w:rPr>
            <w:noProof/>
            <w:webHidden/>
          </w:rPr>
          <w:fldChar w:fldCharType="separate"/>
        </w:r>
        <w:r>
          <w:rPr>
            <w:noProof/>
            <w:webHidden/>
          </w:rPr>
          <w:t>5</w:t>
        </w:r>
        <w:r>
          <w:rPr>
            <w:noProof/>
            <w:webHidden/>
          </w:rPr>
          <w:fldChar w:fldCharType="end"/>
        </w:r>
      </w:hyperlink>
    </w:p>
    <w:p w:rsidR="00875A57" w:rsidRDefault="00875A57">
      <w:pPr>
        <w:pStyle w:val="25"/>
        <w:tabs>
          <w:tab w:val="right" w:leader="dot" w:pos="8302"/>
        </w:tabs>
        <w:rPr>
          <w:rFonts w:asciiTheme="minorHAnsi" w:eastAsiaTheme="minorEastAsia" w:hAnsiTheme="minorHAnsi" w:cstheme="minorBidi"/>
          <w:smallCaps w:val="0"/>
          <w:noProof/>
          <w:sz w:val="21"/>
          <w:szCs w:val="22"/>
        </w:rPr>
      </w:pPr>
      <w:hyperlink w:anchor="_Toc518484006" w:history="1">
        <w:r w:rsidRPr="00346008">
          <w:rPr>
            <w:rStyle w:val="aff0"/>
            <w:rFonts w:ascii="Times New Roman" w:eastAsia="微软雅黑" w:hAnsi="Times New Roman" w:cs="Arial"/>
            <w:noProof/>
          </w:rPr>
          <w:t>2.2</w:t>
        </w:r>
        <w:r w:rsidRPr="00346008">
          <w:rPr>
            <w:rStyle w:val="aff0"/>
            <w:rFonts w:ascii="Arial" w:eastAsia="微软雅黑" w:hAnsi="Arial" w:cs="Arial"/>
            <w:noProof/>
          </w:rPr>
          <w:t xml:space="preserve"> </w:t>
        </w:r>
        <w:r w:rsidRPr="00346008">
          <w:rPr>
            <w:rStyle w:val="aff0"/>
            <w:rFonts w:ascii="Arial" w:eastAsia="微软雅黑" w:hAnsi="Arial" w:cs="Arial"/>
            <w:noProof/>
          </w:rPr>
          <w:t>关键技术研制优势</w:t>
        </w:r>
        <w:r>
          <w:rPr>
            <w:noProof/>
            <w:webHidden/>
          </w:rPr>
          <w:tab/>
        </w:r>
        <w:r>
          <w:rPr>
            <w:noProof/>
            <w:webHidden/>
          </w:rPr>
          <w:fldChar w:fldCharType="begin"/>
        </w:r>
        <w:r>
          <w:rPr>
            <w:noProof/>
            <w:webHidden/>
          </w:rPr>
          <w:instrText xml:space="preserve"> PAGEREF _Toc518484006 \h </w:instrText>
        </w:r>
        <w:r>
          <w:rPr>
            <w:noProof/>
            <w:webHidden/>
          </w:rPr>
        </w:r>
        <w:r>
          <w:rPr>
            <w:noProof/>
            <w:webHidden/>
          </w:rPr>
          <w:fldChar w:fldCharType="separate"/>
        </w:r>
        <w:r>
          <w:rPr>
            <w:noProof/>
            <w:webHidden/>
          </w:rPr>
          <w:t>6</w:t>
        </w:r>
        <w:r>
          <w:rPr>
            <w:noProof/>
            <w:webHidden/>
          </w:rPr>
          <w:fldChar w:fldCharType="end"/>
        </w:r>
      </w:hyperlink>
    </w:p>
    <w:p w:rsidR="00875A57" w:rsidRDefault="00875A57">
      <w:pPr>
        <w:pStyle w:val="35"/>
        <w:tabs>
          <w:tab w:val="right" w:leader="dot" w:pos="8302"/>
        </w:tabs>
        <w:rPr>
          <w:rFonts w:asciiTheme="minorHAnsi" w:eastAsiaTheme="minorEastAsia" w:hAnsiTheme="minorHAnsi" w:cstheme="minorBidi"/>
          <w:i w:val="0"/>
          <w:iCs w:val="0"/>
          <w:noProof/>
          <w:sz w:val="21"/>
          <w:szCs w:val="22"/>
        </w:rPr>
      </w:pPr>
      <w:hyperlink w:anchor="_Toc518484007" w:history="1">
        <w:r w:rsidRPr="00346008">
          <w:rPr>
            <w:rStyle w:val="aff0"/>
            <w:rFonts w:ascii="Arial" w:eastAsia="微软雅黑" w:hAnsi="Arial" w:cs="Arial"/>
            <w:noProof/>
          </w:rPr>
          <w:t xml:space="preserve">2.2.1 </w:t>
        </w:r>
        <w:r w:rsidRPr="00346008">
          <w:rPr>
            <w:rStyle w:val="aff0"/>
            <w:rFonts w:ascii="Arial" w:eastAsia="微软雅黑" w:hAnsi="Arial" w:cs="Arial"/>
            <w:noProof/>
          </w:rPr>
          <w:t>大数据与云计算的学习分析系统</w:t>
        </w:r>
        <w:r>
          <w:rPr>
            <w:noProof/>
            <w:webHidden/>
          </w:rPr>
          <w:tab/>
        </w:r>
        <w:r>
          <w:rPr>
            <w:noProof/>
            <w:webHidden/>
          </w:rPr>
          <w:fldChar w:fldCharType="begin"/>
        </w:r>
        <w:r>
          <w:rPr>
            <w:noProof/>
            <w:webHidden/>
          </w:rPr>
          <w:instrText xml:space="preserve"> PAGEREF _Toc518484007 \h </w:instrText>
        </w:r>
        <w:r>
          <w:rPr>
            <w:noProof/>
            <w:webHidden/>
          </w:rPr>
        </w:r>
        <w:r>
          <w:rPr>
            <w:noProof/>
            <w:webHidden/>
          </w:rPr>
          <w:fldChar w:fldCharType="separate"/>
        </w:r>
        <w:r>
          <w:rPr>
            <w:noProof/>
            <w:webHidden/>
          </w:rPr>
          <w:t>6</w:t>
        </w:r>
        <w:r>
          <w:rPr>
            <w:noProof/>
            <w:webHidden/>
          </w:rPr>
          <w:fldChar w:fldCharType="end"/>
        </w:r>
      </w:hyperlink>
    </w:p>
    <w:p w:rsidR="00875A57" w:rsidRDefault="00875A57">
      <w:pPr>
        <w:pStyle w:val="35"/>
        <w:tabs>
          <w:tab w:val="right" w:leader="dot" w:pos="8302"/>
        </w:tabs>
        <w:rPr>
          <w:rFonts w:asciiTheme="minorHAnsi" w:eastAsiaTheme="minorEastAsia" w:hAnsiTheme="minorHAnsi" w:cstheme="minorBidi"/>
          <w:i w:val="0"/>
          <w:iCs w:val="0"/>
          <w:noProof/>
          <w:sz w:val="21"/>
          <w:szCs w:val="22"/>
        </w:rPr>
      </w:pPr>
      <w:hyperlink w:anchor="_Toc518484008" w:history="1">
        <w:r w:rsidRPr="00346008">
          <w:rPr>
            <w:rStyle w:val="aff0"/>
            <w:rFonts w:ascii="Arial" w:eastAsia="微软雅黑" w:hAnsi="Arial" w:cs="Arial"/>
            <w:noProof/>
          </w:rPr>
          <w:t>2.2.2 SaaS</w:t>
        </w:r>
        <w:r w:rsidRPr="00346008">
          <w:rPr>
            <w:rStyle w:val="aff0"/>
            <w:rFonts w:ascii="Arial" w:eastAsia="微软雅黑" w:hAnsi="Arial" w:cs="Arial"/>
            <w:noProof/>
          </w:rPr>
          <w:t>软件应用服务</w:t>
        </w:r>
        <w:r w:rsidRPr="00346008">
          <w:rPr>
            <w:rStyle w:val="aff0"/>
            <w:rFonts w:ascii="Arial" w:eastAsia="微软雅黑" w:hAnsi="Arial" w:cs="Arial"/>
            <w:noProof/>
          </w:rPr>
          <w:t xml:space="preserve"> / PaaS</w:t>
        </w:r>
        <w:r w:rsidRPr="00346008">
          <w:rPr>
            <w:rStyle w:val="aff0"/>
            <w:rFonts w:ascii="Arial" w:eastAsia="微软雅黑" w:hAnsi="Arial" w:cs="Arial"/>
            <w:noProof/>
          </w:rPr>
          <w:t>云计算平台构建</w:t>
        </w:r>
        <w:r>
          <w:rPr>
            <w:noProof/>
            <w:webHidden/>
          </w:rPr>
          <w:tab/>
        </w:r>
        <w:r>
          <w:rPr>
            <w:noProof/>
            <w:webHidden/>
          </w:rPr>
          <w:fldChar w:fldCharType="begin"/>
        </w:r>
        <w:r>
          <w:rPr>
            <w:noProof/>
            <w:webHidden/>
          </w:rPr>
          <w:instrText xml:space="preserve"> PAGEREF _Toc518484008 \h </w:instrText>
        </w:r>
        <w:r>
          <w:rPr>
            <w:noProof/>
            <w:webHidden/>
          </w:rPr>
        </w:r>
        <w:r>
          <w:rPr>
            <w:noProof/>
            <w:webHidden/>
          </w:rPr>
          <w:fldChar w:fldCharType="separate"/>
        </w:r>
        <w:r>
          <w:rPr>
            <w:noProof/>
            <w:webHidden/>
          </w:rPr>
          <w:t>6</w:t>
        </w:r>
        <w:r>
          <w:rPr>
            <w:noProof/>
            <w:webHidden/>
          </w:rPr>
          <w:fldChar w:fldCharType="end"/>
        </w:r>
      </w:hyperlink>
    </w:p>
    <w:p w:rsidR="00875A57" w:rsidRDefault="00875A57">
      <w:pPr>
        <w:pStyle w:val="35"/>
        <w:tabs>
          <w:tab w:val="right" w:leader="dot" w:pos="8302"/>
        </w:tabs>
        <w:rPr>
          <w:rFonts w:asciiTheme="minorHAnsi" w:eastAsiaTheme="minorEastAsia" w:hAnsiTheme="minorHAnsi" w:cstheme="minorBidi"/>
          <w:i w:val="0"/>
          <w:iCs w:val="0"/>
          <w:noProof/>
          <w:sz w:val="21"/>
          <w:szCs w:val="22"/>
        </w:rPr>
      </w:pPr>
      <w:hyperlink w:anchor="_Toc518484009" w:history="1">
        <w:r w:rsidRPr="00346008">
          <w:rPr>
            <w:rStyle w:val="aff0"/>
            <w:rFonts w:ascii="Arial" w:eastAsia="微软雅黑" w:hAnsi="Arial" w:cs="Arial"/>
            <w:noProof/>
          </w:rPr>
          <w:t xml:space="preserve">2.2.3 </w:t>
        </w:r>
        <w:r w:rsidRPr="00346008">
          <w:rPr>
            <w:rStyle w:val="aff0"/>
            <w:rFonts w:ascii="Arial" w:eastAsia="微软雅黑" w:hAnsi="Arial" w:cs="Arial"/>
            <w:noProof/>
          </w:rPr>
          <w:t>教学远程控制与屏幕镜像</w:t>
        </w:r>
        <w:r>
          <w:rPr>
            <w:noProof/>
            <w:webHidden/>
          </w:rPr>
          <w:tab/>
        </w:r>
        <w:r>
          <w:rPr>
            <w:noProof/>
            <w:webHidden/>
          </w:rPr>
          <w:fldChar w:fldCharType="begin"/>
        </w:r>
        <w:r>
          <w:rPr>
            <w:noProof/>
            <w:webHidden/>
          </w:rPr>
          <w:instrText xml:space="preserve"> PAGEREF _Toc518484009 \h </w:instrText>
        </w:r>
        <w:r>
          <w:rPr>
            <w:noProof/>
            <w:webHidden/>
          </w:rPr>
        </w:r>
        <w:r>
          <w:rPr>
            <w:noProof/>
            <w:webHidden/>
          </w:rPr>
          <w:fldChar w:fldCharType="separate"/>
        </w:r>
        <w:r>
          <w:rPr>
            <w:noProof/>
            <w:webHidden/>
          </w:rPr>
          <w:t>7</w:t>
        </w:r>
        <w:r>
          <w:rPr>
            <w:noProof/>
            <w:webHidden/>
          </w:rPr>
          <w:fldChar w:fldCharType="end"/>
        </w:r>
      </w:hyperlink>
    </w:p>
    <w:p w:rsidR="00875A57" w:rsidRDefault="00875A57">
      <w:pPr>
        <w:pStyle w:val="25"/>
        <w:tabs>
          <w:tab w:val="right" w:leader="dot" w:pos="8302"/>
        </w:tabs>
        <w:rPr>
          <w:rFonts w:asciiTheme="minorHAnsi" w:eastAsiaTheme="minorEastAsia" w:hAnsiTheme="minorHAnsi" w:cstheme="minorBidi"/>
          <w:smallCaps w:val="0"/>
          <w:noProof/>
          <w:sz w:val="21"/>
          <w:szCs w:val="22"/>
        </w:rPr>
      </w:pPr>
      <w:hyperlink w:anchor="_Toc518484010" w:history="1">
        <w:r w:rsidRPr="00346008">
          <w:rPr>
            <w:rStyle w:val="aff0"/>
            <w:rFonts w:ascii="Times New Roman" w:eastAsia="微软雅黑" w:hAnsi="Times New Roman" w:cs="Arial"/>
            <w:noProof/>
          </w:rPr>
          <w:t>2.3</w:t>
        </w:r>
        <w:r w:rsidRPr="00346008">
          <w:rPr>
            <w:rStyle w:val="aff0"/>
            <w:rFonts w:ascii="Arial" w:eastAsia="微软雅黑" w:hAnsi="Arial" w:cs="Arial"/>
            <w:noProof/>
          </w:rPr>
          <w:t xml:space="preserve"> </w:t>
        </w:r>
        <w:r w:rsidRPr="00346008">
          <w:rPr>
            <w:rStyle w:val="aff0"/>
            <w:rFonts w:ascii="Arial" w:eastAsia="微软雅黑" w:hAnsi="Arial" w:cs="Arial"/>
            <w:noProof/>
          </w:rPr>
          <w:t>产品创新优势</w:t>
        </w:r>
        <w:r>
          <w:rPr>
            <w:noProof/>
            <w:webHidden/>
          </w:rPr>
          <w:tab/>
        </w:r>
        <w:r>
          <w:rPr>
            <w:noProof/>
            <w:webHidden/>
          </w:rPr>
          <w:fldChar w:fldCharType="begin"/>
        </w:r>
        <w:r>
          <w:rPr>
            <w:noProof/>
            <w:webHidden/>
          </w:rPr>
          <w:instrText xml:space="preserve"> PAGEREF _Toc518484010 \h </w:instrText>
        </w:r>
        <w:r>
          <w:rPr>
            <w:noProof/>
            <w:webHidden/>
          </w:rPr>
        </w:r>
        <w:r>
          <w:rPr>
            <w:noProof/>
            <w:webHidden/>
          </w:rPr>
          <w:fldChar w:fldCharType="separate"/>
        </w:r>
        <w:r>
          <w:rPr>
            <w:noProof/>
            <w:webHidden/>
          </w:rPr>
          <w:t>7</w:t>
        </w:r>
        <w:r>
          <w:rPr>
            <w:noProof/>
            <w:webHidden/>
          </w:rPr>
          <w:fldChar w:fldCharType="end"/>
        </w:r>
      </w:hyperlink>
    </w:p>
    <w:p w:rsidR="00875A57" w:rsidRDefault="00875A57">
      <w:pPr>
        <w:pStyle w:val="35"/>
        <w:tabs>
          <w:tab w:val="right" w:leader="dot" w:pos="8302"/>
        </w:tabs>
        <w:rPr>
          <w:rFonts w:asciiTheme="minorHAnsi" w:eastAsiaTheme="minorEastAsia" w:hAnsiTheme="minorHAnsi" w:cstheme="minorBidi"/>
          <w:i w:val="0"/>
          <w:iCs w:val="0"/>
          <w:noProof/>
          <w:sz w:val="21"/>
          <w:szCs w:val="22"/>
        </w:rPr>
      </w:pPr>
      <w:hyperlink w:anchor="_Toc518484011" w:history="1">
        <w:r w:rsidRPr="00346008">
          <w:rPr>
            <w:rStyle w:val="aff0"/>
            <w:rFonts w:ascii="Arial" w:eastAsia="微软雅黑" w:hAnsi="Arial" w:cs="Arial"/>
            <w:noProof/>
          </w:rPr>
          <w:t xml:space="preserve">2.3.1 </w:t>
        </w:r>
        <w:r w:rsidRPr="00346008">
          <w:rPr>
            <w:rStyle w:val="aff0"/>
            <w:rFonts w:ascii="Arial" w:eastAsia="微软雅黑" w:hAnsi="Arial" w:cs="Arial"/>
            <w:noProof/>
          </w:rPr>
          <w:t>创新的应用模式</w:t>
        </w:r>
        <w:r>
          <w:rPr>
            <w:noProof/>
            <w:webHidden/>
          </w:rPr>
          <w:tab/>
        </w:r>
        <w:r>
          <w:rPr>
            <w:noProof/>
            <w:webHidden/>
          </w:rPr>
          <w:fldChar w:fldCharType="begin"/>
        </w:r>
        <w:r>
          <w:rPr>
            <w:noProof/>
            <w:webHidden/>
          </w:rPr>
          <w:instrText xml:space="preserve"> PAGEREF _Toc518484011 \h </w:instrText>
        </w:r>
        <w:r>
          <w:rPr>
            <w:noProof/>
            <w:webHidden/>
          </w:rPr>
        </w:r>
        <w:r>
          <w:rPr>
            <w:noProof/>
            <w:webHidden/>
          </w:rPr>
          <w:fldChar w:fldCharType="separate"/>
        </w:r>
        <w:r>
          <w:rPr>
            <w:noProof/>
            <w:webHidden/>
          </w:rPr>
          <w:t>7</w:t>
        </w:r>
        <w:r>
          <w:rPr>
            <w:noProof/>
            <w:webHidden/>
          </w:rPr>
          <w:fldChar w:fldCharType="end"/>
        </w:r>
      </w:hyperlink>
    </w:p>
    <w:p w:rsidR="00875A57" w:rsidRDefault="00875A57">
      <w:pPr>
        <w:pStyle w:val="35"/>
        <w:tabs>
          <w:tab w:val="right" w:leader="dot" w:pos="8302"/>
        </w:tabs>
        <w:rPr>
          <w:rFonts w:asciiTheme="minorHAnsi" w:eastAsiaTheme="minorEastAsia" w:hAnsiTheme="minorHAnsi" w:cstheme="minorBidi"/>
          <w:i w:val="0"/>
          <w:iCs w:val="0"/>
          <w:noProof/>
          <w:sz w:val="21"/>
          <w:szCs w:val="22"/>
        </w:rPr>
      </w:pPr>
      <w:hyperlink w:anchor="_Toc518484012" w:history="1">
        <w:r w:rsidRPr="00346008">
          <w:rPr>
            <w:rStyle w:val="aff0"/>
            <w:rFonts w:ascii="Arial" w:eastAsia="微软雅黑" w:hAnsi="Arial" w:cs="Arial"/>
            <w:noProof/>
          </w:rPr>
          <w:t xml:space="preserve">2.3.2 </w:t>
        </w:r>
        <w:r w:rsidRPr="00346008">
          <w:rPr>
            <w:rStyle w:val="aff0"/>
            <w:rFonts w:ascii="Arial" w:eastAsia="微软雅黑" w:hAnsi="Arial" w:cs="Arial"/>
            <w:noProof/>
          </w:rPr>
          <w:t>教学互动数据的采集汇总</w:t>
        </w:r>
        <w:r>
          <w:rPr>
            <w:noProof/>
            <w:webHidden/>
          </w:rPr>
          <w:tab/>
        </w:r>
        <w:r>
          <w:rPr>
            <w:noProof/>
            <w:webHidden/>
          </w:rPr>
          <w:fldChar w:fldCharType="begin"/>
        </w:r>
        <w:r>
          <w:rPr>
            <w:noProof/>
            <w:webHidden/>
          </w:rPr>
          <w:instrText xml:space="preserve"> PAGEREF _Toc518484012 \h </w:instrText>
        </w:r>
        <w:r>
          <w:rPr>
            <w:noProof/>
            <w:webHidden/>
          </w:rPr>
        </w:r>
        <w:r>
          <w:rPr>
            <w:noProof/>
            <w:webHidden/>
          </w:rPr>
          <w:fldChar w:fldCharType="separate"/>
        </w:r>
        <w:r>
          <w:rPr>
            <w:noProof/>
            <w:webHidden/>
          </w:rPr>
          <w:t>7</w:t>
        </w:r>
        <w:r>
          <w:rPr>
            <w:noProof/>
            <w:webHidden/>
          </w:rPr>
          <w:fldChar w:fldCharType="end"/>
        </w:r>
      </w:hyperlink>
    </w:p>
    <w:p w:rsidR="00875A57" w:rsidRDefault="00875A57">
      <w:pPr>
        <w:pStyle w:val="35"/>
        <w:tabs>
          <w:tab w:val="right" w:leader="dot" w:pos="8302"/>
        </w:tabs>
        <w:rPr>
          <w:rFonts w:asciiTheme="minorHAnsi" w:eastAsiaTheme="minorEastAsia" w:hAnsiTheme="minorHAnsi" w:cstheme="minorBidi"/>
          <w:i w:val="0"/>
          <w:iCs w:val="0"/>
          <w:noProof/>
          <w:sz w:val="21"/>
          <w:szCs w:val="22"/>
        </w:rPr>
      </w:pPr>
      <w:hyperlink w:anchor="_Toc518484013" w:history="1">
        <w:r w:rsidRPr="00346008">
          <w:rPr>
            <w:rStyle w:val="aff0"/>
            <w:rFonts w:ascii="Arial" w:eastAsia="微软雅黑" w:hAnsi="Arial" w:cs="Arial"/>
            <w:noProof/>
          </w:rPr>
          <w:t xml:space="preserve">2.3.3 </w:t>
        </w:r>
        <w:r w:rsidRPr="00346008">
          <w:rPr>
            <w:rStyle w:val="aff0"/>
            <w:rFonts w:ascii="Arial" w:eastAsia="微软雅黑" w:hAnsi="Arial" w:cs="Arial"/>
            <w:noProof/>
          </w:rPr>
          <w:t>教学专用硬件设备定制认证</w:t>
        </w:r>
        <w:r>
          <w:rPr>
            <w:noProof/>
            <w:webHidden/>
          </w:rPr>
          <w:tab/>
        </w:r>
        <w:r>
          <w:rPr>
            <w:noProof/>
            <w:webHidden/>
          </w:rPr>
          <w:fldChar w:fldCharType="begin"/>
        </w:r>
        <w:r>
          <w:rPr>
            <w:noProof/>
            <w:webHidden/>
          </w:rPr>
          <w:instrText xml:space="preserve"> PAGEREF _Toc518484013 \h </w:instrText>
        </w:r>
        <w:r>
          <w:rPr>
            <w:noProof/>
            <w:webHidden/>
          </w:rPr>
        </w:r>
        <w:r>
          <w:rPr>
            <w:noProof/>
            <w:webHidden/>
          </w:rPr>
          <w:fldChar w:fldCharType="separate"/>
        </w:r>
        <w:r>
          <w:rPr>
            <w:noProof/>
            <w:webHidden/>
          </w:rPr>
          <w:t>8</w:t>
        </w:r>
        <w:r>
          <w:rPr>
            <w:noProof/>
            <w:webHidden/>
          </w:rPr>
          <w:fldChar w:fldCharType="end"/>
        </w:r>
      </w:hyperlink>
    </w:p>
    <w:p w:rsidR="00875A57" w:rsidRDefault="00875A57">
      <w:pPr>
        <w:pStyle w:val="13"/>
        <w:tabs>
          <w:tab w:val="right" w:leader="dot" w:pos="8302"/>
        </w:tabs>
        <w:rPr>
          <w:rFonts w:asciiTheme="minorHAnsi" w:eastAsiaTheme="minorEastAsia" w:hAnsiTheme="minorHAnsi" w:cstheme="minorBidi"/>
          <w:b w:val="0"/>
          <w:bCs w:val="0"/>
          <w:caps w:val="0"/>
          <w:noProof/>
          <w:sz w:val="21"/>
          <w:szCs w:val="22"/>
        </w:rPr>
      </w:pPr>
      <w:hyperlink w:anchor="_Toc518484014" w:history="1">
        <w:r w:rsidRPr="00346008">
          <w:rPr>
            <w:rStyle w:val="aff0"/>
            <w:rFonts w:ascii="Arial" w:eastAsia="微软雅黑" w:hAnsi="Arial" w:cs="Arial"/>
            <w:noProof/>
          </w:rPr>
          <w:t>第</w:t>
        </w:r>
        <w:r w:rsidRPr="00346008">
          <w:rPr>
            <w:rStyle w:val="aff0"/>
            <w:rFonts w:ascii="Arial" w:eastAsia="微软雅黑" w:hAnsi="Arial" w:cs="Arial"/>
            <w:noProof/>
          </w:rPr>
          <w:t>3</w:t>
        </w:r>
        <w:r w:rsidRPr="00346008">
          <w:rPr>
            <w:rStyle w:val="aff0"/>
            <w:rFonts w:ascii="Arial" w:eastAsia="微软雅黑" w:hAnsi="Arial" w:cs="Arial"/>
            <w:noProof/>
          </w:rPr>
          <w:t>章</w:t>
        </w:r>
        <w:r w:rsidRPr="00346008">
          <w:rPr>
            <w:rStyle w:val="aff0"/>
            <w:rFonts w:ascii="Arial" w:eastAsia="微软雅黑" w:hAnsi="Arial" w:cs="Arial"/>
            <w:noProof/>
          </w:rPr>
          <w:t xml:space="preserve"> </w:t>
        </w:r>
        <w:r w:rsidRPr="00346008">
          <w:rPr>
            <w:rStyle w:val="aff0"/>
            <w:rFonts w:ascii="Arial" w:eastAsia="微软雅黑" w:hAnsi="Arial" w:cs="Arial"/>
            <w:noProof/>
          </w:rPr>
          <w:t>产品定位</w:t>
        </w:r>
        <w:r>
          <w:rPr>
            <w:noProof/>
            <w:webHidden/>
          </w:rPr>
          <w:tab/>
        </w:r>
        <w:r>
          <w:rPr>
            <w:noProof/>
            <w:webHidden/>
          </w:rPr>
          <w:fldChar w:fldCharType="begin"/>
        </w:r>
        <w:r>
          <w:rPr>
            <w:noProof/>
            <w:webHidden/>
          </w:rPr>
          <w:instrText xml:space="preserve"> PAGEREF _Toc518484014 \h </w:instrText>
        </w:r>
        <w:r>
          <w:rPr>
            <w:noProof/>
            <w:webHidden/>
          </w:rPr>
        </w:r>
        <w:r>
          <w:rPr>
            <w:noProof/>
            <w:webHidden/>
          </w:rPr>
          <w:fldChar w:fldCharType="separate"/>
        </w:r>
        <w:r>
          <w:rPr>
            <w:noProof/>
            <w:webHidden/>
          </w:rPr>
          <w:t>8</w:t>
        </w:r>
        <w:r>
          <w:rPr>
            <w:noProof/>
            <w:webHidden/>
          </w:rPr>
          <w:fldChar w:fldCharType="end"/>
        </w:r>
      </w:hyperlink>
    </w:p>
    <w:p w:rsidR="00875A57" w:rsidRDefault="00875A57">
      <w:pPr>
        <w:pStyle w:val="13"/>
        <w:tabs>
          <w:tab w:val="right" w:leader="dot" w:pos="8302"/>
        </w:tabs>
        <w:rPr>
          <w:rFonts w:asciiTheme="minorHAnsi" w:eastAsiaTheme="minorEastAsia" w:hAnsiTheme="minorHAnsi" w:cstheme="minorBidi"/>
          <w:b w:val="0"/>
          <w:bCs w:val="0"/>
          <w:caps w:val="0"/>
          <w:noProof/>
          <w:sz w:val="21"/>
          <w:szCs w:val="22"/>
        </w:rPr>
      </w:pPr>
      <w:hyperlink w:anchor="_Toc518484015" w:history="1">
        <w:r w:rsidRPr="00346008">
          <w:rPr>
            <w:rStyle w:val="aff0"/>
            <w:rFonts w:ascii="Arial" w:eastAsia="微软雅黑" w:hAnsi="Arial" w:cs="Arial"/>
            <w:noProof/>
          </w:rPr>
          <w:t>第</w:t>
        </w:r>
        <w:r w:rsidRPr="00346008">
          <w:rPr>
            <w:rStyle w:val="aff0"/>
            <w:rFonts w:ascii="Arial" w:eastAsia="微软雅黑" w:hAnsi="Arial" w:cs="Arial"/>
            <w:noProof/>
          </w:rPr>
          <w:t>4</w:t>
        </w:r>
        <w:r w:rsidRPr="00346008">
          <w:rPr>
            <w:rStyle w:val="aff0"/>
            <w:rFonts w:ascii="Arial" w:eastAsia="微软雅黑" w:hAnsi="Arial" w:cs="Arial"/>
            <w:noProof/>
          </w:rPr>
          <w:t>章</w:t>
        </w:r>
        <w:r w:rsidRPr="00346008">
          <w:rPr>
            <w:rStyle w:val="aff0"/>
            <w:rFonts w:ascii="Arial" w:eastAsia="微软雅黑" w:hAnsi="Arial" w:cs="Arial"/>
            <w:noProof/>
          </w:rPr>
          <w:t xml:space="preserve"> </w:t>
        </w:r>
        <w:r w:rsidRPr="00346008">
          <w:rPr>
            <w:rStyle w:val="aff0"/>
            <w:rFonts w:ascii="Arial" w:eastAsia="微软雅黑" w:hAnsi="Arial" w:cs="Arial"/>
            <w:noProof/>
          </w:rPr>
          <w:t>方案优势</w:t>
        </w:r>
        <w:r>
          <w:rPr>
            <w:noProof/>
            <w:webHidden/>
          </w:rPr>
          <w:tab/>
        </w:r>
        <w:r>
          <w:rPr>
            <w:noProof/>
            <w:webHidden/>
          </w:rPr>
          <w:fldChar w:fldCharType="begin"/>
        </w:r>
        <w:r>
          <w:rPr>
            <w:noProof/>
            <w:webHidden/>
          </w:rPr>
          <w:instrText xml:space="preserve"> PAGEREF _Toc518484015 \h </w:instrText>
        </w:r>
        <w:r>
          <w:rPr>
            <w:noProof/>
            <w:webHidden/>
          </w:rPr>
        </w:r>
        <w:r>
          <w:rPr>
            <w:noProof/>
            <w:webHidden/>
          </w:rPr>
          <w:fldChar w:fldCharType="separate"/>
        </w:r>
        <w:r>
          <w:rPr>
            <w:noProof/>
            <w:webHidden/>
          </w:rPr>
          <w:t>9</w:t>
        </w:r>
        <w:r>
          <w:rPr>
            <w:noProof/>
            <w:webHidden/>
          </w:rPr>
          <w:fldChar w:fldCharType="end"/>
        </w:r>
      </w:hyperlink>
    </w:p>
    <w:p w:rsidR="00875A57" w:rsidRDefault="00875A57">
      <w:pPr>
        <w:pStyle w:val="25"/>
        <w:tabs>
          <w:tab w:val="right" w:leader="dot" w:pos="8302"/>
        </w:tabs>
        <w:rPr>
          <w:rFonts w:asciiTheme="minorHAnsi" w:eastAsiaTheme="minorEastAsia" w:hAnsiTheme="minorHAnsi" w:cstheme="minorBidi"/>
          <w:smallCaps w:val="0"/>
          <w:noProof/>
          <w:sz w:val="21"/>
          <w:szCs w:val="22"/>
        </w:rPr>
      </w:pPr>
      <w:hyperlink w:anchor="_Toc518484016" w:history="1">
        <w:r w:rsidRPr="00346008">
          <w:rPr>
            <w:rStyle w:val="aff0"/>
            <w:rFonts w:ascii="Times New Roman" w:eastAsia="微软雅黑" w:hAnsi="Times New Roman" w:cs="Arial"/>
            <w:noProof/>
          </w:rPr>
          <w:t>4.1</w:t>
        </w:r>
        <w:r w:rsidRPr="00346008">
          <w:rPr>
            <w:rStyle w:val="aff0"/>
            <w:rFonts w:ascii="Arial" w:eastAsia="微软雅黑" w:hAnsi="Arial" w:cs="Arial"/>
            <w:noProof/>
          </w:rPr>
          <w:t xml:space="preserve"> </w:t>
        </w:r>
        <w:r w:rsidRPr="00346008">
          <w:rPr>
            <w:rStyle w:val="aff0"/>
            <w:rFonts w:ascii="Arial" w:eastAsia="微软雅黑" w:hAnsi="Arial" w:cs="Arial"/>
            <w:noProof/>
          </w:rPr>
          <w:t>联想智慧课堂四大核心竞争力</w:t>
        </w:r>
        <w:r>
          <w:rPr>
            <w:noProof/>
            <w:webHidden/>
          </w:rPr>
          <w:tab/>
        </w:r>
        <w:r>
          <w:rPr>
            <w:noProof/>
            <w:webHidden/>
          </w:rPr>
          <w:fldChar w:fldCharType="begin"/>
        </w:r>
        <w:r>
          <w:rPr>
            <w:noProof/>
            <w:webHidden/>
          </w:rPr>
          <w:instrText xml:space="preserve"> PAGEREF _Toc518484016 \h </w:instrText>
        </w:r>
        <w:r>
          <w:rPr>
            <w:noProof/>
            <w:webHidden/>
          </w:rPr>
        </w:r>
        <w:r>
          <w:rPr>
            <w:noProof/>
            <w:webHidden/>
          </w:rPr>
          <w:fldChar w:fldCharType="separate"/>
        </w:r>
        <w:r>
          <w:rPr>
            <w:noProof/>
            <w:webHidden/>
          </w:rPr>
          <w:t>9</w:t>
        </w:r>
        <w:r>
          <w:rPr>
            <w:noProof/>
            <w:webHidden/>
          </w:rPr>
          <w:fldChar w:fldCharType="end"/>
        </w:r>
      </w:hyperlink>
    </w:p>
    <w:p w:rsidR="00875A57" w:rsidRDefault="00875A57">
      <w:pPr>
        <w:pStyle w:val="13"/>
        <w:tabs>
          <w:tab w:val="right" w:leader="dot" w:pos="8302"/>
        </w:tabs>
        <w:rPr>
          <w:rFonts w:asciiTheme="minorHAnsi" w:eastAsiaTheme="minorEastAsia" w:hAnsiTheme="minorHAnsi" w:cstheme="minorBidi"/>
          <w:b w:val="0"/>
          <w:bCs w:val="0"/>
          <w:caps w:val="0"/>
          <w:noProof/>
          <w:sz w:val="21"/>
          <w:szCs w:val="22"/>
        </w:rPr>
      </w:pPr>
      <w:hyperlink w:anchor="_Toc518484017" w:history="1">
        <w:r w:rsidRPr="00346008">
          <w:rPr>
            <w:rStyle w:val="aff0"/>
            <w:rFonts w:ascii="Arial" w:eastAsia="微软雅黑" w:hAnsi="Arial" w:cs="Arial"/>
            <w:noProof/>
          </w:rPr>
          <w:t>第</w:t>
        </w:r>
        <w:r w:rsidRPr="00346008">
          <w:rPr>
            <w:rStyle w:val="aff0"/>
            <w:rFonts w:ascii="Arial" w:eastAsia="微软雅黑" w:hAnsi="Arial" w:cs="Arial"/>
            <w:noProof/>
          </w:rPr>
          <w:t>5</w:t>
        </w:r>
        <w:r w:rsidRPr="00346008">
          <w:rPr>
            <w:rStyle w:val="aff0"/>
            <w:rFonts w:ascii="Arial" w:eastAsia="微软雅黑" w:hAnsi="Arial" w:cs="Arial"/>
            <w:noProof/>
          </w:rPr>
          <w:t>章</w:t>
        </w:r>
        <w:r w:rsidRPr="00346008">
          <w:rPr>
            <w:rStyle w:val="aff0"/>
            <w:rFonts w:ascii="Arial" w:eastAsia="微软雅黑" w:hAnsi="Arial" w:cs="Arial"/>
            <w:noProof/>
          </w:rPr>
          <w:t xml:space="preserve"> </w:t>
        </w:r>
        <w:r w:rsidRPr="00346008">
          <w:rPr>
            <w:rStyle w:val="aff0"/>
            <w:rFonts w:ascii="Arial" w:eastAsia="微软雅黑" w:hAnsi="Arial" w:cs="Arial"/>
            <w:noProof/>
          </w:rPr>
          <w:t>硬件与环境配置</w:t>
        </w:r>
        <w:r>
          <w:rPr>
            <w:noProof/>
            <w:webHidden/>
          </w:rPr>
          <w:tab/>
        </w:r>
        <w:r>
          <w:rPr>
            <w:noProof/>
            <w:webHidden/>
          </w:rPr>
          <w:fldChar w:fldCharType="begin"/>
        </w:r>
        <w:r>
          <w:rPr>
            <w:noProof/>
            <w:webHidden/>
          </w:rPr>
          <w:instrText xml:space="preserve"> PAGEREF _Toc518484017 \h </w:instrText>
        </w:r>
        <w:r>
          <w:rPr>
            <w:noProof/>
            <w:webHidden/>
          </w:rPr>
        </w:r>
        <w:r>
          <w:rPr>
            <w:noProof/>
            <w:webHidden/>
          </w:rPr>
          <w:fldChar w:fldCharType="separate"/>
        </w:r>
        <w:r>
          <w:rPr>
            <w:noProof/>
            <w:webHidden/>
          </w:rPr>
          <w:t>10</w:t>
        </w:r>
        <w:r>
          <w:rPr>
            <w:noProof/>
            <w:webHidden/>
          </w:rPr>
          <w:fldChar w:fldCharType="end"/>
        </w:r>
      </w:hyperlink>
    </w:p>
    <w:p w:rsidR="00875A57" w:rsidRDefault="00875A57">
      <w:pPr>
        <w:pStyle w:val="25"/>
        <w:tabs>
          <w:tab w:val="right" w:leader="dot" w:pos="8302"/>
        </w:tabs>
        <w:rPr>
          <w:rFonts w:asciiTheme="minorHAnsi" w:eastAsiaTheme="minorEastAsia" w:hAnsiTheme="minorHAnsi" w:cstheme="minorBidi"/>
          <w:smallCaps w:val="0"/>
          <w:noProof/>
          <w:sz w:val="21"/>
          <w:szCs w:val="22"/>
        </w:rPr>
      </w:pPr>
      <w:hyperlink w:anchor="_Toc518484024" w:history="1">
        <w:r w:rsidRPr="00346008">
          <w:rPr>
            <w:rStyle w:val="aff0"/>
            <w:rFonts w:ascii="Times New Roman" w:eastAsia="微软雅黑" w:hAnsi="Times New Roman" w:cs="Arial"/>
            <w:noProof/>
          </w:rPr>
          <w:t>5.1</w:t>
        </w:r>
        <w:r w:rsidRPr="00346008">
          <w:rPr>
            <w:rStyle w:val="aff0"/>
            <w:rFonts w:ascii="Arial" w:eastAsia="微软雅黑" w:hAnsi="Arial" w:cs="Arial"/>
            <w:noProof/>
          </w:rPr>
          <w:t xml:space="preserve"> </w:t>
        </w:r>
        <w:r w:rsidRPr="00346008">
          <w:rPr>
            <w:rStyle w:val="aff0"/>
            <w:rFonts w:ascii="Arial" w:eastAsia="微软雅黑" w:hAnsi="Arial" w:cs="Arial"/>
            <w:noProof/>
          </w:rPr>
          <w:t>硬件参数表</w:t>
        </w:r>
        <w:r>
          <w:rPr>
            <w:noProof/>
            <w:webHidden/>
          </w:rPr>
          <w:tab/>
        </w:r>
        <w:r>
          <w:rPr>
            <w:noProof/>
            <w:webHidden/>
          </w:rPr>
          <w:fldChar w:fldCharType="begin"/>
        </w:r>
        <w:r>
          <w:rPr>
            <w:noProof/>
            <w:webHidden/>
          </w:rPr>
          <w:instrText xml:space="preserve"> PAGEREF _Toc518484024 \h </w:instrText>
        </w:r>
        <w:r>
          <w:rPr>
            <w:noProof/>
            <w:webHidden/>
          </w:rPr>
        </w:r>
        <w:r>
          <w:rPr>
            <w:noProof/>
            <w:webHidden/>
          </w:rPr>
          <w:fldChar w:fldCharType="separate"/>
        </w:r>
        <w:r>
          <w:rPr>
            <w:noProof/>
            <w:webHidden/>
          </w:rPr>
          <w:t>10</w:t>
        </w:r>
        <w:r>
          <w:rPr>
            <w:noProof/>
            <w:webHidden/>
          </w:rPr>
          <w:fldChar w:fldCharType="end"/>
        </w:r>
      </w:hyperlink>
    </w:p>
    <w:p w:rsidR="00FC64FA" w:rsidRPr="00875A57" w:rsidRDefault="00FC64FA" w:rsidP="00FC64FA">
      <w:pPr>
        <w:jc w:val="center"/>
        <w:rPr>
          <w:rFonts w:ascii="Arial" w:eastAsia="微软雅黑" w:hAnsi="Arial" w:cs="Arial"/>
        </w:rPr>
        <w:sectPr w:rsidR="00FC64FA" w:rsidRPr="00875A57" w:rsidSect="007F05D8">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875A57">
        <w:rPr>
          <w:rFonts w:ascii="Arial" w:eastAsia="微软雅黑" w:hAnsi="Arial" w:cs="Arial"/>
        </w:rPr>
        <w:fldChar w:fldCharType="end"/>
      </w:r>
    </w:p>
    <w:p w:rsidR="008B0B9A" w:rsidRPr="00875A57" w:rsidRDefault="008B0B9A" w:rsidP="008B0B9A">
      <w:pPr>
        <w:pStyle w:val="19"/>
        <w:rPr>
          <w:rFonts w:ascii="Arial" w:eastAsia="微软雅黑" w:hAnsi="Arial" w:cs="Arial"/>
        </w:rPr>
      </w:pPr>
      <w:bookmarkStart w:id="1" w:name="_Toc517282261"/>
      <w:bookmarkStart w:id="2" w:name="_Toc518484001"/>
      <w:r w:rsidRPr="00875A57">
        <w:rPr>
          <w:rFonts w:ascii="Arial" w:eastAsia="微软雅黑" w:hAnsi="Arial" w:cs="Arial"/>
        </w:rPr>
        <w:lastRenderedPageBreak/>
        <w:t>产品简介</w:t>
      </w:r>
      <w:bookmarkEnd w:id="1"/>
      <w:bookmarkEnd w:id="2"/>
    </w:p>
    <w:p w:rsidR="008B0B9A" w:rsidRPr="00875A57" w:rsidRDefault="008B0B9A" w:rsidP="008B0B9A">
      <w:pPr>
        <w:pStyle w:val="23"/>
        <w:rPr>
          <w:rFonts w:ascii="Arial" w:eastAsia="微软雅黑" w:hAnsi="Arial" w:cs="Arial"/>
        </w:rPr>
      </w:pPr>
      <w:bookmarkStart w:id="3" w:name="_Toc517282262"/>
      <w:bookmarkStart w:id="4" w:name="_Toc518484002"/>
      <w:r w:rsidRPr="00875A57">
        <w:rPr>
          <w:rFonts w:ascii="Arial" w:eastAsia="微软雅黑" w:hAnsi="Arial" w:cs="Arial"/>
        </w:rPr>
        <w:t>概述</w:t>
      </w:r>
      <w:bookmarkEnd w:id="3"/>
      <w:bookmarkEnd w:id="4"/>
    </w:p>
    <w:p w:rsidR="008B0B9A" w:rsidRPr="00875A57" w:rsidRDefault="008B0B9A" w:rsidP="008B0B9A">
      <w:pPr>
        <w:spacing w:beforeLines="25" w:before="60" w:line="360" w:lineRule="auto"/>
        <w:ind w:firstLineChars="200" w:firstLine="480"/>
        <w:rPr>
          <w:rFonts w:ascii="Arial" w:eastAsia="微软雅黑" w:hAnsi="Arial" w:cs="Arial"/>
          <w:sz w:val="24"/>
        </w:rPr>
      </w:pPr>
      <w:r w:rsidRPr="00875A57">
        <w:rPr>
          <w:rFonts w:ascii="Arial" w:eastAsia="微软雅黑" w:hAnsi="Arial" w:cs="Arial"/>
          <w:sz w:val="24"/>
        </w:rPr>
        <w:t>联想智慧课堂由四类核心业务组成：数字资源服务、应用类的备课工具与课堂互动服务、数据测评类的练习测评与统计分析服务，以及互动关系服务：班级管理与社区圈子。</w:t>
      </w:r>
    </w:p>
    <w:p w:rsidR="008B0B9A" w:rsidRPr="00875A57" w:rsidRDefault="008B0B9A" w:rsidP="008B0B9A">
      <w:pPr>
        <w:spacing w:beforeLines="25" w:before="60" w:line="360" w:lineRule="auto"/>
        <w:ind w:firstLineChars="200" w:firstLine="480"/>
        <w:rPr>
          <w:rFonts w:ascii="Arial" w:eastAsia="微软雅黑" w:hAnsi="Arial" w:cs="Arial"/>
          <w:sz w:val="24"/>
        </w:rPr>
      </w:pPr>
      <w:r w:rsidRPr="00875A57">
        <w:rPr>
          <w:rFonts w:ascii="Arial" w:eastAsia="微软雅黑" w:hAnsi="Arial" w:cs="Arial"/>
          <w:sz w:val="24"/>
        </w:rPr>
        <w:t>四大核心业务植根于智慧云平台，基于统一用户认证，云平台为智慧课堂提供资源服务、应用服务、数据与测评服务、关系与互动服务，实现平台基础服务与课堂核心业务之间的双向数据流通，课堂教学、行为数据，为大数据分析服务提供数据支撑。</w:t>
      </w:r>
    </w:p>
    <w:p w:rsidR="008B0B9A" w:rsidRPr="00875A57" w:rsidRDefault="008B0B9A" w:rsidP="008B0B9A">
      <w:pPr>
        <w:pStyle w:val="23"/>
        <w:rPr>
          <w:rFonts w:ascii="Arial" w:eastAsia="微软雅黑" w:hAnsi="Arial" w:cs="Arial"/>
        </w:rPr>
      </w:pPr>
      <w:bookmarkStart w:id="5" w:name="_Toc517282263"/>
      <w:bookmarkStart w:id="6" w:name="_Toc518484003"/>
      <w:r w:rsidRPr="00875A57">
        <w:rPr>
          <w:rFonts w:ascii="Arial" w:eastAsia="微软雅黑" w:hAnsi="Arial" w:cs="Arial"/>
        </w:rPr>
        <w:t>产品功能要点</w:t>
      </w:r>
      <w:bookmarkEnd w:id="5"/>
      <w:bookmarkEnd w:id="6"/>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联想智慧课堂融合数字资源、教学工具与教学场景，优化教师教学、学生学习的各个环节，助力常态课堂环境，打造以资源、互动为核心的高效教学模式。</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课前，提供课前导学，服务学生预习；教师通过备课系统以及云平台一课一网资源，完成协作备课，通过平台分享、参与师生互动</w:t>
      </w:r>
      <w:r w:rsidRPr="00875A57">
        <w:rPr>
          <w:rFonts w:ascii="Arial" w:eastAsia="微软雅黑" w:hAnsi="Arial" w:cs="Arial"/>
          <w:sz w:val="24"/>
          <w:szCs w:val="24"/>
        </w:rPr>
        <w:t>.</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课中，智慧课堂构建的数字化学习环境，服务于教学、分享、测评的互动平台，实现学生在课中的分组互动、协作分享、随堂测验。教师通过备课构建的课件、一课一网资源，课堂提供的多样化教学工具，完成课堂教学，实现教学数据的实时记录、统计、反馈，课堂交互的即时达成。课中教学数据，汇总统计，汇入教学报表与云端数据记录。</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课后，根据课前、课中的教学情况，学生展开课堂复习与基于题库测评系统</w:t>
      </w:r>
      <w:r w:rsidRPr="00875A57">
        <w:rPr>
          <w:rFonts w:ascii="Arial" w:eastAsia="微软雅黑" w:hAnsi="Arial" w:cs="Arial"/>
          <w:sz w:val="24"/>
          <w:szCs w:val="24"/>
        </w:rPr>
        <w:lastRenderedPageBreak/>
        <w:t>的自主练习，通过云平台构建的交流圈子与社区，进行在线互动、接受教师的点拨指导。</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主要功能点如下：</w:t>
      </w: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教师备课系统</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基于</w:t>
      </w:r>
      <w:r w:rsidRPr="00875A57">
        <w:rPr>
          <w:rFonts w:ascii="Arial" w:eastAsia="微软雅黑" w:hAnsi="Arial" w:cs="Arial"/>
          <w:sz w:val="24"/>
          <w:szCs w:val="24"/>
        </w:rPr>
        <w:t>PPT</w:t>
      </w:r>
      <w:r w:rsidRPr="00875A57">
        <w:rPr>
          <w:rFonts w:ascii="Arial" w:eastAsia="微软雅黑" w:hAnsi="Arial" w:cs="Arial"/>
          <w:sz w:val="24"/>
          <w:szCs w:val="24"/>
        </w:rPr>
        <w:t>直接进行授课，兼容传统备课方式的应用；</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打开数字资源直接备课，</w:t>
      </w:r>
      <w:r w:rsidRPr="00875A57">
        <w:rPr>
          <w:rFonts w:ascii="Arial" w:eastAsia="微软雅黑" w:hAnsi="Arial" w:cs="Arial"/>
          <w:sz w:val="24"/>
          <w:szCs w:val="24"/>
        </w:rPr>
        <w:t xml:space="preserve"> </w:t>
      </w:r>
      <w:r w:rsidRPr="00875A57">
        <w:rPr>
          <w:rFonts w:ascii="Arial" w:eastAsia="微软雅黑" w:hAnsi="Arial" w:cs="Arial"/>
          <w:sz w:val="24"/>
          <w:szCs w:val="24"/>
        </w:rPr>
        <w:t>构建个性化资源；</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内置学科图形、公式库以及公式编辑器、</w:t>
      </w:r>
      <w:proofErr w:type="gramStart"/>
      <w:r w:rsidRPr="00875A57">
        <w:rPr>
          <w:rFonts w:ascii="Arial" w:eastAsia="微软雅黑" w:hAnsi="Arial" w:cs="Arial"/>
          <w:sz w:val="24"/>
          <w:szCs w:val="24"/>
        </w:rPr>
        <w:t>微课工具</w:t>
      </w:r>
      <w:proofErr w:type="gramEnd"/>
      <w:r w:rsidRPr="00875A57">
        <w:rPr>
          <w:rFonts w:ascii="Arial" w:eastAsia="微软雅黑" w:hAnsi="Arial" w:cs="Arial"/>
          <w:sz w:val="24"/>
          <w:szCs w:val="24"/>
        </w:rPr>
        <w:t>、拍照截屏等工具；</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内</w:t>
      </w:r>
      <w:proofErr w:type="gramStart"/>
      <w:r w:rsidRPr="00875A57">
        <w:rPr>
          <w:rFonts w:ascii="Arial" w:eastAsia="微软雅黑" w:hAnsi="Arial" w:cs="Arial"/>
          <w:sz w:val="24"/>
          <w:szCs w:val="24"/>
        </w:rPr>
        <w:t>嵌丰富</w:t>
      </w:r>
      <w:proofErr w:type="gramEnd"/>
      <w:r w:rsidRPr="00875A57">
        <w:rPr>
          <w:rFonts w:ascii="Arial" w:eastAsia="微软雅黑" w:hAnsi="Arial" w:cs="Arial"/>
          <w:sz w:val="24"/>
          <w:szCs w:val="24"/>
        </w:rPr>
        <w:t>的课型模板、教学活动模板，快捷制作互动课件。</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学生预习指导</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在线获取同步</w:t>
      </w:r>
      <w:proofErr w:type="gramStart"/>
      <w:r w:rsidRPr="00875A57">
        <w:rPr>
          <w:rFonts w:ascii="Arial" w:eastAsia="微软雅黑" w:hAnsi="Arial" w:cs="Arial"/>
          <w:sz w:val="24"/>
          <w:szCs w:val="24"/>
        </w:rPr>
        <w:t>导学案与</w:t>
      </w:r>
      <w:proofErr w:type="gramEnd"/>
      <w:r w:rsidRPr="00875A57">
        <w:rPr>
          <w:rFonts w:ascii="Arial" w:eastAsia="微软雅黑" w:hAnsi="Arial" w:cs="Arial"/>
          <w:sz w:val="24"/>
          <w:szCs w:val="24"/>
        </w:rPr>
        <w:t>预习任务；</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多样化的课前预习与人机互动练习；</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教师实时辅助监控、学生协同学习。</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备授课资源</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w:t>
      </w:r>
      <w:r w:rsidRPr="00875A57">
        <w:rPr>
          <w:rFonts w:ascii="Arial" w:eastAsia="微软雅黑" w:hAnsi="Arial" w:cs="Arial"/>
          <w:sz w:val="24"/>
          <w:szCs w:val="24"/>
        </w:rPr>
        <w:t>一课</w:t>
      </w:r>
      <w:proofErr w:type="gramStart"/>
      <w:r w:rsidRPr="00875A57">
        <w:rPr>
          <w:rFonts w:ascii="Arial" w:eastAsia="微软雅黑" w:hAnsi="Arial" w:cs="Arial"/>
          <w:sz w:val="24"/>
          <w:szCs w:val="24"/>
        </w:rPr>
        <w:t>一</w:t>
      </w:r>
      <w:proofErr w:type="gramEnd"/>
      <w:r w:rsidRPr="00875A57">
        <w:rPr>
          <w:rFonts w:ascii="Arial" w:eastAsia="微软雅黑" w:hAnsi="Arial" w:cs="Arial"/>
          <w:sz w:val="24"/>
          <w:szCs w:val="24"/>
        </w:rPr>
        <w:t>网络</w:t>
      </w:r>
      <w:r w:rsidRPr="00875A57">
        <w:rPr>
          <w:rFonts w:ascii="Arial" w:eastAsia="微软雅黑" w:hAnsi="Arial" w:cs="Arial"/>
          <w:sz w:val="24"/>
          <w:szCs w:val="24"/>
        </w:rPr>
        <w:t>”</w:t>
      </w:r>
      <w:r w:rsidRPr="00875A57">
        <w:rPr>
          <w:rFonts w:ascii="Arial" w:eastAsia="微软雅黑" w:hAnsi="Arial" w:cs="Arial"/>
          <w:sz w:val="24"/>
          <w:szCs w:val="24"/>
        </w:rPr>
        <w:t>资源平台，衔接教学环节；</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在线课件、公式库，支撑高效备课；</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校本、区域、网络资源的</w:t>
      </w:r>
      <w:proofErr w:type="gramStart"/>
      <w:r w:rsidRPr="00875A57">
        <w:rPr>
          <w:rFonts w:ascii="Arial" w:eastAsia="微软雅黑" w:hAnsi="Arial" w:cs="Arial"/>
          <w:sz w:val="24"/>
          <w:szCs w:val="24"/>
        </w:rPr>
        <w:t>云空间</w:t>
      </w:r>
      <w:proofErr w:type="gramEnd"/>
      <w:r w:rsidRPr="00875A57">
        <w:rPr>
          <w:rFonts w:ascii="Arial" w:eastAsia="微软雅黑" w:hAnsi="Arial" w:cs="Arial"/>
          <w:sz w:val="24"/>
          <w:szCs w:val="24"/>
        </w:rPr>
        <w:t>同步与共享，丰富备授课与作业辅学。</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课堂高效互动</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课前预设、课中实时发起课堂练习，自由展开教学互动；</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随机点名、分屏对比、即时投票等多种教学手段，活跃课堂气氛、调动学生积极性。</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lastRenderedPageBreak/>
        <w:t>多种教学工具</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集成学科资源与工具，实时调用、即时呈现课堂教学结果；</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配合互动、分享与点评，轻松实现翻转课堂教学。</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即时教学分享</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资源、屏幕、板书、互动进程，在教师、学生间任意同步与分享；</w:t>
      </w:r>
      <w:r w:rsidRPr="00875A57">
        <w:rPr>
          <w:rFonts w:ascii="Tahoma" w:eastAsia="MS Gothic" w:hAnsi="Tahoma" w:cs="Tahoma"/>
          <w:sz w:val="24"/>
          <w:szCs w:val="24"/>
        </w:rPr>
        <w:t> </w:t>
      </w:r>
      <w:r w:rsidRPr="00875A57">
        <w:rPr>
          <w:rFonts w:ascii="Arial" w:eastAsia="微软雅黑" w:hAnsi="Arial" w:cs="Arial"/>
          <w:sz w:val="24"/>
          <w:szCs w:val="24"/>
        </w:rPr>
        <w:t>基于任意教学资源，快速展开课堂实时互动，判断指正、结果统计、即时分析。</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分组协作探究</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班级实时分组、开展班级互评与协作分享；</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学习结果清晰汇总、动态呈现，便于教师集中讲解、对比点评、自由分享、灵活推送，实现差异化教学。</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实时教学统计</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活动进程与数据实时采集，在教师端同步反馈，以图表清晰呈现；</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教师及时掌握班级学习概况，提升一对一的教学效果。</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课堂数据报表</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施教过程与学习行为数据实时采集、详细记录、量化呈现，统一汇总，输出课堂教学的统计报表。</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课堂秩序保障</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教师对学生终端一键闭屏与锁定，学生端随时屏幕巡视，确保学生合理使用智能终端、保障课堂教学秩序。</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4B6A77">
      <w:pPr>
        <w:pStyle w:val="aff3"/>
        <w:numPr>
          <w:ilvl w:val="0"/>
          <w:numId w:val="17"/>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教学大数据</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端上实时教学数据采集，云上施教结果长期汇聚；课堂教学结果与课外学习数据，自动累计汇总进入学业报告；</w:t>
      </w:r>
    </w:p>
    <w:p w:rsidR="008B0B9A" w:rsidRPr="00875A57" w:rsidRDefault="008B0B9A" w:rsidP="008B0B9A">
      <w:pPr>
        <w:pStyle w:val="aff3"/>
        <w:spacing w:line="360" w:lineRule="auto"/>
        <w:ind w:firstLine="480"/>
        <w:rPr>
          <w:rFonts w:ascii="Arial" w:eastAsia="微软雅黑" w:hAnsi="Arial" w:cs="Arial"/>
          <w:sz w:val="24"/>
          <w:szCs w:val="24"/>
        </w:rPr>
      </w:pPr>
      <w:r w:rsidRPr="00875A57">
        <w:rPr>
          <w:rFonts w:ascii="Arial" w:eastAsia="微软雅黑" w:hAnsi="Arial" w:cs="Arial"/>
          <w:sz w:val="24"/>
          <w:szCs w:val="24"/>
        </w:rPr>
        <w:t>提供阶段性分析报表、专项查询的课堂大数据服务，动态、多维</w:t>
      </w:r>
      <w:proofErr w:type="gramStart"/>
      <w:r w:rsidRPr="00875A57">
        <w:rPr>
          <w:rFonts w:ascii="Arial" w:eastAsia="微软雅黑" w:hAnsi="Arial" w:cs="Arial"/>
          <w:sz w:val="24"/>
          <w:szCs w:val="24"/>
        </w:rPr>
        <w:t>度分析教</w:t>
      </w:r>
      <w:proofErr w:type="gramEnd"/>
      <w:r w:rsidRPr="00875A57">
        <w:rPr>
          <w:rFonts w:ascii="Arial" w:eastAsia="微软雅黑" w:hAnsi="Arial" w:cs="Arial"/>
          <w:sz w:val="24"/>
          <w:szCs w:val="24"/>
        </w:rPr>
        <w:t>与学过程。</w:t>
      </w:r>
    </w:p>
    <w:p w:rsidR="008B0B9A" w:rsidRPr="00875A57" w:rsidRDefault="008B0B9A" w:rsidP="008B0B9A">
      <w:pPr>
        <w:spacing w:line="360" w:lineRule="auto"/>
        <w:ind w:firstLineChars="200" w:firstLine="480"/>
        <w:rPr>
          <w:rFonts w:ascii="Arial" w:eastAsia="微软雅黑" w:hAnsi="Arial" w:cs="Arial"/>
          <w:sz w:val="24"/>
        </w:rPr>
        <w:sectPr w:rsidR="008B0B9A" w:rsidRPr="00875A57" w:rsidSect="000606F0">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p>
    <w:p w:rsidR="008B0B9A" w:rsidRPr="00875A57" w:rsidRDefault="008B0B9A" w:rsidP="008B0B9A">
      <w:pPr>
        <w:pStyle w:val="19"/>
        <w:rPr>
          <w:rFonts w:ascii="Arial" w:eastAsia="微软雅黑" w:hAnsi="Arial" w:cs="Arial"/>
        </w:rPr>
      </w:pPr>
      <w:bookmarkStart w:id="7" w:name="_Toc517282264"/>
      <w:bookmarkStart w:id="8" w:name="_Toc518484004"/>
      <w:r w:rsidRPr="00875A57">
        <w:rPr>
          <w:rFonts w:ascii="Arial" w:eastAsia="微软雅黑" w:hAnsi="Arial" w:cs="Arial"/>
        </w:rPr>
        <w:lastRenderedPageBreak/>
        <w:t>产品特色与优势</w:t>
      </w:r>
      <w:bookmarkEnd w:id="7"/>
      <w:bookmarkEnd w:id="8"/>
    </w:p>
    <w:p w:rsidR="008B0B9A" w:rsidRPr="00875A57" w:rsidRDefault="008B0B9A" w:rsidP="008B0B9A">
      <w:pPr>
        <w:pStyle w:val="23"/>
        <w:rPr>
          <w:rFonts w:ascii="Arial" w:eastAsia="微软雅黑" w:hAnsi="Arial" w:cs="Arial"/>
        </w:rPr>
      </w:pPr>
      <w:bookmarkStart w:id="9" w:name="_Toc517282265"/>
      <w:bookmarkStart w:id="10" w:name="_Toc518484005"/>
      <w:r w:rsidRPr="00875A57">
        <w:rPr>
          <w:rFonts w:ascii="Arial" w:eastAsia="微软雅黑" w:hAnsi="Arial" w:cs="Arial"/>
        </w:rPr>
        <w:t>产品特征</w:t>
      </w:r>
      <w:bookmarkEnd w:id="9"/>
      <w:bookmarkEnd w:id="10"/>
    </w:p>
    <w:p w:rsidR="008B0B9A" w:rsidRPr="00875A57" w:rsidRDefault="008B0B9A" w:rsidP="004B6A77">
      <w:pPr>
        <w:pStyle w:val="aff3"/>
        <w:numPr>
          <w:ilvl w:val="0"/>
          <w:numId w:val="18"/>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最大化信息设备的教育作用。</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通过智慧课堂建设，一方面实现新配设备和原有设备的有机整合，另一方面促进信息化设备的常态化应用，改变信息化设备应用水平低、利用率不高的现状，充分发挥信息化设备的教育作用。</w:t>
      </w:r>
    </w:p>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4B6A77">
      <w:pPr>
        <w:pStyle w:val="aff3"/>
        <w:numPr>
          <w:ilvl w:val="0"/>
          <w:numId w:val="18"/>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构建基于移动终端的全新教学模式。</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引入平板电脑等移动终端，构建一对一教学、翻转课堂、混合式学习等新型教学模式，支持互动教学、泛在学习，为学生提供适合的教育方式。</w:t>
      </w:r>
    </w:p>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4B6A77">
      <w:pPr>
        <w:pStyle w:val="aff3"/>
        <w:numPr>
          <w:ilvl w:val="0"/>
          <w:numId w:val="18"/>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积累本土化的优质资源和特色资源。</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建立有效的激励方式和机制，引导教师在日常教学中通过整合、二次开发、原创资源等方式，逐步形成满足本地学情和学生多样化发展需求的优质资源和特色资源库。</w:t>
      </w:r>
    </w:p>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4B6A77">
      <w:pPr>
        <w:pStyle w:val="aff3"/>
        <w:numPr>
          <w:ilvl w:val="0"/>
          <w:numId w:val="18"/>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提高教师的教学水平和教学质量。</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通过培训、教研等活动，让教师在适应信息化教学的基础上，不断提升专业水平和信息技术应用能力，为教学质量持续改善提供坚强保障。</w:t>
      </w:r>
    </w:p>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4B6A77">
      <w:pPr>
        <w:pStyle w:val="aff3"/>
        <w:numPr>
          <w:ilvl w:val="0"/>
          <w:numId w:val="18"/>
        </w:numPr>
        <w:spacing w:line="360" w:lineRule="auto"/>
        <w:ind w:left="0" w:firstLine="480"/>
        <w:rPr>
          <w:rFonts w:ascii="Arial" w:eastAsia="微软雅黑" w:hAnsi="Arial" w:cs="Arial"/>
          <w:sz w:val="24"/>
          <w:szCs w:val="24"/>
        </w:rPr>
      </w:pPr>
      <w:r w:rsidRPr="00875A57">
        <w:rPr>
          <w:rFonts w:ascii="Arial" w:eastAsia="微软雅黑" w:hAnsi="Arial" w:cs="Arial"/>
          <w:sz w:val="24"/>
          <w:szCs w:val="24"/>
        </w:rPr>
        <w:t>提升学生的学习兴趣和自主学习能力。</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充分利用数字教学资源</w:t>
      </w:r>
      <w:proofErr w:type="gramStart"/>
      <w:r w:rsidRPr="00875A57">
        <w:rPr>
          <w:rFonts w:ascii="Arial" w:eastAsia="微软雅黑" w:hAnsi="Arial" w:cs="Arial"/>
          <w:sz w:val="24"/>
        </w:rPr>
        <w:t>富媒体性</w:t>
      </w:r>
      <w:proofErr w:type="gramEnd"/>
      <w:r w:rsidRPr="00875A57">
        <w:rPr>
          <w:rFonts w:ascii="Arial" w:eastAsia="微软雅黑" w:hAnsi="Arial" w:cs="Arial"/>
          <w:sz w:val="24"/>
        </w:rPr>
        <w:t>、教学应用的互动性等，激发学生的学习兴</w:t>
      </w:r>
      <w:r w:rsidRPr="00875A57">
        <w:rPr>
          <w:rFonts w:ascii="Arial" w:eastAsia="微软雅黑" w:hAnsi="Arial" w:cs="Arial"/>
          <w:sz w:val="24"/>
        </w:rPr>
        <w:lastRenderedPageBreak/>
        <w:t>趣，引导学生深度参与学习，提高自主学习能力，形成良好学习习惯。</w:t>
      </w:r>
    </w:p>
    <w:p w:rsidR="008B0B9A" w:rsidRPr="00875A57" w:rsidRDefault="008B0B9A" w:rsidP="008B0B9A">
      <w:pPr>
        <w:spacing w:beforeLines="25" w:before="60" w:line="360" w:lineRule="auto"/>
        <w:ind w:firstLineChars="200" w:firstLine="480"/>
        <w:rPr>
          <w:rFonts w:ascii="Arial" w:eastAsia="微软雅黑" w:hAnsi="Arial" w:cs="Arial"/>
          <w:b/>
          <w:sz w:val="24"/>
        </w:rPr>
      </w:pPr>
    </w:p>
    <w:p w:rsidR="008B0B9A" w:rsidRPr="00875A57" w:rsidRDefault="008B0B9A" w:rsidP="008B0B9A">
      <w:pPr>
        <w:pStyle w:val="23"/>
        <w:rPr>
          <w:rFonts w:ascii="Arial" w:eastAsia="微软雅黑" w:hAnsi="Arial" w:cs="Arial"/>
        </w:rPr>
      </w:pPr>
      <w:bookmarkStart w:id="11" w:name="_Toc484352312"/>
      <w:bookmarkStart w:id="12" w:name="_Toc484719193"/>
      <w:bookmarkStart w:id="13" w:name="_Toc517282266"/>
      <w:bookmarkStart w:id="14" w:name="_Toc518484006"/>
      <w:r w:rsidRPr="00875A57">
        <w:rPr>
          <w:rFonts w:ascii="Arial" w:eastAsia="微软雅黑" w:hAnsi="Arial" w:cs="Arial"/>
        </w:rPr>
        <w:t>关键技术研制优势</w:t>
      </w:r>
      <w:bookmarkEnd w:id="11"/>
      <w:bookmarkEnd w:id="12"/>
      <w:bookmarkEnd w:id="13"/>
      <w:bookmarkEnd w:id="14"/>
    </w:p>
    <w:p w:rsidR="008B0B9A" w:rsidRPr="00875A57" w:rsidRDefault="008B0B9A" w:rsidP="008B0B9A">
      <w:pPr>
        <w:pStyle w:val="31"/>
        <w:rPr>
          <w:rFonts w:ascii="Arial" w:eastAsia="微软雅黑" w:hAnsi="Arial" w:cs="Arial"/>
        </w:rPr>
      </w:pPr>
      <w:bookmarkStart w:id="15" w:name="_Toc484352313"/>
      <w:bookmarkStart w:id="16" w:name="_Toc484719194"/>
      <w:bookmarkStart w:id="17" w:name="_Toc517282267"/>
      <w:bookmarkStart w:id="18" w:name="_Toc518484007"/>
      <w:r w:rsidRPr="00875A57">
        <w:rPr>
          <w:rFonts w:ascii="Arial" w:eastAsia="微软雅黑" w:hAnsi="Arial" w:cs="Arial"/>
        </w:rPr>
        <w:t>大数据与</w:t>
      </w:r>
      <w:proofErr w:type="gramStart"/>
      <w:r w:rsidRPr="00875A57">
        <w:rPr>
          <w:rFonts w:ascii="Arial" w:eastAsia="微软雅黑" w:hAnsi="Arial" w:cs="Arial"/>
        </w:rPr>
        <w:t>云计算</w:t>
      </w:r>
      <w:proofErr w:type="gramEnd"/>
      <w:r w:rsidRPr="00875A57">
        <w:rPr>
          <w:rFonts w:ascii="Arial" w:eastAsia="微软雅黑" w:hAnsi="Arial" w:cs="Arial"/>
        </w:rPr>
        <w:t>的学习分析系统</w:t>
      </w:r>
      <w:bookmarkEnd w:id="15"/>
      <w:bookmarkEnd w:id="16"/>
      <w:bookmarkEnd w:id="17"/>
      <w:bookmarkEnd w:id="18"/>
      <w:r w:rsidRPr="00875A57">
        <w:rPr>
          <w:rFonts w:ascii="Arial" w:eastAsia="微软雅黑" w:hAnsi="Arial" w:cs="Arial"/>
        </w:rPr>
        <w:t xml:space="preserve"> </w:t>
      </w:r>
    </w:p>
    <w:p w:rsidR="008B0B9A" w:rsidRPr="00875A57" w:rsidRDefault="008B0B9A" w:rsidP="008B0B9A">
      <w:pPr>
        <w:pStyle w:val="aff3"/>
        <w:spacing w:line="360" w:lineRule="auto"/>
        <w:ind w:leftChars="-12" w:left="-25" w:firstLine="480"/>
        <w:rPr>
          <w:rFonts w:ascii="Arial" w:eastAsia="微软雅黑" w:hAnsi="Arial" w:cs="Arial"/>
          <w:sz w:val="24"/>
          <w:szCs w:val="24"/>
        </w:rPr>
      </w:pPr>
      <w:r w:rsidRPr="00875A57">
        <w:rPr>
          <w:rFonts w:ascii="Arial" w:eastAsia="微软雅黑" w:hAnsi="Arial" w:cs="Arial"/>
          <w:sz w:val="24"/>
          <w:szCs w:val="24"/>
        </w:rPr>
        <w:t>联想智慧课堂依托资源云平台，构建分布式数据分析系统。在智慧课堂中，通过教师与学生终端实时采集、记录，客观、精确获取教师施教数据、学生学习数据、互动关联数据。通过云平台分析课堂内外、教与</w:t>
      </w:r>
      <w:proofErr w:type="gramStart"/>
      <w:r w:rsidRPr="00875A57">
        <w:rPr>
          <w:rFonts w:ascii="Arial" w:eastAsia="微软雅黑" w:hAnsi="Arial" w:cs="Arial"/>
          <w:sz w:val="24"/>
          <w:szCs w:val="24"/>
        </w:rPr>
        <w:t>学进程</w:t>
      </w:r>
      <w:proofErr w:type="gramEnd"/>
      <w:r w:rsidRPr="00875A57">
        <w:rPr>
          <w:rFonts w:ascii="Arial" w:eastAsia="微软雅黑" w:hAnsi="Arial" w:cs="Arial"/>
          <w:sz w:val="24"/>
          <w:szCs w:val="24"/>
        </w:rPr>
        <w:t>中的教学数据、学生行为、课堂纪律、师生互动、评价成绩等有价值数据，构建教与学数据报表与分析。</w:t>
      </w:r>
    </w:p>
    <w:p w:rsidR="008B0B9A" w:rsidRPr="00875A57" w:rsidRDefault="008B0B9A" w:rsidP="008B0B9A">
      <w:pPr>
        <w:pStyle w:val="aff3"/>
        <w:spacing w:line="360" w:lineRule="auto"/>
        <w:ind w:leftChars="-12" w:left="-25" w:firstLine="480"/>
        <w:rPr>
          <w:rFonts w:ascii="Arial" w:eastAsia="微软雅黑" w:hAnsi="Arial" w:cs="Arial"/>
          <w:sz w:val="24"/>
          <w:szCs w:val="24"/>
        </w:rPr>
      </w:pPr>
      <w:r w:rsidRPr="00875A57">
        <w:rPr>
          <w:rFonts w:ascii="Arial" w:eastAsia="微软雅黑" w:hAnsi="Arial" w:cs="Arial"/>
          <w:sz w:val="24"/>
          <w:szCs w:val="24"/>
        </w:rPr>
        <w:t>“</w:t>
      </w:r>
      <w:r w:rsidRPr="00875A57">
        <w:rPr>
          <w:rFonts w:ascii="Arial" w:eastAsia="微软雅黑" w:hAnsi="Arial" w:cs="Arial"/>
          <w:sz w:val="24"/>
          <w:szCs w:val="24"/>
        </w:rPr>
        <w:t>端</w:t>
      </w:r>
      <w:r w:rsidRPr="00875A57">
        <w:rPr>
          <w:rFonts w:ascii="Arial" w:eastAsia="微软雅黑" w:hAnsi="Arial" w:cs="Arial"/>
          <w:sz w:val="24"/>
          <w:szCs w:val="24"/>
        </w:rPr>
        <w:t>”</w:t>
      </w:r>
      <w:r w:rsidRPr="00875A57">
        <w:rPr>
          <w:rFonts w:ascii="Arial" w:eastAsia="微软雅黑" w:hAnsi="Arial" w:cs="Arial"/>
          <w:sz w:val="24"/>
          <w:szCs w:val="24"/>
        </w:rPr>
        <w:t>汇集与分析数据单元，</w:t>
      </w:r>
      <w:r w:rsidRPr="00875A57">
        <w:rPr>
          <w:rFonts w:ascii="Arial" w:eastAsia="微软雅黑" w:hAnsi="Arial" w:cs="Arial"/>
          <w:sz w:val="24"/>
          <w:szCs w:val="24"/>
        </w:rPr>
        <w:t>“</w:t>
      </w:r>
      <w:r w:rsidRPr="00875A57">
        <w:rPr>
          <w:rFonts w:ascii="Arial" w:eastAsia="微软雅黑" w:hAnsi="Arial" w:cs="Arial"/>
          <w:sz w:val="24"/>
          <w:szCs w:val="24"/>
        </w:rPr>
        <w:t>云</w:t>
      </w:r>
      <w:r w:rsidRPr="00875A57">
        <w:rPr>
          <w:rFonts w:ascii="Arial" w:eastAsia="微软雅黑" w:hAnsi="Arial" w:cs="Arial"/>
          <w:sz w:val="24"/>
          <w:szCs w:val="24"/>
        </w:rPr>
        <w:t>”</w:t>
      </w:r>
      <w:r w:rsidRPr="00875A57">
        <w:rPr>
          <w:rFonts w:ascii="Arial" w:eastAsia="微软雅黑" w:hAnsi="Arial" w:cs="Arial"/>
          <w:sz w:val="24"/>
          <w:szCs w:val="24"/>
        </w:rPr>
        <w:t>大规模分布式存储，常态化的课堂教学，实时的采集与处理，构建学生形成</w:t>
      </w:r>
      <w:proofErr w:type="gramStart"/>
      <w:r w:rsidRPr="00875A57">
        <w:rPr>
          <w:rFonts w:ascii="Arial" w:eastAsia="微软雅黑" w:hAnsi="Arial" w:cs="Arial"/>
          <w:sz w:val="24"/>
          <w:szCs w:val="24"/>
        </w:rPr>
        <w:t>性教学</w:t>
      </w:r>
      <w:proofErr w:type="gramEnd"/>
      <w:r w:rsidRPr="00875A57">
        <w:rPr>
          <w:rFonts w:ascii="Arial" w:eastAsia="微软雅黑" w:hAnsi="Arial" w:cs="Arial"/>
          <w:sz w:val="24"/>
          <w:szCs w:val="24"/>
        </w:rPr>
        <w:t>评价，辅助教育者改善教学决策。</w:t>
      </w:r>
    </w:p>
    <w:p w:rsidR="008B0B9A" w:rsidRPr="00875A57" w:rsidRDefault="008B0B9A" w:rsidP="008B0B9A">
      <w:pPr>
        <w:pStyle w:val="31"/>
        <w:rPr>
          <w:rFonts w:ascii="Arial" w:eastAsia="微软雅黑" w:hAnsi="Arial" w:cs="Arial"/>
        </w:rPr>
      </w:pPr>
      <w:bookmarkStart w:id="19" w:name="_Toc484352314"/>
      <w:bookmarkStart w:id="20" w:name="_Toc484644566"/>
      <w:bookmarkStart w:id="21" w:name="_Toc484719195"/>
      <w:bookmarkStart w:id="22" w:name="_Toc517282268"/>
      <w:bookmarkStart w:id="23" w:name="_Toc518484008"/>
      <w:proofErr w:type="spellStart"/>
      <w:r w:rsidRPr="00875A57">
        <w:rPr>
          <w:rFonts w:ascii="Arial" w:eastAsia="微软雅黑" w:hAnsi="Arial" w:cs="Arial"/>
        </w:rPr>
        <w:t>SaaS</w:t>
      </w:r>
      <w:r w:rsidRPr="00875A57">
        <w:rPr>
          <w:rFonts w:ascii="Arial" w:eastAsia="微软雅黑" w:hAnsi="Arial" w:cs="Arial"/>
        </w:rPr>
        <w:t>软件应用服务</w:t>
      </w:r>
      <w:proofErr w:type="spellEnd"/>
      <w:r w:rsidRPr="00875A57">
        <w:rPr>
          <w:rFonts w:ascii="Arial" w:eastAsia="微软雅黑" w:hAnsi="Arial" w:cs="Arial"/>
        </w:rPr>
        <w:t xml:space="preserve"> / </w:t>
      </w:r>
      <w:proofErr w:type="spellStart"/>
      <w:r w:rsidRPr="00875A57">
        <w:rPr>
          <w:rFonts w:ascii="Arial" w:eastAsia="微软雅黑" w:hAnsi="Arial" w:cs="Arial"/>
        </w:rPr>
        <w:t>PaaS</w:t>
      </w:r>
      <w:proofErr w:type="gramStart"/>
      <w:r w:rsidRPr="00875A57">
        <w:rPr>
          <w:rFonts w:ascii="Arial" w:eastAsia="微软雅黑" w:hAnsi="Arial" w:cs="Arial"/>
        </w:rPr>
        <w:t>云计算</w:t>
      </w:r>
      <w:proofErr w:type="gramEnd"/>
      <w:r w:rsidRPr="00875A57">
        <w:rPr>
          <w:rFonts w:ascii="Arial" w:eastAsia="微软雅黑" w:hAnsi="Arial" w:cs="Arial"/>
        </w:rPr>
        <w:t>平台构建</w:t>
      </w:r>
      <w:bookmarkEnd w:id="19"/>
      <w:bookmarkEnd w:id="20"/>
      <w:bookmarkEnd w:id="21"/>
      <w:bookmarkEnd w:id="22"/>
      <w:bookmarkEnd w:id="23"/>
      <w:proofErr w:type="spellEnd"/>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联想智慧课堂遵循</w:t>
      </w:r>
      <w:r w:rsidRPr="00875A57">
        <w:rPr>
          <w:rFonts w:ascii="Arial" w:eastAsia="微软雅黑" w:hAnsi="Arial" w:cs="Arial"/>
          <w:sz w:val="24"/>
        </w:rPr>
        <w:t>SaaS</w:t>
      </w:r>
      <w:r w:rsidRPr="00875A57">
        <w:rPr>
          <w:rFonts w:ascii="Arial" w:eastAsia="微软雅黑" w:hAnsi="Arial" w:cs="Arial"/>
          <w:sz w:val="24"/>
        </w:rPr>
        <w:t>软件应用模式布局，实现课堂互动与教学模块分层设计：应用底层以互动技术为核心，分布式计算技术、网络互联技术为支撑，构建基本课堂授课互动形态；上层根据多元化的教学环境进行定制设计，满足不同层次课堂需求。</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联想智慧</w:t>
      </w:r>
      <w:proofErr w:type="gramStart"/>
      <w:r w:rsidRPr="00875A57">
        <w:rPr>
          <w:rFonts w:ascii="Arial" w:eastAsia="微软雅黑" w:hAnsi="Arial" w:cs="Arial"/>
          <w:sz w:val="24"/>
        </w:rPr>
        <w:t>云计算</w:t>
      </w:r>
      <w:proofErr w:type="gramEnd"/>
      <w:r w:rsidRPr="00875A57">
        <w:rPr>
          <w:rFonts w:ascii="Arial" w:eastAsia="微软雅黑" w:hAnsi="Arial" w:cs="Arial"/>
          <w:sz w:val="24"/>
        </w:rPr>
        <w:t>平台（</w:t>
      </w:r>
      <w:r w:rsidRPr="00875A57">
        <w:rPr>
          <w:rFonts w:ascii="Arial" w:eastAsia="微软雅黑" w:hAnsi="Arial" w:cs="Arial"/>
          <w:sz w:val="24"/>
        </w:rPr>
        <w:t>PaaS</w:t>
      </w:r>
      <w:r w:rsidRPr="00875A57">
        <w:rPr>
          <w:rFonts w:ascii="Arial" w:eastAsia="微软雅黑" w:hAnsi="Arial" w:cs="Arial"/>
          <w:sz w:val="24"/>
        </w:rPr>
        <w:t>）后端服务实时保障，统一的用户认证、平台应用与资源接入，即时为课堂应用提供资源、工具、教学管理服务，形成课堂数据的双向流动，满足课堂互动形态的个性化与课堂模式定制，构建完整的课堂教学资源、应用、互动支撑平台。</w:t>
      </w:r>
    </w:p>
    <w:p w:rsidR="008B0B9A" w:rsidRPr="00875A57" w:rsidRDefault="008B0B9A" w:rsidP="008B0B9A">
      <w:pPr>
        <w:pStyle w:val="31"/>
        <w:rPr>
          <w:rFonts w:ascii="Arial" w:eastAsia="微软雅黑" w:hAnsi="Arial" w:cs="Arial"/>
        </w:rPr>
      </w:pPr>
      <w:bookmarkStart w:id="24" w:name="_Toc484352315"/>
      <w:bookmarkStart w:id="25" w:name="_Toc484719196"/>
      <w:bookmarkStart w:id="26" w:name="_Toc517282269"/>
      <w:bookmarkStart w:id="27" w:name="_Toc518484009"/>
      <w:r w:rsidRPr="00875A57">
        <w:rPr>
          <w:rFonts w:ascii="Arial" w:eastAsia="微软雅黑" w:hAnsi="Arial" w:cs="Arial"/>
        </w:rPr>
        <w:lastRenderedPageBreak/>
        <w:t>教学远程控制与屏幕镜像</w:t>
      </w:r>
      <w:bookmarkEnd w:id="24"/>
      <w:bookmarkEnd w:id="25"/>
      <w:bookmarkEnd w:id="26"/>
      <w:bookmarkEnd w:id="27"/>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为实现课堂教学过程的流畅与稳定、互动交流的多媒体化，专项开发了教育远程控制与屏幕镜像技术。依托专用学习终端强大的</w:t>
      </w:r>
      <w:proofErr w:type="gramStart"/>
      <w:r w:rsidRPr="00875A57">
        <w:rPr>
          <w:rFonts w:ascii="Arial" w:eastAsia="微软雅黑" w:hAnsi="Arial" w:cs="Arial"/>
          <w:sz w:val="24"/>
        </w:rPr>
        <w:t>富媒体</w:t>
      </w:r>
      <w:proofErr w:type="gramEnd"/>
      <w:r w:rsidRPr="00875A57">
        <w:rPr>
          <w:rFonts w:ascii="Arial" w:eastAsia="微软雅黑" w:hAnsi="Arial" w:cs="Arial"/>
          <w:sz w:val="24"/>
        </w:rPr>
        <w:t>运算能力，经过硬件优化与系统定制，教师在课堂教学中可便捷控制任意学生端，实现学习终端的屏幕镜像、交互数据、学习流的高效获取。</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针对课堂教学的高并发、高数据量传输的交互特点，最大限度发挥无线路由的工作能力，从软件层优化传输过程中的数据结构，满足了课堂中的管理需求、实现教学分享和互动。</w:t>
      </w:r>
    </w:p>
    <w:p w:rsidR="008B0B9A" w:rsidRPr="00875A57" w:rsidRDefault="008B0B9A" w:rsidP="008B0B9A">
      <w:pPr>
        <w:pStyle w:val="aff3"/>
        <w:spacing w:line="360" w:lineRule="auto"/>
        <w:ind w:firstLine="480"/>
        <w:rPr>
          <w:rFonts w:ascii="Arial" w:eastAsia="微软雅黑" w:hAnsi="Arial" w:cs="Arial"/>
          <w:sz w:val="24"/>
          <w:szCs w:val="24"/>
        </w:rPr>
      </w:pPr>
    </w:p>
    <w:p w:rsidR="008B0B9A" w:rsidRPr="00875A57" w:rsidRDefault="008B0B9A" w:rsidP="008B0B9A">
      <w:pPr>
        <w:pStyle w:val="23"/>
        <w:rPr>
          <w:rFonts w:ascii="Arial" w:eastAsia="微软雅黑" w:hAnsi="Arial" w:cs="Arial"/>
        </w:rPr>
      </w:pPr>
      <w:bookmarkStart w:id="28" w:name="_Toc517282270"/>
      <w:bookmarkStart w:id="29" w:name="_Toc518484010"/>
      <w:r w:rsidRPr="00875A57">
        <w:rPr>
          <w:rFonts w:ascii="Arial" w:eastAsia="微软雅黑" w:hAnsi="Arial" w:cs="Arial"/>
        </w:rPr>
        <w:t>产品创新优势</w:t>
      </w:r>
      <w:bookmarkEnd w:id="28"/>
      <w:bookmarkEnd w:id="29"/>
    </w:p>
    <w:p w:rsidR="008B0B9A" w:rsidRPr="00875A57" w:rsidRDefault="008B0B9A" w:rsidP="008B0B9A">
      <w:pPr>
        <w:pStyle w:val="31"/>
        <w:rPr>
          <w:rFonts w:ascii="Arial" w:eastAsia="微软雅黑" w:hAnsi="Arial" w:cs="Arial"/>
        </w:rPr>
      </w:pPr>
      <w:bookmarkStart w:id="30" w:name="_Toc517282271"/>
      <w:bookmarkStart w:id="31" w:name="_Toc518484011"/>
      <w:r w:rsidRPr="00875A57">
        <w:rPr>
          <w:rFonts w:ascii="Arial" w:eastAsia="微软雅黑" w:hAnsi="Arial" w:cs="Arial"/>
        </w:rPr>
        <w:t>创新的应用模式</w:t>
      </w:r>
      <w:bookmarkEnd w:id="30"/>
      <w:bookmarkEnd w:id="31"/>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自主开发、集成权威数字资源，全面支撑联想智慧课堂的课堂教学。在数字资源应用方面，除了传统的实现数字资源在智慧课堂的调用、同步、受控互动教学，并创新、改革数字资源的使用模式，实现资源与课件的无缝联接。打造教师个性化的数字课件。</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智慧课堂中，实现对数字资源的精准调用、内容同步，教师能够在课堂上统一控制学生课件的使用。碎片化、个性化的数字资源、教案，体现了教师对资源的理解、引用和二次创新，更加贴合实际教学环境。</w:t>
      </w:r>
    </w:p>
    <w:p w:rsidR="008B0B9A" w:rsidRPr="00875A57" w:rsidRDefault="008B0B9A" w:rsidP="008B0B9A">
      <w:pPr>
        <w:pStyle w:val="31"/>
        <w:rPr>
          <w:rFonts w:ascii="Arial" w:eastAsia="微软雅黑" w:hAnsi="Arial" w:cs="Arial"/>
        </w:rPr>
      </w:pPr>
      <w:bookmarkStart w:id="32" w:name="_Toc484352319"/>
      <w:bookmarkStart w:id="33" w:name="_Toc484719199"/>
      <w:bookmarkStart w:id="34" w:name="_Toc517282272"/>
      <w:bookmarkStart w:id="35" w:name="_Toc518484012"/>
      <w:r w:rsidRPr="00875A57">
        <w:rPr>
          <w:rFonts w:ascii="Arial" w:eastAsia="微软雅黑" w:hAnsi="Arial" w:cs="Arial"/>
        </w:rPr>
        <w:t>教学互动</w:t>
      </w:r>
      <w:bookmarkEnd w:id="32"/>
      <w:bookmarkEnd w:id="33"/>
      <w:r w:rsidRPr="00875A57">
        <w:rPr>
          <w:rFonts w:ascii="Arial" w:eastAsia="微软雅黑" w:hAnsi="Arial" w:cs="Arial"/>
        </w:rPr>
        <w:t>数据的采集汇总</w:t>
      </w:r>
      <w:bookmarkEnd w:id="34"/>
      <w:bookmarkEnd w:id="35"/>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基于智慧终端的应用与数字化的课堂交互手段，联想智慧课堂实现教师施教行为的数据描述，教学资源的应用记录，学生课堂互动、练习、交互的实时统计</w:t>
      </w:r>
      <w:r w:rsidRPr="00875A57">
        <w:rPr>
          <w:rFonts w:ascii="Arial" w:eastAsia="微软雅黑" w:hAnsi="Arial" w:cs="Arial"/>
          <w:sz w:val="24"/>
        </w:rPr>
        <w:lastRenderedPageBreak/>
        <w:t>分析，实时采集、汇总、整理教学流程产生的数据。课中，通过即时图表的形式反馈施教结果，关键性数据通过课堂系统回传到智慧云平台，为课堂教学提供即时评价，课后的统计分析报告，为教学大数据分析奠定基础。</w:t>
      </w:r>
    </w:p>
    <w:p w:rsidR="008B0B9A" w:rsidRPr="00875A57" w:rsidRDefault="008B0B9A" w:rsidP="008B0B9A">
      <w:pPr>
        <w:pStyle w:val="31"/>
        <w:rPr>
          <w:rFonts w:ascii="Arial" w:eastAsia="微软雅黑" w:hAnsi="Arial" w:cs="Arial"/>
        </w:rPr>
      </w:pPr>
      <w:bookmarkStart w:id="36" w:name="_Toc484352323"/>
      <w:bookmarkStart w:id="37" w:name="_Toc484719200"/>
      <w:bookmarkStart w:id="38" w:name="_Toc517282273"/>
      <w:bookmarkStart w:id="39" w:name="_Toc518484013"/>
      <w:r w:rsidRPr="00875A57">
        <w:rPr>
          <w:rFonts w:ascii="Arial" w:eastAsia="微软雅黑" w:hAnsi="Arial" w:cs="Arial"/>
        </w:rPr>
        <w:t>教学专用硬件设备</w:t>
      </w:r>
      <w:bookmarkEnd w:id="36"/>
      <w:r w:rsidRPr="00875A57">
        <w:rPr>
          <w:rFonts w:ascii="Arial" w:eastAsia="微软雅黑" w:hAnsi="Arial" w:cs="Arial"/>
        </w:rPr>
        <w:t>定制认证</w:t>
      </w:r>
      <w:bookmarkEnd w:id="37"/>
      <w:bookmarkEnd w:id="38"/>
      <w:bookmarkEnd w:id="39"/>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专用定制的联想智慧云终端为智慧课堂的重要构成部分，相比</w:t>
      </w:r>
      <w:proofErr w:type="gramStart"/>
      <w:r w:rsidRPr="00875A57">
        <w:rPr>
          <w:rFonts w:ascii="Arial" w:eastAsia="微软雅黑" w:hAnsi="Arial" w:cs="Arial"/>
          <w:sz w:val="24"/>
        </w:rPr>
        <w:t>家用级</w:t>
      </w:r>
      <w:proofErr w:type="gramEnd"/>
      <w:r w:rsidRPr="00875A57">
        <w:rPr>
          <w:rFonts w:ascii="Arial" w:eastAsia="微软雅黑" w:hAnsi="Arial" w:cs="Arial"/>
          <w:sz w:val="24"/>
        </w:rPr>
        <w:t>终端实现设备的可管可控、智慧课堂的深层次交互，易于有效管理学生对终端的合理使用。</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定制学习终端通过官方评审以及适配，配合专用的学生学习桌面，构建</w:t>
      </w:r>
      <w:r w:rsidRPr="00875A57">
        <w:rPr>
          <w:rFonts w:ascii="Arial" w:eastAsia="微软雅黑" w:hAnsi="Arial" w:cs="Arial"/>
          <w:sz w:val="24"/>
        </w:rPr>
        <w:t>BYOD</w:t>
      </w:r>
      <w:r w:rsidRPr="00875A57">
        <w:rPr>
          <w:rFonts w:ascii="Arial" w:eastAsia="微软雅黑" w:hAnsi="Arial" w:cs="Arial"/>
          <w:sz w:val="24"/>
        </w:rPr>
        <w:t>模式下可靠的学习环境。</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课堂</w:t>
      </w:r>
      <w:proofErr w:type="gramStart"/>
      <w:r w:rsidRPr="00875A57">
        <w:rPr>
          <w:rFonts w:ascii="Arial" w:eastAsia="微软雅黑" w:hAnsi="Arial" w:cs="Arial"/>
          <w:sz w:val="24"/>
        </w:rPr>
        <w:t>交互与</w:t>
      </w:r>
      <w:proofErr w:type="gramEnd"/>
      <w:r w:rsidRPr="00875A57">
        <w:rPr>
          <w:rFonts w:ascii="Arial" w:eastAsia="微软雅黑" w:hAnsi="Arial" w:cs="Arial"/>
          <w:sz w:val="24"/>
        </w:rPr>
        <w:t>课堂资料数据、教师对课堂的控制，都需要通过课堂布设的核心节点路由（或</w:t>
      </w:r>
      <w:r w:rsidRPr="00875A57">
        <w:rPr>
          <w:rFonts w:ascii="Arial" w:eastAsia="微软雅黑" w:hAnsi="Arial" w:cs="Arial"/>
          <w:sz w:val="24"/>
        </w:rPr>
        <w:t>AP + AC</w:t>
      </w:r>
      <w:r w:rsidRPr="00875A57">
        <w:rPr>
          <w:rFonts w:ascii="Arial" w:eastAsia="微软雅黑" w:hAnsi="Arial" w:cs="Arial"/>
          <w:sz w:val="24"/>
        </w:rPr>
        <w:t>的网络节点环境）。资源云平台定制的专用路由，可极大程度上保障</w:t>
      </w:r>
      <w:r w:rsidRPr="00875A57">
        <w:rPr>
          <w:rFonts w:ascii="Arial" w:eastAsia="微软雅黑" w:hAnsi="Arial" w:cs="Arial"/>
          <w:sz w:val="24"/>
        </w:rPr>
        <w:t>70</w:t>
      </w:r>
      <w:r w:rsidRPr="00875A57">
        <w:rPr>
          <w:rFonts w:ascii="Arial" w:eastAsia="微软雅黑" w:hAnsi="Arial" w:cs="Arial"/>
          <w:sz w:val="24"/>
        </w:rPr>
        <w:t>以上学生在同时、高并发、高负荷能力下课堂互联的稳定性，同时，专用定制的</w:t>
      </w:r>
      <w:r w:rsidRPr="00875A57">
        <w:rPr>
          <w:rFonts w:ascii="Arial" w:eastAsia="微软雅黑" w:hAnsi="Arial" w:cs="Arial"/>
          <w:sz w:val="24"/>
        </w:rPr>
        <w:t>AP</w:t>
      </w:r>
      <w:r w:rsidRPr="00875A57">
        <w:rPr>
          <w:rFonts w:ascii="Arial" w:eastAsia="微软雅黑" w:hAnsi="Arial" w:cs="Arial"/>
          <w:sz w:val="24"/>
        </w:rPr>
        <w:t>可保障课堂数据的安全，控制学生的合理使用网络资源。</w:t>
      </w:r>
    </w:p>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8B0B9A">
      <w:pPr>
        <w:pStyle w:val="19"/>
        <w:rPr>
          <w:rFonts w:ascii="Arial" w:eastAsia="微软雅黑" w:hAnsi="Arial" w:cs="Arial"/>
        </w:rPr>
      </w:pPr>
      <w:bookmarkStart w:id="40" w:name="_Toc517282274"/>
      <w:bookmarkStart w:id="41" w:name="_Toc518484014"/>
      <w:r w:rsidRPr="00875A57">
        <w:rPr>
          <w:rFonts w:ascii="Arial" w:eastAsia="微软雅黑" w:hAnsi="Arial" w:cs="Arial"/>
        </w:rPr>
        <w:t>产品定位</w:t>
      </w:r>
      <w:bookmarkEnd w:id="40"/>
      <w:bookmarkEnd w:id="41"/>
    </w:p>
    <w:p w:rsidR="008B0B9A" w:rsidRPr="00875A57" w:rsidRDefault="008B0B9A" w:rsidP="008B0B9A">
      <w:pPr>
        <w:pStyle w:val="afffffe"/>
        <w:spacing w:before="60" w:after="60" w:line="360" w:lineRule="auto"/>
        <w:ind w:firstLineChars="200" w:firstLine="480"/>
        <w:rPr>
          <w:rFonts w:ascii="Arial" w:eastAsia="微软雅黑" w:hAnsi="Arial" w:cs="Arial"/>
          <w:szCs w:val="24"/>
        </w:rPr>
      </w:pPr>
      <w:r w:rsidRPr="00875A57">
        <w:rPr>
          <w:rFonts w:ascii="Arial" w:eastAsia="微软雅黑" w:hAnsi="Arial" w:cs="Arial"/>
          <w:szCs w:val="24"/>
        </w:rPr>
        <w:t>联想智慧课堂是我们立足当前教育信息化大环境之下，为学校打造的一套低门槛的、可持续的智慧课堂方案，面向主课程，聚焦主课堂、通过互联网</w:t>
      </w:r>
      <w:r w:rsidRPr="00875A57">
        <w:rPr>
          <w:rFonts w:ascii="Arial" w:eastAsia="微软雅黑" w:hAnsi="Arial" w:cs="Arial"/>
          <w:szCs w:val="24"/>
        </w:rPr>
        <w:t>+</w:t>
      </w:r>
      <w:r w:rsidRPr="00875A57">
        <w:rPr>
          <w:rFonts w:ascii="Arial" w:eastAsia="微软雅黑" w:hAnsi="Arial" w:cs="Arial"/>
          <w:szCs w:val="24"/>
        </w:rPr>
        <w:t>、信息技术，支撑课堂改革。</w:t>
      </w:r>
    </w:p>
    <w:p w:rsidR="008B0B9A" w:rsidRPr="00875A57" w:rsidRDefault="008B0B9A" w:rsidP="008B0B9A">
      <w:pPr>
        <w:spacing w:line="360" w:lineRule="auto"/>
        <w:ind w:firstLineChars="200" w:firstLine="480"/>
        <w:rPr>
          <w:rFonts w:ascii="Arial" w:eastAsia="微软雅黑" w:hAnsi="Arial" w:cs="Arial"/>
          <w:sz w:val="24"/>
        </w:rPr>
        <w:sectPr w:rsidR="008B0B9A" w:rsidRPr="00875A57" w:rsidSect="007F05D8">
          <w:pgSz w:w="11906" w:h="16838" w:code="9"/>
          <w:pgMar w:top="1440" w:right="1797" w:bottom="1440" w:left="1797" w:header="680" w:footer="992" w:gutter="0"/>
          <w:paperSrc w:first="15" w:other="15"/>
          <w:cols w:space="425"/>
          <w:docGrid w:linePitch="312"/>
        </w:sectPr>
      </w:pPr>
    </w:p>
    <w:p w:rsidR="008B0B9A" w:rsidRPr="00875A57" w:rsidRDefault="008B0B9A" w:rsidP="008B0B9A">
      <w:pPr>
        <w:pStyle w:val="19"/>
        <w:rPr>
          <w:rFonts w:ascii="Arial" w:eastAsia="微软雅黑" w:hAnsi="Arial" w:cs="Arial"/>
        </w:rPr>
      </w:pPr>
      <w:bookmarkStart w:id="42" w:name="_Toc517282275"/>
      <w:bookmarkStart w:id="43" w:name="_Toc518484015"/>
      <w:r w:rsidRPr="00875A57">
        <w:rPr>
          <w:rFonts w:ascii="Arial" w:eastAsia="微软雅黑" w:hAnsi="Arial" w:cs="Arial"/>
        </w:rPr>
        <w:lastRenderedPageBreak/>
        <w:t>方案优势</w:t>
      </w:r>
      <w:bookmarkEnd w:id="42"/>
      <w:bookmarkEnd w:id="43"/>
      <w:r w:rsidRPr="00875A57">
        <w:rPr>
          <w:rFonts w:ascii="Arial" w:eastAsia="微软雅黑" w:hAnsi="Arial" w:cs="Arial"/>
        </w:rPr>
        <w:tab/>
      </w:r>
    </w:p>
    <w:p w:rsidR="008B0B9A" w:rsidRPr="00875A57" w:rsidRDefault="008B0B9A" w:rsidP="008B0B9A">
      <w:pPr>
        <w:pStyle w:val="23"/>
        <w:rPr>
          <w:rFonts w:ascii="Arial" w:eastAsia="微软雅黑" w:hAnsi="Arial" w:cs="Arial"/>
        </w:rPr>
      </w:pPr>
      <w:bookmarkStart w:id="44" w:name="_Toc517282276"/>
      <w:bookmarkStart w:id="45" w:name="_Toc518484016"/>
      <w:r w:rsidRPr="00875A57">
        <w:rPr>
          <w:rFonts w:ascii="Arial" w:eastAsia="微软雅黑" w:hAnsi="Arial" w:cs="Arial"/>
        </w:rPr>
        <w:t>联想智慧课堂四大核心竞争力</w:t>
      </w:r>
      <w:bookmarkEnd w:id="44"/>
      <w:bookmarkEnd w:id="45"/>
    </w:p>
    <w:p w:rsidR="008B0B9A" w:rsidRPr="00875A57" w:rsidRDefault="008B0B9A" w:rsidP="004B6A77">
      <w:pPr>
        <w:numPr>
          <w:ilvl w:val="0"/>
          <w:numId w:val="19"/>
        </w:numPr>
        <w:spacing w:line="360" w:lineRule="auto"/>
        <w:ind w:left="0" w:firstLineChars="200" w:firstLine="480"/>
        <w:rPr>
          <w:rFonts w:ascii="Arial" w:eastAsia="微软雅黑" w:hAnsi="Arial" w:cs="Arial"/>
          <w:sz w:val="24"/>
        </w:rPr>
      </w:pPr>
      <w:r w:rsidRPr="00875A57">
        <w:rPr>
          <w:rFonts w:ascii="Arial" w:eastAsia="微软雅黑" w:hAnsi="Arial" w:cs="Arial"/>
          <w:b/>
          <w:bCs/>
          <w:sz w:val="24"/>
        </w:rPr>
        <w:t>平台：</w:t>
      </w:r>
      <w:r w:rsidRPr="00875A57">
        <w:rPr>
          <w:rFonts w:ascii="Arial" w:eastAsia="微软雅黑" w:hAnsi="Arial" w:cs="Arial"/>
          <w:sz w:val="24"/>
        </w:rPr>
        <w:t>云平台支撑下，开放的智慧课堂平台</w:t>
      </w:r>
    </w:p>
    <w:p w:rsidR="008B0B9A" w:rsidRPr="00875A57" w:rsidRDefault="008B0B9A" w:rsidP="004B6A77">
      <w:pPr>
        <w:numPr>
          <w:ilvl w:val="0"/>
          <w:numId w:val="19"/>
        </w:numPr>
        <w:spacing w:line="360" w:lineRule="auto"/>
        <w:ind w:left="0" w:firstLineChars="200" w:firstLine="480"/>
        <w:rPr>
          <w:rFonts w:ascii="Arial" w:eastAsia="微软雅黑" w:hAnsi="Arial" w:cs="Arial"/>
          <w:sz w:val="24"/>
        </w:rPr>
      </w:pPr>
      <w:r w:rsidRPr="00875A57">
        <w:rPr>
          <w:rFonts w:ascii="Arial" w:eastAsia="微软雅黑" w:hAnsi="Arial" w:cs="Arial"/>
          <w:b/>
          <w:bCs/>
          <w:sz w:val="24"/>
        </w:rPr>
        <w:t>资源：</w:t>
      </w:r>
      <w:r w:rsidRPr="00875A57">
        <w:rPr>
          <w:rFonts w:ascii="Arial" w:eastAsia="微软雅黑" w:hAnsi="Arial" w:cs="Arial"/>
          <w:sz w:val="24"/>
        </w:rPr>
        <w:t>优质资源与基于正版数字教材的备授课应用</w:t>
      </w:r>
    </w:p>
    <w:p w:rsidR="008B0B9A" w:rsidRPr="00875A57" w:rsidRDefault="008B0B9A" w:rsidP="004B6A77">
      <w:pPr>
        <w:numPr>
          <w:ilvl w:val="0"/>
          <w:numId w:val="19"/>
        </w:numPr>
        <w:spacing w:line="360" w:lineRule="auto"/>
        <w:ind w:left="0" w:firstLineChars="200" w:firstLine="480"/>
        <w:rPr>
          <w:rFonts w:ascii="Arial" w:eastAsia="微软雅黑" w:hAnsi="Arial" w:cs="Arial"/>
          <w:sz w:val="24"/>
        </w:rPr>
      </w:pPr>
      <w:r w:rsidRPr="00875A57">
        <w:rPr>
          <w:rFonts w:ascii="Arial" w:eastAsia="微软雅黑" w:hAnsi="Arial" w:cs="Arial"/>
          <w:b/>
          <w:bCs/>
          <w:sz w:val="24"/>
        </w:rPr>
        <w:t>教学：</w:t>
      </w:r>
      <w:r w:rsidRPr="00875A57">
        <w:rPr>
          <w:rFonts w:ascii="Arial" w:eastAsia="微软雅黑" w:hAnsi="Arial" w:cs="Arial"/>
          <w:sz w:val="24"/>
        </w:rPr>
        <w:t>深层互动技术下的智慧教学模型</w:t>
      </w:r>
    </w:p>
    <w:p w:rsidR="008B0B9A" w:rsidRPr="00875A57" w:rsidRDefault="008B0B9A" w:rsidP="004B6A77">
      <w:pPr>
        <w:numPr>
          <w:ilvl w:val="0"/>
          <w:numId w:val="19"/>
        </w:numPr>
        <w:spacing w:line="360" w:lineRule="auto"/>
        <w:ind w:left="0" w:firstLineChars="200" w:firstLine="480"/>
        <w:rPr>
          <w:rFonts w:ascii="Arial" w:eastAsia="微软雅黑" w:hAnsi="Arial" w:cs="Arial"/>
          <w:sz w:val="24"/>
        </w:rPr>
      </w:pPr>
      <w:r w:rsidRPr="00875A57">
        <w:rPr>
          <w:rFonts w:ascii="Arial" w:eastAsia="微软雅黑" w:hAnsi="Arial" w:cs="Arial"/>
          <w:b/>
          <w:bCs/>
          <w:sz w:val="24"/>
        </w:rPr>
        <w:t>集成：</w:t>
      </w:r>
      <w:r w:rsidRPr="00875A57">
        <w:rPr>
          <w:rFonts w:ascii="Arial" w:eastAsia="微软雅黑" w:hAnsi="Arial" w:cs="Arial"/>
          <w:sz w:val="24"/>
        </w:rPr>
        <w:t>软硬件深度集成服务，专用智慧课堂硬件与设备支撑</w:t>
      </w:r>
    </w:p>
    <w:p w:rsidR="008B0B9A" w:rsidRPr="00875A57" w:rsidRDefault="008B0B9A" w:rsidP="008B0B9A">
      <w:pPr>
        <w:spacing w:line="360" w:lineRule="auto"/>
        <w:ind w:firstLineChars="200" w:firstLine="480"/>
        <w:rPr>
          <w:rFonts w:ascii="Arial" w:eastAsia="微软雅黑" w:hAnsi="Arial" w:cs="Arial"/>
          <w:sz w:val="24"/>
        </w:rPr>
        <w:sectPr w:rsidR="008B0B9A" w:rsidRPr="00875A57" w:rsidSect="007F05D8">
          <w:pgSz w:w="11906" w:h="16838" w:code="9"/>
          <w:pgMar w:top="1440" w:right="1797" w:bottom="1440" w:left="1797" w:header="680" w:footer="992" w:gutter="0"/>
          <w:paperSrc w:first="15" w:other="15"/>
          <w:cols w:space="425"/>
          <w:docGrid w:linePitch="312"/>
        </w:sectPr>
      </w:pPr>
    </w:p>
    <w:p w:rsidR="008B0B9A" w:rsidRPr="00875A57" w:rsidRDefault="008B0B9A" w:rsidP="008B0B9A">
      <w:pPr>
        <w:pStyle w:val="19"/>
        <w:rPr>
          <w:rFonts w:ascii="Arial" w:eastAsia="微软雅黑" w:hAnsi="Arial" w:cs="Arial"/>
        </w:rPr>
      </w:pPr>
      <w:bookmarkStart w:id="46" w:name="_Toc517282277"/>
      <w:bookmarkStart w:id="47" w:name="_Toc518484017"/>
      <w:r w:rsidRPr="00875A57">
        <w:rPr>
          <w:rFonts w:ascii="Arial" w:eastAsia="微软雅黑" w:hAnsi="Arial" w:cs="Arial"/>
        </w:rPr>
        <w:lastRenderedPageBreak/>
        <w:t>硬件与环境配置</w:t>
      </w:r>
      <w:bookmarkEnd w:id="46"/>
      <w:bookmarkEnd w:id="47"/>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联想智慧课堂整合和兼容现有课堂教学环境与多媒体教学硬件，如实物投影仪、交互式电子白板，并依据整合设备的不同，可配置云服务、云互动和云协同三种不同的智慧课堂形式，以满足不同信息化环境下不同教学模式、不同教学策略的需求。</w:t>
      </w:r>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教学设备与环境可充分利用、盘活现有多媒体教学环境，包括多屏互动系统、活动桌椅、音响系统、桌面平板电脑、无线反馈系统、视讯会议系统、智能课堂实录系统等部分。</w:t>
      </w:r>
    </w:p>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8B0B9A">
      <w:pPr>
        <w:spacing w:line="360" w:lineRule="auto"/>
        <w:jc w:val="center"/>
        <w:rPr>
          <w:rFonts w:ascii="Arial" w:eastAsia="微软雅黑" w:hAnsi="Arial" w:cs="Arial"/>
          <w:sz w:val="24"/>
        </w:rPr>
      </w:pPr>
      <w:r w:rsidRPr="00875A57">
        <w:rPr>
          <w:rFonts w:ascii="Arial" w:eastAsia="微软雅黑" w:hAnsi="Arial" w:cs="Arial"/>
          <w:noProof/>
          <w:sz w:val="24"/>
        </w:rPr>
        <w:drawing>
          <wp:inline distT="0" distB="0" distL="0" distR="0" wp14:anchorId="30509567" wp14:editId="1E80574D">
            <wp:extent cx="5276850" cy="2752725"/>
            <wp:effectExtent l="0" t="0" r="0" b="9525"/>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6850" cy="2752725"/>
                    </a:xfrm>
                    <a:prstGeom prst="rect">
                      <a:avLst/>
                    </a:prstGeom>
                    <a:noFill/>
                    <a:ln>
                      <a:noFill/>
                    </a:ln>
                  </pic:spPr>
                </pic:pic>
              </a:graphicData>
            </a:graphic>
          </wp:inline>
        </w:drawing>
      </w:r>
    </w:p>
    <w:p w:rsidR="008B0B9A" w:rsidRPr="00875A57" w:rsidRDefault="008B0B9A" w:rsidP="008B0B9A">
      <w:pPr>
        <w:spacing w:line="360" w:lineRule="auto"/>
        <w:ind w:firstLineChars="200" w:firstLine="480"/>
        <w:jc w:val="center"/>
        <w:rPr>
          <w:rFonts w:ascii="Arial" w:eastAsia="微软雅黑" w:hAnsi="Arial" w:cs="Arial"/>
          <w:b/>
          <w:sz w:val="24"/>
        </w:rPr>
      </w:pPr>
      <w:r w:rsidRPr="00875A57">
        <w:rPr>
          <w:rFonts w:ascii="Arial" w:eastAsia="微软雅黑" w:hAnsi="Arial" w:cs="Arial"/>
          <w:b/>
          <w:sz w:val="24"/>
        </w:rPr>
        <w:t>图</w:t>
      </w:r>
      <w:r w:rsidRPr="00875A57">
        <w:rPr>
          <w:rFonts w:ascii="Arial" w:eastAsia="微软雅黑" w:hAnsi="Arial" w:cs="Arial"/>
          <w:b/>
          <w:sz w:val="24"/>
        </w:rPr>
        <w:t xml:space="preserve">   </w:t>
      </w:r>
      <w:r w:rsidRPr="00875A57">
        <w:rPr>
          <w:rFonts w:ascii="Arial" w:eastAsia="微软雅黑" w:hAnsi="Arial" w:cs="Arial"/>
          <w:b/>
          <w:sz w:val="24"/>
        </w:rPr>
        <w:t>联想智慧堂硬件环境示例</w:t>
      </w:r>
    </w:p>
    <w:p w:rsidR="008B0B9A" w:rsidRPr="00875A57" w:rsidRDefault="008B0B9A" w:rsidP="004B6A77">
      <w:pPr>
        <w:pStyle w:val="aff3"/>
        <w:keepNext/>
        <w:keepLines/>
        <w:numPr>
          <w:ilvl w:val="0"/>
          <w:numId w:val="15"/>
        </w:numPr>
        <w:spacing w:line="360" w:lineRule="auto"/>
        <w:ind w:left="0" w:firstLine="480"/>
        <w:outlineLvl w:val="0"/>
        <w:rPr>
          <w:rFonts w:ascii="Arial" w:eastAsia="微软雅黑" w:hAnsi="Arial" w:cs="Arial"/>
          <w:b/>
          <w:bCs/>
          <w:vanish/>
          <w:kern w:val="44"/>
          <w:sz w:val="24"/>
          <w:szCs w:val="24"/>
        </w:rPr>
      </w:pPr>
      <w:bookmarkStart w:id="48" w:name="_Toc517101461"/>
      <w:bookmarkStart w:id="49" w:name="_Toc517282278"/>
      <w:bookmarkStart w:id="50" w:name="_Toc518174728"/>
      <w:bookmarkStart w:id="51" w:name="_Toc484719189"/>
      <w:bookmarkStart w:id="52" w:name="_Toc518484018"/>
      <w:bookmarkEnd w:id="48"/>
      <w:bookmarkEnd w:id="49"/>
      <w:bookmarkEnd w:id="50"/>
      <w:bookmarkEnd w:id="52"/>
    </w:p>
    <w:p w:rsidR="008B0B9A" w:rsidRPr="00875A57" w:rsidRDefault="008B0B9A" w:rsidP="004B6A77">
      <w:pPr>
        <w:pStyle w:val="aff3"/>
        <w:keepNext/>
        <w:keepLines/>
        <w:numPr>
          <w:ilvl w:val="0"/>
          <w:numId w:val="15"/>
        </w:numPr>
        <w:spacing w:line="360" w:lineRule="auto"/>
        <w:ind w:left="0" w:firstLine="480"/>
        <w:outlineLvl w:val="0"/>
        <w:rPr>
          <w:rFonts w:ascii="Arial" w:eastAsia="微软雅黑" w:hAnsi="Arial" w:cs="Arial"/>
          <w:b/>
          <w:bCs/>
          <w:vanish/>
          <w:kern w:val="44"/>
          <w:sz w:val="24"/>
          <w:szCs w:val="24"/>
        </w:rPr>
      </w:pPr>
      <w:bookmarkStart w:id="53" w:name="_Toc517101462"/>
      <w:bookmarkStart w:id="54" w:name="_Toc517282279"/>
      <w:bookmarkStart w:id="55" w:name="_Toc518174729"/>
      <w:bookmarkStart w:id="56" w:name="_Toc518484019"/>
      <w:bookmarkEnd w:id="53"/>
      <w:bookmarkEnd w:id="54"/>
      <w:bookmarkEnd w:id="55"/>
      <w:bookmarkEnd w:id="56"/>
    </w:p>
    <w:p w:rsidR="008B0B9A" w:rsidRPr="00875A57" w:rsidRDefault="008B0B9A" w:rsidP="004B6A77">
      <w:pPr>
        <w:pStyle w:val="aff3"/>
        <w:keepNext/>
        <w:keepLines/>
        <w:numPr>
          <w:ilvl w:val="0"/>
          <w:numId w:val="15"/>
        </w:numPr>
        <w:spacing w:line="360" w:lineRule="auto"/>
        <w:ind w:left="0" w:firstLine="480"/>
        <w:outlineLvl w:val="0"/>
        <w:rPr>
          <w:rFonts w:ascii="Arial" w:eastAsia="微软雅黑" w:hAnsi="Arial" w:cs="Arial"/>
          <w:b/>
          <w:bCs/>
          <w:vanish/>
          <w:kern w:val="44"/>
          <w:sz w:val="24"/>
          <w:szCs w:val="24"/>
        </w:rPr>
      </w:pPr>
      <w:bookmarkStart w:id="57" w:name="_Toc517101463"/>
      <w:bookmarkStart w:id="58" w:name="_Toc517282280"/>
      <w:bookmarkStart w:id="59" w:name="_Toc518174730"/>
      <w:bookmarkStart w:id="60" w:name="_Toc518484020"/>
      <w:bookmarkEnd w:id="57"/>
      <w:bookmarkEnd w:id="58"/>
      <w:bookmarkEnd w:id="59"/>
      <w:bookmarkEnd w:id="60"/>
    </w:p>
    <w:p w:rsidR="008B0B9A" w:rsidRPr="00875A57" w:rsidRDefault="008B0B9A" w:rsidP="004B6A77">
      <w:pPr>
        <w:pStyle w:val="aff3"/>
        <w:keepNext/>
        <w:keepLines/>
        <w:numPr>
          <w:ilvl w:val="0"/>
          <w:numId w:val="15"/>
        </w:numPr>
        <w:spacing w:line="360" w:lineRule="auto"/>
        <w:ind w:left="0" w:firstLine="480"/>
        <w:outlineLvl w:val="0"/>
        <w:rPr>
          <w:rFonts w:ascii="Arial" w:eastAsia="微软雅黑" w:hAnsi="Arial" w:cs="Arial"/>
          <w:b/>
          <w:bCs/>
          <w:vanish/>
          <w:kern w:val="44"/>
          <w:sz w:val="24"/>
          <w:szCs w:val="24"/>
        </w:rPr>
      </w:pPr>
      <w:bookmarkStart w:id="61" w:name="_Toc517101464"/>
      <w:bookmarkStart w:id="62" w:name="_Toc517282281"/>
      <w:bookmarkStart w:id="63" w:name="_Toc518174731"/>
      <w:bookmarkStart w:id="64" w:name="_Toc518484021"/>
      <w:bookmarkEnd w:id="61"/>
      <w:bookmarkEnd w:id="62"/>
      <w:bookmarkEnd w:id="63"/>
      <w:bookmarkEnd w:id="64"/>
    </w:p>
    <w:p w:rsidR="008B0B9A" w:rsidRPr="00875A57" w:rsidRDefault="008B0B9A" w:rsidP="004B6A77">
      <w:pPr>
        <w:pStyle w:val="aff3"/>
        <w:keepNext/>
        <w:keepLines/>
        <w:numPr>
          <w:ilvl w:val="0"/>
          <w:numId w:val="15"/>
        </w:numPr>
        <w:spacing w:line="360" w:lineRule="auto"/>
        <w:ind w:left="0" w:firstLine="480"/>
        <w:outlineLvl w:val="0"/>
        <w:rPr>
          <w:rFonts w:ascii="Arial" w:eastAsia="微软雅黑" w:hAnsi="Arial" w:cs="Arial"/>
          <w:b/>
          <w:bCs/>
          <w:vanish/>
          <w:kern w:val="44"/>
          <w:sz w:val="24"/>
          <w:szCs w:val="24"/>
        </w:rPr>
      </w:pPr>
      <w:bookmarkStart w:id="65" w:name="_Toc517101465"/>
      <w:bookmarkStart w:id="66" w:name="_Toc517282282"/>
      <w:bookmarkStart w:id="67" w:name="_Toc518174732"/>
      <w:bookmarkStart w:id="68" w:name="_Toc518484022"/>
      <w:bookmarkEnd w:id="65"/>
      <w:bookmarkEnd w:id="66"/>
      <w:bookmarkEnd w:id="67"/>
      <w:bookmarkEnd w:id="68"/>
    </w:p>
    <w:p w:rsidR="008B0B9A" w:rsidRPr="00875A57" w:rsidRDefault="008B0B9A" w:rsidP="004B6A77">
      <w:pPr>
        <w:pStyle w:val="aff3"/>
        <w:keepNext/>
        <w:keepLines/>
        <w:numPr>
          <w:ilvl w:val="1"/>
          <w:numId w:val="15"/>
        </w:numPr>
        <w:spacing w:line="360" w:lineRule="auto"/>
        <w:ind w:left="0" w:firstLine="480"/>
        <w:outlineLvl w:val="1"/>
        <w:rPr>
          <w:rFonts w:ascii="Arial" w:eastAsia="微软雅黑" w:hAnsi="Arial" w:cs="Arial"/>
          <w:b/>
          <w:bCs/>
          <w:vanish/>
          <w:sz w:val="24"/>
          <w:szCs w:val="24"/>
        </w:rPr>
      </w:pPr>
      <w:bookmarkStart w:id="69" w:name="_Toc517101466"/>
      <w:bookmarkStart w:id="70" w:name="_Toc517282283"/>
      <w:bookmarkStart w:id="71" w:name="_Toc518174733"/>
      <w:bookmarkStart w:id="72" w:name="_Toc518484023"/>
      <w:bookmarkEnd w:id="69"/>
      <w:bookmarkEnd w:id="70"/>
      <w:bookmarkEnd w:id="71"/>
      <w:bookmarkEnd w:id="72"/>
    </w:p>
    <w:p w:rsidR="008B0B9A" w:rsidRPr="00875A57" w:rsidRDefault="008B0B9A" w:rsidP="008B0B9A">
      <w:pPr>
        <w:pStyle w:val="23"/>
        <w:rPr>
          <w:rFonts w:ascii="Arial" w:eastAsia="微软雅黑" w:hAnsi="Arial" w:cs="Arial"/>
        </w:rPr>
      </w:pPr>
      <w:bookmarkStart w:id="73" w:name="_Toc517282284"/>
      <w:bookmarkStart w:id="74" w:name="_Toc518484024"/>
      <w:r w:rsidRPr="00875A57">
        <w:rPr>
          <w:rFonts w:ascii="Arial" w:eastAsia="微软雅黑" w:hAnsi="Arial" w:cs="Arial"/>
        </w:rPr>
        <w:t>硬件参数表</w:t>
      </w:r>
      <w:bookmarkEnd w:id="51"/>
      <w:bookmarkEnd w:id="73"/>
      <w:bookmarkEnd w:id="74"/>
    </w:p>
    <w:p w:rsidR="008B0B9A" w:rsidRPr="00875A57" w:rsidRDefault="008B0B9A" w:rsidP="008B0B9A">
      <w:pPr>
        <w:spacing w:line="360" w:lineRule="auto"/>
        <w:ind w:firstLineChars="200" w:firstLine="480"/>
        <w:rPr>
          <w:rFonts w:ascii="Arial" w:eastAsia="微软雅黑" w:hAnsi="Arial" w:cs="Arial"/>
          <w:sz w:val="24"/>
        </w:rPr>
      </w:pPr>
      <w:r w:rsidRPr="00875A57">
        <w:rPr>
          <w:rFonts w:ascii="Arial" w:eastAsia="微软雅黑" w:hAnsi="Arial" w:cs="Arial"/>
          <w:sz w:val="24"/>
        </w:rPr>
        <w:t>典型智慧课堂环境，主要硬件部分的技术参数指标参见下表：</w:t>
      </w:r>
    </w:p>
    <w:p w:rsidR="008B0B9A" w:rsidRPr="00875A57" w:rsidRDefault="008B0B9A" w:rsidP="004B6A77">
      <w:pPr>
        <w:numPr>
          <w:ilvl w:val="0"/>
          <w:numId w:val="20"/>
        </w:numPr>
        <w:spacing w:line="360" w:lineRule="auto"/>
        <w:ind w:leftChars="-1" w:left="-2" w:firstLineChars="200" w:firstLine="480"/>
        <w:rPr>
          <w:rFonts w:ascii="Arial" w:eastAsia="微软雅黑" w:hAnsi="Arial" w:cs="Arial"/>
          <w:sz w:val="24"/>
        </w:rPr>
      </w:pPr>
      <w:r w:rsidRPr="00875A57">
        <w:rPr>
          <w:rFonts w:ascii="Arial" w:eastAsia="微软雅黑" w:hAnsi="Arial" w:cs="Arial"/>
          <w:sz w:val="24"/>
        </w:rPr>
        <w:t>学生终端技术参数</w:t>
      </w:r>
    </w:p>
    <w:tbl>
      <w:tblPr>
        <w:tblW w:w="8222" w:type="dxa"/>
        <w:tblInd w:w="108" w:type="dxa"/>
        <w:tblLook w:val="04A0" w:firstRow="1" w:lastRow="0" w:firstColumn="1" w:lastColumn="0" w:noHBand="0" w:noVBand="1"/>
      </w:tblPr>
      <w:tblGrid>
        <w:gridCol w:w="720"/>
        <w:gridCol w:w="1080"/>
        <w:gridCol w:w="6422"/>
      </w:tblGrid>
      <w:tr w:rsidR="008B0B9A" w:rsidRPr="00875A57" w:rsidTr="00D81A66">
        <w:trPr>
          <w:trHeight w:val="28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Cs w:val="21"/>
              </w:rPr>
            </w:pPr>
            <w:r w:rsidRPr="00875A57">
              <w:rPr>
                <w:rFonts w:ascii="Arial" w:eastAsia="微软雅黑" w:hAnsi="Arial" w:cs="Arial"/>
                <w:b/>
                <w:bCs/>
                <w:szCs w:val="21"/>
              </w:rPr>
              <w:lastRenderedPageBreak/>
              <w:t>名称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Cs w:val="21"/>
              </w:rPr>
            </w:pPr>
            <w:r w:rsidRPr="00875A57">
              <w:rPr>
                <w:rFonts w:ascii="Arial" w:eastAsia="微软雅黑" w:hAnsi="Arial" w:cs="Arial"/>
                <w:b/>
                <w:bCs/>
                <w:szCs w:val="21"/>
              </w:rPr>
              <w:t>参数</w:t>
            </w:r>
          </w:p>
        </w:tc>
        <w:tc>
          <w:tcPr>
            <w:tcW w:w="6422"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Cs w:val="21"/>
              </w:rPr>
            </w:pPr>
            <w:r w:rsidRPr="00875A57">
              <w:rPr>
                <w:rFonts w:ascii="Arial" w:eastAsia="微软雅黑" w:hAnsi="Arial" w:cs="Arial"/>
                <w:b/>
                <w:bCs/>
                <w:szCs w:val="21"/>
              </w:rPr>
              <w:t>技术指标</w:t>
            </w:r>
          </w:p>
        </w:tc>
      </w:tr>
      <w:tr w:rsidR="008B0B9A" w:rsidRPr="00875A57" w:rsidTr="00D81A66">
        <w:trPr>
          <w:trHeight w:val="285"/>
        </w:trPr>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学生终端</w:t>
            </w: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CPU</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CPU</w:t>
            </w:r>
            <w:r w:rsidRPr="00875A57">
              <w:rPr>
                <w:rFonts w:ascii="Arial" w:eastAsia="微软雅黑" w:hAnsi="Arial" w:cs="Arial"/>
                <w:szCs w:val="21"/>
              </w:rPr>
              <w:t>：</w:t>
            </w:r>
            <w:proofErr w:type="gramStart"/>
            <w:r w:rsidRPr="00875A57">
              <w:rPr>
                <w:rFonts w:ascii="Arial" w:eastAsia="微软雅黑" w:hAnsi="Arial" w:cs="Arial"/>
                <w:szCs w:val="21"/>
              </w:rPr>
              <w:t>四核或</w:t>
            </w:r>
            <w:proofErr w:type="gramEnd"/>
            <w:r w:rsidRPr="00875A57">
              <w:rPr>
                <w:rFonts w:ascii="Arial" w:eastAsia="微软雅黑" w:hAnsi="Arial" w:cs="Arial"/>
                <w:szCs w:val="21"/>
              </w:rPr>
              <w:t>以上处理器，主频</w:t>
            </w:r>
            <w:r w:rsidRPr="00875A57">
              <w:rPr>
                <w:rFonts w:ascii="Arial" w:eastAsia="微软雅黑" w:hAnsi="Arial" w:cs="Arial"/>
                <w:szCs w:val="21"/>
              </w:rPr>
              <w:t>≥1.5GHz</w:t>
            </w:r>
            <w:r w:rsidRPr="00875A57">
              <w:rPr>
                <w:rFonts w:ascii="Arial" w:eastAsia="微软雅黑" w:hAnsi="Arial" w:cs="Arial"/>
                <w:szCs w:val="21"/>
              </w:rPr>
              <w:t>；</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内存</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内存：</w:t>
            </w:r>
            <w:r w:rsidRPr="00875A57">
              <w:rPr>
                <w:rFonts w:ascii="Arial" w:eastAsia="微软雅黑" w:hAnsi="Arial" w:cs="Arial"/>
                <w:szCs w:val="21"/>
              </w:rPr>
              <w:t>≥2GB LPDDR3</w:t>
            </w:r>
            <w:r w:rsidRPr="00875A57">
              <w:rPr>
                <w:rFonts w:ascii="Arial" w:eastAsia="微软雅黑" w:hAnsi="Arial" w:cs="Arial"/>
                <w:szCs w:val="21"/>
              </w:rPr>
              <w:t>；</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存储</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存储空间：</w:t>
            </w:r>
            <w:r w:rsidRPr="00875A57">
              <w:rPr>
                <w:rFonts w:ascii="Arial" w:eastAsia="微软雅黑" w:hAnsi="Arial" w:cs="Arial"/>
                <w:szCs w:val="21"/>
              </w:rPr>
              <w:t>≥16GB</w:t>
            </w:r>
            <w:r w:rsidRPr="00875A57">
              <w:rPr>
                <w:rFonts w:ascii="Arial" w:eastAsia="微软雅黑" w:hAnsi="Arial" w:cs="Arial"/>
                <w:szCs w:val="21"/>
              </w:rPr>
              <w:t>，且能够通过卡插槽至少扩展到</w:t>
            </w:r>
            <w:r w:rsidRPr="00875A57">
              <w:rPr>
                <w:rFonts w:ascii="Arial" w:eastAsia="微软雅黑" w:hAnsi="Arial" w:cs="Arial"/>
                <w:szCs w:val="21"/>
              </w:rPr>
              <w:t>64GB</w:t>
            </w:r>
            <w:r w:rsidRPr="00875A57">
              <w:rPr>
                <w:rFonts w:ascii="Arial" w:eastAsia="微软雅黑" w:hAnsi="Arial" w:cs="Arial"/>
                <w:szCs w:val="21"/>
              </w:rPr>
              <w:t>存储空间；</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系统</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操作系统：</w:t>
            </w:r>
            <w:r w:rsidRPr="00875A57">
              <w:rPr>
                <w:rFonts w:ascii="Arial" w:eastAsia="微软雅黑" w:hAnsi="Arial" w:cs="Arial"/>
                <w:szCs w:val="21"/>
              </w:rPr>
              <w:t>Android 4.4</w:t>
            </w:r>
            <w:r w:rsidRPr="00875A57">
              <w:rPr>
                <w:rFonts w:ascii="Arial" w:eastAsia="微软雅黑" w:hAnsi="Arial" w:cs="Arial"/>
                <w:szCs w:val="21"/>
              </w:rPr>
              <w:t>或以上版本；定制操作系统</w:t>
            </w:r>
            <w:r w:rsidRPr="00875A57">
              <w:rPr>
                <w:rFonts w:ascii="Arial" w:eastAsia="微软雅黑" w:hAnsi="Arial" w:cs="Arial"/>
                <w:szCs w:val="21"/>
              </w:rPr>
              <w:t xml:space="preserve"> </w:t>
            </w:r>
          </w:p>
        </w:tc>
      </w:tr>
      <w:tr w:rsidR="008B0B9A" w:rsidRPr="00875A57" w:rsidTr="00D81A66">
        <w:trPr>
          <w:trHeight w:val="45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屏幕</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屏幕：</w:t>
            </w:r>
            <w:r w:rsidRPr="00875A57">
              <w:rPr>
                <w:rFonts w:ascii="Arial" w:eastAsia="微软雅黑" w:hAnsi="Arial" w:cs="Arial"/>
                <w:szCs w:val="21"/>
              </w:rPr>
              <w:t>IPS</w:t>
            </w:r>
            <w:proofErr w:type="gramStart"/>
            <w:r w:rsidRPr="00875A57">
              <w:rPr>
                <w:rFonts w:ascii="Arial" w:eastAsia="微软雅黑" w:hAnsi="Arial" w:cs="Arial"/>
                <w:szCs w:val="21"/>
              </w:rPr>
              <w:t>高清广视角</w:t>
            </w:r>
            <w:proofErr w:type="gramEnd"/>
            <w:r w:rsidRPr="00875A57">
              <w:rPr>
                <w:rFonts w:ascii="Arial" w:eastAsia="微软雅黑" w:hAnsi="Arial" w:cs="Arial"/>
                <w:szCs w:val="21"/>
              </w:rPr>
              <w:t>硬屏、</w:t>
            </w:r>
            <w:proofErr w:type="gramStart"/>
            <w:r w:rsidRPr="00875A57">
              <w:rPr>
                <w:rFonts w:ascii="Arial" w:eastAsia="微软雅黑" w:hAnsi="Arial" w:cs="Arial"/>
                <w:szCs w:val="21"/>
              </w:rPr>
              <w:t>磁容屏</w:t>
            </w:r>
            <w:proofErr w:type="gramEnd"/>
            <w:r w:rsidRPr="00875A57">
              <w:rPr>
                <w:rFonts w:ascii="Arial" w:eastAsia="微软雅黑" w:hAnsi="Arial" w:cs="Arial"/>
                <w:szCs w:val="21"/>
              </w:rPr>
              <w:t>，尺寸</w:t>
            </w:r>
            <w:r w:rsidRPr="00875A57">
              <w:rPr>
                <w:rFonts w:ascii="Arial" w:eastAsia="微软雅黑" w:hAnsi="Arial" w:cs="Arial"/>
                <w:szCs w:val="21"/>
              </w:rPr>
              <w:t>≥10.1</w:t>
            </w:r>
            <w:r w:rsidRPr="00875A57">
              <w:rPr>
                <w:rFonts w:ascii="Arial" w:eastAsia="微软雅黑" w:hAnsi="Arial" w:cs="Arial"/>
                <w:szCs w:val="21"/>
              </w:rPr>
              <w:t>英寸，分辨率</w:t>
            </w:r>
            <w:r w:rsidRPr="00875A57">
              <w:rPr>
                <w:rFonts w:ascii="Arial" w:eastAsia="微软雅黑" w:hAnsi="Arial" w:cs="Arial"/>
                <w:szCs w:val="21"/>
              </w:rPr>
              <w:t>≥1280×1200</w:t>
            </w:r>
            <w:r w:rsidRPr="00875A57">
              <w:rPr>
                <w:rFonts w:ascii="Arial" w:eastAsia="微软雅黑" w:hAnsi="Arial" w:cs="Arial"/>
                <w:szCs w:val="21"/>
              </w:rPr>
              <w:t>，十点触控点</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摄像头</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摄像头：前置摄像头</w:t>
            </w:r>
            <w:r w:rsidRPr="00875A57">
              <w:rPr>
                <w:rFonts w:ascii="Arial" w:eastAsia="微软雅黑" w:hAnsi="Arial" w:cs="Arial"/>
                <w:szCs w:val="21"/>
              </w:rPr>
              <w:t>≥500</w:t>
            </w:r>
            <w:proofErr w:type="gramStart"/>
            <w:r w:rsidRPr="00875A57">
              <w:rPr>
                <w:rFonts w:ascii="Arial" w:eastAsia="微软雅黑" w:hAnsi="Arial" w:cs="Arial"/>
                <w:szCs w:val="21"/>
              </w:rPr>
              <w:t>万像</w:t>
            </w:r>
            <w:proofErr w:type="gramEnd"/>
            <w:r w:rsidRPr="00875A57">
              <w:rPr>
                <w:rFonts w:ascii="Arial" w:eastAsia="微软雅黑" w:hAnsi="Arial" w:cs="Arial"/>
                <w:szCs w:val="21"/>
              </w:rPr>
              <w:t>素，后置摄像头</w:t>
            </w:r>
            <w:r w:rsidRPr="00875A57">
              <w:rPr>
                <w:rFonts w:ascii="Arial" w:eastAsia="微软雅黑" w:hAnsi="Arial" w:cs="Arial"/>
                <w:szCs w:val="21"/>
              </w:rPr>
              <w:t>≥800</w:t>
            </w:r>
            <w:proofErr w:type="gramStart"/>
            <w:r w:rsidRPr="00875A57">
              <w:rPr>
                <w:rFonts w:ascii="Arial" w:eastAsia="微软雅黑" w:hAnsi="Arial" w:cs="Arial"/>
                <w:szCs w:val="21"/>
              </w:rPr>
              <w:t>万像</w:t>
            </w:r>
            <w:proofErr w:type="gramEnd"/>
            <w:r w:rsidRPr="00875A57">
              <w:rPr>
                <w:rFonts w:ascii="Arial" w:eastAsia="微软雅黑" w:hAnsi="Arial" w:cs="Arial"/>
                <w:szCs w:val="21"/>
              </w:rPr>
              <w:t>素，自动对焦；</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无线</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支持</w:t>
            </w:r>
            <w:r w:rsidRPr="00875A57">
              <w:rPr>
                <w:rFonts w:ascii="Arial" w:eastAsia="微软雅黑" w:hAnsi="Arial" w:cs="Arial"/>
                <w:szCs w:val="21"/>
              </w:rPr>
              <w:t>Wi-Fi 802.11a/b/g/n</w:t>
            </w:r>
            <w:r w:rsidRPr="00875A57">
              <w:rPr>
                <w:rFonts w:ascii="Arial" w:eastAsia="微软雅黑" w:hAnsi="Arial" w:cs="Arial"/>
                <w:szCs w:val="21"/>
              </w:rPr>
              <w:t>，支持</w:t>
            </w:r>
            <w:r w:rsidRPr="00875A57">
              <w:rPr>
                <w:rFonts w:ascii="Arial" w:eastAsia="微软雅黑" w:hAnsi="Arial" w:cs="Arial"/>
                <w:szCs w:val="21"/>
              </w:rPr>
              <w:t>2.4GHz</w:t>
            </w:r>
            <w:r w:rsidRPr="00875A57">
              <w:rPr>
                <w:rFonts w:ascii="Arial" w:eastAsia="微软雅黑" w:hAnsi="Arial" w:cs="Arial"/>
                <w:szCs w:val="21"/>
              </w:rPr>
              <w:t>和</w:t>
            </w:r>
            <w:r w:rsidRPr="00875A57">
              <w:rPr>
                <w:rFonts w:ascii="Arial" w:eastAsia="微软雅黑" w:hAnsi="Arial" w:cs="Arial"/>
                <w:szCs w:val="21"/>
              </w:rPr>
              <w:t>5GHz</w:t>
            </w:r>
            <w:r w:rsidRPr="00875A57">
              <w:rPr>
                <w:rFonts w:ascii="Arial" w:eastAsia="微软雅黑" w:hAnsi="Arial" w:cs="Arial"/>
                <w:szCs w:val="21"/>
              </w:rPr>
              <w:t>双频双通道；</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接口</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具有电源充电口，</w:t>
            </w:r>
            <w:r w:rsidRPr="00875A57">
              <w:rPr>
                <w:rFonts w:ascii="Arial" w:eastAsia="微软雅黑" w:hAnsi="Arial" w:cs="Arial"/>
                <w:szCs w:val="21"/>
              </w:rPr>
              <w:t>USB</w:t>
            </w:r>
            <w:r w:rsidRPr="00875A57">
              <w:rPr>
                <w:rFonts w:ascii="Arial" w:eastAsia="微软雅黑" w:hAnsi="Arial" w:cs="Arial"/>
                <w:szCs w:val="21"/>
              </w:rPr>
              <w:t>或</w:t>
            </w:r>
            <w:r w:rsidRPr="00875A57">
              <w:rPr>
                <w:rFonts w:ascii="Arial" w:eastAsia="微软雅黑" w:hAnsi="Arial" w:cs="Arial"/>
                <w:szCs w:val="21"/>
              </w:rPr>
              <w:t>micro USB</w:t>
            </w:r>
            <w:r w:rsidRPr="00875A57">
              <w:rPr>
                <w:rFonts w:ascii="Arial" w:eastAsia="微软雅黑" w:hAnsi="Arial" w:cs="Arial"/>
                <w:szCs w:val="21"/>
              </w:rPr>
              <w:t>接口，</w:t>
            </w:r>
            <w:r w:rsidRPr="00875A57">
              <w:rPr>
                <w:rFonts w:ascii="Arial" w:eastAsia="微软雅黑" w:hAnsi="Arial" w:cs="Arial"/>
                <w:szCs w:val="21"/>
              </w:rPr>
              <w:t>MIC</w:t>
            </w:r>
            <w:r w:rsidRPr="00875A57">
              <w:rPr>
                <w:rFonts w:ascii="Arial" w:eastAsia="微软雅黑" w:hAnsi="Arial" w:cs="Arial"/>
                <w:szCs w:val="21"/>
              </w:rPr>
              <w:t>耳机孔，</w:t>
            </w:r>
            <w:r w:rsidRPr="00875A57">
              <w:rPr>
                <w:rFonts w:ascii="Arial" w:eastAsia="微软雅黑" w:hAnsi="Arial" w:cs="Arial"/>
                <w:szCs w:val="21"/>
              </w:rPr>
              <w:t>TF</w:t>
            </w:r>
            <w:r w:rsidRPr="00875A57">
              <w:rPr>
                <w:rFonts w:ascii="Arial" w:eastAsia="微软雅黑" w:hAnsi="Arial" w:cs="Arial"/>
                <w:szCs w:val="21"/>
              </w:rPr>
              <w:t>卡插槽（支持</w:t>
            </w:r>
            <w:r w:rsidRPr="00875A57">
              <w:rPr>
                <w:rFonts w:ascii="Arial" w:eastAsia="微软雅黑" w:hAnsi="Arial" w:cs="Arial"/>
                <w:szCs w:val="21"/>
              </w:rPr>
              <w:t>64GB</w:t>
            </w:r>
            <w:r w:rsidRPr="00875A57">
              <w:rPr>
                <w:rFonts w:ascii="Arial" w:eastAsia="微软雅黑" w:hAnsi="Arial" w:cs="Arial"/>
                <w:szCs w:val="21"/>
              </w:rPr>
              <w:t>扩展）等接口；</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重量</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终端质量</w:t>
            </w:r>
            <w:r w:rsidRPr="00875A57">
              <w:rPr>
                <w:rFonts w:ascii="Arial" w:eastAsia="微软雅黑" w:hAnsi="Arial" w:cs="Arial"/>
                <w:szCs w:val="21"/>
              </w:rPr>
              <w:t>≤750g</w:t>
            </w:r>
            <w:r w:rsidRPr="00875A57">
              <w:rPr>
                <w:rFonts w:ascii="Arial" w:eastAsia="微软雅黑" w:hAnsi="Arial" w:cs="Arial"/>
                <w:szCs w:val="21"/>
              </w:rPr>
              <w:t>；</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电池</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电池容量</w:t>
            </w:r>
            <w:r w:rsidRPr="00875A57">
              <w:rPr>
                <w:rFonts w:ascii="Arial" w:eastAsia="微软雅黑" w:hAnsi="Arial" w:cs="Arial"/>
                <w:szCs w:val="21"/>
              </w:rPr>
              <w:t>≥7000mAh</w:t>
            </w:r>
            <w:r w:rsidRPr="00875A57">
              <w:rPr>
                <w:rFonts w:ascii="Arial" w:eastAsia="微软雅黑" w:hAnsi="Arial" w:cs="Arial"/>
                <w:szCs w:val="21"/>
              </w:rPr>
              <w:t>，连续教学使用时间</w:t>
            </w:r>
            <w:r w:rsidRPr="00875A57">
              <w:rPr>
                <w:rFonts w:ascii="Arial" w:eastAsia="微软雅黑" w:hAnsi="Arial" w:cs="Arial"/>
                <w:szCs w:val="21"/>
              </w:rPr>
              <w:t>≥8</w:t>
            </w:r>
            <w:r w:rsidRPr="00875A57">
              <w:rPr>
                <w:rFonts w:ascii="Arial" w:eastAsia="微软雅黑" w:hAnsi="Arial" w:cs="Arial"/>
                <w:szCs w:val="21"/>
              </w:rPr>
              <w:t>小时；</w:t>
            </w:r>
          </w:p>
        </w:tc>
      </w:tr>
      <w:tr w:rsidR="008B0B9A" w:rsidRPr="00875A57" w:rsidTr="00D81A66">
        <w:trPr>
          <w:trHeight w:val="45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保护套</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带有使用保护装置，易于手持使用和携带，不得影响教学过程中的正常使用，并可在桌面上站立，便于学生操作；</w:t>
            </w:r>
          </w:p>
        </w:tc>
      </w:tr>
      <w:tr w:rsidR="008B0B9A" w:rsidRPr="00875A57" w:rsidTr="00D81A66">
        <w:trPr>
          <w:trHeight w:val="28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Cs w:val="21"/>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传感器</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Cs w:val="21"/>
              </w:rPr>
            </w:pPr>
            <w:r w:rsidRPr="00875A57">
              <w:rPr>
                <w:rFonts w:ascii="Arial" w:eastAsia="微软雅黑" w:hAnsi="Arial" w:cs="Arial"/>
                <w:szCs w:val="21"/>
              </w:rPr>
              <w:t>自动光感、视距保护</w:t>
            </w:r>
          </w:p>
        </w:tc>
      </w:tr>
    </w:tbl>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4B6A77">
      <w:pPr>
        <w:numPr>
          <w:ilvl w:val="0"/>
          <w:numId w:val="20"/>
        </w:numPr>
        <w:spacing w:line="360" w:lineRule="auto"/>
        <w:ind w:leftChars="-1" w:left="-2" w:firstLineChars="200" w:firstLine="480"/>
        <w:rPr>
          <w:rFonts w:ascii="Arial" w:eastAsia="微软雅黑" w:hAnsi="Arial" w:cs="Arial"/>
          <w:sz w:val="24"/>
        </w:rPr>
      </w:pPr>
      <w:r w:rsidRPr="00875A57">
        <w:rPr>
          <w:rFonts w:ascii="Arial" w:eastAsia="微软雅黑" w:hAnsi="Arial" w:cs="Arial"/>
          <w:sz w:val="24"/>
        </w:rPr>
        <w:t>教师终端技术参数</w:t>
      </w:r>
    </w:p>
    <w:tbl>
      <w:tblPr>
        <w:tblW w:w="8222" w:type="dxa"/>
        <w:tblInd w:w="108" w:type="dxa"/>
        <w:tblLook w:val="04A0" w:firstRow="1" w:lastRow="0" w:firstColumn="1" w:lastColumn="0" w:noHBand="0" w:noVBand="1"/>
      </w:tblPr>
      <w:tblGrid>
        <w:gridCol w:w="720"/>
        <w:gridCol w:w="1080"/>
        <w:gridCol w:w="6422"/>
      </w:tblGrid>
      <w:tr w:rsidR="008B0B9A" w:rsidRPr="00875A57" w:rsidTr="00D81A66">
        <w:trPr>
          <w:trHeight w:val="28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名称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参数</w:t>
            </w:r>
          </w:p>
        </w:tc>
        <w:tc>
          <w:tcPr>
            <w:tcW w:w="6422"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技术指标</w:t>
            </w:r>
          </w:p>
        </w:tc>
      </w:tr>
      <w:tr w:rsidR="008B0B9A" w:rsidRPr="00875A57" w:rsidTr="00D81A66">
        <w:trPr>
          <w:trHeight w:val="285"/>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教师终端</w:t>
            </w: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CPU</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CPU</w:t>
            </w:r>
            <w:r w:rsidRPr="00875A57">
              <w:rPr>
                <w:rFonts w:ascii="Arial" w:eastAsia="微软雅黑" w:hAnsi="Arial" w:cs="Arial"/>
                <w:sz w:val="24"/>
              </w:rPr>
              <w:t>：</w:t>
            </w:r>
            <w:r w:rsidRPr="00875A57">
              <w:rPr>
                <w:rFonts w:ascii="Arial" w:eastAsia="微软雅黑" w:hAnsi="Arial" w:cs="Arial"/>
                <w:sz w:val="24"/>
              </w:rPr>
              <w:t>Intel</w:t>
            </w:r>
            <w:r w:rsidRPr="00875A57">
              <w:rPr>
                <w:rFonts w:ascii="Arial" w:eastAsia="微软雅黑" w:hAnsi="Arial" w:cs="Arial"/>
                <w:sz w:val="24"/>
              </w:rPr>
              <w:t>酷</w:t>
            </w:r>
            <w:proofErr w:type="gramStart"/>
            <w:r w:rsidRPr="00875A57">
              <w:rPr>
                <w:rFonts w:ascii="Arial" w:eastAsia="微软雅黑" w:hAnsi="Arial" w:cs="Arial"/>
                <w:sz w:val="24"/>
              </w:rPr>
              <w:t>睿四核</w:t>
            </w:r>
            <w:proofErr w:type="gramEnd"/>
            <w:r w:rsidRPr="00875A57">
              <w:rPr>
                <w:rFonts w:ascii="Arial" w:eastAsia="微软雅黑" w:hAnsi="Arial" w:cs="Arial"/>
                <w:sz w:val="24"/>
              </w:rPr>
              <w:t>或以上处理器，主频</w:t>
            </w:r>
            <w:r w:rsidRPr="00875A57">
              <w:rPr>
                <w:rFonts w:ascii="Arial" w:eastAsia="微软雅黑" w:hAnsi="Arial" w:cs="Arial"/>
                <w:sz w:val="24"/>
              </w:rPr>
              <w:t>≥1.5GHz</w:t>
            </w:r>
            <w:r w:rsidRPr="00875A57">
              <w:rPr>
                <w:rFonts w:ascii="Arial" w:eastAsia="微软雅黑" w:hAnsi="Arial" w:cs="Arial"/>
                <w:sz w:val="24"/>
              </w:rPr>
              <w:t>；</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内存</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内存：</w:t>
            </w:r>
            <w:r w:rsidRPr="00875A57">
              <w:rPr>
                <w:rFonts w:ascii="Arial" w:eastAsia="微软雅黑" w:hAnsi="Arial" w:cs="Arial"/>
                <w:sz w:val="24"/>
              </w:rPr>
              <w:t>≥4GB LPDDR3</w:t>
            </w:r>
            <w:r w:rsidRPr="00875A57">
              <w:rPr>
                <w:rFonts w:ascii="Arial" w:eastAsia="微软雅黑" w:hAnsi="Arial" w:cs="Arial"/>
                <w:sz w:val="24"/>
              </w:rPr>
              <w:t>；</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存储</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存储空间：</w:t>
            </w:r>
            <w:r w:rsidRPr="00875A57">
              <w:rPr>
                <w:rFonts w:ascii="Arial" w:eastAsia="微软雅黑" w:hAnsi="Arial" w:cs="Arial"/>
                <w:sz w:val="24"/>
              </w:rPr>
              <w:t>≥32GB</w:t>
            </w:r>
            <w:r w:rsidRPr="00875A57">
              <w:rPr>
                <w:rFonts w:ascii="Arial" w:eastAsia="微软雅黑" w:hAnsi="Arial" w:cs="Arial"/>
                <w:sz w:val="24"/>
              </w:rPr>
              <w:t>，且能够通过卡插槽至少扩展到</w:t>
            </w:r>
            <w:r w:rsidRPr="00875A57">
              <w:rPr>
                <w:rFonts w:ascii="Arial" w:eastAsia="微软雅黑" w:hAnsi="Arial" w:cs="Arial"/>
                <w:sz w:val="24"/>
              </w:rPr>
              <w:t>128GB</w:t>
            </w:r>
            <w:r w:rsidRPr="00875A57">
              <w:rPr>
                <w:rFonts w:ascii="Arial" w:eastAsia="微软雅黑" w:hAnsi="Arial" w:cs="Arial"/>
                <w:sz w:val="24"/>
              </w:rPr>
              <w:t>存储空间；</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系统</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操作系统：</w:t>
            </w:r>
            <w:r w:rsidRPr="00875A57">
              <w:rPr>
                <w:rFonts w:ascii="Arial" w:eastAsia="微软雅黑" w:hAnsi="Arial" w:cs="Arial"/>
                <w:sz w:val="24"/>
              </w:rPr>
              <w:t>Windows 10</w:t>
            </w:r>
            <w:r w:rsidRPr="00875A57">
              <w:rPr>
                <w:rFonts w:ascii="Arial" w:eastAsia="微软雅黑" w:hAnsi="Arial" w:cs="Arial"/>
                <w:sz w:val="24"/>
              </w:rPr>
              <w:t>中文版</w:t>
            </w:r>
          </w:p>
        </w:tc>
      </w:tr>
      <w:tr w:rsidR="008B0B9A" w:rsidRPr="00875A57" w:rsidTr="00D81A66">
        <w:trPr>
          <w:trHeight w:val="45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屏幕</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屏幕：</w:t>
            </w:r>
            <w:r w:rsidRPr="00875A57">
              <w:rPr>
                <w:rFonts w:ascii="Arial" w:eastAsia="微软雅黑" w:hAnsi="Arial" w:cs="Arial"/>
                <w:sz w:val="24"/>
              </w:rPr>
              <w:t>IPS</w:t>
            </w:r>
            <w:r w:rsidRPr="00875A57">
              <w:rPr>
                <w:rFonts w:ascii="Arial" w:eastAsia="微软雅黑" w:hAnsi="Arial" w:cs="Arial"/>
                <w:sz w:val="24"/>
              </w:rPr>
              <w:t>高</w:t>
            </w:r>
            <w:proofErr w:type="gramStart"/>
            <w:r w:rsidRPr="00875A57">
              <w:rPr>
                <w:rFonts w:ascii="Arial" w:eastAsia="微软雅黑" w:hAnsi="Arial" w:cs="Arial"/>
                <w:sz w:val="24"/>
              </w:rPr>
              <w:t>清广视角磁容屏</w:t>
            </w:r>
            <w:proofErr w:type="gramEnd"/>
            <w:r w:rsidRPr="00875A57">
              <w:rPr>
                <w:rFonts w:ascii="Arial" w:eastAsia="微软雅黑" w:hAnsi="Arial" w:cs="Arial"/>
                <w:sz w:val="24"/>
              </w:rPr>
              <w:t>，尺寸</w:t>
            </w:r>
            <w:r w:rsidRPr="00875A57">
              <w:rPr>
                <w:rFonts w:ascii="Arial" w:eastAsia="微软雅黑" w:hAnsi="Arial" w:cs="Arial"/>
                <w:sz w:val="24"/>
              </w:rPr>
              <w:t>10.1/12</w:t>
            </w:r>
            <w:r w:rsidRPr="00875A57">
              <w:rPr>
                <w:rFonts w:ascii="Arial" w:eastAsia="微软雅黑" w:hAnsi="Arial" w:cs="Arial"/>
                <w:sz w:val="24"/>
              </w:rPr>
              <w:t>英寸，分辨率</w:t>
            </w:r>
            <w:r w:rsidRPr="00875A57">
              <w:rPr>
                <w:rFonts w:ascii="Arial" w:eastAsia="微软雅黑" w:hAnsi="Arial" w:cs="Arial"/>
                <w:sz w:val="24"/>
              </w:rPr>
              <w:t>≥1920×1200</w:t>
            </w:r>
            <w:r w:rsidRPr="00875A57">
              <w:rPr>
                <w:rFonts w:ascii="Arial" w:eastAsia="微软雅黑" w:hAnsi="Arial" w:cs="Arial"/>
                <w:sz w:val="24"/>
              </w:rPr>
              <w:t>，十点触控点与电磁</w:t>
            </w:r>
            <w:proofErr w:type="gramStart"/>
            <w:r w:rsidRPr="00875A57">
              <w:rPr>
                <w:rFonts w:ascii="Arial" w:eastAsia="微软雅黑" w:hAnsi="Arial" w:cs="Arial"/>
                <w:sz w:val="24"/>
              </w:rPr>
              <w:t>笔双触</w:t>
            </w:r>
            <w:proofErr w:type="gramEnd"/>
            <w:r w:rsidRPr="00875A57">
              <w:rPr>
                <w:rFonts w:ascii="Arial" w:eastAsia="微软雅黑" w:hAnsi="Arial" w:cs="Arial"/>
                <w:sz w:val="24"/>
              </w:rPr>
              <w:t>控</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摄像头</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摄像头：后置</w:t>
            </w:r>
            <w:r w:rsidRPr="00875A57">
              <w:rPr>
                <w:rFonts w:ascii="Arial" w:eastAsia="微软雅黑" w:hAnsi="Arial" w:cs="Arial"/>
                <w:sz w:val="24"/>
              </w:rPr>
              <w:t>500</w:t>
            </w:r>
            <w:r w:rsidRPr="00875A57">
              <w:rPr>
                <w:rFonts w:ascii="Arial" w:eastAsia="微软雅黑" w:hAnsi="Arial" w:cs="Arial"/>
                <w:sz w:val="24"/>
              </w:rPr>
              <w:t>万摄像头</w:t>
            </w:r>
            <w:r w:rsidRPr="00875A57">
              <w:rPr>
                <w:rFonts w:ascii="Arial" w:eastAsia="微软雅黑" w:hAnsi="Arial" w:cs="Arial"/>
                <w:sz w:val="24"/>
              </w:rPr>
              <w:t>/</w:t>
            </w:r>
            <w:r w:rsidRPr="00875A57">
              <w:rPr>
                <w:rFonts w:ascii="Arial" w:eastAsia="微软雅黑" w:hAnsi="Arial" w:cs="Arial"/>
                <w:sz w:val="24"/>
              </w:rPr>
              <w:t>前置</w:t>
            </w:r>
            <w:r w:rsidRPr="00875A57">
              <w:rPr>
                <w:rFonts w:ascii="Arial" w:eastAsia="微软雅黑" w:hAnsi="Arial" w:cs="Arial"/>
                <w:sz w:val="24"/>
              </w:rPr>
              <w:t>200</w:t>
            </w:r>
            <w:r w:rsidRPr="00875A57">
              <w:rPr>
                <w:rFonts w:ascii="Arial" w:eastAsia="微软雅黑" w:hAnsi="Arial" w:cs="Arial"/>
                <w:sz w:val="24"/>
              </w:rPr>
              <w:t>万摄像头</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无线</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w:t>
            </w:r>
            <w:r w:rsidRPr="00875A57">
              <w:rPr>
                <w:rFonts w:ascii="Arial" w:eastAsia="微软雅黑" w:hAnsi="Arial" w:cs="Arial"/>
                <w:sz w:val="24"/>
              </w:rPr>
              <w:t>Wi-Fi 802.11a/b/g/n</w:t>
            </w:r>
            <w:r w:rsidRPr="00875A57">
              <w:rPr>
                <w:rFonts w:ascii="Arial" w:eastAsia="微软雅黑" w:hAnsi="Arial" w:cs="Arial"/>
                <w:sz w:val="24"/>
              </w:rPr>
              <w:t>，支持</w:t>
            </w:r>
            <w:r w:rsidRPr="00875A57">
              <w:rPr>
                <w:rFonts w:ascii="Arial" w:eastAsia="微软雅黑" w:hAnsi="Arial" w:cs="Arial"/>
                <w:sz w:val="24"/>
              </w:rPr>
              <w:t>2.4GHz</w:t>
            </w:r>
            <w:r w:rsidRPr="00875A57">
              <w:rPr>
                <w:rFonts w:ascii="Arial" w:eastAsia="微软雅黑" w:hAnsi="Arial" w:cs="Arial"/>
                <w:sz w:val="24"/>
              </w:rPr>
              <w:t>和</w:t>
            </w:r>
            <w:r w:rsidRPr="00875A57">
              <w:rPr>
                <w:rFonts w:ascii="Arial" w:eastAsia="微软雅黑" w:hAnsi="Arial" w:cs="Arial"/>
                <w:sz w:val="24"/>
              </w:rPr>
              <w:t>5GHz</w:t>
            </w:r>
            <w:r w:rsidRPr="00875A57">
              <w:rPr>
                <w:rFonts w:ascii="Arial" w:eastAsia="微软雅黑" w:hAnsi="Arial" w:cs="Arial"/>
                <w:sz w:val="24"/>
              </w:rPr>
              <w:t>双频双通道、</w:t>
            </w:r>
            <w:proofErr w:type="gramStart"/>
            <w:r w:rsidRPr="00875A57">
              <w:rPr>
                <w:rFonts w:ascii="Arial" w:eastAsia="微软雅黑" w:hAnsi="Arial" w:cs="Arial"/>
                <w:sz w:val="24"/>
              </w:rPr>
              <w:t>蓝牙</w:t>
            </w:r>
            <w:proofErr w:type="gramEnd"/>
            <w:r w:rsidRPr="00875A57">
              <w:rPr>
                <w:rFonts w:ascii="Arial" w:eastAsia="微软雅黑" w:hAnsi="Arial" w:cs="Arial"/>
                <w:sz w:val="24"/>
              </w:rPr>
              <w:t>4.0</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接口</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USB3.0</w:t>
            </w:r>
            <w:r w:rsidRPr="00875A57">
              <w:rPr>
                <w:rFonts w:ascii="Arial" w:eastAsia="微软雅黑" w:hAnsi="Arial" w:cs="Arial"/>
                <w:sz w:val="24"/>
              </w:rPr>
              <w:t>，</w:t>
            </w:r>
            <w:r w:rsidRPr="00875A57">
              <w:rPr>
                <w:rFonts w:ascii="Arial" w:eastAsia="微软雅黑" w:hAnsi="Arial" w:cs="Arial"/>
                <w:sz w:val="24"/>
              </w:rPr>
              <w:t>3.5</w:t>
            </w:r>
            <w:r w:rsidRPr="00875A57">
              <w:rPr>
                <w:rFonts w:ascii="Arial" w:eastAsia="微软雅黑" w:hAnsi="Arial" w:cs="Arial"/>
                <w:sz w:val="24"/>
              </w:rPr>
              <w:t>寸音频，</w:t>
            </w:r>
            <w:r w:rsidRPr="00875A57">
              <w:rPr>
                <w:rFonts w:ascii="Arial" w:eastAsia="微软雅黑" w:hAnsi="Arial" w:cs="Arial"/>
                <w:sz w:val="24"/>
              </w:rPr>
              <w:t>39.3Whr</w:t>
            </w:r>
            <w:r w:rsidRPr="00875A57">
              <w:rPr>
                <w:rFonts w:ascii="Arial" w:eastAsia="微软雅黑" w:hAnsi="Arial" w:cs="Arial"/>
                <w:sz w:val="24"/>
              </w:rPr>
              <w:t>锂电池</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重量</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终端质量</w:t>
            </w:r>
            <w:r w:rsidRPr="00875A57">
              <w:rPr>
                <w:rFonts w:ascii="Arial" w:eastAsia="微软雅黑" w:hAnsi="Arial" w:cs="Arial"/>
                <w:sz w:val="24"/>
              </w:rPr>
              <w:t>≤900g</w:t>
            </w:r>
            <w:r w:rsidRPr="00875A57">
              <w:rPr>
                <w:rFonts w:ascii="Arial" w:eastAsia="微软雅黑" w:hAnsi="Arial" w:cs="Arial"/>
                <w:sz w:val="24"/>
              </w:rPr>
              <w:t>；</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电池</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电池容量</w:t>
            </w:r>
            <w:r w:rsidRPr="00875A57">
              <w:rPr>
                <w:rFonts w:ascii="Arial" w:eastAsia="微软雅黑" w:hAnsi="Arial" w:cs="Arial"/>
                <w:sz w:val="24"/>
              </w:rPr>
              <w:t>≥9000mAh</w:t>
            </w:r>
            <w:r w:rsidRPr="00875A57">
              <w:rPr>
                <w:rFonts w:ascii="Arial" w:eastAsia="微软雅黑" w:hAnsi="Arial" w:cs="Arial"/>
                <w:sz w:val="24"/>
              </w:rPr>
              <w:t>，连续教学使用时间</w:t>
            </w:r>
            <w:r w:rsidRPr="00875A57">
              <w:rPr>
                <w:rFonts w:ascii="Arial" w:eastAsia="微软雅黑" w:hAnsi="Arial" w:cs="Arial"/>
                <w:sz w:val="24"/>
              </w:rPr>
              <w:t>≥8</w:t>
            </w:r>
            <w:r w:rsidRPr="00875A57">
              <w:rPr>
                <w:rFonts w:ascii="Arial" w:eastAsia="微软雅黑" w:hAnsi="Arial" w:cs="Arial"/>
                <w:sz w:val="24"/>
              </w:rPr>
              <w:t>小时；</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配件</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配手写笔、可拆卸键盘；</w:t>
            </w:r>
          </w:p>
        </w:tc>
      </w:tr>
      <w:tr w:rsidR="008B0B9A" w:rsidRPr="00875A57" w:rsidTr="00D81A66">
        <w:trPr>
          <w:trHeight w:val="285"/>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传感器</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提供国家强制性产品认证证书</w:t>
            </w:r>
            <w:r w:rsidRPr="00875A57">
              <w:rPr>
                <w:rFonts w:ascii="Arial" w:eastAsia="微软雅黑" w:hAnsi="Arial" w:cs="Arial"/>
                <w:sz w:val="24"/>
              </w:rPr>
              <w:t>CCC</w:t>
            </w:r>
            <w:r w:rsidRPr="00875A57">
              <w:rPr>
                <w:rFonts w:ascii="Arial" w:eastAsia="微软雅黑" w:hAnsi="Arial" w:cs="Arial"/>
                <w:sz w:val="24"/>
              </w:rPr>
              <w:t>证书</w:t>
            </w:r>
          </w:p>
        </w:tc>
      </w:tr>
    </w:tbl>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4B6A77">
      <w:pPr>
        <w:numPr>
          <w:ilvl w:val="0"/>
          <w:numId w:val="20"/>
        </w:numPr>
        <w:spacing w:line="360" w:lineRule="auto"/>
        <w:ind w:leftChars="-1" w:left="-2" w:firstLineChars="200" w:firstLine="480"/>
        <w:rPr>
          <w:rFonts w:ascii="Arial" w:eastAsia="微软雅黑" w:hAnsi="Arial" w:cs="Arial"/>
          <w:sz w:val="24"/>
        </w:rPr>
      </w:pPr>
      <w:r w:rsidRPr="00875A57">
        <w:rPr>
          <w:rFonts w:ascii="Arial" w:eastAsia="微软雅黑" w:hAnsi="Arial" w:cs="Arial"/>
          <w:sz w:val="24"/>
        </w:rPr>
        <w:t>无线</w:t>
      </w:r>
      <w:r w:rsidRPr="00875A57">
        <w:rPr>
          <w:rFonts w:ascii="Arial" w:eastAsia="微软雅黑" w:hAnsi="Arial" w:cs="Arial"/>
          <w:sz w:val="24"/>
        </w:rPr>
        <w:t xml:space="preserve">AP </w:t>
      </w:r>
      <w:r w:rsidRPr="00875A57">
        <w:rPr>
          <w:rFonts w:ascii="Arial" w:eastAsia="微软雅黑" w:hAnsi="Arial" w:cs="Arial"/>
          <w:sz w:val="24"/>
        </w:rPr>
        <w:t>与</w:t>
      </w:r>
      <w:r w:rsidRPr="00875A57">
        <w:rPr>
          <w:rFonts w:ascii="Arial" w:eastAsia="微软雅黑" w:hAnsi="Arial" w:cs="Arial"/>
          <w:sz w:val="24"/>
        </w:rPr>
        <w:t xml:space="preserve"> </w:t>
      </w:r>
      <w:r w:rsidRPr="00875A57">
        <w:rPr>
          <w:rFonts w:ascii="Arial" w:eastAsia="微软雅黑" w:hAnsi="Arial" w:cs="Arial"/>
          <w:sz w:val="24"/>
        </w:rPr>
        <w:t>企业路由技术参数</w:t>
      </w:r>
    </w:p>
    <w:tbl>
      <w:tblPr>
        <w:tblW w:w="8222" w:type="dxa"/>
        <w:tblInd w:w="108" w:type="dxa"/>
        <w:tblLook w:val="04A0" w:firstRow="1" w:lastRow="0" w:firstColumn="1" w:lastColumn="0" w:noHBand="0" w:noVBand="1"/>
      </w:tblPr>
      <w:tblGrid>
        <w:gridCol w:w="720"/>
        <w:gridCol w:w="1080"/>
        <w:gridCol w:w="6422"/>
      </w:tblGrid>
      <w:tr w:rsidR="008B0B9A" w:rsidRPr="00875A57" w:rsidTr="00D81A66">
        <w:trPr>
          <w:trHeight w:val="28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名称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参数</w:t>
            </w:r>
          </w:p>
        </w:tc>
        <w:tc>
          <w:tcPr>
            <w:tcW w:w="6422"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技术指标</w:t>
            </w:r>
          </w:p>
        </w:tc>
      </w:tr>
      <w:tr w:rsidR="008B0B9A" w:rsidRPr="00875A57" w:rsidTr="00D81A66">
        <w:trPr>
          <w:trHeight w:val="270"/>
        </w:trPr>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无线</w:t>
            </w:r>
            <w:r w:rsidRPr="00875A57">
              <w:rPr>
                <w:rFonts w:ascii="Arial" w:eastAsia="微软雅黑" w:hAnsi="Arial" w:cs="Arial"/>
                <w:sz w:val="24"/>
              </w:rPr>
              <w:t>AP</w:t>
            </w: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协议</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支持标准的</w:t>
            </w:r>
            <w:r w:rsidRPr="00875A57">
              <w:rPr>
                <w:rFonts w:ascii="Arial" w:eastAsia="微软雅黑" w:hAnsi="Arial" w:cs="Arial"/>
                <w:sz w:val="24"/>
              </w:rPr>
              <w:t>802.11ac</w:t>
            </w:r>
            <w:r w:rsidRPr="00875A57">
              <w:rPr>
                <w:rFonts w:ascii="Arial" w:eastAsia="微软雅黑" w:hAnsi="Arial" w:cs="Arial"/>
                <w:sz w:val="24"/>
              </w:rPr>
              <w:t>协议</w:t>
            </w:r>
            <w:r w:rsidRPr="00875A57">
              <w:rPr>
                <w:rFonts w:ascii="Arial" w:eastAsia="微软雅黑" w:hAnsi="Arial" w:cs="Arial"/>
                <w:sz w:val="24"/>
              </w:rPr>
              <w:t>,</w:t>
            </w:r>
            <w:r w:rsidRPr="00875A57">
              <w:rPr>
                <w:rFonts w:ascii="Arial" w:eastAsia="微软雅黑" w:hAnsi="Arial" w:cs="Arial"/>
                <w:sz w:val="24"/>
              </w:rPr>
              <w:t>采用双路双频设计，可同时工作在</w:t>
            </w:r>
            <w:r w:rsidRPr="00875A57">
              <w:rPr>
                <w:rFonts w:ascii="Arial" w:eastAsia="微软雅黑" w:hAnsi="Arial" w:cs="Arial"/>
                <w:sz w:val="24"/>
              </w:rPr>
              <w:t>802.11ac</w:t>
            </w:r>
            <w:r w:rsidRPr="00875A57">
              <w:rPr>
                <w:rFonts w:ascii="Arial" w:eastAsia="微软雅黑" w:hAnsi="Arial" w:cs="Arial"/>
                <w:sz w:val="24"/>
              </w:rPr>
              <w:t>和</w:t>
            </w:r>
            <w:r w:rsidRPr="00875A57">
              <w:rPr>
                <w:rFonts w:ascii="Arial" w:eastAsia="微软雅黑" w:hAnsi="Arial" w:cs="Arial"/>
                <w:sz w:val="24"/>
              </w:rPr>
              <w:t>802.11a/b/g/n</w:t>
            </w:r>
            <w:r w:rsidRPr="00875A57">
              <w:rPr>
                <w:rFonts w:ascii="Arial" w:eastAsia="微软雅黑" w:hAnsi="Arial" w:cs="Arial"/>
                <w:sz w:val="24"/>
              </w:rPr>
              <w:t>模式</w:t>
            </w:r>
            <w:r w:rsidRPr="00875A57">
              <w:rPr>
                <w:rFonts w:ascii="Arial" w:eastAsia="微软雅黑" w:hAnsi="Arial" w:cs="Arial"/>
                <w:sz w:val="24"/>
              </w:rPr>
              <w:t> </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天线</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设备采用内置智能天线</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速率</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w:t>
            </w:r>
            <w:r w:rsidRPr="00875A57">
              <w:rPr>
                <w:rFonts w:ascii="Arial" w:eastAsia="微软雅黑" w:hAnsi="Arial" w:cs="Arial"/>
                <w:sz w:val="24"/>
              </w:rPr>
              <w:t>3</w:t>
            </w:r>
            <w:r w:rsidRPr="00875A57">
              <w:rPr>
                <w:rFonts w:ascii="Arial" w:eastAsia="微软雅黑" w:hAnsi="Arial" w:cs="Arial"/>
                <w:sz w:val="24"/>
              </w:rPr>
              <w:t>条空间流</w:t>
            </w:r>
            <w:r w:rsidRPr="00875A57">
              <w:rPr>
                <w:rFonts w:ascii="Arial" w:eastAsia="微软雅黑" w:hAnsi="Arial" w:cs="Arial"/>
                <w:sz w:val="24"/>
              </w:rPr>
              <w:t>,</w:t>
            </w:r>
            <w:r w:rsidRPr="00875A57">
              <w:rPr>
                <w:rFonts w:ascii="Arial" w:eastAsia="微软雅黑" w:hAnsi="Arial" w:cs="Arial"/>
                <w:sz w:val="24"/>
              </w:rPr>
              <w:t>单</w:t>
            </w:r>
            <w:proofErr w:type="gramStart"/>
            <w:r w:rsidRPr="00875A57">
              <w:rPr>
                <w:rFonts w:ascii="Arial" w:eastAsia="微软雅黑" w:hAnsi="Arial" w:cs="Arial"/>
                <w:sz w:val="24"/>
              </w:rPr>
              <w:t>频最大</w:t>
            </w:r>
            <w:proofErr w:type="gramEnd"/>
            <w:r w:rsidRPr="00875A57">
              <w:rPr>
                <w:rFonts w:ascii="Arial" w:eastAsia="微软雅黑" w:hAnsi="Arial" w:cs="Arial"/>
                <w:sz w:val="24"/>
              </w:rPr>
              <w:t>接入速率</w:t>
            </w:r>
            <w:r w:rsidRPr="00875A57">
              <w:rPr>
                <w:rFonts w:ascii="Arial" w:eastAsia="微软雅黑" w:hAnsi="Arial" w:cs="Arial"/>
                <w:sz w:val="24"/>
              </w:rPr>
              <w:t>≥1300Mbps,</w:t>
            </w:r>
            <w:r w:rsidRPr="00875A57">
              <w:rPr>
                <w:rFonts w:ascii="Arial" w:eastAsia="微软雅黑" w:hAnsi="Arial" w:cs="Arial"/>
                <w:sz w:val="24"/>
              </w:rPr>
              <w:t>整机最大接入速率</w:t>
            </w:r>
            <w:r w:rsidRPr="00875A57">
              <w:rPr>
                <w:rFonts w:ascii="Arial" w:eastAsia="微软雅黑" w:hAnsi="Arial" w:cs="Arial"/>
                <w:sz w:val="24"/>
              </w:rPr>
              <w:t>≥1900Mbps</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接口</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2</w:t>
            </w:r>
            <w:r w:rsidRPr="00875A57">
              <w:rPr>
                <w:rFonts w:ascii="Arial" w:eastAsia="微软雅黑" w:hAnsi="Arial" w:cs="Arial"/>
                <w:sz w:val="24"/>
              </w:rPr>
              <w:t>个</w:t>
            </w:r>
            <w:r w:rsidRPr="00875A57">
              <w:rPr>
                <w:rFonts w:ascii="Arial" w:eastAsia="微软雅黑" w:hAnsi="Arial" w:cs="Arial"/>
                <w:sz w:val="24"/>
              </w:rPr>
              <w:t>10/100/1000Base-T</w:t>
            </w:r>
            <w:r w:rsidRPr="00875A57">
              <w:rPr>
                <w:rFonts w:ascii="Arial" w:eastAsia="微软雅黑" w:hAnsi="Arial" w:cs="Arial"/>
                <w:sz w:val="24"/>
              </w:rPr>
              <w:t>以太网上联端口</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功率</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发射功率</w:t>
            </w:r>
            <w:r w:rsidRPr="00875A57">
              <w:rPr>
                <w:rFonts w:ascii="Arial" w:eastAsia="微软雅黑" w:hAnsi="Arial" w:cs="Arial"/>
                <w:sz w:val="24"/>
              </w:rPr>
              <w:t>≤100mw </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供电</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支持标准的</w:t>
            </w:r>
            <w:r w:rsidRPr="00875A57">
              <w:rPr>
                <w:rFonts w:ascii="Arial" w:eastAsia="微软雅黑" w:hAnsi="Arial" w:cs="Arial"/>
                <w:sz w:val="24"/>
              </w:rPr>
              <w:t>802.3at</w:t>
            </w:r>
            <w:r w:rsidRPr="00875A57">
              <w:rPr>
                <w:rFonts w:ascii="Arial" w:eastAsia="微软雅黑" w:hAnsi="Arial" w:cs="Arial"/>
                <w:sz w:val="24"/>
              </w:rPr>
              <w:t>协议进行</w:t>
            </w:r>
            <w:proofErr w:type="spellStart"/>
            <w:r w:rsidRPr="00875A57">
              <w:rPr>
                <w:rFonts w:ascii="Arial" w:eastAsia="微软雅黑" w:hAnsi="Arial" w:cs="Arial"/>
                <w:sz w:val="24"/>
              </w:rPr>
              <w:t>PoE</w:t>
            </w:r>
            <w:proofErr w:type="spellEnd"/>
            <w:r w:rsidRPr="00875A57">
              <w:rPr>
                <w:rFonts w:ascii="Arial" w:eastAsia="微软雅黑" w:hAnsi="Arial" w:cs="Arial"/>
                <w:sz w:val="24"/>
              </w:rPr>
              <w:t>+</w:t>
            </w:r>
            <w:r w:rsidRPr="00875A57">
              <w:rPr>
                <w:rFonts w:ascii="Arial" w:eastAsia="微软雅黑" w:hAnsi="Arial" w:cs="Arial"/>
                <w:sz w:val="24"/>
              </w:rPr>
              <w:t>供电，也可支持本地电</w:t>
            </w:r>
            <w:r w:rsidRPr="00875A57">
              <w:rPr>
                <w:rFonts w:ascii="Arial" w:eastAsia="微软雅黑" w:hAnsi="Arial" w:cs="Arial"/>
                <w:sz w:val="24"/>
              </w:rPr>
              <w:lastRenderedPageBreak/>
              <w:t>源供电</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proofErr w:type="gramStart"/>
            <w:r w:rsidRPr="00875A57">
              <w:rPr>
                <w:rFonts w:ascii="Arial" w:eastAsia="微软雅黑" w:hAnsi="Arial" w:cs="Arial"/>
                <w:sz w:val="24"/>
              </w:rPr>
              <w:t>接入数</w:t>
            </w:r>
            <w:proofErr w:type="gramEnd"/>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单个</w:t>
            </w:r>
            <w:r w:rsidRPr="00875A57">
              <w:rPr>
                <w:rFonts w:ascii="Arial" w:eastAsia="微软雅黑" w:hAnsi="Arial" w:cs="Arial"/>
                <w:sz w:val="24"/>
              </w:rPr>
              <w:t>AP</w:t>
            </w:r>
            <w:r w:rsidRPr="00875A57">
              <w:rPr>
                <w:rFonts w:ascii="Arial" w:eastAsia="微软雅黑" w:hAnsi="Arial" w:cs="Arial"/>
                <w:sz w:val="24"/>
              </w:rPr>
              <w:t>可支持</w:t>
            </w:r>
            <w:r w:rsidRPr="00875A57">
              <w:rPr>
                <w:rFonts w:ascii="Arial" w:eastAsia="微软雅黑" w:hAnsi="Arial" w:cs="Arial"/>
                <w:sz w:val="24"/>
              </w:rPr>
              <w:t>≥60</w:t>
            </w:r>
            <w:r w:rsidRPr="00875A57">
              <w:rPr>
                <w:rFonts w:ascii="Arial" w:eastAsia="微软雅黑" w:hAnsi="Arial" w:cs="Arial"/>
                <w:sz w:val="24"/>
              </w:rPr>
              <w:t>个</w:t>
            </w:r>
            <w:r w:rsidRPr="00875A57">
              <w:rPr>
                <w:rFonts w:ascii="Arial" w:eastAsia="微软雅黑" w:hAnsi="Arial" w:cs="Arial"/>
                <w:sz w:val="24"/>
              </w:rPr>
              <w:t>SSID </w:t>
            </w:r>
          </w:p>
        </w:tc>
      </w:tr>
      <w:tr w:rsidR="008B0B9A" w:rsidRPr="00875A57" w:rsidTr="00D81A66">
        <w:trPr>
          <w:trHeight w:val="45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管理界面</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设备与无线控制器配合，支持</w:t>
            </w:r>
            <w:r w:rsidRPr="00875A57">
              <w:rPr>
                <w:rFonts w:ascii="Arial" w:eastAsia="微软雅黑" w:hAnsi="Arial" w:cs="Arial"/>
                <w:sz w:val="24"/>
              </w:rPr>
              <w:t>iOS</w:t>
            </w:r>
            <w:r w:rsidRPr="00875A57">
              <w:rPr>
                <w:rFonts w:ascii="Arial" w:eastAsia="微软雅黑" w:hAnsi="Arial" w:cs="Arial"/>
                <w:sz w:val="24"/>
              </w:rPr>
              <w:t>、安卓和</w:t>
            </w:r>
            <w:r w:rsidRPr="00875A57">
              <w:rPr>
                <w:rFonts w:ascii="Arial" w:eastAsia="微软雅黑" w:hAnsi="Arial" w:cs="Arial"/>
                <w:sz w:val="24"/>
              </w:rPr>
              <w:t>windows</w:t>
            </w:r>
            <w:r w:rsidRPr="00875A57">
              <w:rPr>
                <w:rFonts w:ascii="Arial" w:eastAsia="微软雅黑" w:hAnsi="Arial" w:cs="Arial"/>
                <w:sz w:val="24"/>
              </w:rPr>
              <w:t>等主流智能终端操作系统自动识别，提供适应屏幕比例与尺寸的认证页面，实现</w:t>
            </w:r>
            <w:proofErr w:type="gramStart"/>
            <w:r w:rsidRPr="00875A57">
              <w:rPr>
                <w:rFonts w:ascii="Arial" w:eastAsia="微软雅黑" w:hAnsi="Arial" w:cs="Arial"/>
                <w:sz w:val="24"/>
              </w:rPr>
              <w:t>轻松访问</w:t>
            </w:r>
            <w:proofErr w:type="gramEnd"/>
            <w:r w:rsidRPr="00875A57">
              <w:rPr>
                <w:rFonts w:ascii="Arial" w:eastAsia="微软雅黑" w:hAnsi="Arial" w:cs="Arial"/>
                <w:sz w:val="24"/>
              </w:rPr>
              <w:t xml:space="preserve"> </w:t>
            </w:r>
          </w:p>
        </w:tc>
      </w:tr>
      <w:tr w:rsidR="008B0B9A" w:rsidRPr="00875A57" w:rsidTr="00D81A66">
        <w:trPr>
          <w:trHeight w:val="45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可靠性</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为增强无线网络可靠性，支持当</w:t>
            </w:r>
            <w:r w:rsidRPr="00875A57">
              <w:rPr>
                <w:rFonts w:ascii="Arial" w:eastAsia="微软雅黑" w:hAnsi="Arial" w:cs="Arial"/>
                <w:sz w:val="24"/>
              </w:rPr>
              <w:t>AC</w:t>
            </w:r>
            <w:proofErr w:type="gramStart"/>
            <w:r w:rsidRPr="00875A57">
              <w:rPr>
                <w:rFonts w:ascii="Arial" w:eastAsia="微软雅黑" w:hAnsi="Arial" w:cs="Arial"/>
                <w:sz w:val="24"/>
              </w:rPr>
              <w:t>宕</w:t>
            </w:r>
            <w:proofErr w:type="gramEnd"/>
            <w:r w:rsidRPr="00875A57">
              <w:rPr>
                <w:rFonts w:ascii="Arial" w:eastAsia="微软雅黑" w:hAnsi="Arial" w:cs="Arial"/>
                <w:sz w:val="24"/>
              </w:rPr>
              <w:t>机时，</w:t>
            </w:r>
            <w:r w:rsidRPr="00875A57">
              <w:rPr>
                <w:rFonts w:ascii="Arial" w:eastAsia="微软雅黑" w:hAnsi="Arial" w:cs="Arial"/>
                <w:sz w:val="24"/>
              </w:rPr>
              <w:t>AP</w:t>
            </w:r>
            <w:r w:rsidRPr="00875A57">
              <w:rPr>
                <w:rFonts w:ascii="Arial" w:eastAsia="微软雅黑" w:hAnsi="Arial" w:cs="Arial"/>
                <w:sz w:val="24"/>
              </w:rPr>
              <w:t>切换为智能转发模式继续传输数据，保证无线用户正常使用，保证无线用户正常使用，保留测试权利</w:t>
            </w:r>
            <w:r w:rsidRPr="00875A57">
              <w:rPr>
                <w:rFonts w:ascii="Arial" w:eastAsia="微软雅黑" w:hAnsi="Arial" w:cs="Arial"/>
                <w:sz w:val="24"/>
              </w:rPr>
              <w:t xml:space="preserve"> </w:t>
            </w:r>
          </w:p>
        </w:tc>
      </w:tr>
      <w:tr w:rsidR="008B0B9A" w:rsidRPr="00875A57" w:rsidTr="00D81A66">
        <w:trPr>
          <w:trHeight w:val="42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工作模式</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支持胖</w:t>
            </w:r>
            <w:r w:rsidRPr="00875A57">
              <w:rPr>
                <w:rFonts w:ascii="Arial" w:eastAsia="微软雅黑" w:hAnsi="Arial" w:cs="Arial"/>
                <w:sz w:val="24"/>
              </w:rPr>
              <w:t>/</w:t>
            </w:r>
            <w:r w:rsidRPr="00875A57">
              <w:rPr>
                <w:rFonts w:ascii="Arial" w:eastAsia="微软雅黑" w:hAnsi="Arial" w:cs="Arial"/>
                <w:sz w:val="24"/>
              </w:rPr>
              <w:t>瘦</w:t>
            </w:r>
            <w:r w:rsidRPr="00875A57">
              <w:rPr>
                <w:rFonts w:ascii="Arial" w:eastAsia="微软雅黑" w:hAnsi="Arial" w:cs="Arial"/>
                <w:sz w:val="24"/>
              </w:rPr>
              <w:t>AP</w:t>
            </w:r>
            <w:r w:rsidRPr="00875A57">
              <w:rPr>
                <w:rFonts w:ascii="Arial" w:eastAsia="微软雅黑" w:hAnsi="Arial" w:cs="Arial"/>
                <w:sz w:val="24"/>
              </w:rPr>
              <w:t>两种工作模式的切换，在瘦</w:t>
            </w:r>
            <w:r w:rsidRPr="00875A57">
              <w:rPr>
                <w:rFonts w:ascii="Arial" w:eastAsia="微软雅黑" w:hAnsi="Arial" w:cs="Arial"/>
                <w:sz w:val="24"/>
              </w:rPr>
              <w:t>AP</w:t>
            </w:r>
            <w:r w:rsidRPr="00875A57">
              <w:rPr>
                <w:rFonts w:ascii="Arial" w:eastAsia="微软雅黑" w:hAnsi="Arial" w:cs="Arial"/>
                <w:sz w:val="24"/>
              </w:rPr>
              <w:t>工作模式时，</w:t>
            </w:r>
            <w:r w:rsidRPr="00875A57">
              <w:rPr>
                <w:rFonts w:ascii="Arial" w:eastAsia="微软雅黑" w:hAnsi="Arial" w:cs="Arial"/>
                <w:sz w:val="24"/>
              </w:rPr>
              <w:t>AP</w:t>
            </w:r>
            <w:r w:rsidRPr="00875A57">
              <w:rPr>
                <w:rFonts w:ascii="Arial" w:eastAsia="微软雅黑" w:hAnsi="Arial" w:cs="Arial"/>
                <w:sz w:val="24"/>
              </w:rPr>
              <w:t>与控制器之间采用国际标准的</w:t>
            </w:r>
            <w:r w:rsidRPr="00875A57">
              <w:rPr>
                <w:rFonts w:ascii="Arial" w:eastAsia="微软雅黑" w:hAnsi="Arial" w:cs="Arial"/>
                <w:sz w:val="24"/>
              </w:rPr>
              <w:t>CAPWAP</w:t>
            </w:r>
            <w:r w:rsidRPr="00875A57">
              <w:rPr>
                <w:rFonts w:ascii="Arial" w:eastAsia="微软雅黑" w:hAnsi="Arial" w:cs="Arial"/>
                <w:sz w:val="24"/>
              </w:rPr>
              <w:t>协议通信</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认证</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w:t>
            </w:r>
            <w:r w:rsidRPr="00875A57">
              <w:rPr>
                <w:rFonts w:ascii="Arial" w:eastAsia="微软雅黑" w:hAnsi="Arial" w:cs="Arial"/>
                <w:sz w:val="24"/>
              </w:rPr>
              <w:t>IPv6</w:t>
            </w:r>
            <w:r w:rsidRPr="00875A57">
              <w:rPr>
                <w:rFonts w:ascii="Arial" w:eastAsia="微软雅黑" w:hAnsi="Arial" w:cs="Arial"/>
                <w:sz w:val="24"/>
              </w:rPr>
              <w:t>技术，包括</w:t>
            </w:r>
            <w:r w:rsidRPr="00875A57">
              <w:rPr>
                <w:rFonts w:ascii="Arial" w:eastAsia="微软雅黑" w:hAnsi="Arial" w:cs="Arial"/>
                <w:sz w:val="24"/>
              </w:rPr>
              <w:t>IPv6</w:t>
            </w:r>
            <w:proofErr w:type="gramStart"/>
            <w:r w:rsidRPr="00875A57">
              <w:rPr>
                <w:rFonts w:ascii="Arial" w:eastAsia="微软雅黑" w:hAnsi="Arial" w:cs="Arial"/>
                <w:sz w:val="24"/>
              </w:rPr>
              <w:t>报文透传</w:t>
            </w:r>
            <w:proofErr w:type="gramEnd"/>
            <w:r w:rsidRPr="00875A57">
              <w:rPr>
                <w:rFonts w:ascii="Arial" w:eastAsia="微软雅黑" w:hAnsi="Arial" w:cs="Arial"/>
                <w:sz w:val="24"/>
              </w:rPr>
              <w:t xml:space="preserve"> ,IPv6</w:t>
            </w:r>
            <w:r w:rsidRPr="00875A57">
              <w:rPr>
                <w:rFonts w:ascii="Arial" w:eastAsia="微软雅黑" w:hAnsi="Arial" w:cs="Arial"/>
                <w:sz w:val="24"/>
              </w:rPr>
              <w:t>终端接入认证，保留测试权利</w:t>
            </w:r>
          </w:p>
        </w:tc>
      </w:tr>
      <w:tr w:rsidR="008B0B9A" w:rsidRPr="00875A57" w:rsidTr="00D81A66">
        <w:trPr>
          <w:trHeight w:val="270"/>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w:t>
            </w:r>
            <w:r w:rsidRPr="00875A57">
              <w:rPr>
                <w:rFonts w:ascii="Arial" w:eastAsia="微软雅黑" w:hAnsi="Arial" w:cs="Arial"/>
                <w:sz w:val="24"/>
              </w:rPr>
              <w:t>mac</w:t>
            </w:r>
            <w:r w:rsidRPr="00875A57">
              <w:rPr>
                <w:rFonts w:ascii="Arial" w:eastAsia="微软雅黑" w:hAnsi="Arial" w:cs="Arial"/>
                <w:sz w:val="24"/>
              </w:rPr>
              <w:t>认证、</w:t>
            </w:r>
            <w:r w:rsidRPr="00875A57">
              <w:rPr>
                <w:rFonts w:ascii="Arial" w:eastAsia="微软雅黑" w:hAnsi="Arial" w:cs="Arial"/>
                <w:sz w:val="24"/>
              </w:rPr>
              <w:t>Web</w:t>
            </w:r>
            <w:r w:rsidRPr="00875A57">
              <w:rPr>
                <w:rFonts w:ascii="Arial" w:eastAsia="微软雅黑" w:hAnsi="Arial" w:cs="Arial"/>
                <w:sz w:val="24"/>
              </w:rPr>
              <w:t>认证、</w:t>
            </w:r>
            <w:r w:rsidRPr="00875A57">
              <w:rPr>
                <w:rFonts w:ascii="Arial" w:eastAsia="微软雅黑" w:hAnsi="Arial" w:cs="Arial"/>
                <w:sz w:val="24"/>
              </w:rPr>
              <w:t>802.1X</w:t>
            </w:r>
            <w:r w:rsidRPr="00875A57">
              <w:rPr>
                <w:rFonts w:ascii="Arial" w:eastAsia="微软雅黑" w:hAnsi="Arial" w:cs="Arial"/>
                <w:sz w:val="24"/>
              </w:rPr>
              <w:t>认证、</w:t>
            </w:r>
            <w:r w:rsidRPr="00875A57">
              <w:rPr>
                <w:rFonts w:ascii="Arial" w:eastAsia="微软雅黑" w:hAnsi="Arial" w:cs="Arial"/>
                <w:sz w:val="24"/>
              </w:rPr>
              <w:t>WAPI</w:t>
            </w:r>
            <w:r w:rsidRPr="00875A57">
              <w:rPr>
                <w:rFonts w:ascii="Arial" w:eastAsia="微软雅黑" w:hAnsi="Arial" w:cs="Arial"/>
                <w:sz w:val="24"/>
              </w:rPr>
              <w:t>认证</w:t>
            </w:r>
          </w:p>
        </w:tc>
      </w:tr>
      <w:tr w:rsidR="008B0B9A" w:rsidRPr="00875A57" w:rsidTr="00D81A66">
        <w:trPr>
          <w:trHeight w:val="465"/>
        </w:trPr>
        <w:tc>
          <w:tcPr>
            <w:tcW w:w="720" w:type="dxa"/>
            <w:vMerge/>
            <w:tcBorders>
              <w:top w:val="nil"/>
              <w:left w:val="single" w:sz="4" w:space="0" w:color="auto"/>
              <w:bottom w:val="single" w:sz="4" w:space="0" w:color="000000"/>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资质</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提供无线电发射设备型号核准证复印件、国家强制性产品认证证书</w:t>
            </w:r>
            <w:r w:rsidRPr="00875A57">
              <w:rPr>
                <w:rFonts w:ascii="Arial" w:eastAsia="微软雅黑" w:hAnsi="Arial" w:cs="Arial"/>
                <w:sz w:val="24"/>
              </w:rPr>
              <w:t>CCC</w:t>
            </w:r>
            <w:r w:rsidRPr="00875A57">
              <w:rPr>
                <w:rFonts w:ascii="Arial" w:eastAsia="微软雅黑" w:hAnsi="Arial" w:cs="Arial"/>
                <w:sz w:val="24"/>
              </w:rPr>
              <w:t>证书、国家密码管理局《密码检测证书》</w:t>
            </w:r>
          </w:p>
        </w:tc>
      </w:tr>
    </w:tbl>
    <w:p w:rsidR="008B0B9A" w:rsidRPr="00875A57" w:rsidRDefault="008B0B9A" w:rsidP="008B0B9A">
      <w:pPr>
        <w:spacing w:line="360" w:lineRule="auto"/>
        <w:ind w:firstLineChars="200" w:firstLine="480"/>
        <w:rPr>
          <w:rFonts w:ascii="Arial" w:eastAsia="微软雅黑" w:hAnsi="Arial" w:cs="Arial"/>
          <w:sz w:val="24"/>
        </w:rPr>
      </w:pPr>
    </w:p>
    <w:tbl>
      <w:tblPr>
        <w:tblW w:w="8222" w:type="dxa"/>
        <w:tblInd w:w="108" w:type="dxa"/>
        <w:tblLook w:val="04A0" w:firstRow="1" w:lastRow="0" w:firstColumn="1" w:lastColumn="0" w:noHBand="0" w:noVBand="1"/>
      </w:tblPr>
      <w:tblGrid>
        <w:gridCol w:w="720"/>
        <w:gridCol w:w="1080"/>
        <w:gridCol w:w="6422"/>
      </w:tblGrid>
      <w:tr w:rsidR="008B0B9A" w:rsidRPr="00875A57" w:rsidTr="00D81A66">
        <w:trPr>
          <w:trHeight w:val="28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名称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参数</w:t>
            </w:r>
          </w:p>
        </w:tc>
        <w:tc>
          <w:tcPr>
            <w:tcW w:w="6422"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技术指标</w:t>
            </w:r>
          </w:p>
        </w:tc>
      </w:tr>
      <w:tr w:rsidR="008B0B9A" w:rsidRPr="00875A57" w:rsidTr="00D81A66">
        <w:trPr>
          <w:trHeight w:val="270"/>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企业级路由</w:t>
            </w: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尺寸</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为了便于路由器安装，尺寸应小于等于</w:t>
            </w:r>
            <w:r w:rsidRPr="00875A57">
              <w:rPr>
                <w:rFonts w:ascii="Arial" w:eastAsia="微软雅黑" w:hAnsi="Arial" w:cs="Arial"/>
                <w:sz w:val="24"/>
              </w:rPr>
              <w:t>200mm×150mm×30mm</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接口</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固化千兆以太网端口</w:t>
            </w:r>
            <w:r w:rsidRPr="00875A57">
              <w:rPr>
                <w:rFonts w:ascii="Arial" w:eastAsia="微软雅黑" w:hAnsi="Arial" w:cs="Arial"/>
                <w:sz w:val="24"/>
              </w:rPr>
              <w:t>≥5</w:t>
            </w:r>
            <w:r w:rsidRPr="00875A57">
              <w:rPr>
                <w:rFonts w:ascii="Arial" w:eastAsia="微软雅黑" w:hAnsi="Arial" w:cs="Arial"/>
                <w:sz w:val="24"/>
              </w:rPr>
              <w:t>个</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速率</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包转发速率</w:t>
            </w:r>
            <w:r w:rsidRPr="00875A57">
              <w:rPr>
                <w:rFonts w:ascii="Arial" w:eastAsia="微软雅黑" w:hAnsi="Arial" w:cs="Arial"/>
                <w:sz w:val="24"/>
              </w:rPr>
              <w:t>≥300Kpps</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环境</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为提高设备高可靠性，设备支持</w:t>
            </w:r>
            <w:r w:rsidRPr="00875A57">
              <w:rPr>
                <w:rFonts w:ascii="Arial" w:eastAsia="微软雅黑" w:hAnsi="Arial" w:cs="Arial"/>
                <w:sz w:val="24"/>
              </w:rPr>
              <w:t>-40°— 85°</w:t>
            </w:r>
            <w:r w:rsidRPr="00875A57">
              <w:rPr>
                <w:rFonts w:ascii="Arial" w:eastAsia="微软雅黑" w:hAnsi="Arial" w:cs="Arial"/>
                <w:sz w:val="24"/>
              </w:rPr>
              <w:t>工作温度</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制式</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w:t>
            </w:r>
            <w:r w:rsidRPr="00875A57">
              <w:rPr>
                <w:rFonts w:ascii="Arial" w:eastAsia="微软雅黑" w:hAnsi="Arial" w:cs="Arial"/>
                <w:sz w:val="24"/>
              </w:rPr>
              <w:t>TD-LTE</w:t>
            </w:r>
            <w:r w:rsidRPr="00875A57">
              <w:rPr>
                <w:rFonts w:ascii="Arial" w:eastAsia="微软雅黑" w:hAnsi="Arial" w:cs="Arial"/>
                <w:sz w:val="24"/>
              </w:rPr>
              <w:t>制式</w:t>
            </w:r>
            <w:r w:rsidRPr="00875A57">
              <w:rPr>
                <w:rFonts w:ascii="Arial" w:eastAsia="微软雅黑" w:hAnsi="Arial" w:cs="Arial"/>
                <w:sz w:val="24"/>
              </w:rPr>
              <w:t>4G</w:t>
            </w:r>
            <w:r w:rsidRPr="00875A57">
              <w:rPr>
                <w:rFonts w:ascii="Arial" w:eastAsia="微软雅黑" w:hAnsi="Arial" w:cs="Arial"/>
                <w:sz w:val="24"/>
              </w:rPr>
              <w:t>网络接入功能</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功耗</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整机功耗</w:t>
            </w:r>
            <w:r w:rsidRPr="00875A57">
              <w:rPr>
                <w:rFonts w:ascii="Arial" w:eastAsia="微软雅黑" w:hAnsi="Arial" w:cs="Arial"/>
                <w:sz w:val="24"/>
              </w:rPr>
              <w:t>≤6W</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功能</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配置静态路由、</w:t>
            </w:r>
            <w:r w:rsidRPr="00875A57">
              <w:rPr>
                <w:rFonts w:ascii="Arial" w:eastAsia="微软雅黑" w:hAnsi="Arial" w:cs="Arial"/>
                <w:sz w:val="24"/>
              </w:rPr>
              <w:t>RIPv1/v2</w:t>
            </w:r>
            <w:r w:rsidRPr="00875A57">
              <w:rPr>
                <w:rFonts w:ascii="Arial" w:eastAsia="微软雅黑" w:hAnsi="Arial" w:cs="Arial"/>
                <w:sz w:val="24"/>
              </w:rPr>
              <w:t>、</w:t>
            </w:r>
            <w:r w:rsidRPr="00875A57">
              <w:rPr>
                <w:rFonts w:ascii="Arial" w:eastAsia="微软雅黑" w:hAnsi="Arial" w:cs="Arial"/>
                <w:sz w:val="24"/>
              </w:rPr>
              <w:t>OSPF</w:t>
            </w:r>
            <w:r w:rsidRPr="00875A57">
              <w:rPr>
                <w:rFonts w:ascii="Arial" w:eastAsia="微软雅黑" w:hAnsi="Arial" w:cs="Arial"/>
                <w:sz w:val="24"/>
              </w:rPr>
              <w:t>等路由协议</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配置状态防火墙功能</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配置</w:t>
            </w:r>
            <w:r w:rsidRPr="00875A57">
              <w:rPr>
                <w:rFonts w:ascii="Arial" w:eastAsia="微软雅黑" w:hAnsi="Arial" w:cs="Arial"/>
                <w:sz w:val="24"/>
              </w:rPr>
              <w:t>GRE</w:t>
            </w:r>
            <w:r w:rsidRPr="00875A57">
              <w:rPr>
                <w:rFonts w:ascii="Arial" w:eastAsia="微软雅黑" w:hAnsi="Arial" w:cs="Arial"/>
                <w:sz w:val="24"/>
              </w:rPr>
              <w:t>、</w:t>
            </w:r>
            <w:r w:rsidRPr="00875A57">
              <w:rPr>
                <w:rFonts w:ascii="Arial" w:eastAsia="微软雅黑" w:hAnsi="Arial" w:cs="Arial"/>
                <w:sz w:val="24"/>
              </w:rPr>
              <w:t>L2TP VPN</w:t>
            </w:r>
            <w:r w:rsidRPr="00875A57">
              <w:rPr>
                <w:rFonts w:ascii="Arial" w:eastAsia="微软雅黑" w:hAnsi="Arial" w:cs="Arial"/>
                <w:sz w:val="24"/>
              </w:rPr>
              <w:t>、</w:t>
            </w:r>
            <w:proofErr w:type="spellStart"/>
            <w:r w:rsidRPr="00875A57">
              <w:rPr>
                <w:rFonts w:ascii="Arial" w:eastAsia="微软雅黑" w:hAnsi="Arial" w:cs="Arial"/>
                <w:sz w:val="24"/>
              </w:rPr>
              <w:t>IPSec</w:t>
            </w:r>
            <w:proofErr w:type="spellEnd"/>
            <w:r w:rsidRPr="00875A57">
              <w:rPr>
                <w:rFonts w:ascii="Arial" w:eastAsia="微软雅黑" w:hAnsi="Arial" w:cs="Arial"/>
                <w:sz w:val="24"/>
              </w:rPr>
              <w:t xml:space="preserve"> VPN</w:t>
            </w:r>
            <w:r w:rsidRPr="00875A57">
              <w:rPr>
                <w:rFonts w:ascii="Arial" w:eastAsia="微软雅黑" w:hAnsi="Arial" w:cs="Arial"/>
                <w:sz w:val="24"/>
              </w:rPr>
              <w:t>、</w:t>
            </w:r>
            <w:r w:rsidRPr="00875A57">
              <w:rPr>
                <w:rFonts w:ascii="Arial" w:eastAsia="微软雅黑" w:hAnsi="Arial" w:cs="Arial"/>
                <w:sz w:val="24"/>
              </w:rPr>
              <w:t>MPLS VPN</w:t>
            </w:r>
            <w:r w:rsidRPr="00875A57">
              <w:rPr>
                <w:rFonts w:ascii="Arial" w:eastAsia="微软雅黑" w:hAnsi="Arial" w:cs="Arial"/>
                <w:sz w:val="24"/>
              </w:rPr>
              <w:t>功能</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配置</w:t>
            </w:r>
            <w:r w:rsidRPr="00875A57">
              <w:rPr>
                <w:rFonts w:ascii="Arial" w:eastAsia="微软雅黑" w:hAnsi="Arial" w:cs="Arial"/>
                <w:sz w:val="24"/>
              </w:rPr>
              <w:t>BFD</w:t>
            </w:r>
            <w:r w:rsidRPr="00875A57">
              <w:rPr>
                <w:rFonts w:ascii="Arial" w:eastAsia="微软雅黑" w:hAnsi="Arial" w:cs="Arial"/>
                <w:sz w:val="24"/>
              </w:rPr>
              <w:t>、</w:t>
            </w:r>
            <w:r w:rsidRPr="00875A57">
              <w:rPr>
                <w:rFonts w:ascii="Arial" w:eastAsia="微软雅黑" w:hAnsi="Arial" w:cs="Arial"/>
                <w:sz w:val="24"/>
              </w:rPr>
              <w:t>DLDP</w:t>
            </w:r>
            <w:r w:rsidRPr="00875A57">
              <w:rPr>
                <w:rFonts w:ascii="Arial" w:eastAsia="微软雅黑" w:hAnsi="Arial" w:cs="Arial"/>
                <w:sz w:val="24"/>
              </w:rPr>
              <w:t>、</w:t>
            </w:r>
            <w:r w:rsidRPr="00875A57">
              <w:rPr>
                <w:rFonts w:ascii="Arial" w:eastAsia="微软雅黑" w:hAnsi="Arial" w:cs="Arial"/>
                <w:sz w:val="24"/>
              </w:rPr>
              <w:t>TRACK</w:t>
            </w:r>
            <w:r w:rsidRPr="00875A57">
              <w:rPr>
                <w:rFonts w:ascii="Arial" w:eastAsia="微软雅黑" w:hAnsi="Arial" w:cs="Arial"/>
                <w:sz w:val="24"/>
              </w:rPr>
              <w:t>探测等链路探测功能，支持</w:t>
            </w:r>
            <w:r w:rsidRPr="00875A57">
              <w:rPr>
                <w:rFonts w:ascii="Arial" w:eastAsia="微软雅黑" w:hAnsi="Arial" w:cs="Arial"/>
                <w:sz w:val="24"/>
              </w:rPr>
              <w:t>IP FRR</w:t>
            </w:r>
            <w:r w:rsidRPr="00875A57">
              <w:rPr>
                <w:rFonts w:ascii="Arial" w:eastAsia="微软雅黑" w:hAnsi="Arial" w:cs="Arial"/>
                <w:sz w:val="24"/>
              </w:rPr>
              <w:t>快速重路由功能</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支持</w:t>
            </w:r>
            <w:r w:rsidRPr="00875A57">
              <w:rPr>
                <w:rFonts w:ascii="Arial" w:eastAsia="微软雅黑" w:hAnsi="Arial" w:cs="Arial"/>
                <w:sz w:val="24"/>
              </w:rPr>
              <w:t>web</w:t>
            </w:r>
            <w:r w:rsidRPr="00875A57">
              <w:rPr>
                <w:rFonts w:ascii="Arial" w:eastAsia="微软雅黑" w:hAnsi="Arial" w:cs="Arial"/>
                <w:sz w:val="24"/>
              </w:rPr>
              <w:t>管理界面、</w:t>
            </w:r>
            <w:r w:rsidRPr="00875A57">
              <w:rPr>
                <w:rFonts w:ascii="Arial" w:eastAsia="微软雅黑" w:hAnsi="Arial" w:cs="Arial"/>
                <w:sz w:val="24"/>
              </w:rPr>
              <w:t>TR-069</w:t>
            </w:r>
            <w:r w:rsidRPr="00875A57">
              <w:rPr>
                <w:rFonts w:ascii="Arial" w:eastAsia="微软雅黑" w:hAnsi="Arial" w:cs="Arial"/>
                <w:sz w:val="24"/>
              </w:rPr>
              <w:t>网管协议、</w:t>
            </w:r>
            <w:r w:rsidRPr="00875A57">
              <w:rPr>
                <w:rFonts w:ascii="Arial" w:eastAsia="微软雅黑" w:hAnsi="Arial" w:cs="Arial"/>
                <w:sz w:val="24"/>
              </w:rPr>
              <w:t>SNMP v1/v2c/v3</w:t>
            </w:r>
            <w:r w:rsidRPr="00875A57">
              <w:rPr>
                <w:rFonts w:ascii="Arial" w:eastAsia="微软雅黑" w:hAnsi="Arial" w:cs="Arial"/>
                <w:sz w:val="24"/>
              </w:rPr>
              <w:t>网管协议</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配置</w:t>
            </w:r>
            <w:r w:rsidRPr="00875A57">
              <w:rPr>
                <w:rFonts w:ascii="Arial" w:eastAsia="微软雅黑" w:hAnsi="Arial" w:cs="Arial"/>
                <w:sz w:val="24"/>
              </w:rPr>
              <w:t>IPFIX</w:t>
            </w:r>
            <w:r w:rsidRPr="00875A57">
              <w:rPr>
                <w:rFonts w:ascii="Arial" w:eastAsia="微软雅黑" w:hAnsi="Arial" w:cs="Arial"/>
                <w:sz w:val="24"/>
              </w:rPr>
              <w:t>、</w:t>
            </w:r>
            <w:proofErr w:type="spellStart"/>
            <w:r w:rsidRPr="00875A57">
              <w:rPr>
                <w:rFonts w:ascii="Arial" w:eastAsia="微软雅黑" w:hAnsi="Arial" w:cs="Arial"/>
                <w:sz w:val="24"/>
              </w:rPr>
              <w:t>Netflow</w:t>
            </w:r>
            <w:proofErr w:type="spellEnd"/>
            <w:r w:rsidRPr="00875A57">
              <w:rPr>
                <w:rFonts w:ascii="Arial" w:eastAsia="微软雅黑" w:hAnsi="Arial" w:cs="Arial"/>
                <w:sz w:val="24"/>
              </w:rPr>
              <w:t>等流量分析功能</w:t>
            </w:r>
          </w:p>
        </w:tc>
      </w:tr>
      <w:tr w:rsidR="008B0B9A" w:rsidRPr="00875A57" w:rsidTr="00D81A66">
        <w:trPr>
          <w:trHeight w:val="27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资质</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提供国家强制性产品认证证书、无线电发射设备型号核准证、提供电信设备进网许可证</w:t>
            </w:r>
          </w:p>
        </w:tc>
      </w:tr>
    </w:tbl>
    <w:p w:rsidR="008B0B9A" w:rsidRPr="00875A57" w:rsidRDefault="008B0B9A" w:rsidP="008B0B9A">
      <w:pPr>
        <w:spacing w:line="360" w:lineRule="auto"/>
        <w:ind w:firstLineChars="200" w:firstLine="480"/>
        <w:rPr>
          <w:rFonts w:ascii="Arial" w:eastAsia="微软雅黑" w:hAnsi="Arial" w:cs="Arial"/>
          <w:sz w:val="24"/>
        </w:rPr>
      </w:pPr>
    </w:p>
    <w:p w:rsidR="008B0B9A" w:rsidRPr="00875A57" w:rsidRDefault="008B0B9A" w:rsidP="004B6A77">
      <w:pPr>
        <w:numPr>
          <w:ilvl w:val="0"/>
          <w:numId w:val="20"/>
        </w:numPr>
        <w:spacing w:line="360" w:lineRule="auto"/>
        <w:ind w:leftChars="-1" w:left="-2" w:firstLineChars="200" w:firstLine="480"/>
        <w:rPr>
          <w:rFonts w:ascii="Arial" w:eastAsia="微软雅黑" w:hAnsi="Arial" w:cs="Arial"/>
          <w:sz w:val="24"/>
        </w:rPr>
      </w:pPr>
      <w:r w:rsidRPr="00875A57">
        <w:rPr>
          <w:rFonts w:ascii="Arial" w:eastAsia="微软雅黑" w:hAnsi="Arial" w:cs="Arial"/>
          <w:sz w:val="24"/>
        </w:rPr>
        <w:t>无线</w:t>
      </w:r>
      <w:proofErr w:type="gramStart"/>
      <w:r w:rsidRPr="00875A57">
        <w:rPr>
          <w:rFonts w:ascii="Arial" w:eastAsia="微软雅黑" w:hAnsi="Arial" w:cs="Arial"/>
          <w:sz w:val="24"/>
        </w:rPr>
        <w:t>投屏器技术</w:t>
      </w:r>
      <w:proofErr w:type="gramEnd"/>
      <w:r w:rsidRPr="00875A57">
        <w:rPr>
          <w:rFonts w:ascii="Arial" w:eastAsia="微软雅黑" w:hAnsi="Arial" w:cs="Arial"/>
          <w:sz w:val="24"/>
        </w:rPr>
        <w:t>参数</w:t>
      </w:r>
    </w:p>
    <w:tbl>
      <w:tblPr>
        <w:tblW w:w="8222" w:type="dxa"/>
        <w:tblInd w:w="108" w:type="dxa"/>
        <w:tblLook w:val="04A0" w:firstRow="1" w:lastRow="0" w:firstColumn="1" w:lastColumn="0" w:noHBand="0" w:noVBand="1"/>
      </w:tblPr>
      <w:tblGrid>
        <w:gridCol w:w="720"/>
        <w:gridCol w:w="1080"/>
        <w:gridCol w:w="6422"/>
      </w:tblGrid>
      <w:tr w:rsidR="008B0B9A" w:rsidRPr="00875A57" w:rsidTr="00D81A66">
        <w:trPr>
          <w:trHeight w:val="28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名称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参数</w:t>
            </w:r>
          </w:p>
        </w:tc>
        <w:tc>
          <w:tcPr>
            <w:tcW w:w="6422" w:type="dxa"/>
            <w:tcBorders>
              <w:top w:val="single" w:sz="4" w:space="0" w:color="auto"/>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b/>
                <w:bCs/>
                <w:sz w:val="24"/>
              </w:rPr>
            </w:pPr>
            <w:r w:rsidRPr="00875A57">
              <w:rPr>
                <w:rFonts w:ascii="Arial" w:eastAsia="微软雅黑" w:hAnsi="Arial" w:cs="Arial"/>
                <w:b/>
                <w:bCs/>
                <w:sz w:val="24"/>
              </w:rPr>
              <w:t>技术指标</w:t>
            </w:r>
          </w:p>
        </w:tc>
      </w:tr>
      <w:tr w:rsidR="008B0B9A" w:rsidRPr="00875A57" w:rsidTr="00D81A66">
        <w:trPr>
          <w:trHeight w:val="390"/>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无线投</w:t>
            </w:r>
            <w:proofErr w:type="gramStart"/>
            <w:r w:rsidRPr="00875A57">
              <w:rPr>
                <w:rFonts w:ascii="Arial" w:eastAsia="微软雅黑" w:hAnsi="Arial" w:cs="Arial"/>
                <w:sz w:val="24"/>
              </w:rPr>
              <w:t>屏设备</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模式</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通过无线方式同屏显示到触摸式一体机或投影仪上，视频分辨率高达</w:t>
            </w:r>
            <w:r w:rsidRPr="00875A57">
              <w:rPr>
                <w:rFonts w:ascii="Arial" w:eastAsia="微软雅黑" w:hAnsi="Arial" w:cs="Arial"/>
                <w:sz w:val="24"/>
              </w:rPr>
              <w:t>1080P</w:t>
            </w:r>
            <w:r w:rsidRPr="00875A57">
              <w:rPr>
                <w:rFonts w:ascii="Arial" w:eastAsia="微软雅黑" w:hAnsi="Arial" w:cs="Arial"/>
                <w:sz w:val="24"/>
              </w:rPr>
              <w:t>，实现无线教学及多媒体互动教学等功能</w:t>
            </w:r>
          </w:p>
        </w:tc>
      </w:tr>
      <w:tr w:rsidR="008B0B9A" w:rsidRPr="00875A57" w:rsidTr="00D81A66">
        <w:trPr>
          <w:trHeight w:val="450"/>
        </w:trPr>
        <w:tc>
          <w:tcPr>
            <w:tcW w:w="720" w:type="dxa"/>
            <w:vMerge/>
            <w:tcBorders>
              <w:top w:val="nil"/>
              <w:left w:val="single" w:sz="4" w:space="0" w:color="auto"/>
              <w:bottom w:val="single" w:sz="4" w:space="0" w:color="auto"/>
              <w:right w:val="single" w:sz="4" w:space="0" w:color="auto"/>
            </w:tcBorders>
            <w:vAlign w:val="center"/>
            <w:hideMark/>
          </w:tcPr>
          <w:p w:rsidR="008B0B9A" w:rsidRPr="00875A57" w:rsidRDefault="008B0B9A" w:rsidP="008B0B9A">
            <w:pPr>
              <w:spacing w:line="360" w:lineRule="auto"/>
              <w:rPr>
                <w:rFonts w:ascii="Arial" w:eastAsia="微软雅黑" w:hAnsi="Arial" w:cs="Arial"/>
                <w:sz w:val="24"/>
              </w:rPr>
            </w:pPr>
          </w:p>
        </w:tc>
        <w:tc>
          <w:tcPr>
            <w:tcW w:w="1080"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r w:rsidRPr="00875A57">
              <w:rPr>
                <w:rFonts w:ascii="Arial" w:eastAsia="微软雅黑" w:hAnsi="Arial" w:cs="Arial"/>
                <w:sz w:val="24"/>
              </w:rPr>
              <w:t>协议</w:t>
            </w:r>
          </w:p>
        </w:tc>
        <w:tc>
          <w:tcPr>
            <w:tcW w:w="6422" w:type="dxa"/>
            <w:tcBorders>
              <w:top w:val="nil"/>
              <w:left w:val="nil"/>
              <w:bottom w:val="single" w:sz="4" w:space="0" w:color="auto"/>
              <w:right w:val="single" w:sz="4" w:space="0" w:color="auto"/>
            </w:tcBorders>
            <w:shd w:val="clear" w:color="auto" w:fill="auto"/>
            <w:vAlign w:val="center"/>
            <w:hideMark/>
          </w:tcPr>
          <w:p w:rsidR="008B0B9A" w:rsidRPr="00875A57" w:rsidRDefault="008B0B9A" w:rsidP="008B0B9A">
            <w:pPr>
              <w:spacing w:line="360" w:lineRule="auto"/>
              <w:rPr>
                <w:rFonts w:ascii="Arial" w:eastAsia="微软雅黑" w:hAnsi="Arial" w:cs="Arial"/>
                <w:sz w:val="24"/>
              </w:rPr>
            </w:pPr>
            <w:proofErr w:type="gramStart"/>
            <w:r w:rsidRPr="00875A57">
              <w:rPr>
                <w:rFonts w:ascii="Arial" w:eastAsia="微软雅黑" w:hAnsi="Arial" w:cs="Arial"/>
                <w:sz w:val="24"/>
              </w:rPr>
              <w:t>需支持</w:t>
            </w:r>
            <w:proofErr w:type="gramEnd"/>
            <w:r w:rsidRPr="00875A57">
              <w:rPr>
                <w:rFonts w:ascii="Arial" w:eastAsia="微软雅黑" w:hAnsi="Arial" w:cs="Arial"/>
                <w:sz w:val="24"/>
              </w:rPr>
              <w:t>Airplay</w:t>
            </w:r>
            <w:r w:rsidRPr="00875A57">
              <w:rPr>
                <w:rFonts w:ascii="Arial" w:eastAsia="微软雅黑" w:hAnsi="Arial" w:cs="Arial"/>
                <w:sz w:val="24"/>
              </w:rPr>
              <w:t>镜像协议、</w:t>
            </w:r>
            <w:r w:rsidRPr="00875A57">
              <w:rPr>
                <w:rFonts w:ascii="Arial" w:eastAsia="微软雅黑" w:hAnsi="Arial" w:cs="Arial"/>
                <w:sz w:val="24"/>
              </w:rPr>
              <w:t>Miracast</w:t>
            </w:r>
            <w:r w:rsidRPr="00875A57">
              <w:rPr>
                <w:rFonts w:ascii="Arial" w:eastAsia="微软雅黑" w:hAnsi="Arial" w:cs="Arial"/>
                <w:sz w:val="24"/>
              </w:rPr>
              <w:t>同屏协议、</w:t>
            </w:r>
            <w:r w:rsidRPr="00875A57">
              <w:rPr>
                <w:rFonts w:ascii="Arial" w:eastAsia="微软雅黑" w:hAnsi="Arial" w:cs="Arial"/>
                <w:sz w:val="24"/>
              </w:rPr>
              <w:t xml:space="preserve">Windows </w:t>
            </w:r>
            <w:proofErr w:type="spellStart"/>
            <w:r w:rsidRPr="00875A57">
              <w:rPr>
                <w:rFonts w:ascii="Arial" w:eastAsia="微软雅黑" w:hAnsi="Arial" w:cs="Arial"/>
                <w:sz w:val="24"/>
              </w:rPr>
              <w:t>WiDi</w:t>
            </w:r>
            <w:proofErr w:type="spellEnd"/>
            <w:r w:rsidRPr="00875A57">
              <w:rPr>
                <w:rFonts w:ascii="Arial" w:eastAsia="微软雅黑" w:hAnsi="Arial" w:cs="Arial"/>
                <w:sz w:val="24"/>
              </w:rPr>
              <w:t>协议、</w:t>
            </w:r>
            <w:r w:rsidRPr="00875A57">
              <w:rPr>
                <w:rFonts w:ascii="Arial" w:eastAsia="微软雅黑" w:hAnsi="Arial" w:cs="Arial"/>
                <w:sz w:val="24"/>
              </w:rPr>
              <w:t>DLNA</w:t>
            </w:r>
            <w:r w:rsidRPr="00875A57">
              <w:rPr>
                <w:rFonts w:ascii="Arial" w:eastAsia="微软雅黑" w:hAnsi="Arial" w:cs="Arial"/>
                <w:sz w:val="24"/>
              </w:rPr>
              <w:t>推送协议等技术，可将</w:t>
            </w:r>
            <w:r w:rsidRPr="00875A57">
              <w:rPr>
                <w:rFonts w:ascii="Arial" w:eastAsia="微软雅黑" w:hAnsi="Arial" w:cs="Arial"/>
                <w:sz w:val="24"/>
              </w:rPr>
              <w:t>Android</w:t>
            </w:r>
            <w:r w:rsidRPr="00875A57">
              <w:rPr>
                <w:rFonts w:ascii="Arial" w:eastAsia="微软雅黑" w:hAnsi="Arial" w:cs="Arial"/>
                <w:sz w:val="24"/>
              </w:rPr>
              <w:t>、</w:t>
            </w:r>
            <w:r w:rsidRPr="00875A57">
              <w:rPr>
                <w:rFonts w:ascii="Arial" w:eastAsia="微软雅黑" w:hAnsi="Arial" w:cs="Arial"/>
                <w:sz w:val="24"/>
              </w:rPr>
              <w:t>iOS</w:t>
            </w:r>
            <w:r w:rsidRPr="00875A57">
              <w:rPr>
                <w:rFonts w:ascii="Arial" w:eastAsia="微软雅黑" w:hAnsi="Arial" w:cs="Arial"/>
                <w:sz w:val="24"/>
              </w:rPr>
              <w:t>系统的智能手机、平板电脑或</w:t>
            </w:r>
            <w:r w:rsidRPr="00875A57">
              <w:rPr>
                <w:rFonts w:ascii="Arial" w:eastAsia="微软雅黑" w:hAnsi="Arial" w:cs="Arial"/>
                <w:sz w:val="24"/>
              </w:rPr>
              <w:t>windows</w:t>
            </w:r>
            <w:r w:rsidRPr="00875A57">
              <w:rPr>
                <w:rFonts w:ascii="Arial" w:eastAsia="微软雅黑" w:hAnsi="Arial" w:cs="Arial"/>
                <w:sz w:val="24"/>
              </w:rPr>
              <w:t>笔记本电脑</w:t>
            </w:r>
          </w:p>
        </w:tc>
      </w:tr>
    </w:tbl>
    <w:p w:rsidR="00DA38BF" w:rsidRPr="00875A57" w:rsidRDefault="00DA38BF" w:rsidP="00DA38BF">
      <w:pPr>
        <w:spacing w:line="360" w:lineRule="auto"/>
        <w:rPr>
          <w:rFonts w:ascii="Arial" w:eastAsia="微软雅黑" w:hAnsi="Arial" w:cs="Arial"/>
          <w:sz w:val="24"/>
        </w:rPr>
      </w:pPr>
    </w:p>
    <w:p w:rsidR="00DA38BF" w:rsidRPr="00875A57" w:rsidRDefault="00DA38BF" w:rsidP="00DA38BF">
      <w:pPr>
        <w:spacing w:line="360" w:lineRule="auto"/>
        <w:rPr>
          <w:rFonts w:ascii="Arial" w:eastAsia="微软雅黑" w:hAnsi="Arial" w:cs="Arial"/>
          <w:sz w:val="24"/>
        </w:rPr>
      </w:pPr>
    </w:p>
    <w:p w:rsidR="00272C4D" w:rsidRPr="00875A57" w:rsidRDefault="00272C4D" w:rsidP="00272C4D">
      <w:pPr>
        <w:spacing w:line="360" w:lineRule="auto"/>
        <w:ind w:firstLineChars="200" w:firstLine="480"/>
        <w:jc w:val="center"/>
        <w:rPr>
          <w:rFonts w:ascii="Arial" w:eastAsia="微软雅黑" w:hAnsi="Arial" w:cs="Arial"/>
          <w:sz w:val="24"/>
        </w:rPr>
      </w:pPr>
    </w:p>
    <w:sectPr w:rsidR="00272C4D" w:rsidRPr="00875A57"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7EE" w:rsidRDefault="00AF17EE" w:rsidP="000515E2">
      <w:r>
        <w:separator/>
      </w:r>
    </w:p>
  </w:endnote>
  <w:endnote w:type="continuationSeparator" w:id="0">
    <w:p w:rsidR="00AF17EE" w:rsidRDefault="00AF17EE"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875A57" w:rsidRDefault="007F05D8" w:rsidP="007F05D8">
    <w:pPr>
      <w:pStyle w:val="ae"/>
      <w:pBdr>
        <w:top w:val="single" w:sz="4" w:space="1" w:color="auto"/>
      </w:pBdr>
      <w:jc w:val="center"/>
      <w:rPr>
        <w:rFonts w:ascii="Arial" w:hAnsi="Arial" w:cs="Arial"/>
      </w:rPr>
    </w:pPr>
    <w:r w:rsidRPr="00875A57">
      <w:rPr>
        <w:rFonts w:ascii="Arial" w:hAnsi="Arial" w:cs="Arial"/>
      </w:rPr>
      <w:fldChar w:fldCharType="begin"/>
    </w:r>
    <w:r w:rsidRPr="00875A57">
      <w:rPr>
        <w:rFonts w:ascii="Arial" w:hAnsi="Arial" w:cs="Arial"/>
      </w:rPr>
      <w:instrText>PAGE   \* MERGEFORMAT</w:instrText>
    </w:r>
    <w:r w:rsidRPr="00875A57">
      <w:rPr>
        <w:rFonts w:ascii="Arial" w:hAnsi="Arial" w:cs="Arial"/>
      </w:rPr>
      <w:fldChar w:fldCharType="separate"/>
    </w:r>
    <w:r w:rsidR="00875A57" w:rsidRPr="00875A57">
      <w:rPr>
        <w:rFonts w:ascii="Arial" w:hAnsi="Arial" w:cs="Arial"/>
        <w:noProof/>
        <w:lang w:val="zh-CN"/>
      </w:rPr>
      <w:t>2</w:t>
    </w:r>
    <w:r w:rsidRPr="00875A5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7EE" w:rsidRDefault="00AF17EE" w:rsidP="000515E2">
      <w:r>
        <w:separator/>
      </w:r>
    </w:p>
  </w:footnote>
  <w:footnote w:type="continuationSeparator" w:id="0">
    <w:p w:rsidR="00AF17EE" w:rsidRDefault="00AF17EE"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875A57" w:rsidRDefault="007F05D8" w:rsidP="007F05D8">
    <w:pPr>
      <w:pStyle w:val="ac"/>
      <w:snapToGrid/>
      <w:jc w:val="distribute"/>
      <w:rPr>
        <w:rFonts w:ascii="微软雅黑" w:eastAsia="微软雅黑" w:hAnsi="微软雅黑"/>
        <w:iCs/>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iCs/>
        <w:sz w:val="15"/>
      </w:rPr>
      <w:t xml:space="preserve">  </w:t>
    </w:r>
    <w:r>
      <w:rPr>
        <w:iCs/>
        <w:sz w:val="15"/>
      </w:rPr>
      <w:t xml:space="preserve">                </w:t>
    </w:r>
    <w:r>
      <w:rPr>
        <w:rFonts w:hint="eastAsia"/>
        <w:iCs/>
        <w:sz w:val="15"/>
      </w:rPr>
      <w:t xml:space="preserve"> </w:t>
    </w:r>
    <w:r w:rsidRPr="001D31DD">
      <w:rPr>
        <w:rFonts w:hint="eastAsia"/>
        <w:iCs/>
        <w:sz w:val="11"/>
      </w:rPr>
      <w:t xml:space="preserve"> </w:t>
    </w:r>
    <w:r w:rsidR="008B0B9A">
      <w:rPr>
        <w:iCs/>
        <w:sz w:val="11"/>
      </w:rPr>
      <w:t xml:space="preserve">      </w:t>
    </w:r>
    <w:r w:rsidR="008B0B9A" w:rsidRPr="00875A57">
      <w:rPr>
        <w:rFonts w:ascii="微软雅黑" w:eastAsia="微软雅黑" w:hAnsi="微软雅黑" w:hint="eastAsia"/>
        <w:iCs/>
        <w:lang w:eastAsia="zh-CN"/>
      </w:rPr>
      <w:t>联想智慧课堂解决方案</w:t>
    </w:r>
    <w:r w:rsidRPr="00875A57">
      <w:rPr>
        <w:rFonts w:ascii="微软雅黑" w:eastAsia="微软雅黑" w:hAnsi="微软雅黑" w:hint="eastAsia"/>
        <w:iCs/>
        <w:lang w:eastAsia="zh-CN"/>
      </w:rPr>
      <w:t>销售话术</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143F5D70"/>
    <w:multiLevelType w:val="hybridMultilevel"/>
    <w:tmpl w:val="AA8080B2"/>
    <w:lvl w:ilvl="0" w:tplc="C8F86E7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0"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1" w15:restartNumberingAfterBreak="0">
    <w:nsid w:val="4C035F65"/>
    <w:multiLevelType w:val="hybridMultilevel"/>
    <w:tmpl w:val="E0C68BE0"/>
    <w:lvl w:ilvl="0" w:tplc="97007FE0">
      <w:start w:val="1"/>
      <w:numFmt w:val="bullet"/>
      <w:lvlText w:val=""/>
      <w:lvlJc w:val="left"/>
      <w:pPr>
        <w:tabs>
          <w:tab w:val="num" w:pos="720"/>
        </w:tabs>
        <w:ind w:left="720" w:hanging="360"/>
      </w:pPr>
      <w:rPr>
        <w:rFonts w:ascii="Wingdings" w:hAnsi="Wingdings" w:hint="default"/>
        <w:lang w:val="x-none"/>
      </w:rPr>
    </w:lvl>
    <w:lvl w:ilvl="1" w:tplc="DC1E0308" w:tentative="1">
      <w:start w:val="1"/>
      <w:numFmt w:val="bullet"/>
      <w:lvlText w:val="•"/>
      <w:lvlJc w:val="left"/>
      <w:pPr>
        <w:tabs>
          <w:tab w:val="num" w:pos="1440"/>
        </w:tabs>
        <w:ind w:left="1440" w:hanging="360"/>
      </w:pPr>
      <w:rPr>
        <w:rFonts w:ascii="Arial" w:hAnsi="Arial" w:hint="default"/>
      </w:rPr>
    </w:lvl>
    <w:lvl w:ilvl="2" w:tplc="AF70FBD2" w:tentative="1">
      <w:start w:val="1"/>
      <w:numFmt w:val="bullet"/>
      <w:lvlText w:val="•"/>
      <w:lvlJc w:val="left"/>
      <w:pPr>
        <w:tabs>
          <w:tab w:val="num" w:pos="2160"/>
        </w:tabs>
        <w:ind w:left="2160" w:hanging="360"/>
      </w:pPr>
      <w:rPr>
        <w:rFonts w:ascii="Arial" w:hAnsi="Arial" w:hint="default"/>
      </w:rPr>
    </w:lvl>
    <w:lvl w:ilvl="3" w:tplc="3A38D1B8" w:tentative="1">
      <w:start w:val="1"/>
      <w:numFmt w:val="bullet"/>
      <w:lvlText w:val="•"/>
      <w:lvlJc w:val="left"/>
      <w:pPr>
        <w:tabs>
          <w:tab w:val="num" w:pos="2880"/>
        </w:tabs>
        <w:ind w:left="2880" w:hanging="360"/>
      </w:pPr>
      <w:rPr>
        <w:rFonts w:ascii="Arial" w:hAnsi="Arial" w:hint="default"/>
      </w:rPr>
    </w:lvl>
    <w:lvl w:ilvl="4" w:tplc="327E954A" w:tentative="1">
      <w:start w:val="1"/>
      <w:numFmt w:val="bullet"/>
      <w:lvlText w:val="•"/>
      <w:lvlJc w:val="left"/>
      <w:pPr>
        <w:tabs>
          <w:tab w:val="num" w:pos="3600"/>
        </w:tabs>
        <w:ind w:left="3600" w:hanging="360"/>
      </w:pPr>
      <w:rPr>
        <w:rFonts w:ascii="Arial" w:hAnsi="Arial" w:hint="default"/>
      </w:rPr>
    </w:lvl>
    <w:lvl w:ilvl="5" w:tplc="E46EE5AC" w:tentative="1">
      <w:start w:val="1"/>
      <w:numFmt w:val="bullet"/>
      <w:lvlText w:val="•"/>
      <w:lvlJc w:val="left"/>
      <w:pPr>
        <w:tabs>
          <w:tab w:val="num" w:pos="4320"/>
        </w:tabs>
        <w:ind w:left="4320" w:hanging="360"/>
      </w:pPr>
      <w:rPr>
        <w:rFonts w:ascii="Arial" w:hAnsi="Arial" w:hint="default"/>
      </w:rPr>
    </w:lvl>
    <w:lvl w:ilvl="6" w:tplc="7BFE24D6" w:tentative="1">
      <w:start w:val="1"/>
      <w:numFmt w:val="bullet"/>
      <w:lvlText w:val="•"/>
      <w:lvlJc w:val="left"/>
      <w:pPr>
        <w:tabs>
          <w:tab w:val="num" w:pos="5040"/>
        </w:tabs>
        <w:ind w:left="5040" w:hanging="360"/>
      </w:pPr>
      <w:rPr>
        <w:rFonts w:ascii="Arial" w:hAnsi="Arial" w:hint="default"/>
      </w:rPr>
    </w:lvl>
    <w:lvl w:ilvl="7" w:tplc="7EDC3958" w:tentative="1">
      <w:start w:val="1"/>
      <w:numFmt w:val="bullet"/>
      <w:lvlText w:val="•"/>
      <w:lvlJc w:val="left"/>
      <w:pPr>
        <w:tabs>
          <w:tab w:val="num" w:pos="5760"/>
        </w:tabs>
        <w:ind w:left="5760" w:hanging="360"/>
      </w:pPr>
      <w:rPr>
        <w:rFonts w:ascii="Arial" w:hAnsi="Arial" w:hint="default"/>
      </w:rPr>
    </w:lvl>
    <w:lvl w:ilvl="8" w:tplc="2F96F50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E2C4427"/>
    <w:multiLevelType w:val="multilevel"/>
    <w:tmpl w:val="D1C8834A"/>
    <w:lvl w:ilvl="0">
      <w:start w:val="1"/>
      <w:numFmt w:val="decimal"/>
      <w:pStyle w:val="1"/>
      <w:lvlText w:val="%1"/>
      <w:lvlJc w:val="left"/>
      <w:pPr>
        <w:ind w:left="425" w:hanging="425"/>
      </w:pPr>
      <w:rPr>
        <w:rFonts w:hint="eastAsia"/>
      </w:rPr>
    </w:lvl>
    <w:lvl w:ilvl="1">
      <w:start w:val="1"/>
      <w:numFmt w:val="decimal"/>
      <w:pStyle w:val="22"/>
      <w:lvlText w:val="%1.%2"/>
      <w:lvlJc w:val="left"/>
      <w:pPr>
        <w:ind w:left="992" w:hanging="567"/>
      </w:pPr>
      <w:rPr>
        <w:rFonts w:hint="eastAsia"/>
      </w:rPr>
    </w:lvl>
    <w:lvl w:ilvl="2">
      <w:start w:val="1"/>
      <w:numFmt w:val="decimal"/>
      <w:pStyle w:val="30"/>
      <w:lvlText w:val="%1.%2.%3"/>
      <w:lvlJc w:val="left"/>
      <w:pPr>
        <w:ind w:left="1418" w:hanging="567"/>
      </w:pPr>
      <w:rPr>
        <w:rFonts w:hint="eastAsia"/>
      </w:rPr>
    </w:lvl>
    <w:lvl w:ilvl="3">
      <w:start w:val="1"/>
      <w:numFmt w:val="decimal"/>
      <w:pStyle w:val="40"/>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4"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69D96DB3"/>
    <w:multiLevelType w:val="hybridMultilevel"/>
    <w:tmpl w:val="46189C04"/>
    <w:lvl w:ilvl="0" w:tplc="0409000B">
      <w:start w:val="1"/>
      <w:numFmt w:val="bullet"/>
      <w:lvlText w:val=""/>
      <w:lvlJc w:val="left"/>
      <w:pPr>
        <w:ind w:left="1680" w:hanging="420"/>
      </w:pPr>
      <w:rPr>
        <w:rFonts w:ascii="Wingdings" w:hAnsi="Wingdings" w:hint="default"/>
      </w:rPr>
    </w:lvl>
    <w:lvl w:ilvl="1" w:tplc="04090003" w:tentative="1">
      <w:start w:val="1"/>
      <w:numFmt w:val="bullet"/>
      <w:lvlText w:val=""/>
      <w:lvlJc w:val="left"/>
      <w:pPr>
        <w:ind w:left="2100" w:hanging="420"/>
      </w:pPr>
      <w:rPr>
        <w:rFonts w:ascii="Wingdings" w:hAnsi="Wingdings" w:hint="default"/>
      </w:rPr>
    </w:lvl>
    <w:lvl w:ilvl="2" w:tplc="04090005"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16" w15:restartNumberingAfterBreak="0">
    <w:nsid w:val="70F37965"/>
    <w:multiLevelType w:val="hybridMultilevel"/>
    <w:tmpl w:val="C5F4C5F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8"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3"/>
      <w:isLgl/>
      <w:suff w:val="space"/>
      <w:lvlText w:val="%1.%2 "/>
      <w:lvlJc w:val="left"/>
      <w:pPr>
        <w:ind w:left="567" w:hanging="567"/>
      </w:pPr>
      <w:rPr>
        <w:rFonts w:ascii="Times New Roman" w:hAnsi="Times New Roman" w:hint="default"/>
        <w:sz w:val="32"/>
        <w:szCs w:val="32"/>
      </w:rPr>
    </w:lvl>
    <w:lvl w:ilvl="2">
      <w:start w:val="1"/>
      <w:numFmt w:val="decimal"/>
      <w:pStyle w:val="31"/>
      <w:isLgl/>
      <w:suff w:val="space"/>
      <w:lvlText w:val="%1.%2.%3 "/>
      <w:lvlJc w:val="left"/>
      <w:pPr>
        <w:ind w:left="567" w:hanging="567"/>
      </w:pPr>
      <w:rPr>
        <w:rFonts w:hint="eastAsia"/>
      </w:rPr>
    </w:lvl>
    <w:lvl w:ilvl="3">
      <w:start w:val="1"/>
      <w:numFmt w:val="decimal"/>
      <w:pStyle w:val="41"/>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abstractNum w:abstractNumId="19" w15:restartNumberingAfterBreak="0">
    <w:nsid w:val="7DAB5A7D"/>
    <w:multiLevelType w:val="multilevel"/>
    <w:tmpl w:val="2DA695F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8"/>
  </w:num>
  <w:num w:numId="2">
    <w:abstractNumId w:val="14"/>
  </w:num>
  <w:num w:numId="3">
    <w:abstractNumId w:val="9"/>
  </w:num>
  <w:num w:numId="4">
    <w:abstractNumId w:val="0"/>
  </w:num>
  <w:num w:numId="5">
    <w:abstractNumId w:val="6"/>
  </w:num>
  <w:num w:numId="6">
    <w:abstractNumId w:val="1"/>
  </w:num>
  <w:num w:numId="7">
    <w:abstractNumId w:val="13"/>
  </w:num>
  <w:num w:numId="8">
    <w:abstractNumId w:val="3"/>
  </w:num>
  <w:num w:numId="9">
    <w:abstractNumId w:val="2"/>
  </w:num>
  <w:num w:numId="10">
    <w:abstractNumId w:val="10"/>
  </w:num>
  <w:num w:numId="11">
    <w:abstractNumId w:val="17"/>
  </w:num>
  <w:num w:numId="12">
    <w:abstractNumId w:val="5"/>
  </w:num>
  <w:num w:numId="13">
    <w:abstractNumId w:val="8"/>
  </w:num>
  <w:num w:numId="14">
    <w:abstractNumId w:val="4"/>
  </w:num>
  <w:num w:numId="15">
    <w:abstractNumId w:val="19"/>
  </w:num>
  <w:num w:numId="16">
    <w:abstractNumId w:val="12"/>
  </w:num>
  <w:num w:numId="17">
    <w:abstractNumId w:val="15"/>
  </w:num>
  <w:num w:numId="18">
    <w:abstractNumId w:val="16"/>
  </w:num>
  <w:num w:numId="19">
    <w:abstractNumId w:val="11"/>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06F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1628"/>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A1D99"/>
    <w:rsid w:val="004B10EA"/>
    <w:rsid w:val="004B5817"/>
    <w:rsid w:val="004B6A7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5A57"/>
    <w:rsid w:val="00876849"/>
    <w:rsid w:val="00880606"/>
    <w:rsid w:val="00882002"/>
    <w:rsid w:val="00884235"/>
    <w:rsid w:val="008956C2"/>
    <w:rsid w:val="00896B5C"/>
    <w:rsid w:val="008976C0"/>
    <w:rsid w:val="008A04F2"/>
    <w:rsid w:val="008A30C9"/>
    <w:rsid w:val="008A4F35"/>
    <w:rsid w:val="008A7C20"/>
    <w:rsid w:val="008A7C49"/>
    <w:rsid w:val="008B0150"/>
    <w:rsid w:val="008B0B9A"/>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17EE"/>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FB75D"/>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2"/>
    <w:uiPriority w:val="9"/>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4"/>
    <w:uiPriority w:val="9"/>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2"/>
    <w:uiPriority w:val="9"/>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2"/>
    <w:uiPriority w:val="9"/>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2">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uiPriority w:val="9"/>
    <w:rsid w:val="000515E2"/>
    <w:rPr>
      <w:rFonts w:ascii="Times New Roman" w:hAnsi="Times New Roman"/>
      <w:b/>
      <w:bCs/>
      <w:kern w:val="2"/>
      <w:sz w:val="32"/>
      <w:szCs w:val="32"/>
      <w:lang w:val="x-none" w:eastAsia="x-none"/>
    </w:rPr>
  </w:style>
  <w:style w:type="character" w:customStyle="1" w:styleId="42">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uiPriority w:val="9"/>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4">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uiPriority w:val="9"/>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3"/>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3">
    <w:name w:val="Body Text Indent 3"/>
    <w:basedOn w:val="a8"/>
    <w:link w:val="34"/>
    <w:rsid w:val="000515E2"/>
    <w:pPr>
      <w:spacing w:after="120"/>
      <w:ind w:leftChars="200" w:left="420"/>
    </w:pPr>
    <w:rPr>
      <w:kern w:val="0"/>
      <w:sz w:val="16"/>
      <w:szCs w:val="16"/>
      <w:lang w:val="x-none" w:eastAsia="x-none"/>
    </w:rPr>
  </w:style>
  <w:style w:type="character" w:customStyle="1" w:styleId="34">
    <w:name w:val="正文文本缩进 3 字符"/>
    <w:link w:val="33"/>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3"/>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3">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5">
    <w:name w:val="toc 2"/>
    <w:basedOn w:val="a8"/>
    <w:next w:val="a8"/>
    <w:autoRedefine/>
    <w:uiPriority w:val="39"/>
    <w:rsid w:val="000515E2"/>
    <w:pPr>
      <w:ind w:left="210"/>
      <w:jc w:val="left"/>
    </w:pPr>
    <w:rPr>
      <w:rFonts w:ascii="Calibri" w:hAnsi="Calibri" w:cs="Calibri"/>
      <w:smallCaps/>
      <w:sz w:val="20"/>
      <w:szCs w:val="20"/>
    </w:rPr>
  </w:style>
  <w:style w:type="paragraph" w:styleId="35">
    <w:name w:val="toc 3"/>
    <w:basedOn w:val="a8"/>
    <w:next w:val="a8"/>
    <w:autoRedefine/>
    <w:uiPriority w:val="39"/>
    <w:rsid w:val="000515E2"/>
    <w:pPr>
      <w:ind w:left="420"/>
      <w:jc w:val="left"/>
    </w:pPr>
    <w:rPr>
      <w:rFonts w:ascii="Calibri" w:hAnsi="Calibri" w:cs="Calibri"/>
      <w:i/>
      <w:iCs/>
      <w:sz w:val="20"/>
      <w:szCs w:val="20"/>
    </w:rPr>
  </w:style>
  <w:style w:type="paragraph" w:styleId="43">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列出段落（创而新）,List Paragraph11,彩色列表 - 着色 1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6">
    <w:name w:val="Body Text Indent 2"/>
    <w:basedOn w:val="a8"/>
    <w:link w:val="27"/>
    <w:rsid w:val="000635C6"/>
    <w:pPr>
      <w:spacing w:line="540" w:lineRule="exact"/>
      <w:ind w:leftChars="171" w:left="359" w:firstLineChars="200" w:firstLine="480"/>
    </w:pPr>
    <w:rPr>
      <w:sz w:val="24"/>
      <w:lang w:val="x-none" w:eastAsia="x-none"/>
    </w:rPr>
  </w:style>
  <w:style w:type="character" w:customStyle="1" w:styleId="27">
    <w:name w:val="正文文本缩进 2 字符"/>
    <w:link w:val="26"/>
    <w:rsid w:val="000635C6"/>
    <w:rPr>
      <w:rFonts w:ascii="Times New Roman" w:hAnsi="Times New Roman"/>
      <w:kern w:val="2"/>
      <w:sz w:val="24"/>
      <w:szCs w:val="24"/>
    </w:rPr>
  </w:style>
  <w:style w:type="paragraph" w:customStyle="1" w:styleId="14">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6">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8">
    <w:name w:val="Body Text 2"/>
    <w:basedOn w:val="a8"/>
    <w:link w:val="29"/>
    <w:rsid w:val="000635C6"/>
    <w:pPr>
      <w:spacing w:after="120" w:line="480" w:lineRule="auto"/>
    </w:pPr>
    <w:rPr>
      <w:lang w:val="x-none" w:eastAsia="x-none"/>
    </w:rPr>
  </w:style>
  <w:style w:type="character" w:customStyle="1" w:styleId="29">
    <w:name w:val="正文文本 2 字符"/>
    <w:link w:val="28"/>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7">
    <w:name w:val="Body Text 3"/>
    <w:basedOn w:val="a8"/>
    <w:link w:val="38"/>
    <w:rsid w:val="000635C6"/>
    <w:pPr>
      <w:adjustRightInd w:val="0"/>
      <w:spacing w:line="320" w:lineRule="atLeast"/>
      <w:jc w:val="center"/>
      <w:textAlignment w:val="baseline"/>
    </w:pPr>
    <w:rPr>
      <w:kern w:val="0"/>
      <w:sz w:val="18"/>
      <w:szCs w:val="20"/>
      <w:lang w:val="x-none" w:eastAsia="x-none"/>
    </w:rPr>
  </w:style>
  <w:style w:type="character" w:customStyle="1" w:styleId="38">
    <w:name w:val="正文文本 3 字符"/>
    <w:link w:val="37"/>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a">
    <w:name w:val="Body Text First Indent 2"/>
    <w:basedOn w:val="aff8"/>
    <w:link w:val="2b"/>
    <w:rsid w:val="000635C6"/>
    <w:pPr>
      <w:spacing w:after="120" w:line="240" w:lineRule="auto"/>
      <w:ind w:leftChars="200" w:left="420" w:firstLine="420"/>
    </w:pPr>
    <w:rPr>
      <w:rFonts w:ascii="Times New Roman" w:hAnsi="Times New Roman"/>
      <w:sz w:val="21"/>
      <w:szCs w:val="24"/>
    </w:rPr>
  </w:style>
  <w:style w:type="character" w:customStyle="1" w:styleId="2b">
    <w:name w:val="正文首行缩进 2 字符"/>
    <w:link w:val="2a"/>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c">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9">
    <w:name w:val="附件3"/>
    <w:basedOn w:val="a8"/>
    <w:rsid w:val="00A13F62"/>
    <w:pPr>
      <w:tabs>
        <w:tab w:val="num" w:pos="840"/>
      </w:tabs>
      <w:spacing w:line="360" w:lineRule="exact"/>
      <w:ind w:left="840" w:hanging="420"/>
    </w:pPr>
    <w:rPr>
      <w:rFonts w:ascii="宋体" w:hAnsi="宋体"/>
      <w:color w:val="000000"/>
    </w:rPr>
  </w:style>
  <w:style w:type="paragraph" w:customStyle="1" w:styleId="44">
    <w:name w:val="附件4"/>
    <w:basedOn w:val="39"/>
    <w:autoRedefine/>
    <w:rsid w:val="00A13F62"/>
    <w:pPr>
      <w:numPr>
        <w:ilvl w:val="2"/>
      </w:numPr>
      <w:tabs>
        <w:tab w:val="num" w:pos="840"/>
      </w:tabs>
      <w:ind w:left="720" w:hanging="420"/>
    </w:pPr>
    <w:rPr>
      <w:b/>
    </w:rPr>
  </w:style>
  <w:style w:type="paragraph" w:customStyle="1" w:styleId="53">
    <w:name w:val="附件5"/>
    <w:basedOn w:val="44"/>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d">
    <w:name w:val="List Number 2"/>
    <w:basedOn w:val="a8"/>
    <w:rsid w:val="00A13F62"/>
    <w:rPr>
      <w:szCs w:val="20"/>
    </w:rPr>
  </w:style>
  <w:style w:type="paragraph" w:styleId="3a">
    <w:name w:val="List Number 3"/>
    <w:basedOn w:val="a8"/>
    <w:rsid w:val="00A13F62"/>
    <w:pPr>
      <w:tabs>
        <w:tab w:val="num" w:pos="825"/>
      </w:tabs>
      <w:ind w:left="825" w:hanging="825"/>
    </w:pPr>
    <w:rPr>
      <w:szCs w:val="20"/>
    </w:rPr>
  </w:style>
  <w:style w:type="paragraph" w:styleId="45">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b">
    <w:name w:val="List Bullet 3"/>
    <w:basedOn w:val="a8"/>
    <w:autoRedefine/>
    <w:rsid w:val="00A13F62"/>
    <w:pPr>
      <w:tabs>
        <w:tab w:val="num" w:pos="840"/>
      </w:tabs>
      <w:ind w:left="840" w:hanging="420"/>
    </w:pPr>
    <w:rPr>
      <w:szCs w:val="20"/>
    </w:rPr>
  </w:style>
  <w:style w:type="paragraph" w:styleId="46">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c">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3">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1">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3"/>
    <w:rsid w:val="003C652A"/>
    <w:rPr>
      <w:rFonts w:ascii="Cambria" w:hAnsi="Cambria"/>
      <w:b/>
      <w:bCs/>
      <w:sz w:val="32"/>
      <w:szCs w:val="32"/>
      <w:lang w:val="x-none"/>
    </w:rPr>
  </w:style>
  <w:style w:type="paragraph" w:customStyle="1" w:styleId="41">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1"/>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1"/>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e">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列出段落（创而新） 字符,List Paragraph11 字符,彩色列表 - 着色 1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
    <w:name w:val="新锐英诚标题1"/>
    <w:basedOn w:val="11"/>
    <w:link w:val="1Char4"/>
    <w:autoRedefine/>
    <w:qFormat/>
    <w:rsid w:val="008B0B9A"/>
    <w:pPr>
      <w:numPr>
        <w:numId w:val="16"/>
      </w:numPr>
      <w:spacing w:before="0" w:after="0" w:line="240" w:lineRule="auto"/>
    </w:pPr>
    <w:rPr>
      <w:rFonts w:ascii="Verdana" w:eastAsia="微软雅黑" w:hAnsi="Verdana"/>
      <w:b w:val="0"/>
      <w:sz w:val="30"/>
      <w:lang w:val="en-US" w:eastAsia="zh-CN"/>
    </w:rPr>
  </w:style>
  <w:style w:type="character" w:customStyle="1" w:styleId="1Char4">
    <w:name w:val="新锐英诚标题1 Char"/>
    <w:link w:val="1"/>
    <w:rsid w:val="008B0B9A"/>
    <w:rPr>
      <w:rFonts w:ascii="Verdana" w:eastAsia="微软雅黑" w:hAnsi="Verdana"/>
      <w:bCs/>
      <w:kern w:val="44"/>
      <w:sz w:val="30"/>
      <w:szCs w:val="44"/>
    </w:rPr>
  </w:style>
  <w:style w:type="paragraph" w:customStyle="1" w:styleId="22">
    <w:name w:val="新锐英诚标题2"/>
    <w:basedOn w:val="21"/>
    <w:link w:val="2Char2"/>
    <w:qFormat/>
    <w:rsid w:val="008B0B9A"/>
    <w:pPr>
      <w:numPr>
        <w:numId w:val="16"/>
      </w:numPr>
      <w:spacing w:before="0" w:after="0" w:line="240" w:lineRule="auto"/>
    </w:pPr>
    <w:rPr>
      <w:rFonts w:ascii="Arial" w:eastAsia="微软雅黑" w:hAnsi="Arial" w:cs="Arial"/>
      <w:b w:val="0"/>
      <w:kern w:val="2"/>
      <w:sz w:val="24"/>
      <w:lang w:val="en-US" w:eastAsia="zh-CN"/>
    </w:rPr>
  </w:style>
  <w:style w:type="character" w:customStyle="1" w:styleId="2Char2">
    <w:name w:val="新锐英诚标题2 Char"/>
    <w:link w:val="22"/>
    <w:rsid w:val="008B0B9A"/>
    <w:rPr>
      <w:rFonts w:ascii="Arial" w:eastAsia="微软雅黑" w:hAnsi="Arial" w:cs="Arial"/>
      <w:bCs/>
      <w:kern w:val="2"/>
      <w:sz w:val="24"/>
      <w:szCs w:val="32"/>
    </w:rPr>
  </w:style>
  <w:style w:type="paragraph" w:customStyle="1" w:styleId="30">
    <w:name w:val="新锐英诚标题3"/>
    <w:basedOn w:val="3"/>
    <w:link w:val="3Char0"/>
    <w:qFormat/>
    <w:rsid w:val="008B0B9A"/>
    <w:pPr>
      <w:numPr>
        <w:numId w:val="16"/>
      </w:numPr>
      <w:spacing w:before="0" w:after="0" w:line="240" w:lineRule="auto"/>
    </w:pPr>
    <w:rPr>
      <w:rFonts w:ascii="Verdana" w:eastAsia="微软雅黑" w:hAnsi="Verdana"/>
      <w:b w:val="0"/>
      <w:sz w:val="24"/>
      <w:szCs w:val="28"/>
      <w:lang w:val="en-US" w:eastAsia="zh-CN"/>
    </w:rPr>
  </w:style>
  <w:style w:type="character" w:customStyle="1" w:styleId="3Char0">
    <w:name w:val="新锐英诚标题3 Char"/>
    <w:link w:val="30"/>
    <w:rsid w:val="008B0B9A"/>
    <w:rPr>
      <w:rFonts w:ascii="Verdana" w:eastAsia="微软雅黑" w:hAnsi="Verdana"/>
      <w:bCs/>
      <w:kern w:val="2"/>
      <w:sz w:val="24"/>
      <w:szCs w:val="28"/>
    </w:rPr>
  </w:style>
  <w:style w:type="paragraph" w:customStyle="1" w:styleId="40">
    <w:name w:val="新锐英诚标题4"/>
    <w:basedOn w:val="4"/>
    <w:autoRedefine/>
    <w:qFormat/>
    <w:rsid w:val="008B0B9A"/>
    <w:pPr>
      <w:numPr>
        <w:numId w:val="16"/>
      </w:numPr>
      <w:spacing w:before="0" w:after="0" w:line="240" w:lineRule="auto"/>
    </w:pPr>
    <w:rPr>
      <w:rFonts w:ascii="Verdana" w:eastAsia="微软雅黑" w:hAnsi="Verdana"/>
      <w:b w:val="0"/>
      <w:sz w:val="24"/>
      <w:lang w:val="en-US" w:eastAsia="zh-CN"/>
    </w:rPr>
  </w:style>
  <w:style w:type="paragraph" w:customStyle="1" w:styleId="afffffe">
    <w:name w:val="新锐英诚正文"/>
    <w:basedOn w:val="a8"/>
    <w:qFormat/>
    <w:rsid w:val="008B0B9A"/>
    <w:pPr>
      <w:spacing w:beforeLines="25" w:before="78" w:afterLines="25" w:after="78"/>
    </w:pPr>
    <w:rPr>
      <w:rFonts w:ascii="Verdana" w:hAnsi="Verdan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FD91C-C28E-4693-9B96-0ACFFAA8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1077</Words>
  <Characters>6144</Characters>
  <Application>Microsoft Office Word</Application>
  <DocSecurity>0</DocSecurity>
  <Lines>51</Lines>
  <Paragraphs>14</Paragraphs>
  <ScaleCrop>false</ScaleCrop>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21</cp:revision>
  <dcterms:created xsi:type="dcterms:W3CDTF">2016-01-06T11:09:00Z</dcterms:created>
  <dcterms:modified xsi:type="dcterms:W3CDTF">2018-07-04T08:11:00Z</dcterms:modified>
</cp:coreProperties>
</file>