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9EF" w:rsidRPr="00D179EF" w:rsidRDefault="00D179EF" w:rsidP="00D179EF">
      <w:pPr>
        <w:ind w:left="3640" w:hangingChars="650" w:hanging="3640"/>
        <w:rPr>
          <w:rFonts w:ascii="Arial" w:eastAsia="微软雅黑" w:hAnsi="Arial" w:cs="Arial"/>
          <w:sz w:val="56"/>
          <w:szCs w:val="32"/>
        </w:rPr>
      </w:pPr>
    </w:p>
    <w:p w:rsidR="00D179EF" w:rsidRPr="00D179EF" w:rsidRDefault="00D179EF" w:rsidP="00D179EF">
      <w:pPr>
        <w:ind w:left="3640" w:hangingChars="650" w:hanging="3640"/>
        <w:rPr>
          <w:rFonts w:ascii="Arial" w:eastAsia="微软雅黑" w:hAnsi="Arial" w:cs="Arial"/>
          <w:sz w:val="56"/>
          <w:szCs w:val="32"/>
        </w:rPr>
      </w:pPr>
    </w:p>
    <w:p w:rsidR="00D179EF" w:rsidRPr="00D179EF" w:rsidRDefault="00D179EF" w:rsidP="00D179EF">
      <w:pPr>
        <w:ind w:left="3640" w:hangingChars="650" w:hanging="3640"/>
        <w:jc w:val="center"/>
        <w:rPr>
          <w:rFonts w:ascii="Arial" w:eastAsia="微软雅黑" w:hAnsi="Arial" w:cs="Arial"/>
          <w:sz w:val="56"/>
          <w:szCs w:val="32"/>
        </w:rPr>
      </w:pPr>
    </w:p>
    <w:p w:rsidR="00D179EF" w:rsidRPr="00D179EF" w:rsidRDefault="00D179EF" w:rsidP="00D179EF">
      <w:pPr>
        <w:jc w:val="center"/>
        <w:rPr>
          <w:rFonts w:ascii="Arial" w:eastAsia="微软雅黑" w:hAnsi="Arial" w:cs="Arial"/>
          <w:sz w:val="56"/>
        </w:rPr>
      </w:pPr>
      <w:r w:rsidRPr="00D179EF">
        <w:rPr>
          <w:rFonts w:ascii="Arial" w:eastAsia="微软雅黑" w:hAnsi="Arial" w:cs="Arial"/>
          <w:sz w:val="56"/>
        </w:rPr>
        <w:t>联想智慧班牌</w:t>
      </w:r>
    </w:p>
    <w:p w:rsidR="00D179EF" w:rsidRPr="00D179EF" w:rsidRDefault="00D179EF" w:rsidP="00D179EF">
      <w:pPr>
        <w:jc w:val="center"/>
        <w:rPr>
          <w:rFonts w:ascii="Arial" w:eastAsia="微软雅黑" w:hAnsi="Arial" w:cs="Arial"/>
          <w:sz w:val="56"/>
        </w:rPr>
      </w:pPr>
      <w:r w:rsidRPr="00D179EF">
        <w:rPr>
          <w:rFonts w:ascii="Arial" w:eastAsia="微软雅黑" w:hAnsi="Arial" w:cs="Arial"/>
          <w:sz w:val="56"/>
        </w:rPr>
        <w:t>E</w:t>
      </w:r>
      <w:r w:rsidRPr="00D179EF">
        <w:rPr>
          <w:rFonts w:ascii="Arial" w:eastAsia="微软雅黑" w:hAnsi="Arial" w:cs="Arial"/>
          <w:sz w:val="56"/>
        </w:rPr>
        <w:t>系列解决方案</w:t>
      </w:r>
    </w:p>
    <w:p w:rsidR="00D179EF" w:rsidRPr="00D179EF" w:rsidRDefault="00D179EF" w:rsidP="00D179EF">
      <w:pPr>
        <w:jc w:val="center"/>
        <w:rPr>
          <w:rFonts w:ascii="Arial" w:eastAsia="微软雅黑" w:hAnsi="Arial" w:cs="Arial"/>
          <w:sz w:val="56"/>
        </w:rPr>
      </w:pPr>
      <w:r w:rsidRPr="00D179EF">
        <w:rPr>
          <w:rFonts w:ascii="Arial" w:eastAsia="微软雅黑" w:hAnsi="Arial" w:cs="Arial"/>
          <w:sz w:val="56"/>
        </w:rPr>
        <w:t>常见问题</w:t>
      </w:r>
    </w:p>
    <w:p w:rsidR="00D179EF" w:rsidRPr="00D179EF" w:rsidRDefault="00D179EF" w:rsidP="00D179EF">
      <w:pPr>
        <w:ind w:left="4680" w:hangingChars="650" w:hanging="4680"/>
        <w:jc w:val="center"/>
        <w:rPr>
          <w:rFonts w:ascii="Arial" w:eastAsia="微软雅黑" w:hAnsi="Arial" w:cs="Arial"/>
          <w:sz w:val="72"/>
          <w:szCs w:val="32"/>
        </w:rPr>
      </w:pPr>
    </w:p>
    <w:p w:rsidR="00D179EF" w:rsidRPr="00D179EF" w:rsidRDefault="00D179EF" w:rsidP="00D179EF">
      <w:pPr>
        <w:jc w:val="center"/>
        <w:rPr>
          <w:rFonts w:ascii="Arial" w:eastAsia="微软雅黑" w:hAnsi="Arial" w:cs="Arial"/>
          <w:sz w:val="36"/>
          <w:szCs w:val="36"/>
        </w:rPr>
      </w:pPr>
      <w:r w:rsidRPr="00D179EF">
        <w:rPr>
          <w:rFonts w:ascii="Arial" w:eastAsia="微软雅黑" w:hAnsi="Arial" w:cs="Arial"/>
          <w:noProof/>
        </w:rPr>
        <w:drawing>
          <wp:inline distT="0" distB="0" distL="0" distR="0" wp14:anchorId="7B560035" wp14:editId="2D52F940">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D179EF" w:rsidRPr="00D179EF" w:rsidRDefault="00D179EF" w:rsidP="00D179EF">
      <w:pPr>
        <w:jc w:val="center"/>
        <w:rPr>
          <w:rFonts w:ascii="Arial" w:eastAsia="微软雅黑" w:hAnsi="Arial" w:cs="Arial"/>
          <w:sz w:val="36"/>
          <w:szCs w:val="36"/>
        </w:rPr>
      </w:pPr>
      <w:r w:rsidRPr="00D179EF">
        <w:rPr>
          <w:rFonts w:ascii="Arial" w:eastAsia="微软雅黑" w:hAnsi="Arial" w:cs="Arial"/>
          <w:sz w:val="36"/>
          <w:szCs w:val="36"/>
        </w:rPr>
        <w:t>2018</w:t>
      </w:r>
      <w:r w:rsidRPr="00D179EF">
        <w:rPr>
          <w:rFonts w:ascii="Arial" w:eastAsia="微软雅黑" w:hAnsi="Arial" w:cs="Arial"/>
          <w:sz w:val="36"/>
          <w:szCs w:val="36"/>
        </w:rPr>
        <w:t>年</w:t>
      </w:r>
      <w:r w:rsidRPr="00D179EF">
        <w:rPr>
          <w:rFonts w:ascii="Arial" w:eastAsia="微软雅黑" w:hAnsi="Arial" w:cs="Arial"/>
          <w:sz w:val="36"/>
          <w:szCs w:val="36"/>
        </w:rPr>
        <w:t>6</w:t>
      </w:r>
      <w:r w:rsidRPr="00D179EF">
        <w:rPr>
          <w:rFonts w:ascii="Arial" w:eastAsia="微软雅黑" w:hAnsi="Arial" w:cs="Arial"/>
          <w:sz w:val="36"/>
          <w:szCs w:val="36"/>
        </w:rPr>
        <w:t>月</w:t>
      </w:r>
    </w:p>
    <w:p w:rsidR="00372997" w:rsidRPr="00D179EF" w:rsidRDefault="00372997" w:rsidP="00884235">
      <w:pPr>
        <w:jc w:val="center"/>
        <w:rPr>
          <w:rFonts w:ascii="Arial" w:eastAsia="微软雅黑" w:hAnsi="Arial" w:cs="Arial"/>
          <w:sz w:val="36"/>
          <w:szCs w:val="36"/>
        </w:rPr>
        <w:sectPr w:rsidR="00372997" w:rsidRPr="00D179EF" w:rsidSect="004E4DDE">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lastRenderedPageBreak/>
        <w:t>Q:</w:t>
      </w:r>
      <w:proofErr w:type="gramStart"/>
      <w:r w:rsidRPr="00D179EF">
        <w:rPr>
          <w:rFonts w:ascii="Arial" w:eastAsia="微软雅黑" w:hAnsi="Arial" w:cs="Arial"/>
          <w:sz w:val="24"/>
          <w:szCs w:val="24"/>
        </w:rPr>
        <w:t>班牌都有</w:t>
      </w:r>
      <w:proofErr w:type="gramEnd"/>
      <w:r w:rsidRPr="00D179EF">
        <w:rPr>
          <w:rFonts w:ascii="Arial" w:eastAsia="微软雅黑" w:hAnsi="Arial" w:cs="Arial"/>
          <w:sz w:val="24"/>
          <w:szCs w:val="24"/>
        </w:rPr>
        <w:t>哪些政策支持？</w:t>
      </w:r>
    </w:p>
    <w:p w:rsidR="008C29EA" w:rsidRPr="00D179EF" w:rsidRDefault="008C29EA" w:rsidP="008C29EA">
      <w:pPr>
        <w:spacing w:line="360" w:lineRule="auto"/>
        <w:ind w:firstLineChars="200" w:firstLine="480"/>
        <w:rPr>
          <w:rFonts w:ascii="Arial" w:eastAsia="微软雅黑" w:hAnsi="Arial" w:cs="Arial"/>
          <w:sz w:val="24"/>
        </w:rPr>
      </w:pPr>
      <w:r w:rsidRPr="00D179EF">
        <w:rPr>
          <w:rFonts w:ascii="Arial" w:eastAsia="微软雅黑" w:hAnsi="Arial" w:cs="Arial"/>
          <w:sz w:val="24"/>
        </w:rPr>
        <w:t>A:</w:t>
      </w:r>
      <w:r w:rsidRPr="00D179EF">
        <w:rPr>
          <w:rFonts w:ascii="Arial" w:eastAsia="微软雅黑" w:hAnsi="Arial" w:cs="Arial"/>
          <w:sz w:val="24"/>
        </w:rPr>
        <w:t>《国家中长期教育改革和发展规划纲要</w:t>
      </w:r>
      <w:r w:rsidRPr="00D179EF">
        <w:rPr>
          <w:rFonts w:ascii="Arial" w:eastAsia="微软雅黑" w:hAnsi="Arial" w:cs="Arial"/>
          <w:sz w:val="24"/>
        </w:rPr>
        <w:t xml:space="preserve">(2010-2020 </w:t>
      </w:r>
      <w:r w:rsidRPr="00D179EF">
        <w:rPr>
          <w:rFonts w:ascii="Arial" w:eastAsia="微软雅黑" w:hAnsi="Arial" w:cs="Arial"/>
          <w:sz w:val="24"/>
        </w:rPr>
        <w:t>年</w:t>
      </w:r>
      <w:r w:rsidRPr="00D179EF">
        <w:rPr>
          <w:rFonts w:ascii="Arial" w:eastAsia="微软雅黑" w:hAnsi="Arial" w:cs="Arial"/>
          <w:sz w:val="24"/>
        </w:rPr>
        <w:t>)</w:t>
      </w:r>
      <w:r w:rsidRPr="00D179EF">
        <w:rPr>
          <w:rFonts w:ascii="Arial" w:eastAsia="微软雅黑" w:hAnsi="Arial" w:cs="Arial"/>
          <w:sz w:val="24"/>
        </w:rPr>
        <w:t>》</w:t>
      </w:r>
    </w:p>
    <w:p w:rsidR="008C29EA" w:rsidRPr="00D179EF" w:rsidRDefault="008C29EA" w:rsidP="008C29EA">
      <w:pPr>
        <w:pStyle w:val="aff3"/>
        <w:spacing w:line="360" w:lineRule="auto"/>
        <w:ind w:firstLine="480"/>
        <w:rPr>
          <w:rFonts w:ascii="Arial" w:eastAsia="微软雅黑" w:hAnsi="Arial" w:cs="Arial"/>
          <w:sz w:val="24"/>
          <w:szCs w:val="24"/>
        </w:rPr>
      </w:pPr>
      <w:r w:rsidRPr="00D179EF">
        <w:rPr>
          <w:rFonts w:ascii="Arial" w:eastAsia="微软雅黑" w:hAnsi="Arial" w:cs="Arial"/>
          <w:sz w:val="24"/>
          <w:szCs w:val="24"/>
        </w:rPr>
        <w:t>《教育信息化十年发展规划</w:t>
      </w:r>
      <w:r w:rsidRPr="00D179EF">
        <w:rPr>
          <w:rFonts w:ascii="Arial" w:eastAsia="微软雅黑" w:hAnsi="Arial" w:cs="Arial"/>
          <w:sz w:val="24"/>
          <w:szCs w:val="24"/>
        </w:rPr>
        <w:t xml:space="preserve">(2011-2020 </w:t>
      </w:r>
      <w:r w:rsidRPr="00D179EF">
        <w:rPr>
          <w:rFonts w:ascii="Arial" w:eastAsia="微软雅黑" w:hAnsi="Arial" w:cs="Arial"/>
          <w:sz w:val="24"/>
          <w:szCs w:val="24"/>
        </w:rPr>
        <w:t>年</w:t>
      </w:r>
      <w:r w:rsidRPr="00D179EF">
        <w:rPr>
          <w:rFonts w:ascii="Arial" w:eastAsia="微软雅黑" w:hAnsi="Arial" w:cs="Arial"/>
          <w:sz w:val="24"/>
          <w:szCs w:val="24"/>
        </w:rPr>
        <w:t>)</w:t>
      </w:r>
      <w:r w:rsidRPr="00D179EF">
        <w:rPr>
          <w:rFonts w:ascii="Arial" w:eastAsia="微软雅黑" w:hAnsi="Arial" w:cs="Arial"/>
          <w:sz w:val="24"/>
          <w:szCs w:val="24"/>
        </w:rPr>
        <w:t>》</w:t>
      </w:r>
    </w:p>
    <w:p w:rsidR="008C29EA" w:rsidRPr="00D179EF" w:rsidRDefault="008C29EA" w:rsidP="008C29EA">
      <w:pPr>
        <w:pStyle w:val="aff3"/>
        <w:spacing w:line="360" w:lineRule="auto"/>
        <w:ind w:firstLine="480"/>
        <w:rPr>
          <w:rFonts w:ascii="Arial" w:eastAsia="微软雅黑" w:hAnsi="Arial" w:cs="Arial"/>
          <w:sz w:val="24"/>
          <w:szCs w:val="24"/>
        </w:rPr>
      </w:pPr>
      <w:r w:rsidRPr="00D179EF">
        <w:rPr>
          <w:rFonts w:ascii="Arial" w:eastAsia="微软雅黑" w:hAnsi="Arial" w:cs="Arial"/>
          <w:sz w:val="24"/>
          <w:szCs w:val="24"/>
        </w:rPr>
        <w:t>《教育信息化</w:t>
      </w:r>
      <w:r w:rsidRPr="00D179EF">
        <w:rPr>
          <w:rFonts w:ascii="Arial" w:eastAsia="微软雅黑" w:hAnsi="Arial" w:cs="Arial"/>
          <w:sz w:val="24"/>
          <w:szCs w:val="24"/>
        </w:rPr>
        <w:t>“</w:t>
      </w:r>
      <w:r w:rsidRPr="00D179EF">
        <w:rPr>
          <w:rFonts w:ascii="Arial" w:eastAsia="微软雅黑" w:hAnsi="Arial" w:cs="Arial"/>
          <w:sz w:val="24"/>
          <w:szCs w:val="24"/>
        </w:rPr>
        <w:t>十三五</w:t>
      </w:r>
      <w:r w:rsidRPr="00D179EF">
        <w:rPr>
          <w:rFonts w:ascii="Arial" w:eastAsia="微软雅黑" w:hAnsi="Arial" w:cs="Arial"/>
          <w:sz w:val="24"/>
          <w:szCs w:val="24"/>
        </w:rPr>
        <w:t>”</w:t>
      </w:r>
      <w:r w:rsidRPr="00D179EF">
        <w:rPr>
          <w:rFonts w:ascii="Arial" w:eastAsia="微软雅黑" w:hAnsi="Arial" w:cs="Arial"/>
          <w:sz w:val="24"/>
          <w:szCs w:val="24"/>
        </w:rPr>
        <w:t>规</w:t>
      </w:r>
      <w:r w:rsidRPr="00D179EF">
        <w:rPr>
          <w:rFonts w:ascii="Arial" w:eastAsia="微软雅黑" w:hAnsi="Arial" w:cs="Arial"/>
          <w:sz w:val="24"/>
          <w:szCs w:val="24"/>
        </w:rPr>
        <w:t xml:space="preserve"> </w:t>
      </w:r>
      <w:r w:rsidRPr="00D179EF">
        <w:rPr>
          <w:rFonts w:ascii="Arial" w:eastAsia="微软雅黑" w:hAnsi="Arial" w:cs="Arial"/>
          <w:sz w:val="24"/>
          <w:szCs w:val="24"/>
        </w:rPr>
        <w:t>划》</w:t>
      </w:r>
    </w:p>
    <w:p w:rsidR="008C29EA" w:rsidRPr="00D179EF" w:rsidRDefault="008C29EA" w:rsidP="008C29EA">
      <w:pPr>
        <w:pStyle w:val="aff3"/>
        <w:spacing w:line="360" w:lineRule="auto"/>
        <w:ind w:firstLine="480"/>
        <w:rPr>
          <w:rFonts w:ascii="Arial" w:eastAsia="微软雅黑" w:hAnsi="Arial" w:cs="Arial"/>
          <w:sz w:val="24"/>
          <w:szCs w:val="24"/>
        </w:rPr>
      </w:pPr>
      <w:r w:rsidRPr="00D179EF">
        <w:rPr>
          <w:rFonts w:ascii="Arial" w:eastAsia="微软雅黑" w:hAnsi="Arial" w:cs="Arial"/>
          <w:sz w:val="24"/>
          <w:szCs w:val="24"/>
        </w:rPr>
        <w:t>以上三个政策对教育信息化发展都</w:t>
      </w:r>
      <w:proofErr w:type="gramStart"/>
      <w:r w:rsidRPr="00D179EF">
        <w:rPr>
          <w:rFonts w:ascii="Arial" w:eastAsia="微软雅黑" w:hAnsi="Arial" w:cs="Arial"/>
          <w:sz w:val="24"/>
          <w:szCs w:val="24"/>
        </w:rPr>
        <w:t>作出</w:t>
      </w:r>
      <w:proofErr w:type="gramEnd"/>
      <w:r w:rsidRPr="00D179EF">
        <w:rPr>
          <w:rFonts w:ascii="Arial" w:eastAsia="微软雅黑" w:hAnsi="Arial" w:cs="Arial"/>
          <w:sz w:val="24"/>
          <w:szCs w:val="24"/>
        </w:rPr>
        <w:t>了明确指示。</w:t>
      </w:r>
    </w:p>
    <w:p w:rsidR="008C29EA" w:rsidRPr="00D179EF" w:rsidRDefault="008C29EA" w:rsidP="008C29EA">
      <w:pPr>
        <w:pStyle w:val="aff3"/>
        <w:spacing w:line="360" w:lineRule="auto"/>
        <w:ind w:firstLine="480"/>
        <w:rPr>
          <w:rFonts w:ascii="Arial" w:eastAsia="微软雅黑" w:hAnsi="Arial" w:cs="Arial"/>
          <w:sz w:val="24"/>
          <w:szCs w:val="24"/>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r w:rsidRPr="00D179EF">
        <w:rPr>
          <w:rFonts w:ascii="Arial" w:eastAsia="微软雅黑" w:hAnsi="Arial" w:cs="Arial"/>
          <w:sz w:val="24"/>
          <w:szCs w:val="24"/>
        </w:rPr>
        <w:t>什么是智慧校园？</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智慧校园指的是以</w:t>
      </w:r>
      <w:hyperlink r:id="rId11" w:tgtFrame="_blank" w:history="1">
        <w:r w:rsidRPr="00D179EF">
          <w:rPr>
            <w:rStyle w:val="aff0"/>
            <w:rFonts w:ascii="Arial" w:eastAsia="微软雅黑" w:hAnsi="Arial" w:cs="Arial"/>
            <w:color w:val="333333"/>
            <w:sz w:val="24"/>
            <w:szCs w:val="24"/>
            <w:shd w:val="clear" w:color="auto" w:fill="FFFFFF"/>
          </w:rPr>
          <w:t>物联网</w:t>
        </w:r>
      </w:hyperlink>
      <w:r w:rsidRPr="00D179EF">
        <w:rPr>
          <w:rFonts w:ascii="Arial" w:eastAsia="微软雅黑" w:hAnsi="Arial" w:cs="Arial"/>
          <w:color w:val="333333"/>
          <w:sz w:val="24"/>
          <w:szCs w:val="24"/>
          <w:shd w:val="clear" w:color="auto" w:fill="FFFFFF"/>
        </w:rPr>
        <w:t>为基础的智慧化的校园工作、学习和生活一体化环境，这个一体化环境以各种应用服务系统为载体，将教学、科研、管理和校园生活进行充分融合。</w:t>
      </w:r>
    </w:p>
    <w:p w:rsidR="008C29EA" w:rsidRPr="00D179EF" w:rsidRDefault="008C29EA" w:rsidP="008C29EA">
      <w:pPr>
        <w:pStyle w:val="aff3"/>
        <w:spacing w:line="360" w:lineRule="auto"/>
        <w:ind w:firstLine="480"/>
        <w:rPr>
          <w:rFonts w:ascii="Arial" w:eastAsia="微软雅黑" w:hAnsi="Arial" w:cs="Arial"/>
          <w:sz w:val="24"/>
          <w:szCs w:val="24"/>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proofErr w:type="gramStart"/>
      <w:r w:rsidRPr="00D179EF">
        <w:rPr>
          <w:rFonts w:ascii="Arial" w:eastAsia="微软雅黑" w:hAnsi="Arial" w:cs="Arial"/>
          <w:sz w:val="24"/>
          <w:szCs w:val="24"/>
        </w:rPr>
        <w:t>班牌的</w:t>
      </w:r>
      <w:proofErr w:type="gramEnd"/>
      <w:r w:rsidRPr="00D179EF">
        <w:rPr>
          <w:rFonts w:ascii="Arial" w:eastAsia="微软雅黑" w:hAnsi="Arial" w:cs="Arial"/>
          <w:sz w:val="24"/>
          <w:szCs w:val="24"/>
        </w:rPr>
        <w:t>作用</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通过智慧班牌，呈现了班级文化的丰富多彩，同时也成为了</w:t>
      </w:r>
      <w:r w:rsidRPr="00D179EF">
        <w:rPr>
          <w:rFonts w:ascii="Arial" w:eastAsia="微软雅黑" w:hAnsi="Arial" w:cs="Arial"/>
          <w:color w:val="333333"/>
          <w:sz w:val="24"/>
          <w:szCs w:val="24"/>
        </w:rPr>
        <w:t>学校和班级、教师和学生、家长和学生之间的互动媒介</w:t>
      </w:r>
      <w:r w:rsidRPr="00D179EF">
        <w:rPr>
          <w:rFonts w:ascii="Arial" w:eastAsia="微软雅黑" w:hAnsi="Arial" w:cs="Arial"/>
          <w:color w:val="333333"/>
          <w:sz w:val="24"/>
          <w:szCs w:val="24"/>
          <w:shd w:val="clear" w:color="auto" w:fill="FFFFFF"/>
        </w:rPr>
        <w:t>之一。</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Q:</w:t>
      </w:r>
      <w:proofErr w:type="gramStart"/>
      <w:r w:rsidRPr="00D179EF">
        <w:rPr>
          <w:rFonts w:ascii="Arial" w:eastAsia="微软雅黑" w:hAnsi="Arial" w:cs="Arial"/>
          <w:color w:val="333333"/>
          <w:sz w:val="24"/>
          <w:szCs w:val="24"/>
          <w:shd w:val="clear" w:color="auto" w:fill="FFFFFF"/>
        </w:rPr>
        <w:t>你们班牌有</w:t>
      </w:r>
      <w:proofErr w:type="gramEnd"/>
      <w:r w:rsidRPr="00D179EF">
        <w:rPr>
          <w:rFonts w:ascii="Arial" w:eastAsia="微软雅黑" w:hAnsi="Arial" w:cs="Arial"/>
          <w:color w:val="333333"/>
          <w:sz w:val="24"/>
          <w:szCs w:val="24"/>
          <w:shd w:val="clear" w:color="auto" w:fill="FFFFFF"/>
        </w:rPr>
        <w:t>什么优势？</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A:1.</w:t>
      </w:r>
      <w:r w:rsidRPr="00D179EF">
        <w:rPr>
          <w:rFonts w:ascii="Arial" w:eastAsia="微软雅黑" w:hAnsi="Arial" w:cs="Arial"/>
          <w:color w:val="333333"/>
          <w:sz w:val="24"/>
          <w:szCs w:val="24"/>
          <w:shd w:val="clear" w:color="auto" w:fill="FFFFFF"/>
        </w:rPr>
        <w:t>时效性强：</w:t>
      </w:r>
      <w:proofErr w:type="gramStart"/>
      <w:r w:rsidRPr="00D179EF">
        <w:rPr>
          <w:rFonts w:ascii="Arial" w:eastAsia="微软雅黑" w:hAnsi="Arial" w:cs="Arial"/>
          <w:color w:val="333333"/>
          <w:sz w:val="24"/>
          <w:szCs w:val="24"/>
          <w:shd w:val="clear" w:color="auto" w:fill="FFFFFF"/>
        </w:rPr>
        <w:t>班牌操作</w:t>
      </w:r>
      <w:proofErr w:type="gramEnd"/>
      <w:r w:rsidRPr="00D179EF">
        <w:rPr>
          <w:rFonts w:ascii="Arial" w:eastAsia="微软雅黑" w:hAnsi="Arial" w:cs="Arial"/>
          <w:color w:val="333333"/>
          <w:sz w:val="24"/>
          <w:szCs w:val="24"/>
          <w:shd w:val="clear" w:color="auto" w:fill="FFFFFF"/>
        </w:rPr>
        <w:t>后台基于云端服务器，所有文字图片信息能实时下发</w:t>
      </w:r>
      <w:proofErr w:type="gramStart"/>
      <w:r w:rsidRPr="00D179EF">
        <w:rPr>
          <w:rFonts w:ascii="Arial" w:eastAsia="微软雅黑" w:hAnsi="Arial" w:cs="Arial"/>
          <w:color w:val="333333"/>
          <w:sz w:val="24"/>
          <w:szCs w:val="24"/>
          <w:shd w:val="clear" w:color="auto" w:fill="FFFFFF"/>
        </w:rPr>
        <w:t>至班牌</w:t>
      </w:r>
      <w:proofErr w:type="gramEnd"/>
      <w:r w:rsidRPr="00D179EF">
        <w:rPr>
          <w:rFonts w:ascii="Arial" w:eastAsia="微软雅黑" w:hAnsi="Arial" w:cs="Arial"/>
          <w:color w:val="333333"/>
          <w:sz w:val="24"/>
          <w:szCs w:val="24"/>
          <w:shd w:val="clear" w:color="auto" w:fill="FFFFFF"/>
        </w:rPr>
        <w:t>，与传统插存储卡播放节目的</w:t>
      </w:r>
      <w:proofErr w:type="gramStart"/>
      <w:r w:rsidRPr="00D179EF">
        <w:rPr>
          <w:rFonts w:ascii="Arial" w:eastAsia="微软雅黑" w:hAnsi="Arial" w:cs="Arial"/>
          <w:color w:val="333333"/>
          <w:sz w:val="24"/>
          <w:szCs w:val="24"/>
          <w:shd w:val="clear" w:color="auto" w:fill="FFFFFF"/>
        </w:rPr>
        <w:t>电子班牌相比</w:t>
      </w:r>
      <w:proofErr w:type="gramEnd"/>
      <w:r w:rsidRPr="00D179EF">
        <w:rPr>
          <w:rFonts w:ascii="Arial" w:eastAsia="微软雅黑" w:hAnsi="Arial" w:cs="Arial"/>
          <w:color w:val="333333"/>
          <w:sz w:val="24"/>
          <w:szCs w:val="24"/>
          <w:shd w:val="clear" w:color="auto" w:fill="FFFFFF"/>
        </w:rPr>
        <w:t>，信息传达迅速及时，操作也更简易方便。</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2.</w:t>
      </w:r>
      <w:r w:rsidRPr="00D179EF">
        <w:rPr>
          <w:rFonts w:ascii="Arial" w:eastAsia="微软雅黑" w:hAnsi="Arial" w:cs="Arial"/>
          <w:color w:val="333333"/>
          <w:sz w:val="24"/>
          <w:szCs w:val="24"/>
          <w:shd w:val="clear" w:color="auto" w:fill="FFFFFF"/>
        </w:rPr>
        <w:t>实用性强：</w:t>
      </w:r>
      <w:proofErr w:type="gramStart"/>
      <w:r w:rsidRPr="00D179EF">
        <w:rPr>
          <w:rFonts w:ascii="Arial" w:eastAsia="微软雅黑" w:hAnsi="Arial" w:cs="Arial"/>
          <w:color w:val="333333"/>
          <w:sz w:val="24"/>
          <w:szCs w:val="24"/>
          <w:shd w:val="clear" w:color="auto" w:fill="FFFFFF"/>
        </w:rPr>
        <w:t>班牌端展示</w:t>
      </w:r>
      <w:proofErr w:type="gramEnd"/>
      <w:r w:rsidRPr="00D179EF">
        <w:rPr>
          <w:rFonts w:ascii="Arial" w:eastAsia="微软雅黑" w:hAnsi="Arial" w:cs="Arial"/>
          <w:color w:val="333333"/>
          <w:sz w:val="24"/>
          <w:szCs w:val="24"/>
          <w:shd w:val="clear" w:color="auto" w:fill="FFFFFF"/>
        </w:rPr>
        <w:t>的时间天气、值日表、课程表等信息是学生常常关注的重要基础信息，班级照片更是一个班级风采展示的重要手段，更为重要的是支持学生打卡考勤并实时更新考勤统计，这些都</w:t>
      </w:r>
      <w:proofErr w:type="gramStart"/>
      <w:r w:rsidRPr="00D179EF">
        <w:rPr>
          <w:rFonts w:ascii="Arial" w:eastAsia="微软雅黑" w:hAnsi="Arial" w:cs="Arial"/>
          <w:color w:val="333333"/>
          <w:sz w:val="24"/>
          <w:szCs w:val="24"/>
          <w:shd w:val="clear" w:color="auto" w:fill="FFFFFF"/>
        </w:rPr>
        <w:t>使得班牌实用性</w:t>
      </w:r>
      <w:proofErr w:type="gramEnd"/>
      <w:r w:rsidRPr="00D179EF">
        <w:rPr>
          <w:rFonts w:ascii="Arial" w:eastAsia="微软雅黑" w:hAnsi="Arial" w:cs="Arial"/>
          <w:color w:val="333333"/>
          <w:sz w:val="24"/>
          <w:szCs w:val="24"/>
          <w:shd w:val="clear" w:color="auto" w:fill="FFFFFF"/>
        </w:rPr>
        <w:t>不断增强。</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3.</w:t>
      </w:r>
      <w:r w:rsidRPr="00D179EF">
        <w:rPr>
          <w:rFonts w:ascii="Arial" w:eastAsia="微软雅黑" w:hAnsi="Arial" w:cs="Arial"/>
          <w:color w:val="333333"/>
          <w:sz w:val="24"/>
          <w:szCs w:val="24"/>
          <w:shd w:val="clear" w:color="auto" w:fill="FFFFFF"/>
        </w:rPr>
        <w:t>性价比优：在作为</w:t>
      </w:r>
      <w:proofErr w:type="gramStart"/>
      <w:r w:rsidRPr="00D179EF">
        <w:rPr>
          <w:rFonts w:ascii="Arial" w:eastAsia="微软雅黑" w:hAnsi="Arial" w:cs="Arial"/>
          <w:color w:val="333333"/>
          <w:sz w:val="24"/>
          <w:szCs w:val="24"/>
          <w:shd w:val="clear" w:color="auto" w:fill="FFFFFF"/>
        </w:rPr>
        <w:t>班牌基础</w:t>
      </w:r>
      <w:proofErr w:type="gramEnd"/>
      <w:r w:rsidRPr="00D179EF">
        <w:rPr>
          <w:rFonts w:ascii="Arial" w:eastAsia="微软雅黑" w:hAnsi="Arial" w:cs="Arial"/>
          <w:color w:val="333333"/>
          <w:sz w:val="24"/>
          <w:szCs w:val="24"/>
          <w:shd w:val="clear" w:color="auto" w:fill="FFFFFF"/>
        </w:rPr>
        <w:t>功能完备的情况下，相比其他</w:t>
      </w:r>
      <w:proofErr w:type="gramStart"/>
      <w:r w:rsidRPr="00D179EF">
        <w:rPr>
          <w:rFonts w:ascii="Arial" w:eastAsia="微软雅黑" w:hAnsi="Arial" w:cs="Arial"/>
          <w:color w:val="333333"/>
          <w:sz w:val="24"/>
          <w:szCs w:val="24"/>
          <w:shd w:val="clear" w:color="auto" w:fill="FFFFFF"/>
        </w:rPr>
        <w:t>款班牌</w:t>
      </w:r>
      <w:proofErr w:type="gramEnd"/>
      <w:r w:rsidRPr="00D179EF">
        <w:rPr>
          <w:rFonts w:ascii="Arial" w:eastAsia="微软雅黑" w:hAnsi="Arial" w:cs="Arial"/>
          <w:color w:val="333333"/>
          <w:sz w:val="24"/>
          <w:szCs w:val="24"/>
          <w:shd w:val="clear" w:color="auto" w:fill="FFFFFF"/>
        </w:rPr>
        <w:t>，该款</w:t>
      </w:r>
      <w:proofErr w:type="gramStart"/>
      <w:r w:rsidRPr="00D179EF">
        <w:rPr>
          <w:rFonts w:ascii="Arial" w:eastAsia="微软雅黑" w:hAnsi="Arial" w:cs="Arial"/>
          <w:color w:val="333333"/>
          <w:sz w:val="24"/>
          <w:szCs w:val="24"/>
          <w:shd w:val="clear" w:color="auto" w:fill="FFFFFF"/>
        </w:rPr>
        <w:t>电</w:t>
      </w:r>
      <w:r w:rsidRPr="00D179EF">
        <w:rPr>
          <w:rFonts w:ascii="Arial" w:eastAsia="微软雅黑" w:hAnsi="Arial" w:cs="Arial"/>
          <w:color w:val="333333"/>
          <w:sz w:val="24"/>
          <w:szCs w:val="24"/>
          <w:shd w:val="clear" w:color="auto" w:fill="FFFFFF"/>
        </w:rPr>
        <w:lastRenderedPageBreak/>
        <w:t>子班牌摒弃</w:t>
      </w:r>
      <w:proofErr w:type="gramEnd"/>
      <w:r w:rsidRPr="00D179EF">
        <w:rPr>
          <w:rFonts w:ascii="Arial" w:eastAsia="微软雅黑" w:hAnsi="Arial" w:cs="Arial"/>
          <w:color w:val="333333"/>
          <w:sz w:val="24"/>
          <w:szCs w:val="24"/>
          <w:shd w:val="clear" w:color="auto" w:fill="FFFFFF"/>
        </w:rPr>
        <w:t>了触摸屏配置和摄像头外设，不仅减少了硬件出错损坏的几率，更是</w:t>
      </w:r>
      <w:proofErr w:type="gramStart"/>
      <w:r w:rsidRPr="00D179EF">
        <w:rPr>
          <w:rFonts w:ascii="Arial" w:eastAsia="微软雅黑" w:hAnsi="Arial" w:cs="Arial"/>
          <w:color w:val="333333"/>
          <w:sz w:val="24"/>
          <w:szCs w:val="24"/>
          <w:shd w:val="clear" w:color="auto" w:fill="FFFFFF"/>
        </w:rPr>
        <w:t>使得班牌造价</w:t>
      </w:r>
      <w:proofErr w:type="gramEnd"/>
      <w:r w:rsidRPr="00D179EF">
        <w:rPr>
          <w:rFonts w:ascii="Arial" w:eastAsia="微软雅黑" w:hAnsi="Arial" w:cs="Arial"/>
          <w:color w:val="333333"/>
          <w:sz w:val="24"/>
          <w:szCs w:val="24"/>
          <w:shd w:val="clear" w:color="auto" w:fill="FFFFFF"/>
        </w:rPr>
        <w:t>大大降低，亲民的价格能让更多学校用的起。</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proofErr w:type="gramStart"/>
      <w:r w:rsidRPr="00D179EF">
        <w:rPr>
          <w:rFonts w:ascii="Arial" w:eastAsia="微软雅黑" w:hAnsi="Arial" w:cs="Arial"/>
          <w:sz w:val="24"/>
          <w:szCs w:val="24"/>
        </w:rPr>
        <w:t>班牌的</w:t>
      </w:r>
      <w:proofErr w:type="gramEnd"/>
      <w:r w:rsidRPr="00D179EF">
        <w:rPr>
          <w:rFonts w:ascii="Arial" w:eastAsia="微软雅黑" w:hAnsi="Arial" w:cs="Arial"/>
          <w:sz w:val="24"/>
          <w:szCs w:val="24"/>
        </w:rPr>
        <w:t>尺寸有哪些？</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常规尺寸有</w:t>
      </w:r>
      <w:r w:rsidRPr="00D179EF">
        <w:rPr>
          <w:rFonts w:ascii="Arial" w:eastAsia="微软雅黑" w:hAnsi="Arial" w:cs="Arial"/>
          <w:color w:val="333333"/>
          <w:sz w:val="24"/>
          <w:szCs w:val="24"/>
          <w:shd w:val="clear" w:color="auto" w:fill="FFFFFF"/>
        </w:rPr>
        <w:t>15.6</w:t>
      </w:r>
      <w:r w:rsidRPr="00D179EF">
        <w:rPr>
          <w:rFonts w:ascii="Arial" w:eastAsia="微软雅黑" w:hAnsi="Arial" w:cs="Arial"/>
          <w:color w:val="333333"/>
          <w:sz w:val="24"/>
          <w:szCs w:val="24"/>
          <w:shd w:val="clear" w:color="auto" w:fill="FFFFFF"/>
        </w:rPr>
        <w:t>寸、</w:t>
      </w:r>
      <w:r w:rsidRPr="00D179EF">
        <w:rPr>
          <w:rFonts w:ascii="Arial" w:eastAsia="微软雅黑" w:hAnsi="Arial" w:cs="Arial"/>
          <w:color w:val="333333"/>
          <w:sz w:val="24"/>
          <w:szCs w:val="24"/>
          <w:shd w:val="clear" w:color="auto" w:fill="FFFFFF"/>
        </w:rPr>
        <w:t>18.5</w:t>
      </w:r>
      <w:r w:rsidRPr="00D179EF">
        <w:rPr>
          <w:rFonts w:ascii="Arial" w:eastAsia="微软雅黑" w:hAnsi="Arial" w:cs="Arial"/>
          <w:color w:val="333333"/>
          <w:sz w:val="24"/>
          <w:szCs w:val="24"/>
          <w:shd w:val="clear" w:color="auto" w:fill="FFFFFF"/>
        </w:rPr>
        <w:t>寸、</w:t>
      </w:r>
      <w:r w:rsidRPr="00D179EF">
        <w:rPr>
          <w:rFonts w:ascii="Arial" w:eastAsia="微软雅黑" w:hAnsi="Arial" w:cs="Arial"/>
          <w:color w:val="333333"/>
          <w:sz w:val="24"/>
          <w:szCs w:val="24"/>
          <w:shd w:val="clear" w:color="auto" w:fill="FFFFFF"/>
        </w:rPr>
        <w:t>21.5</w:t>
      </w:r>
      <w:r w:rsidRPr="00D179EF">
        <w:rPr>
          <w:rFonts w:ascii="Arial" w:eastAsia="微软雅黑" w:hAnsi="Arial" w:cs="Arial"/>
          <w:color w:val="333333"/>
          <w:sz w:val="24"/>
          <w:szCs w:val="24"/>
          <w:shd w:val="clear" w:color="auto" w:fill="FFFFFF"/>
        </w:rPr>
        <w:t>寸和</w:t>
      </w:r>
      <w:r w:rsidRPr="00D179EF">
        <w:rPr>
          <w:rFonts w:ascii="Arial" w:eastAsia="微软雅黑" w:hAnsi="Arial" w:cs="Arial"/>
          <w:color w:val="333333"/>
          <w:sz w:val="24"/>
          <w:szCs w:val="24"/>
          <w:shd w:val="clear" w:color="auto" w:fill="FFFFFF"/>
        </w:rPr>
        <w:t>31.5</w:t>
      </w:r>
      <w:r w:rsidRPr="00D179EF">
        <w:rPr>
          <w:rFonts w:ascii="Arial" w:eastAsia="微软雅黑" w:hAnsi="Arial" w:cs="Arial"/>
          <w:color w:val="333333"/>
          <w:sz w:val="24"/>
          <w:szCs w:val="24"/>
          <w:shd w:val="clear" w:color="auto" w:fill="FFFFFF"/>
        </w:rPr>
        <w:t>寸。其他尺寸可定做。</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Q:</w:t>
      </w:r>
      <w:proofErr w:type="gramStart"/>
      <w:r w:rsidRPr="00D179EF">
        <w:rPr>
          <w:rFonts w:ascii="Arial" w:eastAsia="微软雅黑" w:hAnsi="Arial" w:cs="Arial"/>
          <w:color w:val="333333"/>
          <w:sz w:val="24"/>
          <w:szCs w:val="24"/>
          <w:shd w:val="clear" w:color="auto" w:fill="FFFFFF"/>
        </w:rPr>
        <w:t>班牌的</w:t>
      </w:r>
      <w:proofErr w:type="gramEnd"/>
      <w:r w:rsidRPr="00D179EF">
        <w:rPr>
          <w:rFonts w:ascii="Arial" w:eastAsia="微软雅黑" w:hAnsi="Arial" w:cs="Arial"/>
          <w:color w:val="333333"/>
          <w:sz w:val="24"/>
          <w:szCs w:val="24"/>
          <w:shd w:val="clear" w:color="auto" w:fill="FFFFFF"/>
        </w:rPr>
        <w:t>颜色有哪些？</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proofErr w:type="gramStart"/>
      <w:r w:rsidRPr="00D179EF">
        <w:rPr>
          <w:rFonts w:ascii="Arial" w:eastAsia="微软雅黑" w:hAnsi="Arial" w:cs="Arial"/>
          <w:color w:val="333333"/>
          <w:sz w:val="24"/>
          <w:szCs w:val="24"/>
          <w:shd w:val="clear" w:color="auto" w:fill="FFFFFF"/>
        </w:rPr>
        <w:t>班牌有</w:t>
      </w:r>
      <w:proofErr w:type="gramEnd"/>
      <w:r w:rsidRPr="00D179EF">
        <w:rPr>
          <w:rFonts w:ascii="Arial" w:eastAsia="微软雅黑" w:hAnsi="Arial" w:cs="Arial"/>
          <w:color w:val="333333"/>
          <w:sz w:val="24"/>
          <w:szCs w:val="24"/>
          <w:shd w:val="clear" w:color="auto" w:fill="FFFFFF"/>
        </w:rPr>
        <w:t>三种颜色可供选择，黑色、白色和金色。其他颜色可定做。</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Q:</w:t>
      </w:r>
      <w:proofErr w:type="gramStart"/>
      <w:r w:rsidRPr="00D179EF">
        <w:rPr>
          <w:rFonts w:ascii="Arial" w:eastAsia="微软雅黑" w:hAnsi="Arial" w:cs="Arial"/>
          <w:color w:val="333333"/>
          <w:sz w:val="24"/>
          <w:szCs w:val="24"/>
          <w:shd w:val="clear" w:color="auto" w:fill="FFFFFF"/>
        </w:rPr>
        <w:t>班牌是</w:t>
      </w:r>
      <w:proofErr w:type="gramEnd"/>
      <w:r w:rsidRPr="00D179EF">
        <w:rPr>
          <w:rFonts w:ascii="Arial" w:eastAsia="微软雅黑" w:hAnsi="Arial" w:cs="Arial"/>
          <w:color w:val="333333"/>
          <w:sz w:val="24"/>
          <w:szCs w:val="24"/>
          <w:shd w:val="clear" w:color="auto" w:fill="FFFFFF"/>
        </w:rPr>
        <w:t>什么系统？</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我们的</w:t>
      </w:r>
      <w:proofErr w:type="gramStart"/>
      <w:r w:rsidRPr="00D179EF">
        <w:rPr>
          <w:rFonts w:ascii="Arial" w:eastAsia="微软雅黑" w:hAnsi="Arial" w:cs="Arial"/>
          <w:color w:val="333333"/>
          <w:sz w:val="24"/>
          <w:szCs w:val="24"/>
          <w:shd w:val="clear" w:color="auto" w:fill="FFFFFF"/>
        </w:rPr>
        <w:t>智慧班牌是</w:t>
      </w:r>
      <w:proofErr w:type="gramEnd"/>
      <w:r w:rsidRPr="00D179EF">
        <w:rPr>
          <w:rFonts w:ascii="Arial" w:eastAsia="微软雅黑" w:hAnsi="Arial" w:cs="Arial"/>
          <w:color w:val="333333"/>
          <w:sz w:val="24"/>
          <w:szCs w:val="24"/>
          <w:shd w:val="clear" w:color="auto" w:fill="FFFFFF"/>
        </w:rPr>
        <w:t>基于</w:t>
      </w:r>
      <w:r w:rsidRPr="00D179EF">
        <w:rPr>
          <w:rFonts w:ascii="Arial" w:eastAsia="微软雅黑" w:hAnsi="Arial" w:cs="Arial"/>
          <w:color w:val="333333"/>
          <w:sz w:val="24"/>
          <w:szCs w:val="24"/>
          <w:shd w:val="clear" w:color="auto" w:fill="FFFFFF"/>
        </w:rPr>
        <w:t>B/S</w:t>
      </w:r>
      <w:r w:rsidRPr="00D179EF">
        <w:rPr>
          <w:rFonts w:ascii="Arial" w:eastAsia="微软雅黑" w:hAnsi="Arial" w:cs="Arial"/>
          <w:color w:val="333333"/>
          <w:sz w:val="24"/>
          <w:szCs w:val="24"/>
          <w:shd w:val="clear" w:color="auto" w:fill="FFFFFF"/>
        </w:rPr>
        <w:t>架构开发，采用</w:t>
      </w:r>
      <w:r w:rsidRPr="00D179EF">
        <w:rPr>
          <w:rFonts w:ascii="Arial" w:eastAsia="微软雅黑" w:hAnsi="Arial" w:cs="Arial"/>
          <w:color w:val="333333"/>
          <w:sz w:val="24"/>
          <w:szCs w:val="24"/>
          <w:shd w:val="clear" w:color="auto" w:fill="FFFFFF"/>
        </w:rPr>
        <w:t>Android</w:t>
      </w:r>
      <w:r w:rsidRPr="00D179EF">
        <w:rPr>
          <w:rFonts w:ascii="Arial" w:eastAsia="微软雅黑" w:hAnsi="Arial" w:cs="Arial"/>
          <w:color w:val="333333"/>
          <w:sz w:val="24"/>
          <w:szCs w:val="24"/>
          <w:shd w:val="clear" w:color="auto" w:fill="FFFFFF"/>
        </w:rPr>
        <w:t>系统。</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proofErr w:type="gramStart"/>
      <w:r w:rsidRPr="00D179EF">
        <w:rPr>
          <w:rFonts w:ascii="Arial" w:eastAsia="微软雅黑" w:hAnsi="Arial" w:cs="Arial"/>
          <w:color w:val="333333"/>
          <w:sz w:val="24"/>
          <w:szCs w:val="24"/>
          <w:shd w:val="clear" w:color="auto" w:fill="FFFFFF"/>
        </w:rPr>
        <w:t>班牌</w:t>
      </w:r>
      <w:r w:rsidRPr="00D179EF">
        <w:rPr>
          <w:rFonts w:ascii="Arial" w:eastAsia="微软雅黑" w:hAnsi="Arial" w:cs="Arial"/>
          <w:sz w:val="24"/>
          <w:szCs w:val="24"/>
        </w:rPr>
        <w:t>有</w:t>
      </w:r>
      <w:proofErr w:type="gramEnd"/>
      <w:r w:rsidRPr="00D179EF">
        <w:rPr>
          <w:rFonts w:ascii="Arial" w:eastAsia="微软雅黑" w:hAnsi="Arial" w:cs="Arial"/>
          <w:sz w:val="24"/>
          <w:szCs w:val="24"/>
        </w:rPr>
        <w:t>哪些功能</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班级信息、班级风采、通知、课程表、值日表、打卡考勤、走班排课、实时天气、时间日期等。</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proofErr w:type="gramStart"/>
      <w:r w:rsidRPr="00D179EF">
        <w:rPr>
          <w:rFonts w:ascii="Arial" w:eastAsia="微软雅黑" w:hAnsi="Arial" w:cs="Arial"/>
          <w:sz w:val="24"/>
          <w:szCs w:val="24"/>
        </w:rPr>
        <w:t>班牌有</w:t>
      </w:r>
      <w:proofErr w:type="gramEnd"/>
      <w:r w:rsidRPr="00D179EF">
        <w:rPr>
          <w:rFonts w:ascii="Arial" w:eastAsia="微软雅黑" w:hAnsi="Arial" w:cs="Arial"/>
          <w:sz w:val="24"/>
          <w:szCs w:val="24"/>
        </w:rPr>
        <w:t>竖屏的吗？</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我们</w:t>
      </w:r>
      <w:proofErr w:type="gramStart"/>
      <w:r w:rsidRPr="00D179EF">
        <w:rPr>
          <w:rFonts w:ascii="Arial" w:eastAsia="微软雅黑" w:hAnsi="Arial" w:cs="Arial"/>
          <w:color w:val="333333"/>
          <w:sz w:val="24"/>
          <w:szCs w:val="24"/>
          <w:shd w:val="clear" w:color="auto" w:fill="FFFFFF"/>
        </w:rPr>
        <w:t>的班牌有</w:t>
      </w:r>
      <w:proofErr w:type="gramEnd"/>
      <w:r w:rsidRPr="00D179EF">
        <w:rPr>
          <w:rFonts w:ascii="Arial" w:eastAsia="微软雅黑" w:hAnsi="Arial" w:cs="Arial"/>
          <w:color w:val="333333"/>
          <w:sz w:val="24"/>
          <w:szCs w:val="24"/>
          <w:shd w:val="clear" w:color="auto" w:fill="FFFFFF"/>
        </w:rPr>
        <w:t>横屏和竖</w:t>
      </w:r>
      <w:proofErr w:type="gramStart"/>
      <w:r w:rsidRPr="00D179EF">
        <w:rPr>
          <w:rFonts w:ascii="Arial" w:eastAsia="微软雅黑" w:hAnsi="Arial" w:cs="Arial"/>
          <w:color w:val="333333"/>
          <w:sz w:val="24"/>
          <w:szCs w:val="24"/>
          <w:shd w:val="clear" w:color="auto" w:fill="FFFFFF"/>
        </w:rPr>
        <w:t>屏两种</w:t>
      </w:r>
      <w:proofErr w:type="gramEnd"/>
      <w:r w:rsidRPr="00D179EF">
        <w:rPr>
          <w:rFonts w:ascii="Arial" w:eastAsia="微软雅黑" w:hAnsi="Arial" w:cs="Arial"/>
          <w:color w:val="333333"/>
          <w:sz w:val="24"/>
          <w:szCs w:val="24"/>
          <w:shd w:val="clear" w:color="auto" w:fill="FFFFFF"/>
        </w:rPr>
        <w:t>产品。</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Q:</w:t>
      </w:r>
      <w:r w:rsidRPr="00D179EF">
        <w:rPr>
          <w:rFonts w:ascii="Arial" w:eastAsia="微软雅黑" w:hAnsi="Arial" w:cs="Arial"/>
          <w:color w:val="333333"/>
          <w:sz w:val="24"/>
          <w:szCs w:val="24"/>
          <w:shd w:val="clear" w:color="auto" w:fill="FFFFFF"/>
        </w:rPr>
        <w:t>对网络有什么要求吗？</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我们的</w:t>
      </w:r>
      <w:proofErr w:type="gramStart"/>
      <w:r w:rsidRPr="00D179EF">
        <w:rPr>
          <w:rFonts w:ascii="Arial" w:eastAsia="微软雅黑" w:hAnsi="Arial" w:cs="Arial"/>
          <w:color w:val="333333"/>
          <w:sz w:val="24"/>
          <w:szCs w:val="24"/>
          <w:shd w:val="clear" w:color="auto" w:fill="FFFFFF"/>
        </w:rPr>
        <w:t>班牌支持</w:t>
      </w:r>
      <w:proofErr w:type="gramEnd"/>
      <w:r w:rsidRPr="00D179EF">
        <w:rPr>
          <w:rFonts w:ascii="Arial" w:eastAsia="微软雅黑" w:hAnsi="Arial" w:cs="Arial"/>
          <w:color w:val="333333"/>
          <w:sz w:val="24"/>
          <w:szCs w:val="24"/>
          <w:shd w:val="clear" w:color="auto" w:fill="FFFFFF"/>
        </w:rPr>
        <w:t>有线和无线两种方式，无线网络信号不好的情况下建议使用有线方式接入网络。</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tabs>
          <w:tab w:val="left" w:pos="851"/>
        </w:tabs>
        <w:spacing w:line="360" w:lineRule="auto"/>
        <w:ind w:left="0"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Q:</w:t>
      </w:r>
      <w:r w:rsidRPr="00D179EF">
        <w:rPr>
          <w:rFonts w:ascii="Arial" w:eastAsia="微软雅黑" w:hAnsi="Arial" w:cs="Arial"/>
          <w:color w:val="333333"/>
          <w:sz w:val="24"/>
          <w:szCs w:val="24"/>
          <w:shd w:val="clear" w:color="auto" w:fill="FFFFFF"/>
        </w:rPr>
        <w:t>刷卡考勤都支持哪种卡？</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目前支持</w:t>
      </w:r>
      <w:r w:rsidRPr="00D179EF">
        <w:rPr>
          <w:rFonts w:ascii="Arial" w:eastAsia="微软雅黑" w:hAnsi="Arial" w:cs="Arial"/>
          <w:color w:val="333333"/>
          <w:sz w:val="24"/>
          <w:szCs w:val="24"/>
          <w:shd w:val="clear" w:color="auto" w:fill="FFFFFF"/>
        </w:rPr>
        <w:t>IC</w:t>
      </w:r>
      <w:r w:rsidRPr="00D179EF">
        <w:rPr>
          <w:rFonts w:ascii="Arial" w:eastAsia="微软雅黑" w:hAnsi="Arial" w:cs="Arial"/>
          <w:color w:val="333333"/>
          <w:sz w:val="24"/>
          <w:szCs w:val="24"/>
          <w:shd w:val="clear" w:color="auto" w:fill="FFFFFF"/>
        </w:rPr>
        <w:t>卡和</w:t>
      </w:r>
      <w:r w:rsidRPr="00D179EF">
        <w:rPr>
          <w:rFonts w:ascii="Arial" w:eastAsia="微软雅黑" w:hAnsi="Arial" w:cs="Arial"/>
          <w:color w:val="333333"/>
          <w:sz w:val="24"/>
          <w:szCs w:val="24"/>
          <w:shd w:val="clear" w:color="auto" w:fill="FFFFFF"/>
        </w:rPr>
        <w:t>ID</w:t>
      </w:r>
      <w:r w:rsidRPr="00D179EF">
        <w:rPr>
          <w:rFonts w:ascii="Arial" w:eastAsia="微软雅黑" w:hAnsi="Arial" w:cs="Arial"/>
          <w:color w:val="333333"/>
          <w:sz w:val="24"/>
          <w:szCs w:val="24"/>
          <w:shd w:val="clear" w:color="auto" w:fill="FFFFFF"/>
        </w:rPr>
        <w:t>卡。</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tabs>
          <w:tab w:val="left" w:pos="851"/>
        </w:tabs>
        <w:spacing w:line="360" w:lineRule="auto"/>
        <w:ind w:left="0"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Q:</w:t>
      </w:r>
      <w:r w:rsidRPr="00D179EF">
        <w:rPr>
          <w:rFonts w:ascii="Arial" w:eastAsia="微软雅黑" w:hAnsi="Arial" w:cs="Arial"/>
          <w:color w:val="333333"/>
          <w:sz w:val="24"/>
          <w:szCs w:val="24"/>
          <w:shd w:val="clear" w:color="auto" w:fill="FFFFFF"/>
        </w:rPr>
        <w:t>刷卡考勤后多长时间能显示</w:t>
      </w:r>
      <w:proofErr w:type="gramStart"/>
      <w:r w:rsidRPr="00D179EF">
        <w:rPr>
          <w:rFonts w:ascii="Arial" w:eastAsia="微软雅黑" w:hAnsi="Arial" w:cs="Arial"/>
          <w:color w:val="333333"/>
          <w:sz w:val="24"/>
          <w:szCs w:val="24"/>
          <w:shd w:val="clear" w:color="auto" w:fill="FFFFFF"/>
        </w:rPr>
        <w:t>在班牌上</w:t>
      </w:r>
      <w:proofErr w:type="gramEnd"/>
      <w:r w:rsidRPr="00D179EF">
        <w:rPr>
          <w:rFonts w:ascii="Arial" w:eastAsia="微软雅黑" w:hAnsi="Arial" w:cs="Arial"/>
          <w:color w:val="333333"/>
          <w:sz w:val="24"/>
          <w:szCs w:val="24"/>
          <w:shd w:val="clear" w:color="auto" w:fill="FFFFFF"/>
        </w:rPr>
        <w:t>？</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r w:rsidRPr="00D179EF">
        <w:rPr>
          <w:rFonts w:ascii="Arial" w:eastAsia="微软雅黑" w:hAnsi="Arial" w:cs="Arial"/>
          <w:color w:val="333333"/>
          <w:sz w:val="24"/>
          <w:szCs w:val="24"/>
          <w:shd w:val="clear" w:color="auto" w:fill="FFFFFF"/>
        </w:rPr>
        <w:t>A:</w:t>
      </w:r>
      <w:r w:rsidRPr="00D179EF">
        <w:rPr>
          <w:rFonts w:ascii="Arial" w:eastAsia="微软雅黑" w:hAnsi="Arial" w:cs="Arial"/>
          <w:color w:val="333333"/>
          <w:sz w:val="24"/>
          <w:szCs w:val="24"/>
          <w:shd w:val="clear" w:color="auto" w:fill="FFFFFF"/>
        </w:rPr>
        <w:t>刷卡的同时会</w:t>
      </w:r>
      <w:proofErr w:type="gramStart"/>
      <w:r w:rsidRPr="00D179EF">
        <w:rPr>
          <w:rFonts w:ascii="Arial" w:eastAsia="微软雅黑" w:hAnsi="Arial" w:cs="Arial"/>
          <w:color w:val="333333"/>
          <w:sz w:val="24"/>
          <w:szCs w:val="24"/>
          <w:shd w:val="clear" w:color="auto" w:fill="FFFFFF"/>
        </w:rPr>
        <w:t>在班牌显示</w:t>
      </w:r>
      <w:proofErr w:type="gramEnd"/>
      <w:r w:rsidRPr="00D179EF">
        <w:rPr>
          <w:rFonts w:ascii="Arial" w:eastAsia="微软雅黑" w:hAnsi="Arial" w:cs="Arial"/>
          <w:color w:val="333333"/>
          <w:sz w:val="24"/>
          <w:szCs w:val="24"/>
          <w:shd w:val="clear" w:color="auto" w:fill="FFFFFF"/>
        </w:rPr>
        <w:t>打卡状态，并时实同步</w:t>
      </w:r>
      <w:proofErr w:type="gramStart"/>
      <w:r w:rsidRPr="00D179EF">
        <w:rPr>
          <w:rFonts w:ascii="Arial" w:eastAsia="微软雅黑" w:hAnsi="Arial" w:cs="Arial"/>
          <w:color w:val="333333"/>
          <w:sz w:val="24"/>
          <w:szCs w:val="24"/>
          <w:shd w:val="clear" w:color="auto" w:fill="FFFFFF"/>
        </w:rPr>
        <w:t>到班牌考勤</w:t>
      </w:r>
      <w:proofErr w:type="gramEnd"/>
      <w:r w:rsidRPr="00D179EF">
        <w:rPr>
          <w:rFonts w:ascii="Arial" w:eastAsia="微软雅黑" w:hAnsi="Arial" w:cs="Arial"/>
          <w:color w:val="333333"/>
          <w:sz w:val="24"/>
          <w:szCs w:val="24"/>
          <w:shd w:val="clear" w:color="auto" w:fill="FFFFFF"/>
        </w:rPr>
        <w:t>统计模块显示。</w:t>
      </w:r>
    </w:p>
    <w:p w:rsidR="008C29EA" w:rsidRPr="00D179EF" w:rsidRDefault="008C29EA" w:rsidP="008C29EA">
      <w:pPr>
        <w:pStyle w:val="aff3"/>
        <w:spacing w:line="360" w:lineRule="auto"/>
        <w:ind w:firstLine="480"/>
        <w:rPr>
          <w:rFonts w:ascii="Arial" w:eastAsia="微软雅黑" w:hAnsi="Arial" w:cs="Arial"/>
          <w:color w:val="333333"/>
          <w:sz w:val="24"/>
          <w:szCs w:val="24"/>
          <w:shd w:val="clear" w:color="auto" w:fill="FFFFFF"/>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r w:rsidRPr="00D179EF">
        <w:rPr>
          <w:rFonts w:ascii="Arial" w:eastAsia="微软雅黑" w:hAnsi="Arial" w:cs="Arial"/>
          <w:sz w:val="24"/>
          <w:szCs w:val="24"/>
        </w:rPr>
        <w:t>数据存放在哪？</w:t>
      </w:r>
    </w:p>
    <w:p w:rsidR="008C29EA" w:rsidRPr="00D179EF" w:rsidRDefault="008C29EA" w:rsidP="008C29EA">
      <w:pPr>
        <w:pStyle w:val="aff3"/>
        <w:spacing w:line="360" w:lineRule="auto"/>
        <w:ind w:firstLine="480"/>
        <w:rPr>
          <w:rFonts w:ascii="Arial" w:eastAsia="微软雅黑" w:hAnsi="Arial" w:cs="Arial"/>
          <w:sz w:val="24"/>
          <w:szCs w:val="24"/>
        </w:rPr>
      </w:pPr>
      <w:r w:rsidRPr="00D179EF">
        <w:rPr>
          <w:rFonts w:ascii="Arial" w:eastAsia="微软雅黑" w:hAnsi="Arial" w:cs="Arial"/>
          <w:sz w:val="24"/>
          <w:szCs w:val="24"/>
        </w:rPr>
        <w:t>A:</w:t>
      </w:r>
      <w:r w:rsidRPr="00D179EF">
        <w:rPr>
          <w:rFonts w:ascii="Arial" w:eastAsia="微软雅黑" w:hAnsi="Arial" w:cs="Arial"/>
          <w:sz w:val="24"/>
          <w:szCs w:val="24"/>
        </w:rPr>
        <w:t>数据存储采用云服务器，管理方式比物理</w:t>
      </w:r>
      <w:hyperlink r:id="rId12" w:tgtFrame="_blank" w:history="1">
        <w:r w:rsidRPr="00D179EF">
          <w:rPr>
            <w:rStyle w:val="aff0"/>
            <w:rFonts w:ascii="Arial" w:eastAsia="微软雅黑" w:hAnsi="Arial" w:cs="Arial"/>
            <w:sz w:val="24"/>
            <w:szCs w:val="24"/>
          </w:rPr>
          <w:t>服务器</w:t>
        </w:r>
      </w:hyperlink>
      <w:r w:rsidRPr="00D179EF">
        <w:rPr>
          <w:rFonts w:ascii="Arial" w:eastAsia="微软雅黑" w:hAnsi="Arial" w:cs="Arial"/>
          <w:sz w:val="24"/>
          <w:szCs w:val="24"/>
        </w:rPr>
        <w:t>更简单高效。</w:t>
      </w:r>
    </w:p>
    <w:p w:rsidR="008C29EA" w:rsidRPr="00D179EF" w:rsidRDefault="008C29EA" w:rsidP="008C29EA">
      <w:pPr>
        <w:pStyle w:val="aff3"/>
        <w:spacing w:line="360" w:lineRule="auto"/>
        <w:ind w:firstLine="480"/>
        <w:rPr>
          <w:rFonts w:ascii="Arial" w:eastAsia="微软雅黑" w:hAnsi="Arial" w:cs="Arial"/>
          <w:sz w:val="24"/>
          <w:szCs w:val="24"/>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r w:rsidRPr="00D179EF">
        <w:rPr>
          <w:rFonts w:ascii="Arial" w:eastAsia="微软雅黑" w:hAnsi="Arial" w:cs="Arial"/>
          <w:sz w:val="24"/>
          <w:szCs w:val="24"/>
        </w:rPr>
        <w:t>你们的产品有</w:t>
      </w:r>
      <w:r w:rsidRPr="00D179EF">
        <w:rPr>
          <w:rFonts w:ascii="Arial" w:eastAsia="微软雅黑" w:hAnsi="Arial" w:cs="Arial"/>
          <w:sz w:val="24"/>
          <w:szCs w:val="24"/>
        </w:rPr>
        <w:t>3C</w:t>
      </w:r>
      <w:r w:rsidRPr="00D179EF">
        <w:rPr>
          <w:rFonts w:ascii="Arial" w:eastAsia="微软雅黑" w:hAnsi="Arial" w:cs="Arial"/>
          <w:sz w:val="24"/>
          <w:szCs w:val="24"/>
        </w:rPr>
        <w:t>认证吗？</w:t>
      </w:r>
    </w:p>
    <w:p w:rsidR="008C29EA" w:rsidRPr="00D179EF" w:rsidRDefault="008C29EA" w:rsidP="008C29EA">
      <w:pPr>
        <w:pStyle w:val="aff3"/>
        <w:spacing w:line="360" w:lineRule="auto"/>
        <w:ind w:firstLine="480"/>
        <w:rPr>
          <w:rFonts w:ascii="Arial" w:eastAsia="微软雅黑" w:hAnsi="Arial" w:cs="Arial"/>
          <w:sz w:val="24"/>
          <w:szCs w:val="24"/>
        </w:rPr>
      </w:pPr>
      <w:r w:rsidRPr="00D179EF">
        <w:rPr>
          <w:rFonts w:ascii="Arial" w:eastAsia="微软雅黑" w:hAnsi="Arial" w:cs="Arial"/>
          <w:sz w:val="24"/>
          <w:szCs w:val="24"/>
        </w:rPr>
        <w:t>A:</w:t>
      </w:r>
      <w:r w:rsidR="00E37DA1" w:rsidRPr="00D179EF">
        <w:rPr>
          <w:rFonts w:ascii="Arial" w:eastAsia="微软雅黑" w:hAnsi="Arial" w:cs="Arial"/>
          <w:sz w:val="24"/>
          <w:szCs w:val="24"/>
        </w:rPr>
        <w:t>vendor</w:t>
      </w:r>
      <w:r w:rsidRPr="00D179EF">
        <w:rPr>
          <w:rFonts w:ascii="Arial" w:eastAsia="微软雅黑" w:hAnsi="Arial" w:cs="Arial"/>
          <w:sz w:val="24"/>
          <w:szCs w:val="24"/>
        </w:rPr>
        <w:t>已经取得中国强制性产品质量认证（</w:t>
      </w:r>
      <w:r w:rsidRPr="00D179EF">
        <w:rPr>
          <w:rFonts w:ascii="Arial" w:eastAsia="微软雅黑" w:hAnsi="Arial" w:cs="Arial"/>
          <w:sz w:val="24"/>
          <w:szCs w:val="24"/>
        </w:rPr>
        <w:t>3C</w:t>
      </w:r>
      <w:r w:rsidR="00E37DA1" w:rsidRPr="00D179EF">
        <w:rPr>
          <w:rFonts w:ascii="Arial" w:eastAsia="微软雅黑" w:hAnsi="Arial" w:cs="Arial"/>
          <w:sz w:val="24"/>
          <w:szCs w:val="24"/>
        </w:rPr>
        <w:t>认证），联想还没有取得认证，但是三个月内能够办下来。</w:t>
      </w:r>
    </w:p>
    <w:p w:rsidR="008C29EA" w:rsidRPr="00D179EF" w:rsidRDefault="008C29EA" w:rsidP="008C29EA">
      <w:pPr>
        <w:pStyle w:val="aff3"/>
        <w:spacing w:line="360" w:lineRule="auto"/>
        <w:ind w:firstLine="480"/>
        <w:rPr>
          <w:rFonts w:ascii="Arial" w:eastAsia="微软雅黑" w:hAnsi="Arial" w:cs="Arial"/>
          <w:sz w:val="24"/>
          <w:szCs w:val="24"/>
        </w:rPr>
      </w:pPr>
    </w:p>
    <w:p w:rsidR="008C29EA" w:rsidRPr="00D179EF" w:rsidRDefault="008C29EA" w:rsidP="008C29EA">
      <w:pPr>
        <w:pStyle w:val="aff3"/>
        <w:numPr>
          <w:ilvl w:val="0"/>
          <w:numId w:val="66"/>
        </w:numPr>
        <w:spacing w:line="360" w:lineRule="auto"/>
        <w:ind w:left="0" w:firstLine="480"/>
        <w:rPr>
          <w:rFonts w:ascii="Arial" w:eastAsia="微软雅黑" w:hAnsi="Arial" w:cs="Arial"/>
          <w:sz w:val="24"/>
          <w:szCs w:val="24"/>
        </w:rPr>
      </w:pPr>
      <w:r w:rsidRPr="00D179EF">
        <w:rPr>
          <w:rFonts w:ascii="Arial" w:eastAsia="微软雅黑" w:hAnsi="Arial" w:cs="Arial"/>
          <w:sz w:val="24"/>
          <w:szCs w:val="24"/>
        </w:rPr>
        <w:t>Q:</w:t>
      </w:r>
      <w:r w:rsidRPr="00D179EF">
        <w:rPr>
          <w:rFonts w:ascii="Arial" w:eastAsia="微软雅黑" w:hAnsi="Arial" w:cs="Arial"/>
          <w:sz w:val="24"/>
          <w:szCs w:val="24"/>
        </w:rPr>
        <w:t>售后怎么样</w:t>
      </w:r>
      <w:r w:rsidRPr="00D179EF">
        <w:rPr>
          <w:rFonts w:ascii="Arial" w:eastAsia="微软雅黑" w:hAnsi="Arial" w:cs="Arial"/>
          <w:sz w:val="24"/>
          <w:szCs w:val="24"/>
        </w:rPr>
        <w:t>?</w:t>
      </w:r>
    </w:p>
    <w:p w:rsidR="001F2078" w:rsidRPr="00D179EF" w:rsidRDefault="008C29EA" w:rsidP="008C29EA">
      <w:pPr>
        <w:spacing w:line="360" w:lineRule="auto"/>
        <w:ind w:firstLineChars="200" w:firstLine="480"/>
        <w:rPr>
          <w:rFonts w:ascii="Arial" w:eastAsia="微软雅黑" w:hAnsi="Arial" w:cs="Arial"/>
          <w:sz w:val="24"/>
        </w:rPr>
      </w:pPr>
      <w:r w:rsidRPr="00D179EF">
        <w:rPr>
          <w:rFonts w:ascii="Arial" w:eastAsia="微软雅黑" w:hAnsi="Arial" w:cs="Arial"/>
          <w:color w:val="333333"/>
          <w:sz w:val="24"/>
          <w:shd w:val="clear" w:color="auto" w:fill="FFFFFF"/>
        </w:rPr>
        <w:t>A:</w:t>
      </w:r>
      <w:r w:rsidRPr="00D179EF">
        <w:rPr>
          <w:rFonts w:ascii="Arial" w:eastAsia="微软雅黑" w:hAnsi="Arial" w:cs="Arial"/>
          <w:color w:val="333333"/>
          <w:sz w:val="24"/>
          <w:shd w:val="clear" w:color="auto" w:fill="FFFFFF"/>
        </w:rPr>
        <w:t>软件</w:t>
      </w:r>
      <w:r w:rsidR="00D179EF">
        <w:rPr>
          <w:rFonts w:ascii="Arial" w:eastAsia="微软雅黑" w:hAnsi="Arial" w:cs="Arial" w:hint="eastAsia"/>
          <w:color w:val="333333"/>
          <w:sz w:val="24"/>
          <w:shd w:val="clear" w:color="auto" w:fill="FFFFFF"/>
        </w:rPr>
        <w:t>1</w:t>
      </w:r>
      <w:r w:rsidRPr="00D179EF">
        <w:rPr>
          <w:rFonts w:ascii="Arial" w:eastAsia="微软雅黑" w:hAnsi="Arial" w:cs="Arial"/>
          <w:color w:val="333333"/>
          <w:sz w:val="24"/>
          <w:shd w:val="clear" w:color="auto" w:fill="FFFFFF"/>
        </w:rPr>
        <w:t>年免费更新维护，硬件</w:t>
      </w:r>
      <w:bookmarkStart w:id="0" w:name="_GoBack"/>
      <w:bookmarkEnd w:id="0"/>
      <w:r w:rsidRPr="00D179EF">
        <w:rPr>
          <w:rFonts w:ascii="Arial" w:eastAsia="微软雅黑" w:hAnsi="Arial" w:cs="Arial"/>
          <w:color w:val="333333"/>
          <w:sz w:val="24"/>
          <w:shd w:val="clear" w:color="auto" w:fill="FFFFFF"/>
        </w:rPr>
        <w:t>免费</w:t>
      </w:r>
      <w:r w:rsidRPr="00D179EF">
        <w:rPr>
          <w:rFonts w:ascii="Arial" w:eastAsia="微软雅黑" w:hAnsi="Arial" w:cs="Arial"/>
          <w:color w:val="333333"/>
          <w:sz w:val="24"/>
          <w:shd w:val="clear" w:color="auto" w:fill="FFFFFF"/>
        </w:rPr>
        <w:t>1</w:t>
      </w:r>
      <w:r w:rsidRPr="00D179EF">
        <w:rPr>
          <w:rFonts w:ascii="Arial" w:eastAsia="微软雅黑" w:hAnsi="Arial" w:cs="Arial"/>
          <w:color w:val="333333"/>
          <w:sz w:val="24"/>
          <w:shd w:val="clear" w:color="auto" w:fill="FFFFFF"/>
        </w:rPr>
        <w:t>年。</w:t>
      </w:r>
    </w:p>
    <w:sectPr w:rsidR="001F2078" w:rsidRPr="00D179EF" w:rsidSect="004E4DDE">
      <w:headerReference w:type="even" r:id="rId13"/>
      <w:headerReference w:type="default" r:id="rId14"/>
      <w:footerReference w:type="default" r:id="rId15"/>
      <w:headerReference w:type="first" r:id="rId16"/>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29" w:rsidRDefault="00526E29" w:rsidP="000515E2">
      <w:r>
        <w:separator/>
      </w:r>
    </w:p>
  </w:endnote>
  <w:endnote w:type="continuationSeparator" w:id="0">
    <w:p w:rsidR="00526E29" w:rsidRDefault="00526E29"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DDE" w:rsidRPr="00D179EF" w:rsidRDefault="004E4DDE" w:rsidP="004E4DDE">
    <w:pPr>
      <w:pStyle w:val="ae"/>
      <w:pBdr>
        <w:top w:val="single" w:sz="4" w:space="1" w:color="auto"/>
      </w:pBdr>
      <w:jc w:val="center"/>
      <w:rPr>
        <w:rFonts w:ascii="Arial" w:hAnsi="Arial" w:cs="Arial"/>
      </w:rPr>
    </w:pPr>
    <w:r w:rsidRPr="00D179EF">
      <w:rPr>
        <w:rFonts w:ascii="Arial" w:hAnsi="Arial" w:cs="Arial"/>
      </w:rPr>
      <w:fldChar w:fldCharType="begin"/>
    </w:r>
    <w:r w:rsidRPr="00D179EF">
      <w:rPr>
        <w:rFonts w:ascii="Arial" w:hAnsi="Arial" w:cs="Arial"/>
      </w:rPr>
      <w:instrText>PAGE   \* MERGEFORMAT</w:instrText>
    </w:r>
    <w:r w:rsidRPr="00D179EF">
      <w:rPr>
        <w:rFonts w:ascii="Arial" w:hAnsi="Arial" w:cs="Arial"/>
      </w:rPr>
      <w:fldChar w:fldCharType="separate"/>
    </w:r>
    <w:r w:rsidR="00D179EF" w:rsidRPr="00D179EF">
      <w:rPr>
        <w:rFonts w:ascii="Arial" w:hAnsi="Arial" w:cs="Arial"/>
        <w:noProof/>
        <w:lang w:val="zh-CN"/>
      </w:rPr>
      <w:t>3</w:t>
    </w:r>
    <w:r w:rsidRPr="00D179EF">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29" w:rsidRDefault="00526E29" w:rsidP="000515E2">
      <w:r>
        <w:separator/>
      </w:r>
    </w:p>
  </w:footnote>
  <w:footnote w:type="continuationSeparator" w:id="0">
    <w:p w:rsidR="00526E29" w:rsidRDefault="00526E29"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D00CFC" w:rsidRDefault="00DA162C" w:rsidP="00D00CF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C" w:rsidRPr="00D179EF" w:rsidRDefault="004E4DDE" w:rsidP="00C43B1D">
    <w:pPr>
      <w:pStyle w:val="ac"/>
      <w:rPr>
        <w:rFonts w:ascii="Arial" w:eastAsia="微软雅黑" w:hAnsi="Arial" w:cs="Arial"/>
        <w:sz w:val="21"/>
        <w:lang w:val="en-US"/>
      </w:rPr>
    </w:pPr>
    <w:r w:rsidRPr="0077032E">
      <w:rPr>
        <w:noProof/>
        <w:lang w:val="en-US" w:eastAsia="zh-CN"/>
      </w:rPr>
      <w:drawing>
        <wp:inline distT="0" distB="0" distL="0" distR="0">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8C29EA">
      <w:rPr>
        <w:iCs/>
        <w:sz w:val="15"/>
      </w:rPr>
      <w:t xml:space="preserve">                              </w:t>
    </w:r>
    <w:r w:rsidR="008C29EA" w:rsidRPr="008C29EA">
      <w:rPr>
        <w:lang w:val="en-US"/>
      </w:rPr>
      <w:t xml:space="preserve">   </w:t>
    </w:r>
    <w:proofErr w:type="spellStart"/>
    <w:r w:rsidR="008C29EA" w:rsidRPr="00D179EF">
      <w:rPr>
        <w:rFonts w:ascii="Arial" w:eastAsia="微软雅黑" w:hAnsi="Arial" w:cs="Arial"/>
        <w:lang w:val="en-US"/>
      </w:rPr>
      <w:t>联想智慧班牌</w:t>
    </w:r>
    <w:r w:rsidR="008C29EA" w:rsidRPr="00D179EF">
      <w:rPr>
        <w:rFonts w:ascii="Arial" w:eastAsia="微软雅黑" w:hAnsi="Arial" w:cs="Arial"/>
        <w:lang w:val="en-US"/>
      </w:rPr>
      <w:t>E</w:t>
    </w:r>
    <w:r w:rsidR="008C29EA" w:rsidRPr="00D179EF">
      <w:rPr>
        <w:rFonts w:ascii="Arial" w:eastAsia="微软雅黑" w:hAnsi="Arial" w:cs="Arial"/>
        <w:lang w:val="en-US"/>
      </w:rPr>
      <w:t>系列解决方案</w:t>
    </w:r>
    <w:r w:rsidR="00D00CFC" w:rsidRPr="00D179EF">
      <w:rPr>
        <w:rFonts w:ascii="Arial" w:eastAsia="微软雅黑" w:hAnsi="Arial" w:cs="Arial"/>
        <w:lang w:val="en-US"/>
      </w:rPr>
      <w:t>常见问题</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DB10286"/>
    <w:multiLevelType w:val="hybridMultilevel"/>
    <w:tmpl w:val="715C528A"/>
    <w:lvl w:ilvl="0" w:tplc="DC8A2C62">
      <w:start w:val="1"/>
      <w:numFmt w:val="chineseCountingThousand"/>
      <w:lvlText w:val="%1、"/>
      <w:lvlJc w:val="left"/>
      <w:pPr>
        <w:ind w:left="420" w:hanging="420"/>
      </w:pPr>
      <w:rPr>
        <w:b/>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1"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4"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7"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9"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2"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5"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7"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9"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2"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3"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5"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E7F5F20"/>
    <w:multiLevelType w:val="singleLevel"/>
    <w:tmpl w:val="00000000"/>
    <w:lvl w:ilvl="0">
      <w:start w:val="1"/>
      <w:numFmt w:val="chineseCounting"/>
      <w:suff w:val="nothing"/>
      <w:lvlText w:val="（%1）"/>
      <w:lvlJc w:val="left"/>
    </w:lvl>
  </w:abstractNum>
  <w:abstractNum w:abstractNumId="59"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0"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3"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4"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5"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5"/>
  </w:num>
  <w:num w:numId="2">
    <w:abstractNumId w:val="51"/>
  </w:num>
  <w:num w:numId="3">
    <w:abstractNumId w:val="28"/>
  </w:num>
  <w:num w:numId="4">
    <w:abstractNumId w:val="0"/>
  </w:num>
  <w:num w:numId="5">
    <w:abstractNumId w:val="14"/>
  </w:num>
  <w:num w:numId="6">
    <w:abstractNumId w:val="1"/>
  </w:num>
  <w:num w:numId="7">
    <w:abstractNumId w:val="48"/>
  </w:num>
  <w:num w:numId="8">
    <w:abstractNumId w:val="9"/>
  </w:num>
  <w:num w:numId="9">
    <w:abstractNumId w:val="8"/>
  </w:num>
  <w:num w:numId="10">
    <w:abstractNumId w:val="33"/>
  </w:num>
  <w:num w:numId="11">
    <w:abstractNumId w:val="62"/>
  </w:num>
  <w:num w:numId="12">
    <w:abstractNumId w:val="12"/>
  </w:num>
  <w:num w:numId="13">
    <w:abstractNumId w:val="2"/>
  </w:num>
  <w:num w:numId="14">
    <w:abstractNumId w:val="23"/>
  </w:num>
  <w:num w:numId="15">
    <w:abstractNumId w:val="11"/>
  </w:num>
  <w:num w:numId="16">
    <w:abstractNumId w:val="42"/>
  </w:num>
  <w:num w:numId="17">
    <w:abstractNumId w:val="60"/>
  </w:num>
  <w:num w:numId="18">
    <w:abstractNumId w:val="64"/>
  </w:num>
  <w:num w:numId="19">
    <w:abstractNumId w:val="52"/>
  </w:num>
  <w:num w:numId="20">
    <w:abstractNumId w:val="47"/>
  </w:num>
  <w:num w:numId="21">
    <w:abstractNumId w:val="37"/>
  </w:num>
  <w:num w:numId="22">
    <w:abstractNumId w:val="3"/>
  </w:num>
  <w:num w:numId="23">
    <w:abstractNumId w:val="43"/>
  </w:num>
  <w:num w:numId="24">
    <w:abstractNumId w:val="21"/>
  </w:num>
  <w:num w:numId="25">
    <w:abstractNumId w:val="56"/>
  </w:num>
  <w:num w:numId="26">
    <w:abstractNumId w:val="13"/>
  </w:num>
  <w:num w:numId="27">
    <w:abstractNumId w:val="22"/>
  </w:num>
  <w:num w:numId="28">
    <w:abstractNumId w:val="40"/>
  </w:num>
  <w:num w:numId="29">
    <w:abstractNumId w:val="45"/>
  </w:num>
  <w:num w:numId="30">
    <w:abstractNumId w:val="7"/>
  </w:num>
  <w:num w:numId="31">
    <w:abstractNumId w:val="10"/>
  </w:num>
  <w:num w:numId="32">
    <w:abstractNumId w:val="17"/>
  </w:num>
  <w:num w:numId="33">
    <w:abstractNumId w:val="57"/>
  </w:num>
  <w:num w:numId="34">
    <w:abstractNumId w:val="18"/>
  </w:num>
  <w:num w:numId="35">
    <w:abstractNumId w:val="55"/>
  </w:num>
  <w:num w:numId="36">
    <w:abstractNumId w:val="25"/>
  </w:num>
  <w:num w:numId="37">
    <w:abstractNumId w:val="26"/>
  </w:num>
  <w:num w:numId="38">
    <w:abstractNumId w:val="34"/>
  </w:num>
  <w:num w:numId="39">
    <w:abstractNumId w:val="16"/>
  </w:num>
  <w:num w:numId="40">
    <w:abstractNumId w:val="19"/>
  </w:num>
  <w:num w:numId="41">
    <w:abstractNumId w:val="6"/>
    <w:lvlOverride w:ilvl="0">
      <w:startOverride w:val="1"/>
    </w:lvlOverride>
  </w:num>
  <w:num w:numId="42">
    <w:abstractNumId w:val="32"/>
  </w:num>
  <w:num w:numId="43">
    <w:abstractNumId w:val="53"/>
  </w:num>
  <w:num w:numId="44">
    <w:abstractNumId w:val="36"/>
  </w:num>
  <w:num w:numId="45">
    <w:abstractNumId w:val="29"/>
  </w:num>
  <w:num w:numId="46">
    <w:abstractNumId w:val="59"/>
  </w:num>
  <w:num w:numId="47">
    <w:abstractNumId w:val="46"/>
  </w:num>
  <w:num w:numId="48">
    <w:abstractNumId w:val="24"/>
  </w:num>
  <w:num w:numId="49">
    <w:abstractNumId w:val="27"/>
  </w:num>
  <w:num w:numId="50">
    <w:abstractNumId w:val="15"/>
  </w:num>
  <w:num w:numId="51">
    <w:abstractNumId w:val="63"/>
  </w:num>
  <w:num w:numId="52">
    <w:abstractNumId w:val="49"/>
  </w:num>
  <w:num w:numId="53">
    <w:abstractNumId w:val="41"/>
  </w:num>
  <w:num w:numId="54">
    <w:abstractNumId w:val="50"/>
  </w:num>
  <w:num w:numId="55">
    <w:abstractNumId w:val="20"/>
  </w:num>
  <w:num w:numId="56">
    <w:abstractNumId w:val="39"/>
  </w:num>
  <w:num w:numId="57">
    <w:abstractNumId w:val="35"/>
  </w:num>
  <w:num w:numId="58">
    <w:abstractNumId w:val="31"/>
  </w:num>
  <w:num w:numId="59">
    <w:abstractNumId w:val="5"/>
  </w:num>
  <w:num w:numId="60">
    <w:abstractNumId w:val="38"/>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8"/>
  </w:num>
  <w:num w:numId="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E4DDE"/>
    <w:rsid w:val="004F02A9"/>
    <w:rsid w:val="004F16CB"/>
    <w:rsid w:val="004F38C9"/>
    <w:rsid w:val="00503250"/>
    <w:rsid w:val="00505589"/>
    <w:rsid w:val="00506B03"/>
    <w:rsid w:val="00506E73"/>
    <w:rsid w:val="0051192D"/>
    <w:rsid w:val="005119F8"/>
    <w:rsid w:val="00513144"/>
    <w:rsid w:val="00526C04"/>
    <w:rsid w:val="00526E29"/>
    <w:rsid w:val="005316B1"/>
    <w:rsid w:val="00532EBC"/>
    <w:rsid w:val="0053331D"/>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8561D"/>
    <w:rsid w:val="008956C2"/>
    <w:rsid w:val="00896B5C"/>
    <w:rsid w:val="008976C0"/>
    <w:rsid w:val="008A04F2"/>
    <w:rsid w:val="008A30C9"/>
    <w:rsid w:val="008A4F35"/>
    <w:rsid w:val="008A7C20"/>
    <w:rsid w:val="008A7C49"/>
    <w:rsid w:val="008B0150"/>
    <w:rsid w:val="008B4FBE"/>
    <w:rsid w:val="008B58C7"/>
    <w:rsid w:val="008B65A7"/>
    <w:rsid w:val="008C138E"/>
    <w:rsid w:val="008C29EA"/>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71E46"/>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75FF"/>
    <w:rsid w:val="00B0307D"/>
    <w:rsid w:val="00B1107A"/>
    <w:rsid w:val="00B161E0"/>
    <w:rsid w:val="00B17263"/>
    <w:rsid w:val="00B2226F"/>
    <w:rsid w:val="00B25861"/>
    <w:rsid w:val="00B336D3"/>
    <w:rsid w:val="00B33C0E"/>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3B1D"/>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0CFC"/>
    <w:rsid w:val="00D02A0F"/>
    <w:rsid w:val="00D048B6"/>
    <w:rsid w:val="00D04B26"/>
    <w:rsid w:val="00D06790"/>
    <w:rsid w:val="00D10617"/>
    <w:rsid w:val="00D136FB"/>
    <w:rsid w:val="00D15552"/>
    <w:rsid w:val="00D179EF"/>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746"/>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37DA1"/>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932A3"/>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056509971">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ike.baidu.com/item/%E6%9C%8D%E5%8A%A1%E5%99%A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baidu.com/item/%E7%89%A9%E8%81%94%E7%BD%9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681D1-6763-429E-A422-E9C3BCCCB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191</Words>
  <Characters>1093</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15</cp:revision>
  <dcterms:created xsi:type="dcterms:W3CDTF">2016-01-06T11:09:00Z</dcterms:created>
  <dcterms:modified xsi:type="dcterms:W3CDTF">2018-07-04T08:35:00Z</dcterms:modified>
</cp:coreProperties>
</file>