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73B" w:rsidRPr="00A333FF" w:rsidRDefault="00A3773B" w:rsidP="00A3773B">
      <w:pPr>
        <w:ind w:left="3640" w:hangingChars="650" w:hanging="3640"/>
        <w:rPr>
          <w:rFonts w:ascii="Arial" w:eastAsia="微软雅黑" w:hAnsi="Arial" w:cs="Arial"/>
          <w:sz w:val="56"/>
          <w:szCs w:val="32"/>
        </w:rPr>
      </w:pPr>
    </w:p>
    <w:p w:rsidR="00A3773B" w:rsidRPr="00A333FF" w:rsidRDefault="00A3773B" w:rsidP="00A3773B">
      <w:pPr>
        <w:ind w:left="3640" w:hangingChars="650" w:hanging="3640"/>
        <w:rPr>
          <w:rFonts w:ascii="Arial" w:eastAsia="微软雅黑" w:hAnsi="Arial" w:cs="Arial"/>
          <w:sz w:val="56"/>
          <w:szCs w:val="32"/>
        </w:rPr>
      </w:pPr>
    </w:p>
    <w:p w:rsidR="00A3773B" w:rsidRPr="00A333FF" w:rsidRDefault="00A3773B" w:rsidP="00A3773B">
      <w:pPr>
        <w:ind w:left="3640" w:hangingChars="650" w:hanging="3640"/>
        <w:jc w:val="center"/>
        <w:rPr>
          <w:rFonts w:ascii="Arial" w:eastAsia="微软雅黑" w:hAnsi="Arial" w:cs="Arial"/>
          <w:sz w:val="56"/>
          <w:szCs w:val="32"/>
        </w:rPr>
      </w:pPr>
    </w:p>
    <w:p w:rsidR="00A3773B" w:rsidRDefault="00A3773B" w:rsidP="00A3773B">
      <w:pPr>
        <w:jc w:val="center"/>
        <w:rPr>
          <w:rFonts w:ascii="Arial" w:eastAsia="微软雅黑" w:hAnsi="Arial" w:cs="Arial"/>
          <w:sz w:val="56"/>
        </w:rPr>
      </w:pPr>
      <w:r w:rsidRPr="00A3773B">
        <w:rPr>
          <w:rFonts w:ascii="Arial" w:eastAsia="微软雅黑" w:hAnsi="Arial" w:cs="Arial" w:hint="eastAsia"/>
          <w:sz w:val="56"/>
        </w:rPr>
        <w:t>联想互动大屏</w:t>
      </w:r>
    </w:p>
    <w:p w:rsidR="00A3773B" w:rsidRPr="00A3773B" w:rsidRDefault="00A3773B" w:rsidP="00A3773B">
      <w:pPr>
        <w:jc w:val="center"/>
        <w:rPr>
          <w:rFonts w:ascii="Arial" w:eastAsia="微软雅黑" w:hAnsi="Arial" w:cs="Arial"/>
          <w:sz w:val="56"/>
        </w:rPr>
      </w:pPr>
      <w:r w:rsidRPr="00A3773B">
        <w:rPr>
          <w:rFonts w:ascii="Arial" w:eastAsia="微软雅黑" w:hAnsi="Arial" w:cs="Arial" w:hint="eastAsia"/>
          <w:sz w:val="56"/>
        </w:rPr>
        <w:t>解决方案软硬件清单</w:t>
      </w:r>
    </w:p>
    <w:p w:rsidR="00A3773B" w:rsidRPr="00A3773B" w:rsidRDefault="00A3773B" w:rsidP="00A3773B">
      <w:pPr>
        <w:ind w:left="4680" w:hangingChars="650" w:hanging="4680"/>
        <w:jc w:val="center"/>
        <w:rPr>
          <w:rFonts w:ascii="Arial" w:eastAsia="微软雅黑" w:hAnsi="Arial" w:cs="Arial"/>
          <w:sz w:val="72"/>
          <w:szCs w:val="32"/>
        </w:rPr>
      </w:pPr>
    </w:p>
    <w:p w:rsidR="00A3773B" w:rsidRPr="00A333FF" w:rsidRDefault="00A3773B" w:rsidP="00A3773B">
      <w:pPr>
        <w:jc w:val="center"/>
        <w:rPr>
          <w:rFonts w:ascii="Arial" w:eastAsia="微软雅黑" w:hAnsi="Arial" w:cs="Arial"/>
          <w:sz w:val="36"/>
          <w:szCs w:val="36"/>
        </w:rPr>
      </w:pPr>
      <w:r w:rsidRPr="00A333FF">
        <w:rPr>
          <w:rFonts w:ascii="Arial" w:eastAsia="微软雅黑" w:hAnsi="Arial" w:cs="Arial"/>
          <w:noProof/>
        </w:rPr>
        <w:drawing>
          <wp:inline distT="0" distB="0" distL="0" distR="0" wp14:anchorId="5D170C13" wp14:editId="5837152F">
            <wp:extent cx="424180" cy="1280160"/>
            <wp:effectExtent l="0" t="8890" r="5080" b="5080"/>
            <wp:docPr id="2" name="图片 3" descr="联想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联想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18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73B" w:rsidRDefault="00A3773B" w:rsidP="00A3773B">
      <w:pPr>
        <w:spacing w:line="360" w:lineRule="auto"/>
        <w:jc w:val="center"/>
        <w:rPr>
          <w:sz w:val="32"/>
        </w:rPr>
        <w:sectPr w:rsidR="00A3773B" w:rsidSect="002A52CD">
          <w:headerReference w:type="default" r:id="rId7"/>
          <w:pgSz w:w="11906" w:h="16838"/>
          <w:pgMar w:top="1440" w:right="1800" w:bottom="1440" w:left="1800" w:header="680" w:footer="992" w:gutter="0"/>
          <w:cols w:space="425"/>
          <w:docGrid w:type="lines" w:linePitch="312"/>
        </w:sectPr>
      </w:pPr>
      <w:r w:rsidRPr="00A333FF">
        <w:rPr>
          <w:rFonts w:ascii="Arial" w:eastAsia="微软雅黑" w:hAnsi="Arial" w:cs="Arial"/>
          <w:sz w:val="36"/>
          <w:szCs w:val="36"/>
        </w:rPr>
        <w:t>2018</w:t>
      </w:r>
      <w:bookmarkStart w:id="0" w:name="_GoBack"/>
      <w:bookmarkEnd w:id="0"/>
      <w:r w:rsidRPr="00A333FF">
        <w:rPr>
          <w:rFonts w:ascii="Arial" w:eastAsia="微软雅黑" w:hAnsi="Arial" w:cs="Arial"/>
          <w:sz w:val="36"/>
          <w:szCs w:val="36"/>
        </w:rPr>
        <w:t>年</w:t>
      </w:r>
      <w:r w:rsidRPr="00A333FF">
        <w:rPr>
          <w:rFonts w:ascii="Arial" w:eastAsia="微软雅黑" w:hAnsi="Arial" w:cs="Arial"/>
          <w:sz w:val="36"/>
          <w:szCs w:val="36"/>
        </w:rPr>
        <w:t>6</w:t>
      </w:r>
      <w:r w:rsidRPr="00A333FF">
        <w:rPr>
          <w:rFonts w:ascii="Arial" w:eastAsia="微软雅黑" w:hAnsi="Arial" w:cs="Arial"/>
          <w:sz w:val="36"/>
          <w:szCs w:val="36"/>
        </w:rPr>
        <w:t>月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55"/>
        <w:gridCol w:w="2031"/>
        <w:gridCol w:w="2462"/>
        <w:gridCol w:w="821"/>
        <w:gridCol w:w="2227"/>
      </w:tblGrid>
      <w:tr w:rsidR="00A3773B" w:rsidRPr="00A3773B" w:rsidTr="00A3773B">
        <w:tc>
          <w:tcPr>
            <w:tcW w:w="455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b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b/>
                <w:sz w:val="21"/>
                <w:szCs w:val="21"/>
              </w:rPr>
              <w:lastRenderedPageBreak/>
              <w:t>序号</w:t>
            </w:r>
          </w:p>
        </w:tc>
        <w:tc>
          <w:tcPr>
            <w:tcW w:w="1224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b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b/>
                <w:sz w:val="21"/>
                <w:szCs w:val="21"/>
              </w:rPr>
              <w:t>名称</w:t>
            </w:r>
          </w:p>
        </w:tc>
        <w:tc>
          <w:tcPr>
            <w:tcW w:w="1484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b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b/>
                <w:sz w:val="21"/>
                <w:szCs w:val="21"/>
              </w:rPr>
              <w:t>配置</w:t>
            </w:r>
          </w:p>
        </w:tc>
        <w:tc>
          <w:tcPr>
            <w:tcW w:w="495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b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b/>
                <w:sz w:val="21"/>
                <w:szCs w:val="21"/>
              </w:rPr>
              <w:t>数量</w:t>
            </w:r>
          </w:p>
        </w:tc>
        <w:tc>
          <w:tcPr>
            <w:tcW w:w="1342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b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b/>
                <w:sz w:val="21"/>
                <w:szCs w:val="21"/>
              </w:rPr>
              <w:t>备注</w:t>
            </w:r>
          </w:p>
        </w:tc>
      </w:tr>
      <w:tr w:rsidR="00A3773B" w:rsidRPr="00A3773B" w:rsidTr="00A3773B">
        <w:tc>
          <w:tcPr>
            <w:tcW w:w="455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1</w:t>
            </w:r>
          </w:p>
        </w:tc>
        <w:tc>
          <w:tcPr>
            <w:tcW w:w="1224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互动大屏</w:t>
            </w:r>
          </w:p>
        </w:tc>
        <w:tc>
          <w:tcPr>
            <w:tcW w:w="1484" w:type="pct"/>
            <w:vAlign w:val="center"/>
          </w:tcPr>
          <w:p w:rsidR="00A3773B" w:rsidRPr="00A3773B" w:rsidRDefault="00A3773B" w:rsidP="00E01A76">
            <w:pPr>
              <w:spacing w:line="240" w:lineRule="atLeast"/>
              <w:jc w:val="left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基本功能为：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br/>
              <w:t>1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、尺寸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65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英寸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75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英寸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86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英寸液晶显示屏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br/>
              <w:t>2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、红外、电容触摸屏</w:t>
            </w:r>
          </w:p>
          <w:p w:rsidR="00A3773B" w:rsidRPr="00A3773B" w:rsidRDefault="00A3773B" w:rsidP="00E01A76">
            <w:pPr>
              <w:spacing w:line="240" w:lineRule="atLeast"/>
              <w:jc w:val="left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3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、远程会议系统、安卓系统、传屏系统等</w:t>
            </w:r>
          </w:p>
        </w:tc>
        <w:tc>
          <w:tcPr>
            <w:tcW w:w="495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1</w:t>
            </w:r>
          </w:p>
        </w:tc>
        <w:tc>
          <w:tcPr>
            <w:tcW w:w="1342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尺寸和触摸</w:t>
            </w:r>
            <w:proofErr w:type="gramStart"/>
            <w:r w:rsidRPr="00A3773B">
              <w:rPr>
                <w:rFonts w:ascii="Arial" w:eastAsia="微软雅黑" w:hAnsi="Arial" w:cs="Arial"/>
                <w:sz w:val="21"/>
                <w:szCs w:val="21"/>
              </w:rPr>
              <w:t>屏类型</w:t>
            </w:r>
            <w:proofErr w:type="gramEnd"/>
            <w:r w:rsidRPr="00A3773B">
              <w:rPr>
                <w:rFonts w:ascii="Arial" w:eastAsia="微软雅黑" w:hAnsi="Arial" w:cs="Arial"/>
                <w:sz w:val="21"/>
                <w:szCs w:val="21"/>
              </w:rPr>
              <w:t>可选</w:t>
            </w:r>
          </w:p>
        </w:tc>
      </w:tr>
      <w:tr w:rsidR="00A3773B" w:rsidRPr="00A3773B" w:rsidTr="00A3773B">
        <w:tc>
          <w:tcPr>
            <w:tcW w:w="455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2</w:t>
            </w:r>
          </w:p>
        </w:tc>
        <w:tc>
          <w:tcPr>
            <w:tcW w:w="1224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OPS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电脑</w:t>
            </w:r>
          </w:p>
        </w:tc>
        <w:tc>
          <w:tcPr>
            <w:tcW w:w="1484" w:type="pct"/>
            <w:vAlign w:val="center"/>
          </w:tcPr>
          <w:p w:rsidR="00A3773B" w:rsidRPr="00A3773B" w:rsidRDefault="00A3773B" w:rsidP="00E01A76">
            <w:pPr>
              <w:spacing w:line="240" w:lineRule="atLeast"/>
              <w:jc w:val="left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I5-7200u 8G 256GSSD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br/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支持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4K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视频播放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br/>
              <w:t>win10 64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位（未激活）</w:t>
            </w:r>
          </w:p>
        </w:tc>
        <w:tc>
          <w:tcPr>
            <w:tcW w:w="495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1</w:t>
            </w:r>
          </w:p>
        </w:tc>
        <w:tc>
          <w:tcPr>
            <w:tcW w:w="1342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配置可选</w:t>
            </w:r>
          </w:p>
        </w:tc>
      </w:tr>
      <w:tr w:rsidR="00A3773B" w:rsidRPr="00A3773B" w:rsidTr="00A3773B">
        <w:tc>
          <w:tcPr>
            <w:tcW w:w="455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3</w:t>
            </w:r>
          </w:p>
        </w:tc>
        <w:tc>
          <w:tcPr>
            <w:tcW w:w="1224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proofErr w:type="gramStart"/>
            <w:r w:rsidRPr="00A3773B">
              <w:rPr>
                <w:rFonts w:ascii="Arial" w:eastAsia="微软雅黑" w:hAnsi="Arial" w:cs="Arial"/>
                <w:sz w:val="21"/>
                <w:szCs w:val="21"/>
              </w:rPr>
              <w:t>云会议</w:t>
            </w:r>
            <w:proofErr w:type="gramEnd"/>
            <w:r w:rsidRPr="00A3773B">
              <w:rPr>
                <w:rFonts w:ascii="Arial" w:eastAsia="微软雅黑" w:hAnsi="Arial" w:cs="Arial"/>
                <w:sz w:val="21"/>
                <w:szCs w:val="21"/>
              </w:rPr>
              <w:t>软件</w:t>
            </w:r>
          </w:p>
        </w:tc>
        <w:tc>
          <w:tcPr>
            <w:tcW w:w="1484" w:type="pct"/>
          </w:tcPr>
          <w:p w:rsidR="00A3773B" w:rsidRPr="00A3773B" w:rsidRDefault="00A3773B" w:rsidP="00E01A76">
            <w:pPr>
              <w:spacing w:line="240" w:lineRule="atLeast"/>
              <w:jc w:val="left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基本功能为：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br/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音视频通讯、白板、录制、共享文件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br/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建议带宽：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4M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光纤（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4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个点）</w:t>
            </w:r>
          </w:p>
        </w:tc>
        <w:tc>
          <w:tcPr>
            <w:tcW w:w="495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1</w:t>
            </w:r>
          </w:p>
        </w:tc>
        <w:tc>
          <w:tcPr>
            <w:tcW w:w="1342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选配</w:t>
            </w:r>
          </w:p>
        </w:tc>
      </w:tr>
      <w:tr w:rsidR="00A3773B" w:rsidRPr="00A3773B" w:rsidTr="00A3773B">
        <w:tc>
          <w:tcPr>
            <w:tcW w:w="455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4</w:t>
            </w:r>
          </w:p>
        </w:tc>
        <w:tc>
          <w:tcPr>
            <w:tcW w:w="1224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壁挂架</w:t>
            </w:r>
          </w:p>
        </w:tc>
        <w:tc>
          <w:tcPr>
            <w:tcW w:w="1484" w:type="pct"/>
            <w:vAlign w:val="center"/>
          </w:tcPr>
          <w:p w:rsidR="00A3773B" w:rsidRPr="00A3773B" w:rsidRDefault="00A3773B" w:rsidP="00E01A76">
            <w:pPr>
              <w:spacing w:line="240" w:lineRule="atLeast"/>
              <w:jc w:val="left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离</w:t>
            </w:r>
            <w:proofErr w:type="gramStart"/>
            <w:r w:rsidRPr="00A3773B">
              <w:rPr>
                <w:rFonts w:ascii="Arial" w:eastAsia="微软雅黑" w:hAnsi="Arial" w:cs="Arial"/>
                <w:sz w:val="21"/>
                <w:szCs w:val="21"/>
              </w:rPr>
              <w:t>墙距离</w:t>
            </w:r>
            <w:proofErr w:type="gramEnd"/>
            <w:r w:rsidRPr="00A3773B">
              <w:rPr>
                <w:rFonts w:ascii="Arial" w:eastAsia="微软雅黑" w:hAnsi="Arial" w:cs="Arial"/>
                <w:sz w:val="21"/>
                <w:szCs w:val="21"/>
              </w:rPr>
              <w:t>5.5±1cm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br/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承重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90KG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以内</w:t>
            </w:r>
          </w:p>
        </w:tc>
        <w:tc>
          <w:tcPr>
            <w:tcW w:w="495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1</w:t>
            </w:r>
          </w:p>
        </w:tc>
        <w:tc>
          <w:tcPr>
            <w:tcW w:w="1342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</w:p>
        </w:tc>
      </w:tr>
      <w:tr w:rsidR="00A3773B" w:rsidRPr="00A3773B" w:rsidTr="00A3773B">
        <w:tc>
          <w:tcPr>
            <w:tcW w:w="455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5</w:t>
            </w:r>
          </w:p>
        </w:tc>
        <w:tc>
          <w:tcPr>
            <w:tcW w:w="1224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摄像头</w:t>
            </w:r>
          </w:p>
        </w:tc>
        <w:tc>
          <w:tcPr>
            <w:tcW w:w="1484" w:type="pct"/>
            <w:vAlign w:val="center"/>
          </w:tcPr>
          <w:p w:rsidR="00A3773B" w:rsidRPr="00A3773B" w:rsidRDefault="00A3773B" w:rsidP="00E01A76">
            <w:pPr>
              <w:spacing w:line="240" w:lineRule="atLeast"/>
              <w:jc w:val="left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基本功能为：物理分辨率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 xml:space="preserve">300W 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定焦</w:t>
            </w:r>
          </w:p>
        </w:tc>
        <w:tc>
          <w:tcPr>
            <w:tcW w:w="495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1</w:t>
            </w:r>
          </w:p>
        </w:tc>
        <w:tc>
          <w:tcPr>
            <w:tcW w:w="1342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配置可选</w:t>
            </w:r>
          </w:p>
        </w:tc>
      </w:tr>
      <w:tr w:rsidR="00A3773B" w:rsidRPr="00A3773B" w:rsidTr="00A3773B">
        <w:tc>
          <w:tcPr>
            <w:tcW w:w="455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6</w:t>
            </w:r>
          </w:p>
        </w:tc>
        <w:tc>
          <w:tcPr>
            <w:tcW w:w="1224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电容笔</w:t>
            </w:r>
          </w:p>
        </w:tc>
        <w:tc>
          <w:tcPr>
            <w:tcW w:w="1484" w:type="pct"/>
            <w:vAlign w:val="center"/>
          </w:tcPr>
          <w:p w:rsidR="00A3773B" w:rsidRPr="00A3773B" w:rsidRDefault="00A3773B" w:rsidP="00E01A76">
            <w:pPr>
              <w:spacing w:line="240" w:lineRule="atLeast"/>
              <w:jc w:val="left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金属外观电容笔</w:t>
            </w:r>
          </w:p>
        </w:tc>
        <w:tc>
          <w:tcPr>
            <w:tcW w:w="495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1</w:t>
            </w:r>
          </w:p>
        </w:tc>
        <w:tc>
          <w:tcPr>
            <w:tcW w:w="1342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</w:p>
        </w:tc>
      </w:tr>
      <w:tr w:rsidR="00A3773B" w:rsidRPr="00A3773B" w:rsidTr="00A3773B">
        <w:tc>
          <w:tcPr>
            <w:tcW w:w="455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7</w:t>
            </w:r>
          </w:p>
        </w:tc>
        <w:tc>
          <w:tcPr>
            <w:tcW w:w="1224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proofErr w:type="gramStart"/>
            <w:r w:rsidRPr="00A3773B">
              <w:rPr>
                <w:rFonts w:ascii="Arial" w:eastAsia="微软雅黑" w:hAnsi="Arial" w:cs="Arial"/>
                <w:sz w:val="21"/>
                <w:szCs w:val="21"/>
              </w:rPr>
              <w:t>传屏器</w:t>
            </w:r>
            <w:proofErr w:type="gramEnd"/>
          </w:p>
        </w:tc>
        <w:tc>
          <w:tcPr>
            <w:tcW w:w="1484" w:type="pct"/>
            <w:vAlign w:val="center"/>
          </w:tcPr>
          <w:p w:rsidR="00A3773B" w:rsidRPr="00A3773B" w:rsidRDefault="00A3773B" w:rsidP="00E01A76">
            <w:pPr>
              <w:spacing w:line="240" w:lineRule="atLeast"/>
              <w:jc w:val="left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支持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Apple mac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、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Windows7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以上操作系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lastRenderedPageBreak/>
              <w:t>统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 xml:space="preserve"> 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（不支持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XP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）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br/>
              <w:t>USB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接口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br/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距离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10m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br/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延迟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120ms</w:t>
            </w:r>
          </w:p>
        </w:tc>
        <w:tc>
          <w:tcPr>
            <w:tcW w:w="495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lastRenderedPageBreak/>
              <w:t>1</w:t>
            </w:r>
          </w:p>
        </w:tc>
        <w:tc>
          <w:tcPr>
            <w:tcW w:w="1342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proofErr w:type="gramStart"/>
            <w:r w:rsidRPr="00A3773B">
              <w:rPr>
                <w:rFonts w:ascii="Arial" w:eastAsia="微软雅黑" w:hAnsi="Arial" w:cs="Arial"/>
                <w:sz w:val="21"/>
                <w:szCs w:val="21"/>
              </w:rPr>
              <w:t>标配一个</w:t>
            </w:r>
            <w:proofErr w:type="gramEnd"/>
            <w:r w:rsidRPr="00A3773B">
              <w:rPr>
                <w:rFonts w:ascii="Arial" w:eastAsia="微软雅黑" w:hAnsi="Arial" w:cs="Arial"/>
                <w:sz w:val="21"/>
                <w:szCs w:val="21"/>
              </w:rPr>
              <w:t>，额外增加需另外购买</w:t>
            </w:r>
          </w:p>
        </w:tc>
      </w:tr>
      <w:tr w:rsidR="00A3773B" w:rsidRPr="00A3773B" w:rsidTr="00A3773B">
        <w:tc>
          <w:tcPr>
            <w:tcW w:w="455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8</w:t>
            </w:r>
          </w:p>
        </w:tc>
        <w:tc>
          <w:tcPr>
            <w:tcW w:w="1224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移动支架</w:t>
            </w:r>
          </w:p>
        </w:tc>
        <w:tc>
          <w:tcPr>
            <w:tcW w:w="1484" w:type="pct"/>
            <w:vAlign w:val="center"/>
          </w:tcPr>
          <w:p w:rsidR="00A3773B" w:rsidRPr="00A3773B" w:rsidRDefault="00A3773B" w:rsidP="00E01A76">
            <w:pPr>
              <w:spacing w:line="240" w:lineRule="atLeast"/>
              <w:jc w:val="left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AVT1800-100-1P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br/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承重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90KG</w:t>
            </w:r>
            <w:proofErr w:type="gramStart"/>
            <w:r w:rsidRPr="00A3773B">
              <w:rPr>
                <w:rFonts w:ascii="Arial" w:eastAsia="微软雅黑" w:hAnsi="Arial" w:cs="Arial"/>
                <w:sz w:val="21"/>
                <w:szCs w:val="21"/>
              </w:rPr>
              <w:t>以内</w:t>
            </w:r>
            <w:proofErr w:type="gramEnd"/>
            <w:r w:rsidRPr="00A3773B">
              <w:rPr>
                <w:rFonts w:ascii="Arial" w:eastAsia="微软雅黑" w:hAnsi="Arial" w:cs="Arial"/>
                <w:sz w:val="21"/>
                <w:szCs w:val="21"/>
              </w:rPr>
              <w:br/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>孔距</w:t>
            </w:r>
            <w:r w:rsidRPr="00A3773B">
              <w:rPr>
                <w:rFonts w:ascii="Arial" w:eastAsia="微软雅黑" w:hAnsi="Arial" w:cs="Arial"/>
                <w:sz w:val="21"/>
                <w:szCs w:val="21"/>
              </w:rPr>
              <w:t xml:space="preserve">400X400mm </w:t>
            </w:r>
          </w:p>
        </w:tc>
        <w:tc>
          <w:tcPr>
            <w:tcW w:w="495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1</w:t>
            </w:r>
          </w:p>
        </w:tc>
        <w:tc>
          <w:tcPr>
            <w:tcW w:w="1342" w:type="pct"/>
            <w:vAlign w:val="center"/>
          </w:tcPr>
          <w:p w:rsidR="00A3773B" w:rsidRPr="00A3773B" w:rsidRDefault="00A3773B" w:rsidP="00E01A76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A3773B">
              <w:rPr>
                <w:rFonts w:ascii="Arial" w:eastAsia="微软雅黑" w:hAnsi="Arial" w:cs="Arial"/>
                <w:sz w:val="21"/>
                <w:szCs w:val="21"/>
              </w:rPr>
              <w:t>选配</w:t>
            </w:r>
          </w:p>
        </w:tc>
      </w:tr>
    </w:tbl>
    <w:p w:rsidR="00223AF9" w:rsidRPr="00042063" w:rsidRDefault="00223AF9" w:rsidP="00042063">
      <w:pPr>
        <w:spacing w:line="360" w:lineRule="auto"/>
      </w:pPr>
    </w:p>
    <w:sectPr w:rsidR="00223AF9" w:rsidRPr="00042063" w:rsidSect="00A3773B">
      <w:headerReference w:type="default" r:id="rId8"/>
      <w:footerReference w:type="default" r:id="rId9"/>
      <w:pgSz w:w="11906" w:h="16838"/>
      <w:pgMar w:top="1440" w:right="1800" w:bottom="1440" w:left="1800" w:header="680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6A0" w:rsidRDefault="00A156A0" w:rsidP="00500AC1">
      <w:r>
        <w:separator/>
      </w:r>
    </w:p>
  </w:endnote>
  <w:endnote w:type="continuationSeparator" w:id="0">
    <w:p w:rsidR="00A156A0" w:rsidRDefault="00A156A0" w:rsidP="00500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73B" w:rsidRPr="002A52CD" w:rsidRDefault="00A3773B" w:rsidP="002A52CD">
    <w:pPr>
      <w:pStyle w:val="a5"/>
      <w:pBdr>
        <w:top w:val="single" w:sz="4" w:space="1" w:color="auto"/>
      </w:pBdr>
      <w:jc w:val="center"/>
      <w:rPr>
        <w:rFonts w:ascii="宋体" w:eastAsia="宋体" w:hAnsi="宋体"/>
      </w:rPr>
    </w:pPr>
    <w:r w:rsidRPr="00FF577D">
      <w:rPr>
        <w:rFonts w:ascii="宋体" w:eastAsia="宋体" w:hAnsi="宋体"/>
      </w:rPr>
      <w:fldChar w:fldCharType="begin"/>
    </w:r>
    <w:r w:rsidRPr="00FF577D">
      <w:rPr>
        <w:rFonts w:ascii="宋体" w:eastAsia="宋体" w:hAnsi="宋体"/>
      </w:rPr>
      <w:instrText>PAGE   \* MERGEFORMAT</w:instrText>
    </w:r>
    <w:r w:rsidRPr="00FF577D">
      <w:rPr>
        <w:rFonts w:ascii="宋体" w:eastAsia="宋体" w:hAnsi="宋体"/>
      </w:rPr>
      <w:fldChar w:fldCharType="separate"/>
    </w:r>
    <w:r w:rsidR="002B3C1E" w:rsidRPr="002B3C1E">
      <w:rPr>
        <w:rFonts w:ascii="宋体" w:eastAsia="宋体" w:hAnsi="宋体"/>
        <w:noProof/>
        <w:lang w:val="zh-CN"/>
      </w:rPr>
      <w:t>2</w:t>
    </w:r>
    <w:r w:rsidRPr="00FF577D">
      <w:rPr>
        <w:rFonts w:ascii="宋体" w:eastAsia="宋体" w:hAnsi="宋体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6A0" w:rsidRDefault="00A156A0" w:rsidP="00500AC1">
      <w:r>
        <w:separator/>
      </w:r>
    </w:p>
  </w:footnote>
  <w:footnote w:type="continuationSeparator" w:id="0">
    <w:p w:rsidR="00A156A0" w:rsidRDefault="00A156A0" w:rsidP="00500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2CD" w:rsidRPr="00A3773B" w:rsidRDefault="002A52CD" w:rsidP="00A3773B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73B" w:rsidRPr="00A3773B" w:rsidRDefault="00A3773B" w:rsidP="002A52CD">
    <w:pPr>
      <w:pStyle w:val="a3"/>
      <w:jc w:val="distribute"/>
      <w:rPr>
        <w:rFonts w:ascii="微软雅黑" w:eastAsia="微软雅黑" w:hAnsi="微软雅黑"/>
      </w:rPr>
    </w:pPr>
    <w:r>
      <w:rPr>
        <w:noProof/>
      </w:rPr>
      <w:drawing>
        <wp:inline distT="0" distB="0" distL="0" distR="0" wp14:anchorId="0CFE238E" wp14:editId="0CA6AB3F">
          <wp:extent cx="425273" cy="1281645"/>
          <wp:effectExtent l="0" t="9207" r="4127" b="4128"/>
          <wp:docPr id="3" name="图片 3" descr="联想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6" descr="联想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434980" cy="131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FF577D">
      <w:rPr>
        <w:rFonts w:ascii="宋体" w:eastAsia="宋体" w:hAnsi="宋体"/>
      </w:rPr>
      <w:t xml:space="preserve"> </w:t>
    </w:r>
    <w:r w:rsidRPr="00A3773B">
      <w:rPr>
        <w:rFonts w:ascii="微软雅黑" w:eastAsia="微软雅黑" w:hAnsi="微软雅黑" w:hint="eastAsia"/>
      </w:rPr>
      <w:t>联想互动大屏解决方案软硬件清单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7F"/>
    <w:rsid w:val="00042063"/>
    <w:rsid w:val="000B13A4"/>
    <w:rsid w:val="0019317F"/>
    <w:rsid w:val="00223AF9"/>
    <w:rsid w:val="00272F48"/>
    <w:rsid w:val="002A52CD"/>
    <w:rsid w:val="002B3C1E"/>
    <w:rsid w:val="00390F96"/>
    <w:rsid w:val="003D01FA"/>
    <w:rsid w:val="00500AC1"/>
    <w:rsid w:val="00944492"/>
    <w:rsid w:val="00A156A0"/>
    <w:rsid w:val="00A3773B"/>
    <w:rsid w:val="00B54318"/>
    <w:rsid w:val="00BB723B"/>
    <w:rsid w:val="00BF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7C1CE6-F46C-43B0-9F5A-AB3EC7BB7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AC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,he,header odd,Heading,even,页眉1,headerU"/>
    <w:basedOn w:val="a"/>
    <w:link w:val="a4"/>
    <w:unhideWhenUsed/>
    <w:rsid w:val="00500A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aliases w:val="h 字符,he 字符,header odd 字符,Heading 字符,even 字符,页眉1 字符,headerU 字符"/>
    <w:basedOn w:val="a0"/>
    <w:link w:val="a3"/>
    <w:rsid w:val="00500A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0A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0AC1"/>
    <w:rPr>
      <w:sz w:val="18"/>
      <w:szCs w:val="18"/>
    </w:rPr>
  </w:style>
  <w:style w:type="table" w:styleId="a7">
    <w:name w:val="Table Grid"/>
    <w:basedOn w:val="a1"/>
    <w:uiPriority w:val="59"/>
    <w:rsid w:val="00500AC1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</Words>
  <Characters>386</Characters>
  <Application>Microsoft Office Word</Application>
  <DocSecurity>0</DocSecurity>
  <Lines>3</Lines>
  <Paragraphs>1</Paragraphs>
  <ScaleCrop>false</ScaleCrop>
  <Company>Lenovo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 Fei8 Sun</dc:creator>
  <cp:keywords/>
  <dc:description/>
  <cp:lastModifiedBy>Fei Fei8 Sun</cp:lastModifiedBy>
  <cp:revision>10</cp:revision>
  <dcterms:created xsi:type="dcterms:W3CDTF">2018-06-13T02:58:00Z</dcterms:created>
  <dcterms:modified xsi:type="dcterms:W3CDTF">2018-07-05T03:04:00Z</dcterms:modified>
</cp:coreProperties>
</file>