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EBC" w:rsidRPr="00E74EBC" w:rsidRDefault="00E74EBC" w:rsidP="00E74EBC">
      <w:pPr>
        <w:ind w:left="3640" w:hangingChars="650" w:hanging="3640"/>
        <w:rPr>
          <w:rFonts w:ascii="Arial" w:eastAsia="微软雅黑" w:hAnsi="Arial" w:cs="Arial"/>
          <w:sz w:val="56"/>
          <w:szCs w:val="32"/>
        </w:rPr>
      </w:pPr>
      <w:bookmarkStart w:id="0" w:name="_GoBack"/>
    </w:p>
    <w:p w:rsidR="00E74EBC" w:rsidRPr="00E74EBC" w:rsidRDefault="00E74EBC" w:rsidP="00E74EBC">
      <w:pPr>
        <w:ind w:left="3640" w:hangingChars="650" w:hanging="3640"/>
        <w:rPr>
          <w:rFonts w:ascii="Arial" w:eastAsia="微软雅黑" w:hAnsi="Arial" w:cs="Arial"/>
          <w:sz w:val="56"/>
          <w:szCs w:val="32"/>
        </w:rPr>
      </w:pPr>
    </w:p>
    <w:p w:rsidR="00E74EBC" w:rsidRPr="00E74EBC" w:rsidRDefault="00E74EBC" w:rsidP="00E74EBC">
      <w:pPr>
        <w:ind w:left="3640" w:hangingChars="650" w:hanging="3640"/>
        <w:jc w:val="center"/>
        <w:rPr>
          <w:rFonts w:ascii="Arial" w:eastAsia="微软雅黑" w:hAnsi="Arial" w:cs="Arial"/>
          <w:sz w:val="56"/>
          <w:szCs w:val="32"/>
        </w:rPr>
      </w:pPr>
    </w:p>
    <w:p w:rsidR="00E74EBC" w:rsidRPr="00E74EBC" w:rsidRDefault="00E74EBC" w:rsidP="00E74EBC">
      <w:pPr>
        <w:jc w:val="center"/>
        <w:rPr>
          <w:rFonts w:ascii="Arial" w:eastAsia="微软雅黑" w:hAnsi="Arial" w:cs="Arial"/>
          <w:sz w:val="56"/>
        </w:rPr>
      </w:pPr>
      <w:r w:rsidRPr="00E74EBC">
        <w:rPr>
          <w:rFonts w:ascii="Arial" w:eastAsia="微软雅黑" w:hAnsi="Arial" w:cs="Arial"/>
          <w:sz w:val="56"/>
        </w:rPr>
        <w:t>联想互动大屏</w:t>
      </w:r>
    </w:p>
    <w:p w:rsidR="00E74EBC" w:rsidRPr="00E74EBC" w:rsidRDefault="00E74EBC" w:rsidP="00E74EBC">
      <w:pPr>
        <w:jc w:val="center"/>
        <w:rPr>
          <w:rFonts w:ascii="Arial" w:eastAsia="微软雅黑" w:hAnsi="Arial" w:cs="Arial"/>
          <w:sz w:val="56"/>
        </w:rPr>
      </w:pPr>
      <w:r w:rsidRPr="00E74EBC">
        <w:rPr>
          <w:rFonts w:ascii="Arial" w:eastAsia="微软雅黑" w:hAnsi="Arial" w:cs="Arial"/>
          <w:sz w:val="56"/>
        </w:rPr>
        <w:t>解决方案招标参数</w:t>
      </w:r>
    </w:p>
    <w:p w:rsidR="00E74EBC" w:rsidRPr="00E74EBC" w:rsidRDefault="00E74EBC" w:rsidP="00E74EBC">
      <w:pPr>
        <w:ind w:left="4680" w:hangingChars="650" w:hanging="4680"/>
        <w:jc w:val="center"/>
        <w:rPr>
          <w:rFonts w:ascii="Arial" w:eastAsia="微软雅黑" w:hAnsi="Arial" w:cs="Arial"/>
          <w:sz w:val="72"/>
          <w:szCs w:val="32"/>
        </w:rPr>
      </w:pPr>
    </w:p>
    <w:p w:rsidR="00E74EBC" w:rsidRPr="00E74EBC" w:rsidRDefault="00E74EBC" w:rsidP="00E74EBC">
      <w:pPr>
        <w:jc w:val="center"/>
        <w:rPr>
          <w:rFonts w:ascii="Arial" w:eastAsia="微软雅黑" w:hAnsi="Arial" w:cs="Arial"/>
          <w:sz w:val="36"/>
          <w:szCs w:val="36"/>
        </w:rPr>
      </w:pPr>
      <w:r w:rsidRPr="00E74EBC">
        <w:rPr>
          <w:rFonts w:ascii="Arial" w:eastAsia="微软雅黑" w:hAnsi="Arial" w:cs="Arial"/>
          <w:noProof/>
        </w:rPr>
        <w:drawing>
          <wp:inline distT="0" distB="0" distL="0" distR="0" wp14:anchorId="58075093" wp14:editId="2BAB076C">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E74EBC" w:rsidRPr="00E74EBC" w:rsidRDefault="00E74EBC" w:rsidP="00E74EBC">
      <w:pPr>
        <w:jc w:val="center"/>
        <w:rPr>
          <w:rFonts w:ascii="Arial" w:eastAsia="微软雅黑" w:hAnsi="Arial" w:cs="Arial"/>
          <w:sz w:val="36"/>
          <w:szCs w:val="36"/>
        </w:rPr>
      </w:pPr>
      <w:r w:rsidRPr="00E74EBC">
        <w:rPr>
          <w:rFonts w:ascii="Arial" w:eastAsia="微软雅黑" w:hAnsi="Arial" w:cs="Arial"/>
          <w:sz w:val="36"/>
          <w:szCs w:val="36"/>
        </w:rPr>
        <w:t>2018</w:t>
      </w:r>
      <w:r w:rsidRPr="00E74EBC">
        <w:rPr>
          <w:rFonts w:ascii="Arial" w:eastAsia="微软雅黑" w:hAnsi="Arial" w:cs="Arial"/>
          <w:sz w:val="36"/>
          <w:szCs w:val="36"/>
        </w:rPr>
        <w:t>年</w:t>
      </w:r>
      <w:r w:rsidRPr="00E74EBC">
        <w:rPr>
          <w:rFonts w:ascii="Arial" w:eastAsia="微软雅黑" w:hAnsi="Arial" w:cs="Arial"/>
          <w:sz w:val="36"/>
          <w:szCs w:val="36"/>
        </w:rPr>
        <w:t>6</w:t>
      </w:r>
      <w:r w:rsidRPr="00E74EBC">
        <w:rPr>
          <w:rFonts w:ascii="Arial" w:eastAsia="微软雅黑" w:hAnsi="Arial" w:cs="Arial"/>
          <w:sz w:val="36"/>
          <w:szCs w:val="36"/>
        </w:rPr>
        <w:t>月</w:t>
      </w:r>
    </w:p>
    <w:p w:rsidR="00372997" w:rsidRPr="00E74EBC" w:rsidRDefault="00372997" w:rsidP="00884235">
      <w:pPr>
        <w:jc w:val="center"/>
        <w:rPr>
          <w:rFonts w:ascii="Arial" w:eastAsia="微软雅黑" w:hAnsi="Arial" w:cs="Arial"/>
          <w:sz w:val="36"/>
          <w:szCs w:val="36"/>
        </w:rPr>
        <w:sectPr w:rsidR="00372997" w:rsidRPr="00E74EBC" w:rsidSect="001C5841">
          <w:headerReference w:type="default" r:id="rId9"/>
          <w:footerReference w:type="default" r:id="rId10"/>
          <w:headerReference w:type="first" r:id="rId11"/>
          <w:type w:val="nextColumn"/>
          <w:pgSz w:w="11906" w:h="16838" w:code="9"/>
          <w:pgMar w:top="1440" w:right="1797" w:bottom="1440" w:left="1797" w:header="1134" w:footer="1264" w:gutter="0"/>
          <w:paperSrc w:first="15" w:other="15"/>
          <w:cols w:space="425"/>
          <w:docGrid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4"/>
        <w:gridCol w:w="1734"/>
        <w:gridCol w:w="1735"/>
        <w:gridCol w:w="1734"/>
        <w:gridCol w:w="1735"/>
      </w:tblGrid>
      <w:tr w:rsidR="00CD0CE2" w:rsidRPr="00E74EBC" w:rsidTr="00CD0CE2">
        <w:trPr>
          <w:jc w:val="center"/>
        </w:trPr>
        <w:tc>
          <w:tcPr>
            <w:tcW w:w="1007" w:type="pct"/>
            <w:vAlign w:val="center"/>
          </w:tcPr>
          <w:p w:rsidR="00CD0CE2" w:rsidRPr="00E74EBC" w:rsidRDefault="00CD0CE2" w:rsidP="00CD0CE2">
            <w:pPr>
              <w:spacing w:line="360" w:lineRule="auto"/>
              <w:jc w:val="center"/>
              <w:rPr>
                <w:rFonts w:ascii="Arial" w:eastAsia="微软雅黑" w:hAnsi="Arial" w:cs="Arial"/>
                <w:szCs w:val="21"/>
              </w:rPr>
            </w:pPr>
            <w:r w:rsidRPr="00E74EBC">
              <w:rPr>
                <w:rFonts w:ascii="Arial" w:eastAsia="微软雅黑" w:hAnsi="Arial" w:cs="Arial"/>
                <w:szCs w:val="21"/>
              </w:rPr>
              <w:lastRenderedPageBreak/>
              <w:t>项目</w:t>
            </w:r>
          </w:p>
        </w:tc>
        <w:tc>
          <w:tcPr>
            <w:tcW w:w="3993" w:type="pct"/>
            <w:gridSpan w:val="4"/>
            <w:vAlign w:val="center"/>
          </w:tcPr>
          <w:p w:rsidR="00CD0CE2" w:rsidRPr="00E74EBC" w:rsidRDefault="00CD0CE2" w:rsidP="00CD0CE2">
            <w:pPr>
              <w:spacing w:line="360" w:lineRule="auto"/>
              <w:jc w:val="center"/>
              <w:rPr>
                <w:rFonts w:ascii="Arial" w:eastAsia="微软雅黑" w:hAnsi="Arial" w:cs="Arial"/>
                <w:bCs/>
                <w:kern w:val="0"/>
                <w:szCs w:val="21"/>
              </w:rPr>
            </w:pPr>
            <w:r w:rsidRPr="00E74EBC">
              <w:rPr>
                <w:rFonts w:ascii="Arial" w:eastAsia="微软雅黑" w:hAnsi="Arial" w:cs="Arial"/>
                <w:b/>
                <w:kern w:val="0"/>
                <w:szCs w:val="21"/>
              </w:rPr>
              <w:t>主要技术规格及要求</w:t>
            </w:r>
          </w:p>
        </w:tc>
      </w:tr>
      <w:tr w:rsidR="00CD0CE2" w:rsidRPr="00E74EBC" w:rsidTr="00CD0CE2">
        <w:trPr>
          <w:trHeight w:val="4305"/>
          <w:jc w:val="center"/>
        </w:trPr>
        <w:tc>
          <w:tcPr>
            <w:tcW w:w="1007" w:type="pct"/>
            <w:vAlign w:val="center"/>
          </w:tcPr>
          <w:p w:rsidR="00CD0CE2" w:rsidRPr="00E74EBC" w:rsidRDefault="00CD0CE2" w:rsidP="00CD0CE2">
            <w:pPr>
              <w:spacing w:line="360" w:lineRule="auto"/>
              <w:jc w:val="center"/>
              <w:rPr>
                <w:rFonts w:ascii="Arial" w:eastAsia="微软雅黑" w:hAnsi="Arial" w:cs="Arial"/>
                <w:kern w:val="0"/>
                <w:szCs w:val="21"/>
              </w:rPr>
            </w:pPr>
            <w:r w:rsidRPr="00E74EBC">
              <w:rPr>
                <w:rFonts w:ascii="Arial" w:eastAsia="微软雅黑" w:hAnsi="Arial" w:cs="Arial"/>
                <w:kern w:val="0"/>
                <w:szCs w:val="21"/>
              </w:rPr>
              <w:t>整机外观图片</w:t>
            </w:r>
          </w:p>
          <w:p w:rsidR="00CD0CE2" w:rsidRPr="00E74EBC" w:rsidRDefault="00CD0CE2" w:rsidP="00CD0CE2">
            <w:pPr>
              <w:spacing w:line="360" w:lineRule="auto"/>
              <w:jc w:val="center"/>
              <w:rPr>
                <w:rFonts w:ascii="Arial" w:eastAsia="微软雅黑" w:hAnsi="Arial" w:cs="Arial"/>
                <w:kern w:val="0"/>
                <w:szCs w:val="21"/>
              </w:rPr>
            </w:pPr>
            <w:r w:rsidRPr="00E74EBC">
              <w:rPr>
                <w:rFonts w:ascii="Arial" w:eastAsia="微软雅黑" w:hAnsi="Arial" w:cs="Arial"/>
                <w:kern w:val="0"/>
                <w:szCs w:val="21"/>
              </w:rPr>
              <w:t>（以实物为准）</w:t>
            </w:r>
          </w:p>
        </w:tc>
        <w:tc>
          <w:tcPr>
            <w:tcW w:w="3993" w:type="pct"/>
            <w:gridSpan w:val="4"/>
            <w:vAlign w:val="center"/>
          </w:tcPr>
          <w:p w:rsidR="00CD0CE2" w:rsidRPr="00E74EBC" w:rsidRDefault="00CD0CE2" w:rsidP="00CD0CE2">
            <w:pPr>
              <w:pStyle w:val="110"/>
              <w:adjustRightInd/>
              <w:snapToGrid/>
              <w:spacing w:after="0" w:line="360" w:lineRule="auto"/>
              <w:ind w:firstLineChars="0" w:firstLine="0"/>
              <w:jc w:val="center"/>
              <w:rPr>
                <w:rFonts w:ascii="Arial" w:hAnsi="Arial" w:cs="Arial"/>
                <w:sz w:val="21"/>
                <w:szCs w:val="21"/>
              </w:rPr>
            </w:pPr>
            <w:r w:rsidRPr="00E74EBC">
              <w:rPr>
                <w:rFonts w:ascii="Arial" w:hAnsi="Arial" w:cs="Arial"/>
                <w:sz w:val="21"/>
                <w:szCs w:val="21"/>
              </w:rPr>
              <w:t>机型型号</w:t>
            </w:r>
            <w:r w:rsidRPr="00E74EBC">
              <w:rPr>
                <w:rFonts w:ascii="Arial" w:hAnsi="Arial" w:cs="Arial"/>
                <w:sz w:val="21"/>
                <w:szCs w:val="21"/>
              </w:rPr>
              <w:t>: LX-E65E / LX-E75E / LX-E86E</w:t>
            </w:r>
          </w:p>
          <w:p w:rsidR="00CD0CE2" w:rsidRPr="00E74EBC" w:rsidRDefault="00CD0CE2" w:rsidP="00CD0CE2">
            <w:pPr>
              <w:pStyle w:val="110"/>
              <w:adjustRightInd/>
              <w:snapToGrid/>
              <w:spacing w:after="0" w:line="360" w:lineRule="auto"/>
              <w:ind w:firstLineChars="0" w:firstLine="0"/>
              <w:jc w:val="center"/>
              <w:rPr>
                <w:rFonts w:ascii="Arial" w:hAnsi="Arial" w:cs="Arial"/>
                <w:sz w:val="21"/>
                <w:szCs w:val="21"/>
              </w:rPr>
            </w:pPr>
            <w:r w:rsidRPr="00E74EBC">
              <w:rPr>
                <w:rFonts w:ascii="Arial" w:hAnsi="Arial" w:cs="Arial"/>
                <w:noProof/>
                <w:sz w:val="21"/>
                <w:szCs w:val="21"/>
              </w:rPr>
              <w:drawing>
                <wp:inline distT="0" distB="0" distL="0" distR="0">
                  <wp:extent cx="4262120" cy="2600325"/>
                  <wp:effectExtent l="0" t="0" r="508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2120" cy="2600325"/>
                          </a:xfrm>
                          <a:prstGeom prst="rect">
                            <a:avLst/>
                          </a:prstGeom>
                          <a:noFill/>
                          <a:ln>
                            <a:noFill/>
                          </a:ln>
                        </pic:spPr>
                      </pic:pic>
                    </a:graphicData>
                  </a:graphic>
                </wp:inline>
              </w:drawing>
            </w:r>
          </w:p>
        </w:tc>
      </w:tr>
      <w:tr w:rsidR="00CD0CE2" w:rsidRPr="00E74EBC" w:rsidTr="00CD0CE2">
        <w:trPr>
          <w:trHeight w:val="1674"/>
          <w:jc w:val="center"/>
        </w:trPr>
        <w:tc>
          <w:tcPr>
            <w:tcW w:w="1007" w:type="pct"/>
            <w:vAlign w:val="center"/>
          </w:tcPr>
          <w:p w:rsidR="00CD0CE2" w:rsidRPr="00E74EBC" w:rsidRDefault="00CD0CE2" w:rsidP="00CD0CE2">
            <w:pPr>
              <w:spacing w:line="360" w:lineRule="auto"/>
              <w:rPr>
                <w:rFonts w:ascii="Arial" w:eastAsia="微软雅黑" w:hAnsi="Arial" w:cs="Arial"/>
                <w:kern w:val="0"/>
                <w:szCs w:val="21"/>
              </w:rPr>
            </w:pPr>
            <w:r w:rsidRPr="00E74EBC">
              <w:rPr>
                <w:rFonts w:ascii="Arial" w:eastAsia="微软雅黑" w:hAnsi="Arial" w:cs="Arial"/>
                <w:kern w:val="0"/>
                <w:szCs w:val="21"/>
              </w:rPr>
              <w:t>外观设计参数</w:t>
            </w:r>
          </w:p>
        </w:tc>
        <w:tc>
          <w:tcPr>
            <w:tcW w:w="3993" w:type="pct"/>
            <w:gridSpan w:val="4"/>
            <w:vAlign w:val="center"/>
          </w:tcPr>
          <w:p w:rsidR="00CD0CE2" w:rsidRPr="00E74EBC" w:rsidRDefault="00CD0CE2" w:rsidP="00CD0CE2">
            <w:pPr>
              <w:numPr>
                <w:ilvl w:val="0"/>
                <w:numId w:val="15"/>
              </w:numPr>
              <w:spacing w:line="360" w:lineRule="auto"/>
              <w:ind w:left="0" w:firstLine="0"/>
              <w:rPr>
                <w:rFonts w:ascii="Arial" w:eastAsia="微软雅黑" w:hAnsi="Arial" w:cs="Arial"/>
                <w:kern w:val="0"/>
                <w:szCs w:val="21"/>
              </w:rPr>
            </w:pPr>
            <w:r w:rsidRPr="00E74EBC">
              <w:rPr>
                <w:rFonts w:ascii="Arial" w:eastAsia="微软雅黑" w:hAnsi="Arial" w:cs="Arial"/>
                <w:kern w:val="0"/>
                <w:szCs w:val="21"/>
              </w:rPr>
              <w:t>▲</w:t>
            </w:r>
            <w:r w:rsidRPr="00E74EBC">
              <w:rPr>
                <w:rFonts w:ascii="Arial" w:eastAsia="微软雅黑" w:hAnsi="Arial" w:cs="Arial"/>
                <w:kern w:val="0"/>
                <w:szCs w:val="21"/>
              </w:rPr>
              <w:t>集成会议系统、无线桌面传输系统、</w:t>
            </w:r>
            <w:r w:rsidRPr="00E74EBC">
              <w:rPr>
                <w:rFonts w:ascii="Arial" w:eastAsia="微软雅黑" w:hAnsi="Arial" w:cs="Arial"/>
                <w:kern w:val="0"/>
                <w:szCs w:val="21"/>
              </w:rPr>
              <w:t>PC</w:t>
            </w:r>
            <w:r w:rsidRPr="00E74EBC">
              <w:rPr>
                <w:rFonts w:ascii="Arial" w:eastAsia="微软雅黑" w:hAnsi="Arial" w:cs="Arial"/>
                <w:kern w:val="0"/>
                <w:szCs w:val="21"/>
              </w:rPr>
              <w:t>办公交互系统；</w:t>
            </w:r>
            <w:r w:rsidRPr="00E74EBC">
              <w:rPr>
                <w:rFonts w:ascii="Arial" w:eastAsia="微软雅黑" w:hAnsi="Arial" w:cs="Arial"/>
                <w:kern w:val="0"/>
                <w:szCs w:val="21"/>
              </w:rPr>
              <w:t xml:space="preserve"> </w:t>
            </w:r>
          </w:p>
          <w:p w:rsidR="00CD0CE2" w:rsidRPr="00E74EBC" w:rsidRDefault="00CD0CE2" w:rsidP="00CD0CE2">
            <w:pPr>
              <w:numPr>
                <w:ilvl w:val="0"/>
                <w:numId w:val="15"/>
              </w:numPr>
              <w:spacing w:line="360" w:lineRule="auto"/>
              <w:ind w:left="0" w:firstLine="0"/>
              <w:rPr>
                <w:rFonts w:ascii="Arial" w:eastAsia="微软雅黑" w:hAnsi="Arial" w:cs="Arial"/>
                <w:kern w:val="0"/>
                <w:szCs w:val="21"/>
              </w:rPr>
            </w:pPr>
            <w:r w:rsidRPr="00E74EBC">
              <w:rPr>
                <w:rFonts w:ascii="Arial" w:eastAsia="微软雅黑" w:hAnsi="Arial" w:cs="Arial"/>
                <w:kern w:val="0"/>
                <w:szCs w:val="21"/>
              </w:rPr>
              <w:t>外边框铝合金材质，前框四角圆弧型设计，钢化防爆玻璃；</w:t>
            </w:r>
          </w:p>
          <w:p w:rsidR="00CD0CE2" w:rsidRPr="00E74EBC" w:rsidRDefault="00CD0CE2" w:rsidP="00CD0CE2">
            <w:pPr>
              <w:pStyle w:val="110"/>
              <w:numPr>
                <w:ilvl w:val="0"/>
                <w:numId w:val="15"/>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全金属后壳，防腐蚀设计，高可靠性；</w:t>
            </w:r>
          </w:p>
          <w:p w:rsidR="00CD0CE2" w:rsidRPr="00E74EBC" w:rsidRDefault="00CD0CE2" w:rsidP="00CD0CE2">
            <w:pPr>
              <w:pStyle w:val="110"/>
              <w:numPr>
                <w:ilvl w:val="0"/>
                <w:numId w:val="15"/>
              </w:numPr>
              <w:adjustRightInd/>
              <w:snapToGrid/>
              <w:spacing w:after="0" w:line="360" w:lineRule="auto"/>
              <w:ind w:left="0" w:firstLineChars="0" w:firstLine="0"/>
              <w:rPr>
                <w:rFonts w:ascii="Arial" w:hAnsi="Arial" w:cs="Arial"/>
                <w:sz w:val="21"/>
                <w:szCs w:val="21"/>
              </w:rPr>
            </w:pPr>
            <w:r w:rsidRPr="00E74EBC">
              <w:rPr>
                <w:rFonts w:ascii="Segoe UI Symbol" w:hAnsi="Segoe UI Symbol" w:cs="Segoe UI Symbol"/>
                <w:sz w:val="21"/>
                <w:szCs w:val="21"/>
              </w:rPr>
              <w:t>★</w:t>
            </w:r>
            <w:r w:rsidRPr="00E74EBC">
              <w:rPr>
                <w:rFonts w:ascii="Arial" w:hAnsi="Arial" w:cs="Arial"/>
                <w:sz w:val="21"/>
                <w:szCs w:val="21"/>
              </w:rPr>
              <w:t>触摸框前拆式设计，方便售后维护；（提供国家级检测中心检测报告复印件加盖公章）；</w:t>
            </w:r>
          </w:p>
          <w:p w:rsidR="00CD0CE2" w:rsidRPr="00E74EBC" w:rsidRDefault="00CD0CE2" w:rsidP="00CD0CE2">
            <w:pPr>
              <w:pStyle w:val="110"/>
              <w:numPr>
                <w:ilvl w:val="0"/>
                <w:numId w:val="15"/>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前置按键、前置接口设计，便于使用操作；（提供国家级检测中心检测报告复印件加盖公章）</w:t>
            </w:r>
          </w:p>
        </w:tc>
      </w:tr>
      <w:tr w:rsidR="00CD0CE2" w:rsidRPr="00E74EBC" w:rsidTr="00CD0CE2">
        <w:trPr>
          <w:trHeight w:val="287"/>
          <w:jc w:val="center"/>
        </w:trPr>
        <w:tc>
          <w:tcPr>
            <w:tcW w:w="1007" w:type="pct"/>
            <w:vMerge w:val="restart"/>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电性能参数</w:t>
            </w:r>
          </w:p>
        </w:tc>
        <w:tc>
          <w:tcPr>
            <w:tcW w:w="998" w:type="pct"/>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机型型号</w:t>
            </w:r>
          </w:p>
        </w:tc>
        <w:tc>
          <w:tcPr>
            <w:tcW w:w="999" w:type="pct"/>
            <w:vAlign w:val="center"/>
          </w:tcPr>
          <w:p w:rsidR="00CD0CE2" w:rsidRPr="00E74EBC" w:rsidRDefault="00CD0CE2" w:rsidP="00CD0CE2">
            <w:pPr>
              <w:pStyle w:val="110"/>
              <w:adjustRightInd/>
              <w:snapToGrid/>
              <w:spacing w:after="0" w:line="360" w:lineRule="auto"/>
              <w:ind w:firstLineChars="0" w:firstLine="0"/>
              <w:jc w:val="center"/>
              <w:rPr>
                <w:rFonts w:ascii="Arial" w:hAnsi="Arial" w:cs="Arial"/>
                <w:sz w:val="21"/>
                <w:szCs w:val="21"/>
              </w:rPr>
            </w:pPr>
            <w:r w:rsidRPr="00E74EBC">
              <w:rPr>
                <w:rFonts w:ascii="Arial" w:hAnsi="Arial" w:cs="Arial"/>
                <w:sz w:val="21"/>
                <w:szCs w:val="21"/>
              </w:rPr>
              <w:t>LX-E65E</w:t>
            </w:r>
          </w:p>
        </w:tc>
        <w:tc>
          <w:tcPr>
            <w:tcW w:w="998" w:type="pct"/>
            <w:vAlign w:val="center"/>
          </w:tcPr>
          <w:p w:rsidR="00CD0CE2" w:rsidRPr="00E74EBC" w:rsidRDefault="00CD0CE2" w:rsidP="00CD0CE2">
            <w:pPr>
              <w:pStyle w:val="110"/>
              <w:adjustRightInd/>
              <w:snapToGrid/>
              <w:spacing w:after="0" w:line="360" w:lineRule="auto"/>
              <w:ind w:firstLineChars="0" w:firstLine="0"/>
              <w:jc w:val="center"/>
              <w:rPr>
                <w:rFonts w:ascii="Arial" w:hAnsi="Arial" w:cs="Arial"/>
                <w:sz w:val="21"/>
                <w:szCs w:val="21"/>
              </w:rPr>
            </w:pPr>
            <w:r w:rsidRPr="00E74EBC">
              <w:rPr>
                <w:rFonts w:ascii="Arial" w:hAnsi="Arial" w:cs="Arial"/>
                <w:sz w:val="21"/>
                <w:szCs w:val="21"/>
              </w:rPr>
              <w:t>LX-E75E</w:t>
            </w:r>
          </w:p>
        </w:tc>
        <w:tc>
          <w:tcPr>
            <w:tcW w:w="999" w:type="pct"/>
            <w:vAlign w:val="center"/>
          </w:tcPr>
          <w:p w:rsidR="00CD0CE2" w:rsidRPr="00E74EBC" w:rsidRDefault="00CD0CE2" w:rsidP="00CD0CE2">
            <w:pPr>
              <w:pStyle w:val="110"/>
              <w:adjustRightInd/>
              <w:snapToGrid/>
              <w:spacing w:after="0" w:line="360" w:lineRule="auto"/>
              <w:ind w:firstLineChars="0" w:firstLine="0"/>
              <w:jc w:val="center"/>
              <w:rPr>
                <w:rFonts w:ascii="Arial" w:hAnsi="Arial" w:cs="Arial"/>
                <w:sz w:val="21"/>
                <w:szCs w:val="21"/>
              </w:rPr>
            </w:pPr>
            <w:r w:rsidRPr="00E74EBC">
              <w:rPr>
                <w:rFonts w:ascii="Arial" w:hAnsi="Arial" w:cs="Arial"/>
                <w:sz w:val="21"/>
                <w:szCs w:val="21"/>
              </w:rPr>
              <w:t>LX-E86E</w:t>
            </w:r>
          </w:p>
        </w:tc>
      </w:tr>
      <w:tr w:rsidR="00CD0CE2" w:rsidRPr="00E74EBC" w:rsidTr="00CD0CE2">
        <w:trPr>
          <w:trHeight w:val="2259"/>
          <w:jc w:val="center"/>
        </w:trPr>
        <w:tc>
          <w:tcPr>
            <w:tcW w:w="1007" w:type="pct"/>
            <w:vMerge/>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p>
        </w:tc>
        <w:tc>
          <w:tcPr>
            <w:tcW w:w="998" w:type="pct"/>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显示技术：</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显示尺寸：</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显示比例：</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显示分辨率：</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亮度：</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对比度：</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可视角度：</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显示屏寿命：</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音箱输出：</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视频制式：</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整机</w:t>
            </w:r>
            <w:r w:rsidRPr="00E74EBC">
              <w:rPr>
                <w:rFonts w:ascii="Arial" w:hAnsi="Arial" w:cs="Arial"/>
                <w:sz w:val="21"/>
                <w:szCs w:val="21"/>
              </w:rPr>
              <w:t>\</w:t>
            </w:r>
            <w:r w:rsidRPr="00E74EBC">
              <w:rPr>
                <w:rFonts w:ascii="Arial" w:hAnsi="Arial" w:cs="Arial"/>
                <w:sz w:val="21"/>
                <w:szCs w:val="21"/>
              </w:rPr>
              <w:t>待机功率：</w:t>
            </w:r>
          </w:p>
        </w:tc>
        <w:tc>
          <w:tcPr>
            <w:tcW w:w="999" w:type="pct"/>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LED</w:t>
            </w:r>
            <w:r w:rsidRPr="00E74EBC">
              <w:rPr>
                <w:rFonts w:ascii="Arial" w:hAnsi="Arial" w:cs="Arial"/>
                <w:sz w:val="21"/>
                <w:szCs w:val="21"/>
              </w:rPr>
              <w:t>背光源；</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65</w:t>
            </w:r>
            <w:r w:rsidRPr="00E74EBC">
              <w:rPr>
                <w:rFonts w:ascii="Arial" w:hAnsi="Arial" w:cs="Arial"/>
                <w:sz w:val="21"/>
                <w:szCs w:val="21"/>
              </w:rPr>
              <w:t>英寸；</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16:9</w:t>
            </w:r>
            <w:r w:rsidRPr="00E74EBC">
              <w:rPr>
                <w:rFonts w:ascii="Arial" w:hAnsi="Arial" w:cs="Arial"/>
                <w:sz w:val="21"/>
                <w:szCs w:val="21"/>
              </w:rPr>
              <w:t>；</w:t>
            </w:r>
            <w:r w:rsidRPr="00E74EBC">
              <w:rPr>
                <w:rFonts w:ascii="Arial" w:hAnsi="Arial" w:cs="Arial"/>
                <w:sz w:val="21"/>
                <w:szCs w:val="21"/>
              </w:rPr>
              <w:t xml:space="preserve"> </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3840×2160</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≥350cd/m2</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4000:1</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≥178</w:t>
            </w:r>
            <w:r w:rsidRPr="00E74EBC">
              <w:rPr>
                <w:rFonts w:ascii="Arial" w:hAnsi="Arial" w:cs="Arial"/>
                <w:sz w:val="21"/>
                <w:szCs w:val="21"/>
              </w:rPr>
              <w:t>度；</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≥30000</w:t>
            </w:r>
            <w:r w:rsidRPr="00E74EBC">
              <w:rPr>
                <w:rFonts w:ascii="Arial" w:hAnsi="Arial" w:cs="Arial"/>
                <w:sz w:val="21"/>
                <w:szCs w:val="21"/>
              </w:rPr>
              <w:t>小时；</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2×10W</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PAL/SECAM</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≤270W</w:t>
            </w:r>
            <w:r w:rsidRPr="00E74EBC">
              <w:rPr>
                <w:rFonts w:ascii="Arial" w:hAnsi="Arial" w:cs="Arial"/>
                <w:sz w:val="21"/>
                <w:szCs w:val="21"/>
              </w:rPr>
              <w:t>，</w:t>
            </w:r>
            <w:r w:rsidRPr="00E74EBC">
              <w:rPr>
                <w:rFonts w:ascii="Arial" w:hAnsi="Arial" w:cs="Arial"/>
                <w:sz w:val="21"/>
                <w:szCs w:val="21"/>
              </w:rPr>
              <w:t>≤0.5W</w:t>
            </w:r>
            <w:r w:rsidRPr="00E74EBC">
              <w:rPr>
                <w:rFonts w:ascii="Arial" w:hAnsi="Arial" w:cs="Arial"/>
                <w:sz w:val="21"/>
                <w:szCs w:val="21"/>
              </w:rPr>
              <w:t>；</w:t>
            </w:r>
          </w:p>
        </w:tc>
        <w:tc>
          <w:tcPr>
            <w:tcW w:w="998" w:type="pct"/>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LED</w:t>
            </w:r>
            <w:r w:rsidRPr="00E74EBC">
              <w:rPr>
                <w:rFonts w:ascii="Arial" w:hAnsi="Arial" w:cs="Arial"/>
                <w:sz w:val="21"/>
                <w:szCs w:val="21"/>
              </w:rPr>
              <w:t>背光源；</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75</w:t>
            </w:r>
            <w:r w:rsidRPr="00E74EBC">
              <w:rPr>
                <w:rFonts w:ascii="Arial" w:hAnsi="Arial" w:cs="Arial"/>
                <w:sz w:val="21"/>
                <w:szCs w:val="21"/>
              </w:rPr>
              <w:t>英寸；</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16:9</w:t>
            </w:r>
            <w:r w:rsidRPr="00E74EBC">
              <w:rPr>
                <w:rFonts w:ascii="Arial" w:hAnsi="Arial" w:cs="Arial"/>
                <w:sz w:val="21"/>
                <w:szCs w:val="21"/>
              </w:rPr>
              <w:t>；</w:t>
            </w:r>
            <w:r w:rsidRPr="00E74EBC">
              <w:rPr>
                <w:rFonts w:ascii="Arial" w:hAnsi="Arial" w:cs="Arial"/>
                <w:sz w:val="21"/>
                <w:szCs w:val="21"/>
              </w:rPr>
              <w:t xml:space="preserve"> </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3840×2160</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≥450cd/m2</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1200:1</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≥178</w:t>
            </w:r>
            <w:r w:rsidRPr="00E74EBC">
              <w:rPr>
                <w:rFonts w:ascii="Arial" w:hAnsi="Arial" w:cs="Arial"/>
                <w:sz w:val="21"/>
                <w:szCs w:val="21"/>
              </w:rPr>
              <w:t>度；</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≥30000</w:t>
            </w:r>
            <w:r w:rsidRPr="00E74EBC">
              <w:rPr>
                <w:rFonts w:ascii="Arial" w:hAnsi="Arial" w:cs="Arial"/>
                <w:sz w:val="21"/>
                <w:szCs w:val="21"/>
              </w:rPr>
              <w:t>小时；</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2×10W</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PAL/SECAM</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≤300W</w:t>
            </w:r>
            <w:r w:rsidRPr="00E74EBC">
              <w:rPr>
                <w:rFonts w:ascii="Arial" w:hAnsi="Arial" w:cs="Arial"/>
                <w:sz w:val="21"/>
                <w:szCs w:val="21"/>
              </w:rPr>
              <w:t>，</w:t>
            </w:r>
            <w:r w:rsidRPr="00E74EBC">
              <w:rPr>
                <w:rFonts w:ascii="Arial" w:hAnsi="Arial" w:cs="Arial"/>
                <w:sz w:val="21"/>
                <w:szCs w:val="21"/>
              </w:rPr>
              <w:t>≤0.5W</w:t>
            </w:r>
            <w:r w:rsidRPr="00E74EBC">
              <w:rPr>
                <w:rFonts w:ascii="Arial" w:hAnsi="Arial" w:cs="Arial"/>
                <w:sz w:val="21"/>
                <w:szCs w:val="21"/>
              </w:rPr>
              <w:t>；</w:t>
            </w:r>
          </w:p>
        </w:tc>
        <w:tc>
          <w:tcPr>
            <w:tcW w:w="999" w:type="pct"/>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LED</w:t>
            </w:r>
            <w:r w:rsidRPr="00E74EBC">
              <w:rPr>
                <w:rFonts w:ascii="Arial" w:hAnsi="Arial" w:cs="Arial"/>
                <w:sz w:val="21"/>
                <w:szCs w:val="21"/>
              </w:rPr>
              <w:t>背光源；</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86</w:t>
            </w:r>
            <w:r w:rsidRPr="00E74EBC">
              <w:rPr>
                <w:rFonts w:ascii="Arial" w:hAnsi="Arial" w:cs="Arial"/>
                <w:sz w:val="21"/>
                <w:szCs w:val="21"/>
              </w:rPr>
              <w:t>英寸；</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16:9</w:t>
            </w:r>
            <w:r w:rsidRPr="00E74EBC">
              <w:rPr>
                <w:rFonts w:ascii="Arial" w:hAnsi="Arial" w:cs="Arial"/>
                <w:sz w:val="21"/>
                <w:szCs w:val="21"/>
              </w:rPr>
              <w:t>；</w:t>
            </w:r>
            <w:r w:rsidRPr="00E74EBC">
              <w:rPr>
                <w:rFonts w:ascii="Arial" w:hAnsi="Arial" w:cs="Arial"/>
                <w:sz w:val="21"/>
                <w:szCs w:val="21"/>
              </w:rPr>
              <w:t xml:space="preserve"> </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3840×2160</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≥400cd/m2</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1200:1</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≥178</w:t>
            </w:r>
            <w:r w:rsidRPr="00E74EBC">
              <w:rPr>
                <w:rFonts w:ascii="Arial" w:hAnsi="Arial" w:cs="Arial"/>
                <w:sz w:val="21"/>
                <w:szCs w:val="21"/>
              </w:rPr>
              <w:t>度；</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≥30000</w:t>
            </w:r>
            <w:r w:rsidRPr="00E74EBC">
              <w:rPr>
                <w:rFonts w:ascii="Arial" w:hAnsi="Arial" w:cs="Arial"/>
                <w:sz w:val="21"/>
                <w:szCs w:val="21"/>
              </w:rPr>
              <w:t>小时；</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2×10W</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PAL/SECAM</w:t>
            </w:r>
            <w:r w:rsidRPr="00E74EBC">
              <w:rPr>
                <w:rFonts w:ascii="Arial" w:hAnsi="Arial" w:cs="Arial"/>
                <w:sz w:val="21"/>
                <w:szCs w:val="21"/>
              </w:rPr>
              <w:t>；</w:t>
            </w:r>
          </w:p>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t>≤480W</w:t>
            </w:r>
            <w:r w:rsidRPr="00E74EBC">
              <w:rPr>
                <w:rFonts w:ascii="Arial" w:hAnsi="Arial" w:cs="Arial"/>
                <w:sz w:val="21"/>
                <w:szCs w:val="21"/>
              </w:rPr>
              <w:t>，</w:t>
            </w:r>
            <w:r w:rsidRPr="00E74EBC">
              <w:rPr>
                <w:rFonts w:ascii="Arial" w:hAnsi="Arial" w:cs="Arial"/>
                <w:sz w:val="21"/>
                <w:szCs w:val="21"/>
              </w:rPr>
              <w:t>≤0.5W</w:t>
            </w:r>
            <w:r w:rsidRPr="00E74EBC">
              <w:rPr>
                <w:rFonts w:ascii="Arial" w:hAnsi="Arial" w:cs="Arial"/>
                <w:sz w:val="21"/>
                <w:szCs w:val="21"/>
              </w:rPr>
              <w:t>；</w:t>
            </w:r>
          </w:p>
        </w:tc>
      </w:tr>
      <w:tr w:rsidR="00CD0CE2" w:rsidRPr="00E74EBC" w:rsidTr="00CD0CE2">
        <w:trPr>
          <w:trHeight w:val="274"/>
          <w:jc w:val="center"/>
        </w:trPr>
        <w:tc>
          <w:tcPr>
            <w:tcW w:w="1007" w:type="pct"/>
            <w:vAlign w:val="center"/>
          </w:tcPr>
          <w:p w:rsidR="00CD0CE2" w:rsidRPr="00E74EBC" w:rsidRDefault="00CD0CE2" w:rsidP="00CD0CE2">
            <w:pPr>
              <w:pStyle w:val="110"/>
              <w:adjustRightInd/>
              <w:snapToGrid/>
              <w:spacing w:after="0" w:line="360" w:lineRule="auto"/>
              <w:ind w:firstLineChars="0" w:firstLine="0"/>
              <w:rPr>
                <w:rFonts w:ascii="Arial" w:hAnsi="Arial" w:cs="Arial"/>
                <w:sz w:val="21"/>
                <w:szCs w:val="21"/>
              </w:rPr>
            </w:pPr>
            <w:r w:rsidRPr="00E74EBC">
              <w:rPr>
                <w:rFonts w:ascii="Arial" w:hAnsi="Arial" w:cs="Arial"/>
                <w:sz w:val="21"/>
                <w:szCs w:val="21"/>
              </w:rPr>
              <w:lastRenderedPageBreak/>
              <w:t>整机输入端口及安卓系统功能</w:t>
            </w:r>
          </w:p>
        </w:tc>
        <w:tc>
          <w:tcPr>
            <w:tcW w:w="3993" w:type="pct"/>
            <w:gridSpan w:val="4"/>
            <w:vAlign w:val="center"/>
          </w:tcPr>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操控设计：支持触摸手势调用菜单功能，菜单支持触摸操控设计，触摸系统采用自动切换设计，便于用户操作使用；</w:t>
            </w:r>
          </w:p>
          <w:p w:rsidR="00CD0CE2" w:rsidRPr="00E74EBC" w:rsidRDefault="00CD0CE2" w:rsidP="00CD0CE2">
            <w:pPr>
              <w:pStyle w:val="110"/>
              <w:numPr>
                <w:ilvl w:val="0"/>
                <w:numId w:val="16"/>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菜单按键：前置物理菜单按钮、避免黑板装上后无法操作；</w:t>
            </w:r>
          </w:p>
          <w:p w:rsidR="00CD0CE2" w:rsidRPr="00E74EBC" w:rsidRDefault="00CD0CE2" w:rsidP="00CD0CE2">
            <w:pPr>
              <w:pStyle w:val="110"/>
              <w:numPr>
                <w:ilvl w:val="0"/>
                <w:numId w:val="16"/>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背面输入端口：</w:t>
            </w:r>
            <w:r w:rsidRPr="00E74EBC">
              <w:rPr>
                <w:rFonts w:ascii="Arial" w:hAnsi="Arial" w:cs="Arial"/>
                <w:sz w:val="21"/>
                <w:szCs w:val="21"/>
              </w:rPr>
              <w:t xml:space="preserve"> VGA/</w:t>
            </w:r>
            <w:r w:rsidRPr="00E74EBC">
              <w:rPr>
                <w:rFonts w:ascii="Arial" w:hAnsi="Arial" w:cs="Arial"/>
                <w:sz w:val="21"/>
                <w:szCs w:val="21"/>
              </w:rPr>
              <w:t>音频</w:t>
            </w:r>
            <w:r w:rsidRPr="00E74EBC">
              <w:rPr>
                <w:rFonts w:ascii="Arial" w:hAnsi="Arial" w:cs="Arial"/>
                <w:sz w:val="21"/>
                <w:szCs w:val="21"/>
              </w:rPr>
              <w:t>×1</w:t>
            </w:r>
            <w:r w:rsidRPr="00E74EBC">
              <w:rPr>
                <w:rFonts w:ascii="Arial" w:hAnsi="Arial" w:cs="Arial"/>
                <w:sz w:val="21"/>
                <w:szCs w:val="21"/>
              </w:rPr>
              <w:t>、高清</w:t>
            </w:r>
            <w:r w:rsidRPr="00E74EBC">
              <w:rPr>
                <w:rFonts w:ascii="Arial" w:hAnsi="Arial" w:cs="Arial"/>
                <w:sz w:val="21"/>
                <w:szCs w:val="21"/>
              </w:rPr>
              <w:t>HDMI×2</w:t>
            </w:r>
            <w:r w:rsidRPr="00E74EBC">
              <w:rPr>
                <w:rFonts w:ascii="Arial" w:hAnsi="Arial" w:cs="Arial"/>
                <w:sz w:val="21"/>
                <w:szCs w:val="21"/>
              </w:rPr>
              <w:t>、多媒体</w:t>
            </w:r>
            <w:r w:rsidRPr="00E74EBC">
              <w:rPr>
                <w:rFonts w:ascii="Arial" w:hAnsi="Arial" w:cs="Arial"/>
                <w:sz w:val="21"/>
                <w:szCs w:val="21"/>
              </w:rPr>
              <w:t>USB3.0×2</w:t>
            </w:r>
            <w:r w:rsidRPr="00E74EBC">
              <w:rPr>
                <w:rFonts w:ascii="Arial" w:hAnsi="Arial" w:cs="Arial"/>
                <w:sz w:val="21"/>
                <w:szCs w:val="21"/>
              </w:rPr>
              <w:t>、</w:t>
            </w:r>
            <w:r w:rsidRPr="00E74EBC">
              <w:rPr>
                <w:rFonts w:ascii="Arial" w:hAnsi="Arial" w:cs="Arial"/>
                <w:sz w:val="21"/>
                <w:szCs w:val="21"/>
              </w:rPr>
              <w:t>RJ45</w:t>
            </w:r>
            <w:r w:rsidRPr="00E74EBC">
              <w:rPr>
                <w:rFonts w:ascii="Arial" w:hAnsi="Arial" w:cs="Arial"/>
                <w:sz w:val="21"/>
                <w:szCs w:val="21"/>
              </w:rPr>
              <w:t>网口</w:t>
            </w:r>
            <w:r w:rsidRPr="00E74EBC">
              <w:rPr>
                <w:rFonts w:ascii="Arial" w:hAnsi="Arial" w:cs="Arial"/>
                <w:sz w:val="21"/>
                <w:szCs w:val="21"/>
              </w:rPr>
              <w:t>×1</w:t>
            </w:r>
            <w:r w:rsidRPr="00E74EBC">
              <w:rPr>
                <w:rFonts w:ascii="Arial" w:hAnsi="Arial" w:cs="Arial"/>
                <w:sz w:val="21"/>
                <w:szCs w:val="21"/>
              </w:rPr>
              <w:t>、无线网卡</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SD</w:t>
            </w:r>
            <w:r w:rsidRPr="00E74EBC">
              <w:rPr>
                <w:rFonts w:ascii="Arial" w:hAnsi="Arial" w:cs="Arial"/>
                <w:sz w:val="21"/>
                <w:szCs w:val="21"/>
              </w:rPr>
              <w:t>卡</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RF</w:t>
            </w:r>
            <w:r w:rsidRPr="00E74EBC">
              <w:rPr>
                <w:rFonts w:ascii="Arial" w:hAnsi="Arial" w:cs="Arial"/>
                <w:sz w:val="21"/>
                <w:szCs w:val="21"/>
              </w:rPr>
              <w:t>输入</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AV</w:t>
            </w:r>
            <w:r w:rsidRPr="00E74EBC">
              <w:rPr>
                <w:rFonts w:ascii="Arial" w:hAnsi="Arial" w:cs="Arial"/>
                <w:sz w:val="21"/>
                <w:szCs w:val="21"/>
              </w:rPr>
              <w:t>输入</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RS232</w:t>
            </w:r>
            <w:r w:rsidRPr="00E74EBC">
              <w:rPr>
                <w:rFonts w:ascii="Arial" w:hAnsi="Arial" w:cs="Arial"/>
                <w:sz w:val="21"/>
                <w:szCs w:val="21"/>
              </w:rPr>
              <w:t>串口</w:t>
            </w:r>
            <w:r w:rsidRPr="00E74EBC">
              <w:rPr>
                <w:rFonts w:ascii="Arial" w:hAnsi="Arial" w:cs="Arial"/>
                <w:sz w:val="21"/>
                <w:szCs w:val="21"/>
              </w:rPr>
              <w:t>×1</w:t>
            </w:r>
            <w:r w:rsidRPr="00E74EBC">
              <w:rPr>
                <w:rFonts w:ascii="Arial" w:hAnsi="Arial" w:cs="Arial"/>
                <w:sz w:val="21"/>
                <w:szCs w:val="21"/>
              </w:rPr>
              <w:t>、色差输入</w:t>
            </w:r>
            <w:r w:rsidRPr="00E74EBC">
              <w:rPr>
                <w:rFonts w:ascii="Arial" w:hAnsi="Arial" w:cs="Arial"/>
                <w:sz w:val="21"/>
                <w:szCs w:val="21"/>
              </w:rPr>
              <w:t>×1</w:t>
            </w:r>
          </w:p>
          <w:p w:rsidR="00CD0CE2" w:rsidRPr="00E74EBC" w:rsidRDefault="00CD0CE2" w:rsidP="00CD0CE2">
            <w:pPr>
              <w:pStyle w:val="110"/>
              <w:numPr>
                <w:ilvl w:val="0"/>
                <w:numId w:val="16"/>
              </w:numPr>
              <w:adjustRightInd/>
              <w:snapToGrid/>
              <w:spacing w:after="0" w:line="360" w:lineRule="auto"/>
              <w:ind w:left="0" w:firstLineChars="0" w:firstLine="0"/>
              <w:rPr>
                <w:rFonts w:ascii="Arial" w:hAnsi="Arial" w:cs="Arial"/>
                <w:sz w:val="21"/>
                <w:szCs w:val="21"/>
              </w:rPr>
            </w:pPr>
            <w:r w:rsidRPr="00E74EBC">
              <w:rPr>
                <w:rFonts w:ascii="Segoe UI Symbol" w:hAnsi="Segoe UI Symbol" w:cs="Segoe UI Symbol"/>
                <w:sz w:val="21"/>
                <w:szCs w:val="21"/>
              </w:rPr>
              <w:t>★</w:t>
            </w:r>
            <w:r w:rsidRPr="00E74EBC">
              <w:rPr>
                <w:rFonts w:ascii="Arial" w:hAnsi="Arial" w:cs="Arial"/>
                <w:sz w:val="21"/>
                <w:szCs w:val="21"/>
              </w:rPr>
              <w:t>背面输出端口：同轴输出</w:t>
            </w:r>
            <w:r w:rsidRPr="00E74EBC">
              <w:rPr>
                <w:rFonts w:ascii="Arial" w:hAnsi="Arial" w:cs="Arial"/>
                <w:sz w:val="21"/>
                <w:szCs w:val="21"/>
              </w:rPr>
              <w:t>×1</w:t>
            </w:r>
            <w:r w:rsidRPr="00E74EBC">
              <w:rPr>
                <w:rFonts w:ascii="Arial" w:hAnsi="Arial" w:cs="Arial"/>
                <w:sz w:val="21"/>
                <w:szCs w:val="21"/>
              </w:rPr>
              <w:t>、</w:t>
            </w:r>
            <w:r w:rsidRPr="00E74EBC">
              <w:rPr>
                <w:rFonts w:ascii="Arial" w:hAnsi="Arial" w:cs="Arial"/>
                <w:sz w:val="21"/>
                <w:szCs w:val="21"/>
              </w:rPr>
              <w:t>AV/</w:t>
            </w:r>
            <w:r w:rsidRPr="00E74EBC">
              <w:rPr>
                <w:rFonts w:ascii="Arial" w:hAnsi="Arial" w:cs="Arial"/>
                <w:sz w:val="21"/>
                <w:szCs w:val="21"/>
              </w:rPr>
              <w:t>音频</w:t>
            </w:r>
            <w:r w:rsidRPr="00E74EBC">
              <w:rPr>
                <w:rFonts w:ascii="Arial" w:hAnsi="Arial" w:cs="Arial"/>
                <w:sz w:val="21"/>
                <w:szCs w:val="21"/>
              </w:rPr>
              <w:t>×1</w:t>
            </w:r>
            <w:r w:rsidRPr="00E74EBC">
              <w:rPr>
                <w:rFonts w:ascii="Arial" w:hAnsi="Arial" w:cs="Arial"/>
                <w:sz w:val="21"/>
                <w:szCs w:val="21"/>
              </w:rPr>
              <w:t>、耳机</w:t>
            </w:r>
            <w:r w:rsidRPr="00E74EBC">
              <w:rPr>
                <w:rFonts w:ascii="Arial" w:hAnsi="Arial" w:cs="Arial"/>
                <w:sz w:val="21"/>
                <w:szCs w:val="21"/>
              </w:rPr>
              <w:t>×1</w:t>
            </w:r>
            <w:r w:rsidRPr="00E74EBC">
              <w:rPr>
                <w:rFonts w:ascii="Arial" w:hAnsi="Arial" w:cs="Arial"/>
                <w:sz w:val="21"/>
                <w:szCs w:val="21"/>
              </w:rPr>
              <w:t>；</w:t>
            </w:r>
          </w:p>
          <w:p w:rsidR="00CD0CE2" w:rsidRPr="00E74EBC" w:rsidRDefault="00CD0CE2" w:rsidP="00CD0CE2">
            <w:pPr>
              <w:pStyle w:val="110"/>
              <w:numPr>
                <w:ilvl w:val="0"/>
                <w:numId w:val="16"/>
              </w:numPr>
              <w:adjustRightInd/>
              <w:snapToGrid/>
              <w:spacing w:after="0" w:line="360" w:lineRule="auto"/>
              <w:ind w:left="0" w:firstLineChars="0" w:firstLine="0"/>
              <w:rPr>
                <w:rFonts w:ascii="Arial" w:hAnsi="Arial" w:cs="Arial"/>
                <w:sz w:val="21"/>
                <w:szCs w:val="21"/>
              </w:rPr>
            </w:pPr>
            <w:r w:rsidRPr="00E74EBC">
              <w:rPr>
                <w:rFonts w:ascii="Segoe UI Symbol" w:hAnsi="Segoe UI Symbol" w:cs="Segoe UI Symbol"/>
                <w:sz w:val="21"/>
                <w:szCs w:val="21"/>
              </w:rPr>
              <w:t>★</w:t>
            </w:r>
            <w:r w:rsidRPr="00E74EBC">
              <w:rPr>
                <w:rFonts w:ascii="Arial" w:hAnsi="Arial" w:cs="Arial"/>
                <w:sz w:val="21"/>
                <w:szCs w:val="21"/>
              </w:rPr>
              <w:t>前置输入端口：前置高清</w:t>
            </w:r>
            <w:r w:rsidRPr="00E74EBC">
              <w:rPr>
                <w:rFonts w:ascii="Arial" w:hAnsi="Arial" w:cs="Arial"/>
                <w:sz w:val="21"/>
                <w:szCs w:val="21"/>
              </w:rPr>
              <w:t>HDMI×1</w:t>
            </w:r>
            <w:r w:rsidRPr="00E74EBC">
              <w:rPr>
                <w:rFonts w:ascii="Arial" w:hAnsi="Arial" w:cs="Arial"/>
                <w:sz w:val="21"/>
                <w:szCs w:val="21"/>
              </w:rPr>
              <w:t>、</w:t>
            </w:r>
            <w:r w:rsidRPr="00E74EBC">
              <w:rPr>
                <w:rFonts w:ascii="Arial" w:hAnsi="Arial" w:cs="Arial"/>
                <w:sz w:val="21"/>
                <w:szCs w:val="21"/>
              </w:rPr>
              <w:t>TOUCH-USB</w:t>
            </w:r>
            <w:r w:rsidRPr="00E74EBC">
              <w:rPr>
                <w:rFonts w:ascii="Arial" w:hAnsi="Arial" w:cs="Arial"/>
                <w:sz w:val="21"/>
                <w:szCs w:val="21"/>
              </w:rPr>
              <w:t>输出</w:t>
            </w:r>
            <w:r w:rsidRPr="00E74EBC">
              <w:rPr>
                <w:rFonts w:ascii="Arial" w:hAnsi="Arial" w:cs="Arial"/>
                <w:sz w:val="21"/>
                <w:szCs w:val="21"/>
              </w:rPr>
              <w:t>×1</w:t>
            </w:r>
            <w:r w:rsidRPr="00E74EBC">
              <w:rPr>
                <w:rFonts w:ascii="Arial" w:hAnsi="Arial" w:cs="Arial"/>
                <w:sz w:val="21"/>
                <w:szCs w:val="21"/>
              </w:rPr>
              <w:t>、二合一</w:t>
            </w:r>
            <w:r w:rsidRPr="00E74EBC">
              <w:rPr>
                <w:rFonts w:ascii="Arial" w:hAnsi="Arial" w:cs="Arial"/>
                <w:sz w:val="21"/>
                <w:szCs w:val="21"/>
              </w:rPr>
              <w:t>OPS+TV USB×1</w:t>
            </w:r>
            <w:r w:rsidRPr="00E74EBC">
              <w:rPr>
                <w:rFonts w:ascii="Arial" w:hAnsi="Arial" w:cs="Arial"/>
                <w:sz w:val="21"/>
                <w:szCs w:val="21"/>
              </w:rPr>
              <w:t>、</w:t>
            </w:r>
            <w:r w:rsidRPr="00E74EBC">
              <w:rPr>
                <w:rFonts w:ascii="Arial" w:hAnsi="Arial" w:cs="Arial"/>
                <w:sz w:val="21"/>
                <w:szCs w:val="21"/>
              </w:rPr>
              <w:t>OPS-USB3.0×1</w:t>
            </w:r>
            <w:r w:rsidRPr="00E74EBC">
              <w:rPr>
                <w:rFonts w:ascii="Arial" w:hAnsi="Arial" w:cs="Arial"/>
                <w:sz w:val="21"/>
                <w:szCs w:val="21"/>
              </w:rPr>
              <w:t>，方便老师使用；</w:t>
            </w:r>
          </w:p>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系统支持：运行及操作</w:t>
            </w:r>
            <w:r w:rsidRPr="00E74EBC">
              <w:rPr>
                <w:rFonts w:ascii="Arial" w:eastAsia="微软雅黑" w:hAnsi="Arial" w:cs="Arial"/>
                <w:szCs w:val="21"/>
              </w:rPr>
              <w:t>Word</w:t>
            </w:r>
            <w:r w:rsidRPr="00E74EBC">
              <w:rPr>
                <w:rFonts w:ascii="Arial" w:eastAsia="微软雅黑" w:hAnsi="Arial" w:cs="Arial"/>
                <w:szCs w:val="21"/>
              </w:rPr>
              <w:t>、</w:t>
            </w:r>
            <w:r w:rsidRPr="00E74EBC">
              <w:rPr>
                <w:rFonts w:ascii="Arial" w:eastAsia="微软雅黑" w:hAnsi="Arial" w:cs="Arial"/>
                <w:szCs w:val="21"/>
              </w:rPr>
              <w:t>Excel</w:t>
            </w:r>
            <w:r w:rsidRPr="00E74EBC">
              <w:rPr>
                <w:rFonts w:ascii="Arial" w:eastAsia="微软雅黑" w:hAnsi="Arial" w:cs="Arial"/>
                <w:szCs w:val="21"/>
              </w:rPr>
              <w:t>、</w:t>
            </w:r>
            <w:r w:rsidRPr="00E74EBC">
              <w:rPr>
                <w:rFonts w:ascii="Arial" w:eastAsia="微软雅黑" w:hAnsi="Arial" w:cs="Arial"/>
                <w:szCs w:val="21"/>
              </w:rPr>
              <w:t>PowerPoint</w:t>
            </w:r>
            <w:r w:rsidRPr="00E74EBC">
              <w:rPr>
                <w:rFonts w:ascii="Arial" w:eastAsia="微软雅黑" w:hAnsi="Arial" w:cs="Arial"/>
                <w:szCs w:val="21"/>
              </w:rPr>
              <w:t>、</w:t>
            </w:r>
            <w:r w:rsidRPr="00E74EBC">
              <w:rPr>
                <w:rFonts w:ascii="Arial" w:eastAsia="微软雅黑" w:hAnsi="Arial" w:cs="Arial"/>
                <w:szCs w:val="21"/>
              </w:rPr>
              <w:t>AVI</w:t>
            </w:r>
            <w:r w:rsidRPr="00E74EBC">
              <w:rPr>
                <w:rFonts w:ascii="Arial" w:eastAsia="微软雅黑" w:hAnsi="Arial" w:cs="Arial"/>
                <w:szCs w:val="21"/>
              </w:rPr>
              <w:t>、</w:t>
            </w:r>
            <w:r w:rsidRPr="00E74EBC">
              <w:rPr>
                <w:rFonts w:ascii="Arial" w:eastAsia="微软雅黑" w:hAnsi="Arial" w:cs="Arial"/>
                <w:szCs w:val="21"/>
              </w:rPr>
              <w:t>MP4</w:t>
            </w:r>
            <w:r w:rsidRPr="00E74EBC">
              <w:rPr>
                <w:rFonts w:ascii="Arial" w:eastAsia="微软雅黑" w:hAnsi="Arial" w:cs="Arial"/>
                <w:szCs w:val="21"/>
              </w:rPr>
              <w:t>、</w:t>
            </w:r>
            <w:r w:rsidRPr="00E74EBC">
              <w:rPr>
                <w:rFonts w:ascii="Arial" w:eastAsia="微软雅黑" w:hAnsi="Arial" w:cs="Arial"/>
                <w:szCs w:val="21"/>
              </w:rPr>
              <w:t>MPEG</w:t>
            </w:r>
            <w:r w:rsidRPr="00E74EBC">
              <w:rPr>
                <w:rFonts w:ascii="Arial" w:eastAsia="微软雅黑" w:hAnsi="Arial" w:cs="Arial"/>
                <w:szCs w:val="21"/>
              </w:rPr>
              <w:t>、</w:t>
            </w:r>
            <w:r w:rsidRPr="00E74EBC">
              <w:rPr>
                <w:rFonts w:ascii="Arial" w:eastAsia="微软雅黑" w:hAnsi="Arial" w:cs="Arial"/>
                <w:szCs w:val="21"/>
              </w:rPr>
              <w:t>VOB</w:t>
            </w:r>
            <w:r w:rsidRPr="00E74EBC">
              <w:rPr>
                <w:rFonts w:ascii="Arial" w:eastAsia="微软雅黑" w:hAnsi="Arial" w:cs="Arial"/>
                <w:szCs w:val="21"/>
              </w:rPr>
              <w:t>、</w:t>
            </w:r>
            <w:r w:rsidRPr="00E74EBC">
              <w:rPr>
                <w:rFonts w:ascii="Arial" w:eastAsia="微软雅黑" w:hAnsi="Arial" w:cs="Arial"/>
                <w:szCs w:val="21"/>
              </w:rPr>
              <w:t>RMVB</w:t>
            </w:r>
            <w:r w:rsidRPr="00E74EBC">
              <w:rPr>
                <w:rFonts w:ascii="Arial" w:eastAsia="微软雅黑" w:hAnsi="Arial" w:cs="Arial"/>
                <w:szCs w:val="21"/>
              </w:rPr>
              <w:t>、</w:t>
            </w:r>
            <w:r w:rsidRPr="00E74EBC">
              <w:rPr>
                <w:rFonts w:ascii="Arial" w:eastAsia="微软雅黑" w:hAnsi="Arial" w:cs="Arial"/>
                <w:szCs w:val="21"/>
              </w:rPr>
              <w:t>MP3</w:t>
            </w:r>
            <w:r w:rsidRPr="00E74EBC">
              <w:rPr>
                <w:rFonts w:ascii="Arial" w:eastAsia="微软雅黑" w:hAnsi="Arial" w:cs="Arial"/>
                <w:szCs w:val="21"/>
              </w:rPr>
              <w:t>、</w:t>
            </w:r>
            <w:r w:rsidRPr="00E74EBC">
              <w:rPr>
                <w:rFonts w:ascii="Arial" w:eastAsia="微软雅黑" w:hAnsi="Arial" w:cs="Arial"/>
                <w:szCs w:val="21"/>
              </w:rPr>
              <w:t>WMA</w:t>
            </w:r>
            <w:r w:rsidRPr="00E74EBC">
              <w:rPr>
                <w:rFonts w:ascii="Arial" w:eastAsia="微软雅黑" w:hAnsi="Arial" w:cs="Arial"/>
                <w:szCs w:val="21"/>
              </w:rPr>
              <w:t>、</w:t>
            </w:r>
            <w:r w:rsidRPr="00E74EBC">
              <w:rPr>
                <w:rFonts w:ascii="Arial" w:eastAsia="微软雅黑" w:hAnsi="Arial" w:cs="Arial"/>
                <w:szCs w:val="21"/>
              </w:rPr>
              <w:t>JPG</w:t>
            </w:r>
            <w:r w:rsidRPr="00E74EBC">
              <w:rPr>
                <w:rFonts w:ascii="Arial" w:eastAsia="微软雅黑" w:hAnsi="Arial" w:cs="Arial"/>
                <w:szCs w:val="21"/>
              </w:rPr>
              <w:t>、</w:t>
            </w:r>
            <w:r w:rsidRPr="00E74EBC">
              <w:rPr>
                <w:rFonts w:ascii="Arial" w:eastAsia="微软雅黑" w:hAnsi="Arial" w:cs="Arial"/>
                <w:szCs w:val="21"/>
              </w:rPr>
              <w:t>BMP</w:t>
            </w:r>
            <w:r w:rsidRPr="00E74EBC">
              <w:rPr>
                <w:rFonts w:ascii="Arial" w:eastAsia="微软雅黑" w:hAnsi="Arial" w:cs="Arial"/>
                <w:szCs w:val="21"/>
              </w:rPr>
              <w:t>、</w:t>
            </w:r>
            <w:r w:rsidRPr="00E74EBC">
              <w:rPr>
                <w:rFonts w:ascii="Arial" w:eastAsia="微软雅黑" w:hAnsi="Arial" w:cs="Arial"/>
                <w:szCs w:val="21"/>
              </w:rPr>
              <w:t>PNG</w:t>
            </w:r>
            <w:r w:rsidRPr="00E74EBC">
              <w:rPr>
                <w:rFonts w:ascii="Arial" w:eastAsia="微软雅黑" w:hAnsi="Arial" w:cs="Arial"/>
                <w:szCs w:val="21"/>
              </w:rPr>
              <w:t>等文档或文件；</w:t>
            </w:r>
          </w:p>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支持安卓开放式设计，可安装第三方安卓应用软件；</w:t>
            </w:r>
          </w:p>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操控设计：支持触摸手势调用菜单功能，菜单支持触摸操控设计，触摸系统采用自动切换设计，便于用户操作使用；</w:t>
            </w:r>
          </w:p>
          <w:p w:rsidR="00CD0CE2" w:rsidRPr="00E74EBC" w:rsidRDefault="00CD0CE2" w:rsidP="00CD0CE2">
            <w:pPr>
              <w:widowControl/>
              <w:numPr>
                <w:ilvl w:val="0"/>
                <w:numId w:val="16"/>
              </w:numPr>
              <w:spacing w:line="360" w:lineRule="auto"/>
              <w:ind w:left="0" w:firstLine="0"/>
              <w:jc w:val="left"/>
              <w:rPr>
                <w:rFonts w:ascii="Arial" w:eastAsia="微软雅黑" w:hAnsi="Arial" w:cs="Arial"/>
                <w:szCs w:val="21"/>
              </w:rPr>
            </w:pPr>
            <w:r w:rsidRPr="00E74EBC">
              <w:rPr>
                <w:rFonts w:ascii="Arial" w:eastAsia="微软雅黑" w:hAnsi="Arial" w:cs="Arial"/>
                <w:szCs w:val="21"/>
              </w:rPr>
              <w:t>文档演示功能：不依赖于</w:t>
            </w:r>
            <w:r w:rsidRPr="00E74EBC">
              <w:rPr>
                <w:rFonts w:ascii="Arial" w:eastAsia="微软雅黑" w:hAnsi="Arial" w:cs="Arial"/>
                <w:szCs w:val="21"/>
              </w:rPr>
              <w:t>PC</w:t>
            </w:r>
            <w:r w:rsidRPr="00E74EBC">
              <w:rPr>
                <w:rFonts w:ascii="Arial" w:eastAsia="微软雅黑" w:hAnsi="Arial" w:cs="Arial"/>
                <w:szCs w:val="21"/>
              </w:rPr>
              <w:t>，在无</w:t>
            </w:r>
            <w:r w:rsidRPr="00E74EBC">
              <w:rPr>
                <w:rFonts w:ascii="Arial" w:eastAsia="微软雅黑" w:hAnsi="Arial" w:cs="Arial"/>
                <w:szCs w:val="21"/>
              </w:rPr>
              <w:t>PC</w:t>
            </w:r>
            <w:r w:rsidRPr="00E74EBC">
              <w:rPr>
                <w:rFonts w:ascii="Arial" w:eastAsia="微软雅黑" w:hAnsi="Arial" w:cs="Arial"/>
                <w:szCs w:val="21"/>
              </w:rPr>
              <w:t>模式下也可实现对常用文档阅读演示功能，并且能用遥控器进行对文档的阅读常用操作功能，如：打开、上下翻页、退出等功能；</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Segoe UI Symbol" w:eastAsia="微软雅黑" w:hAnsi="Segoe UI Symbol" w:cs="Segoe UI Symbol"/>
                <w:szCs w:val="21"/>
              </w:rPr>
              <w:t>★</w:t>
            </w:r>
            <w:r w:rsidRPr="00E74EBC">
              <w:rPr>
                <w:rFonts w:ascii="Arial" w:eastAsia="微软雅黑" w:hAnsi="Arial" w:cs="Arial"/>
                <w:kern w:val="0"/>
                <w:szCs w:val="21"/>
              </w:rPr>
              <w:t>批注功能：可在任意通道下实现批注功能，不仅可以批注文档还能对任意画面进行批注</w:t>
            </w:r>
            <w:r w:rsidRPr="00E74EBC">
              <w:rPr>
                <w:rFonts w:ascii="Arial" w:eastAsia="微软雅黑" w:hAnsi="Arial" w:cs="Arial"/>
                <w:szCs w:val="21"/>
              </w:rPr>
              <w:t>，并且具有保存、擦除等功能。</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Segoe UI Symbol" w:eastAsia="微软雅黑" w:hAnsi="Segoe UI Symbol" w:cs="Segoe UI Symbol"/>
                <w:szCs w:val="21"/>
              </w:rPr>
              <w:lastRenderedPageBreak/>
              <w:t>★</w:t>
            </w:r>
            <w:r w:rsidRPr="00E74EBC">
              <w:rPr>
                <w:rFonts w:ascii="Arial" w:eastAsia="微软雅黑" w:hAnsi="Arial" w:cs="Arial"/>
                <w:kern w:val="0"/>
                <w:szCs w:val="21"/>
              </w:rPr>
              <w:t>电子白板功能：不依赖于</w:t>
            </w:r>
            <w:r w:rsidRPr="00E74EBC">
              <w:rPr>
                <w:rFonts w:ascii="Arial" w:eastAsia="微软雅黑" w:hAnsi="Arial" w:cs="Arial"/>
                <w:kern w:val="0"/>
                <w:szCs w:val="21"/>
              </w:rPr>
              <w:t>PC</w:t>
            </w:r>
            <w:r w:rsidRPr="00E74EBC">
              <w:rPr>
                <w:rFonts w:ascii="Arial" w:eastAsia="微软雅黑" w:hAnsi="Arial" w:cs="Arial"/>
                <w:kern w:val="0"/>
                <w:szCs w:val="21"/>
              </w:rPr>
              <w:t>即可实现电子白板功能，并且可在任意通道下打开，方便客户使用。</w:t>
            </w:r>
            <w:r w:rsidRPr="00E74EBC">
              <w:rPr>
                <w:rFonts w:ascii="Arial" w:eastAsia="微软雅黑" w:hAnsi="Arial" w:cs="Arial"/>
                <w:szCs w:val="21"/>
              </w:rPr>
              <w:t>可实现对画笔颜色、粗细、背景颜色更改，可实现擦除等功能，</w:t>
            </w:r>
            <w:r w:rsidRPr="00E74EBC">
              <w:rPr>
                <w:rFonts w:ascii="Arial" w:eastAsia="微软雅黑" w:hAnsi="Arial" w:cs="Arial"/>
                <w:kern w:val="0"/>
                <w:szCs w:val="21"/>
              </w:rPr>
              <w:t>并可保存生产二维码方便下载保存。</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szCs w:val="21"/>
              </w:rPr>
              <w:t>童锁功能：遥控器独立物理按键可实现锁定或者解锁操作；</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szCs w:val="21"/>
              </w:rPr>
              <w:t>信号切换：</w:t>
            </w:r>
            <w:r w:rsidRPr="00E74EBC">
              <w:rPr>
                <w:rFonts w:ascii="Arial" w:eastAsia="微软雅黑" w:hAnsi="Arial" w:cs="Arial"/>
                <w:kern w:val="0"/>
                <w:szCs w:val="21"/>
              </w:rPr>
              <w:t>触控信号切换菜单可以通过触摸屏手势、按键、遥控器三种方式实现调出，方便用户使用；</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kern w:val="0"/>
                <w:szCs w:val="21"/>
              </w:rPr>
              <w:t>一键开关机功能：</w:t>
            </w:r>
            <w:r w:rsidRPr="00E74EBC">
              <w:rPr>
                <w:rFonts w:ascii="Arial" w:eastAsia="微软雅黑" w:hAnsi="Arial" w:cs="Arial"/>
                <w:szCs w:val="21"/>
              </w:rPr>
              <w:t>支持前置按键一键开关电脑和电视，实体按键不少于</w:t>
            </w:r>
            <w:r w:rsidRPr="00E74EBC">
              <w:rPr>
                <w:rFonts w:ascii="Arial" w:eastAsia="微软雅黑" w:hAnsi="Arial" w:cs="Arial"/>
                <w:szCs w:val="21"/>
              </w:rPr>
              <w:t>7</w:t>
            </w:r>
            <w:r w:rsidRPr="00E74EBC">
              <w:rPr>
                <w:rFonts w:ascii="Arial" w:eastAsia="微软雅黑" w:hAnsi="Arial" w:cs="Arial"/>
                <w:szCs w:val="21"/>
              </w:rPr>
              <w:t>个，方便老师直接操控一体机基本功能；</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szCs w:val="21"/>
              </w:rPr>
              <w:t>PC</w:t>
            </w:r>
            <w:r w:rsidRPr="00E74EBC">
              <w:rPr>
                <w:rFonts w:ascii="Arial" w:eastAsia="微软雅黑" w:hAnsi="Arial" w:cs="Arial"/>
                <w:szCs w:val="21"/>
              </w:rPr>
              <w:t>保护功能，能够自动检测内置</w:t>
            </w:r>
            <w:r w:rsidRPr="00E74EBC">
              <w:rPr>
                <w:rFonts w:ascii="Arial" w:eastAsia="微软雅黑" w:hAnsi="Arial" w:cs="Arial"/>
                <w:szCs w:val="21"/>
              </w:rPr>
              <w:t>PC</w:t>
            </w:r>
            <w:r w:rsidRPr="00E74EBC">
              <w:rPr>
                <w:rFonts w:ascii="Arial" w:eastAsia="微软雅黑" w:hAnsi="Arial" w:cs="Arial"/>
                <w:szCs w:val="21"/>
              </w:rPr>
              <w:t>的开关机状态，当</w:t>
            </w:r>
            <w:r w:rsidRPr="00E74EBC">
              <w:rPr>
                <w:rFonts w:ascii="Arial" w:eastAsia="微软雅黑" w:hAnsi="Arial" w:cs="Arial"/>
                <w:szCs w:val="21"/>
              </w:rPr>
              <w:t>PC</w:t>
            </w:r>
            <w:r w:rsidRPr="00E74EBC">
              <w:rPr>
                <w:rFonts w:ascii="Arial" w:eastAsia="微软雅黑" w:hAnsi="Arial" w:cs="Arial"/>
                <w:szCs w:val="21"/>
              </w:rPr>
              <w:t>为开机状态时，按下整机关机键，自动实现</w:t>
            </w:r>
            <w:r w:rsidRPr="00E74EBC">
              <w:rPr>
                <w:rFonts w:ascii="Arial" w:eastAsia="微软雅黑" w:hAnsi="Arial" w:cs="Arial"/>
                <w:szCs w:val="21"/>
              </w:rPr>
              <w:t>PC</w:t>
            </w:r>
            <w:r w:rsidRPr="00E74EBC">
              <w:rPr>
                <w:rFonts w:ascii="Arial" w:eastAsia="微软雅黑" w:hAnsi="Arial" w:cs="Arial"/>
                <w:szCs w:val="21"/>
              </w:rPr>
              <w:t>软关机后再关闭显示器，保护</w:t>
            </w:r>
            <w:r w:rsidRPr="00E74EBC">
              <w:rPr>
                <w:rFonts w:ascii="Arial" w:eastAsia="微软雅黑" w:hAnsi="Arial" w:cs="Arial"/>
                <w:szCs w:val="21"/>
              </w:rPr>
              <w:t>PC</w:t>
            </w:r>
            <w:r w:rsidRPr="00E74EBC">
              <w:rPr>
                <w:rFonts w:ascii="Arial" w:eastAsia="微软雅黑" w:hAnsi="Arial" w:cs="Arial"/>
                <w:szCs w:val="21"/>
              </w:rPr>
              <w:t>主机；</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szCs w:val="21"/>
              </w:rPr>
              <w:t>IOT</w:t>
            </w:r>
            <w:r w:rsidRPr="00E74EBC">
              <w:rPr>
                <w:rFonts w:ascii="Arial" w:eastAsia="微软雅黑" w:hAnsi="Arial" w:cs="Arial"/>
                <w:szCs w:val="21"/>
              </w:rPr>
              <w:t>集控功能：提供</w:t>
            </w:r>
            <w:r w:rsidRPr="00E74EBC">
              <w:rPr>
                <w:rFonts w:ascii="Arial" w:eastAsia="微软雅黑" w:hAnsi="Arial" w:cs="Arial"/>
                <w:szCs w:val="21"/>
              </w:rPr>
              <w:t>RS232</w:t>
            </w:r>
            <w:r w:rsidRPr="00E74EBC">
              <w:rPr>
                <w:rFonts w:ascii="Arial" w:eastAsia="微软雅黑" w:hAnsi="Arial" w:cs="Arial"/>
                <w:szCs w:val="21"/>
              </w:rPr>
              <w:t>信号控制接口，可通过集控设备远程控制一体机</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kern w:val="0"/>
                <w:szCs w:val="21"/>
              </w:rPr>
              <w:t>嵌入式</w:t>
            </w:r>
            <w:r w:rsidRPr="00E74EBC">
              <w:rPr>
                <w:rFonts w:ascii="Arial" w:eastAsia="微软雅黑" w:hAnsi="Arial" w:cs="Arial"/>
                <w:kern w:val="0"/>
                <w:szCs w:val="21"/>
              </w:rPr>
              <w:t>Android</w:t>
            </w:r>
            <w:r w:rsidRPr="00E74EBC">
              <w:rPr>
                <w:rFonts w:ascii="Arial" w:eastAsia="微软雅黑" w:hAnsi="Arial" w:cs="Arial"/>
                <w:kern w:val="0"/>
                <w:szCs w:val="21"/>
              </w:rPr>
              <w:t>系统，在嵌入式操作系统下，能对</w:t>
            </w:r>
            <w:r w:rsidRPr="00E74EBC">
              <w:rPr>
                <w:rFonts w:ascii="Arial" w:eastAsia="微软雅黑" w:hAnsi="Arial" w:cs="Arial"/>
                <w:kern w:val="0"/>
                <w:szCs w:val="21"/>
              </w:rPr>
              <w:t>TV</w:t>
            </w:r>
            <w:r w:rsidRPr="00E74EBC">
              <w:rPr>
                <w:rFonts w:ascii="Arial" w:eastAsia="微软雅黑" w:hAnsi="Arial" w:cs="Arial"/>
                <w:kern w:val="0"/>
                <w:szCs w:val="21"/>
              </w:rPr>
              <w:t>多媒体</w:t>
            </w:r>
            <w:r w:rsidRPr="00E74EBC">
              <w:rPr>
                <w:rFonts w:ascii="Arial" w:eastAsia="微软雅黑" w:hAnsi="Arial" w:cs="Arial"/>
                <w:kern w:val="0"/>
                <w:szCs w:val="21"/>
              </w:rPr>
              <w:t>USB</w:t>
            </w:r>
            <w:r w:rsidRPr="00E74EBC">
              <w:rPr>
                <w:rFonts w:ascii="Arial" w:eastAsia="微软雅黑" w:hAnsi="Arial" w:cs="Arial"/>
                <w:kern w:val="0"/>
                <w:szCs w:val="21"/>
              </w:rPr>
              <w:t>所读取到的课件文件进行自动归类，可快速分类查找</w:t>
            </w:r>
            <w:r w:rsidRPr="00E74EBC">
              <w:rPr>
                <w:rFonts w:ascii="Arial" w:eastAsia="微软雅黑" w:hAnsi="Arial" w:cs="Arial"/>
                <w:kern w:val="0"/>
                <w:szCs w:val="21"/>
              </w:rPr>
              <w:t>office</w:t>
            </w:r>
            <w:r w:rsidRPr="00E74EBC">
              <w:rPr>
                <w:rFonts w:ascii="Arial" w:eastAsia="微软雅黑" w:hAnsi="Arial" w:cs="Arial"/>
                <w:kern w:val="0"/>
                <w:szCs w:val="21"/>
              </w:rPr>
              <w:t>文档、音乐、视频、图片等文件，检索后可直接在界面中打开；</w:t>
            </w:r>
          </w:p>
          <w:p w:rsidR="00CD0CE2" w:rsidRPr="00E74EBC" w:rsidRDefault="00CD0CE2" w:rsidP="00CD0CE2">
            <w:pPr>
              <w:pStyle w:val="aff3"/>
              <w:widowControl/>
              <w:numPr>
                <w:ilvl w:val="0"/>
                <w:numId w:val="16"/>
              </w:numPr>
              <w:spacing w:line="360" w:lineRule="auto"/>
              <w:ind w:left="0" w:firstLineChars="0" w:firstLine="0"/>
              <w:rPr>
                <w:rFonts w:ascii="Arial" w:eastAsia="微软雅黑" w:hAnsi="Arial" w:cs="Arial"/>
                <w:kern w:val="0"/>
                <w:szCs w:val="21"/>
              </w:rPr>
            </w:pPr>
            <w:r w:rsidRPr="00E74EBC">
              <w:rPr>
                <w:rFonts w:ascii="Arial" w:eastAsia="微软雅黑" w:hAnsi="Arial" w:cs="Arial"/>
                <w:kern w:val="0"/>
                <w:szCs w:val="21"/>
              </w:rPr>
              <w:t>节能功能：支持前置按键或者遥控器独立按键关闭大屏背光，在短暂不用机器时节约能源。</w:t>
            </w:r>
          </w:p>
        </w:tc>
      </w:tr>
      <w:tr w:rsidR="00CD0CE2" w:rsidRPr="00E74EBC" w:rsidTr="00CD0CE2">
        <w:trPr>
          <w:jc w:val="center"/>
        </w:trPr>
        <w:tc>
          <w:tcPr>
            <w:tcW w:w="1007" w:type="pct"/>
            <w:vAlign w:val="center"/>
          </w:tcPr>
          <w:p w:rsidR="00CD0CE2" w:rsidRPr="00E74EBC" w:rsidRDefault="00CD0CE2" w:rsidP="00CD0CE2">
            <w:pPr>
              <w:spacing w:line="360" w:lineRule="auto"/>
              <w:jc w:val="center"/>
              <w:rPr>
                <w:rFonts w:ascii="Arial" w:eastAsia="微软雅黑" w:hAnsi="Arial" w:cs="Arial"/>
                <w:kern w:val="0"/>
                <w:szCs w:val="21"/>
              </w:rPr>
            </w:pPr>
            <w:r w:rsidRPr="00E74EBC">
              <w:rPr>
                <w:rFonts w:ascii="Arial" w:eastAsia="微软雅黑" w:hAnsi="Arial" w:cs="Arial"/>
                <w:kern w:val="0"/>
                <w:szCs w:val="21"/>
              </w:rPr>
              <w:t>触控参数</w:t>
            </w:r>
          </w:p>
        </w:tc>
        <w:tc>
          <w:tcPr>
            <w:tcW w:w="3993" w:type="pct"/>
            <w:gridSpan w:val="4"/>
            <w:vAlign w:val="center"/>
          </w:tcPr>
          <w:p w:rsidR="00CD0CE2" w:rsidRPr="00E74EBC" w:rsidRDefault="00CD0CE2" w:rsidP="00CD0CE2">
            <w:pPr>
              <w:numPr>
                <w:ilvl w:val="0"/>
                <w:numId w:val="17"/>
              </w:numPr>
              <w:spacing w:line="360" w:lineRule="auto"/>
              <w:ind w:left="0" w:firstLine="0"/>
              <w:rPr>
                <w:rFonts w:ascii="Arial" w:eastAsia="微软雅黑" w:hAnsi="Arial" w:cs="Arial"/>
                <w:szCs w:val="21"/>
              </w:rPr>
            </w:pPr>
            <w:r w:rsidRPr="00E74EBC">
              <w:rPr>
                <w:rFonts w:ascii="Arial" w:eastAsia="微软雅黑" w:hAnsi="Arial" w:cs="Arial"/>
                <w:szCs w:val="21"/>
              </w:rPr>
              <w:t>触控特性：</w:t>
            </w:r>
            <w:r w:rsidRPr="00E74EBC">
              <w:rPr>
                <w:rFonts w:ascii="Arial" w:eastAsia="微软雅黑" w:hAnsi="Arial" w:cs="Arial"/>
                <w:szCs w:val="21"/>
              </w:rPr>
              <w:t>10</w:t>
            </w:r>
            <w:r w:rsidRPr="00E74EBC">
              <w:rPr>
                <w:rFonts w:ascii="Arial" w:eastAsia="微软雅黑" w:hAnsi="Arial" w:cs="Arial"/>
                <w:szCs w:val="21"/>
              </w:rPr>
              <w:t>点触摸，可校准定位，无需安装驱动；</w:t>
            </w:r>
          </w:p>
          <w:p w:rsidR="00CD0CE2" w:rsidRPr="00E74EBC" w:rsidRDefault="00CD0CE2" w:rsidP="00CD0CE2">
            <w:pPr>
              <w:pStyle w:val="aff3"/>
              <w:numPr>
                <w:ilvl w:val="0"/>
                <w:numId w:val="17"/>
              </w:numPr>
              <w:autoSpaceDN w:val="0"/>
              <w:spacing w:line="360" w:lineRule="auto"/>
              <w:ind w:left="0" w:firstLineChars="0" w:firstLine="0"/>
              <w:textAlignment w:val="top"/>
              <w:rPr>
                <w:rFonts w:ascii="Arial" w:eastAsia="微软雅黑" w:hAnsi="Arial" w:cs="Arial"/>
                <w:kern w:val="0"/>
                <w:szCs w:val="21"/>
              </w:rPr>
            </w:pPr>
            <w:r w:rsidRPr="00E74EBC">
              <w:rPr>
                <w:rFonts w:ascii="Arial" w:eastAsia="微软雅黑" w:hAnsi="Arial" w:cs="Arial"/>
                <w:kern w:val="0"/>
                <w:szCs w:val="21"/>
              </w:rPr>
              <w:t>光标响应速度：</w:t>
            </w:r>
            <w:r w:rsidRPr="00E74EBC">
              <w:rPr>
                <w:rFonts w:ascii="Arial" w:eastAsia="微软雅黑" w:hAnsi="Arial" w:cs="Arial"/>
                <w:szCs w:val="21"/>
              </w:rPr>
              <w:t>≥</w:t>
            </w:r>
            <w:r w:rsidRPr="00E74EBC">
              <w:rPr>
                <w:rFonts w:ascii="Arial" w:eastAsia="微软雅黑" w:hAnsi="Arial" w:cs="Arial"/>
                <w:kern w:val="0"/>
                <w:szCs w:val="21"/>
              </w:rPr>
              <w:t>120</w:t>
            </w:r>
            <w:r w:rsidRPr="00E74EBC">
              <w:rPr>
                <w:rFonts w:ascii="Arial" w:eastAsia="微软雅黑" w:hAnsi="Arial" w:cs="Arial"/>
                <w:kern w:val="0"/>
                <w:szCs w:val="21"/>
              </w:rPr>
              <w:t>点</w:t>
            </w:r>
            <w:r w:rsidRPr="00E74EBC">
              <w:rPr>
                <w:rFonts w:ascii="Arial" w:eastAsia="微软雅黑" w:hAnsi="Arial" w:cs="Arial"/>
                <w:kern w:val="0"/>
                <w:szCs w:val="21"/>
              </w:rPr>
              <w:t>/s</w:t>
            </w:r>
            <w:r w:rsidRPr="00E74EBC">
              <w:rPr>
                <w:rFonts w:ascii="Arial" w:eastAsia="微软雅黑" w:hAnsi="Arial" w:cs="Arial"/>
                <w:kern w:val="0"/>
                <w:szCs w:val="21"/>
              </w:rPr>
              <w:t>；</w:t>
            </w:r>
          </w:p>
          <w:p w:rsidR="00CD0CE2" w:rsidRPr="00E74EBC" w:rsidRDefault="00CD0CE2" w:rsidP="00CD0CE2">
            <w:pPr>
              <w:numPr>
                <w:ilvl w:val="0"/>
                <w:numId w:val="17"/>
              </w:numPr>
              <w:spacing w:line="360" w:lineRule="auto"/>
              <w:ind w:left="0" w:firstLine="0"/>
              <w:rPr>
                <w:rFonts w:ascii="Arial" w:eastAsia="微软雅黑" w:hAnsi="Arial" w:cs="Arial"/>
                <w:szCs w:val="21"/>
              </w:rPr>
            </w:pPr>
            <w:r w:rsidRPr="00E74EBC">
              <w:rPr>
                <w:rFonts w:ascii="Arial" w:eastAsia="微软雅黑" w:hAnsi="Arial" w:cs="Arial"/>
                <w:szCs w:val="21"/>
              </w:rPr>
              <w:t>无触摸死点：边角区域可实现触摸全覆盖，无触摸死角。</w:t>
            </w:r>
          </w:p>
          <w:p w:rsidR="00CD0CE2" w:rsidRPr="00E74EBC" w:rsidRDefault="00CD0CE2" w:rsidP="00CD0CE2">
            <w:pPr>
              <w:numPr>
                <w:ilvl w:val="0"/>
                <w:numId w:val="17"/>
              </w:numPr>
              <w:spacing w:line="360" w:lineRule="auto"/>
              <w:ind w:left="0" w:firstLine="0"/>
              <w:rPr>
                <w:rFonts w:ascii="Arial" w:eastAsia="微软雅黑" w:hAnsi="Arial" w:cs="Arial"/>
                <w:szCs w:val="21"/>
              </w:rPr>
            </w:pPr>
            <w:r w:rsidRPr="00E74EBC">
              <w:rPr>
                <w:rFonts w:ascii="Arial" w:eastAsia="微软雅黑" w:hAnsi="Arial" w:cs="Arial"/>
                <w:szCs w:val="21"/>
              </w:rPr>
              <w:t>全平面设计：无触摸边框设计，正面全平面触摸平板设计。</w:t>
            </w:r>
          </w:p>
        </w:tc>
      </w:tr>
      <w:tr w:rsidR="00CD0CE2" w:rsidRPr="00E74EBC" w:rsidTr="00CD0CE2">
        <w:trPr>
          <w:jc w:val="center"/>
        </w:trPr>
        <w:tc>
          <w:tcPr>
            <w:tcW w:w="1007" w:type="pct"/>
            <w:vAlign w:val="center"/>
          </w:tcPr>
          <w:p w:rsidR="00CD0CE2" w:rsidRPr="00E74EBC" w:rsidRDefault="00CD0CE2" w:rsidP="00CD0CE2">
            <w:pPr>
              <w:spacing w:line="360" w:lineRule="auto"/>
              <w:jc w:val="center"/>
              <w:rPr>
                <w:rFonts w:ascii="Arial" w:eastAsia="微软雅黑" w:hAnsi="Arial" w:cs="Arial"/>
                <w:szCs w:val="21"/>
              </w:rPr>
            </w:pPr>
            <w:r w:rsidRPr="00E74EBC">
              <w:rPr>
                <w:rFonts w:ascii="Arial" w:eastAsia="微软雅黑" w:hAnsi="Arial" w:cs="Arial"/>
                <w:szCs w:val="21"/>
              </w:rPr>
              <w:t>电脑配置及系统</w:t>
            </w:r>
          </w:p>
        </w:tc>
        <w:tc>
          <w:tcPr>
            <w:tcW w:w="3993" w:type="pct"/>
            <w:gridSpan w:val="4"/>
            <w:vAlign w:val="center"/>
          </w:tcPr>
          <w:p w:rsidR="00CD0CE2" w:rsidRPr="00E74EBC" w:rsidRDefault="00CD0CE2" w:rsidP="00CD0CE2">
            <w:pPr>
              <w:pStyle w:val="110"/>
              <w:adjustRightInd/>
              <w:snapToGrid/>
              <w:spacing w:after="0" w:line="360" w:lineRule="auto"/>
              <w:ind w:firstLineChars="0" w:firstLine="0"/>
              <w:rPr>
                <w:rFonts w:ascii="Arial" w:hAnsi="Arial" w:cs="Arial"/>
                <w:b/>
                <w:sz w:val="21"/>
                <w:szCs w:val="21"/>
              </w:rPr>
            </w:pPr>
            <w:r w:rsidRPr="00E74EBC">
              <w:rPr>
                <w:rFonts w:ascii="Arial" w:hAnsi="Arial" w:cs="Arial"/>
                <w:b/>
                <w:sz w:val="21"/>
                <w:szCs w:val="21"/>
              </w:rPr>
              <w:t>类</w:t>
            </w:r>
            <w:r w:rsidRPr="00E74EBC">
              <w:rPr>
                <w:rFonts w:ascii="Arial" w:hAnsi="Arial" w:cs="Arial"/>
                <w:b/>
                <w:sz w:val="21"/>
                <w:szCs w:val="21"/>
              </w:rPr>
              <w:t>OPS</w:t>
            </w:r>
            <w:r w:rsidRPr="00E74EBC">
              <w:rPr>
                <w:rFonts w:ascii="Arial" w:hAnsi="Arial" w:cs="Arial"/>
                <w:b/>
                <w:sz w:val="21"/>
                <w:szCs w:val="21"/>
              </w:rPr>
              <w:t>方案</w:t>
            </w:r>
          </w:p>
          <w:p w:rsidR="00CD0CE2" w:rsidRPr="00E74EBC" w:rsidRDefault="00CD0CE2" w:rsidP="00CD0CE2">
            <w:pPr>
              <w:pStyle w:val="110"/>
              <w:numPr>
                <w:ilvl w:val="0"/>
                <w:numId w:val="18"/>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内置电脑采用抽拉式模块化设计，利于使用中的维护；</w:t>
            </w:r>
          </w:p>
          <w:p w:rsidR="00CD0CE2" w:rsidRPr="00E74EBC" w:rsidRDefault="00CD0CE2" w:rsidP="00CD0CE2">
            <w:pPr>
              <w:pStyle w:val="110"/>
              <w:numPr>
                <w:ilvl w:val="0"/>
                <w:numId w:val="18"/>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CPU</w:t>
            </w:r>
            <w:r w:rsidRPr="00E74EBC">
              <w:rPr>
                <w:rFonts w:ascii="Arial" w:hAnsi="Arial" w:cs="Arial"/>
                <w:sz w:val="21"/>
                <w:szCs w:val="21"/>
              </w:rPr>
              <w:t>：</w:t>
            </w:r>
            <w:r w:rsidRPr="00E74EBC">
              <w:rPr>
                <w:rFonts w:ascii="Arial" w:hAnsi="Arial" w:cs="Arial"/>
                <w:sz w:val="21"/>
                <w:szCs w:val="21"/>
              </w:rPr>
              <w:t>Intel</w:t>
            </w:r>
            <w:r w:rsidRPr="00E74EBC">
              <w:rPr>
                <w:rFonts w:ascii="Arial" w:hAnsi="Arial" w:cs="Arial"/>
                <w:sz w:val="21"/>
                <w:szCs w:val="21"/>
              </w:rPr>
              <w:t>酷睿</w:t>
            </w:r>
            <w:r w:rsidRPr="00E74EBC">
              <w:rPr>
                <w:rFonts w:ascii="Arial" w:hAnsi="Arial" w:cs="Arial"/>
                <w:sz w:val="21"/>
                <w:szCs w:val="21"/>
              </w:rPr>
              <w:t>i3</w:t>
            </w:r>
            <w:r w:rsidRPr="00E74EBC">
              <w:rPr>
                <w:rFonts w:ascii="Arial" w:hAnsi="Arial" w:cs="Arial"/>
                <w:sz w:val="21"/>
                <w:szCs w:val="21"/>
              </w:rPr>
              <w:t>及以上；</w:t>
            </w:r>
          </w:p>
          <w:p w:rsidR="00CD0CE2" w:rsidRPr="00E74EBC" w:rsidRDefault="00CD0CE2" w:rsidP="00CD0CE2">
            <w:pPr>
              <w:pStyle w:val="110"/>
              <w:numPr>
                <w:ilvl w:val="0"/>
                <w:numId w:val="18"/>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lastRenderedPageBreak/>
              <w:t>内存：</w:t>
            </w:r>
            <w:r w:rsidRPr="00E74EBC">
              <w:rPr>
                <w:rFonts w:ascii="Arial" w:hAnsi="Arial" w:cs="Arial"/>
                <w:sz w:val="21"/>
                <w:szCs w:val="21"/>
              </w:rPr>
              <w:t>4GB DDR3</w:t>
            </w:r>
            <w:r w:rsidRPr="00E74EBC">
              <w:rPr>
                <w:rFonts w:ascii="Arial" w:hAnsi="Arial" w:cs="Arial"/>
                <w:sz w:val="21"/>
                <w:szCs w:val="21"/>
              </w:rPr>
              <w:t>及以上；</w:t>
            </w:r>
          </w:p>
          <w:p w:rsidR="00CD0CE2" w:rsidRPr="00E74EBC" w:rsidRDefault="00CD0CE2" w:rsidP="00CD0CE2">
            <w:pPr>
              <w:pStyle w:val="110"/>
              <w:numPr>
                <w:ilvl w:val="0"/>
                <w:numId w:val="18"/>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硬盘：机械硬盘</w:t>
            </w:r>
            <w:r w:rsidRPr="00E74EBC">
              <w:rPr>
                <w:rFonts w:ascii="Arial" w:hAnsi="Arial" w:cs="Arial"/>
                <w:sz w:val="21"/>
                <w:szCs w:val="21"/>
              </w:rPr>
              <w:t>500G</w:t>
            </w:r>
            <w:r w:rsidRPr="00E74EBC">
              <w:rPr>
                <w:rFonts w:ascii="Arial" w:hAnsi="Arial" w:cs="Arial"/>
                <w:sz w:val="21"/>
                <w:szCs w:val="21"/>
              </w:rPr>
              <w:t>或</w:t>
            </w:r>
            <w:r w:rsidRPr="00E74EBC">
              <w:rPr>
                <w:rFonts w:ascii="Arial" w:hAnsi="Arial" w:cs="Arial"/>
                <w:sz w:val="21"/>
                <w:szCs w:val="21"/>
              </w:rPr>
              <w:t>128G SSD</w:t>
            </w:r>
            <w:r w:rsidRPr="00E74EBC">
              <w:rPr>
                <w:rFonts w:ascii="Arial" w:hAnsi="Arial" w:cs="Arial"/>
                <w:sz w:val="21"/>
                <w:szCs w:val="21"/>
              </w:rPr>
              <w:t>固态硬盘及以上；</w:t>
            </w:r>
            <w:r w:rsidRPr="00E74EBC">
              <w:rPr>
                <w:rFonts w:ascii="Arial" w:hAnsi="Arial" w:cs="Arial"/>
                <w:sz w:val="21"/>
                <w:szCs w:val="21"/>
              </w:rPr>
              <w:t xml:space="preserve"> </w:t>
            </w:r>
          </w:p>
          <w:p w:rsidR="00CD0CE2" w:rsidRPr="00E74EBC" w:rsidRDefault="00CD0CE2" w:rsidP="00CD0CE2">
            <w:pPr>
              <w:pStyle w:val="110"/>
              <w:numPr>
                <w:ilvl w:val="0"/>
                <w:numId w:val="18"/>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无线：</w:t>
            </w:r>
            <w:r w:rsidRPr="00E74EBC">
              <w:rPr>
                <w:rFonts w:ascii="Arial" w:hAnsi="Arial" w:cs="Arial"/>
                <w:sz w:val="21"/>
                <w:szCs w:val="21"/>
              </w:rPr>
              <w:t>WiFi 802.11b/g/n</w:t>
            </w:r>
            <w:r w:rsidRPr="00E74EBC">
              <w:rPr>
                <w:rFonts w:ascii="Arial" w:hAnsi="Arial" w:cs="Arial"/>
                <w:sz w:val="21"/>
                <w:szCs w:val="21"/>
              </w:rPr>
              <w:t>；</w:t>
            </w:r>
          </w:p>
          <w:p w:rsidR="00CD0CE2" w:rsidRPr="00E74EBC" w:rsidRDefault="00CD0CE2" w:rsidP="00CD0CE2">
            <w:pPr>
              <w:pStyle w:val="110"/>
              <w:numPr>
                <w:ilvl w:val="0"/>
                <w:numId w:val="18"/>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接口：</w:t>
            </w:r>
            <w:r w:rsidRPr="00E74EBC">
              <w:rPr>
                <w:rFonts w:ascii="Arial" w:hAnsi="Arial" w:cs="Arial"/>
                <w:sz w:val="21"/>
                <w:szCs w:val="21"/>
              </w:rPr>
              <w:t>4</w:t>
            </w:r>
            <w:r w:rsidRPr="00E74EBC">
              <w:rPr>
                <w:rFonts w:ascii="Arial" w:hAnsi="Arial" w:cs="Arial"/>
                <w:sz w:val="21"/>
                <w:szCs w:val="21"/>
              </w:rPr>
              <w:t>路</w:t>
            </w:r>
            <w:r w:rsidRPr="00E74EBC">
              <w:rPr>
                <w:rFonts w:ascii="Arial" w:hAnsi="Arial" w:cs="Arial"/>
                <w:sz w:val="21"/>
                <w:szCs w:val="21"/>
              </w:rPr>
              <w:t>USB</w:t>
            </w:r>
            <w:r w:rsidRPr="00E74EBC">
              <w:rPr>
                <w:rFonts w:ascii="Arial" w:hAnsi="Arial" w:cs="Arial"/>
                <w:sz w:val="21"/>
                <w:szCs w:val="21"/>
              </w:rPr>
              <w:t>、</w:t>
            </w:r>
            <w:r w:rsidRPr="00E74EBC">
              <w:rPr>
                <w:rFonts w:ascii="Arial" w:hAnsi="Arial" w:cs="Arial"/>
                <w:sz w:val="21"/>
                <w:szCs w:val="21"/>
              </w:rPr>
              <w:t>1</w:t>
            </w:r>
            <w:r w:rsidRPr="00E74EBC">
              <w:rPr>
                <w:rFonts w:ascii="Arial" w:hAnsi="Arial" w:cs="Arial"/>
                <w:sz w:val="21"/>
                <w:szCs w:val="21"/>
              </w:rPr>
              <w:t>路</w:t>
            </w:r>
            <w:r w:rsidRPr="00E74EBC">
              <w:rPr>
                <w:rFonts w:ascii="Arial" w:hAnsi="Arial" w:cs="Arial"/>
                <w:sz w:val="21"/>
                <w:szCs w:val="21"/>
              </w:rPr>
              <w:t>RJ45</w:t>
            </w:r>
            <w:r w:rsidRPr="00E74EBC">
              <w:rPr>
                <w:rFonts w:ascii="Arial" w:hAnsi="Arial" w:cs="Arial"/>
                <w:sz w:val="21"/>
                <w:szCs w:val="21"/>
              </w:rPr>
              <w:t>网络接口、</w:t>
            </w:r>
            <w:r w:rsidRPr="00E74EBC">
              <w:rPr>
                <w:rFonts w:ascii="Arial" w:hAnsi="Arial" w:cs="Arial"/>
                <w:sz w:val="21"/>
                <w:szCs w:val="21"/>
              </w:rPr>
              <w:t>1</w:t>
            </w:r>
            <w:r w:rsidRPr="00E74EBC">
              <w:rPr>
                <w:rFonts w:ascii="Arial" w:hAnsi="Arial" w:cs="Arial"/>
                <w:sz w:val="21"/>
                <w:szCs w:val="21"/>
              </w:rPr>
              <w:t>路</w:t>
            </w:r>
            <w:r w:rsidRPr="00E74EBC">
              <w:rPr>
                <w:rFonts w:ascii="Arial" w:hAnsi="Arial" w:cs="Arial"/>
                <w:sz w:val="21"/>
                <w:szCs w:val="21"/>
              </w:rPr>
              <w:t>MIC</w:t>
            </w:r>
            <w:r w:rsidRPr="00E74EBC">
              <w:rPr>
                <w:rFonts w:ascii="Arial" w:hAnsi="Arial" w:cs="Arial"/>
                <w:sz w:val="21"/>
                <w:szCs w:val="21"/>
              </w:rPr>
              <w:t>输入、</w:t>
            </w:r>
            <w:r w:rsidRPr="00E74EBC">
              <w:rPr>
                <w:rFonts w:ascii="Arial" w:hAnsi="Arial" w:cs="Arial"/>
                <w:sz w:val="21"/>
                <w:szCs w:val="21"/>
              </w:rPr>
              <w:t>1</w:t>
            </w:r>
            <w:r w:rsidRPr="00E74EBC">
              <w:rPr>
                <w:rFonts w:ascii="Arial" w:hAnsi="Arial" w:cs="Arial"/>
                <w:sz w:val="21"/>
                <w:szCs w:val="21"/>
              </w:rPr>
              <w:t>路</w:t>
            </w:r>
            <w:r w:rsidRPr="00E74EBC">
              <w:rPr>
                <w:rFonts w:ascii="Arial" w:hAnsi="Arial" w:cs="Arial"/>
                <w:sz w:val="21"/>
                <w:szCs w:val="21"/>
              </w:rPr>
              <w:t>LINE</w:t>
            </w:r>
            <w:r w:rsidRPr="00E74EBC">
              <w:rPr>
                <w:rFonts w:ascii="Arial" w:hAnsi="Arial" w:cs="Arial"/>
                <w:sz w:val="21"/>
                <w:szCs w:val="21"/>
              </w:rPr>
              <w:t>输出、</w:t>
            </w:r>
            <w:r w:rsidRPr="00E74EBC">
              <w:rPr>
                <w:rFonts w:ascii="Arial" w:hAnsi="Arial" w:cs="Arial"/>
                <w:sz w:val="21"/>
                <w:szCs w:val="21"/>
              </w:rPr>
              <w:t>1</w:t>
            </w:r>
            <w:r w:rsidRPr="00E74EBC">
              <w:rPr>
                <w:rFonts w:ascii="Arial" w:hAnsi="Arial" w:cs="Arial"/>
                <w:sz w:val="21"/>
                <w:szCs w:val="21"/>
              </w:rPr>
              <w:t>路</w:t>
            </w:r>
            <w:r w:rsidRPr="00E74EBC">
              <w:rPr>
                <w:rFonts w:ascii="Arial" w:hAnsi="Arial" w:cs="Arial"/>
                <w:sz w:val="21"/>
                <w:szCs w:val="21"/>
              </w:rPr>
              <w:t>HDMI</w:t>
            </w:r>
            <w:r w:rsidRPr="00E74EBC">
              <w:rPr>
                <w:rFonts w:ascii="Arial" w:hAnsi="Arial" w:cs="Arial"/>
                <w:sz w:val="21"/>
                <w:szCs w:val="21"/>
              </w:rPr>
              <w:t>输出；</w:t>
            </w:r>
          </w:p>
          <w:p w:rsidR="00CD0CE2" w:rsidRPr="00E74EBC" w:rsidRDefault="00CD0CE2" w:rsidP="00CD0CE2">
            <w:pPr>
              <w:pStyle w:val="110"/>
              <w:numPr>
                <w:ilvl w:val="0"/>
                <w:numId w:val="18"/>
              </w:numPr>
              <w:adjustRightInd/>
              <w:snapToGrid/>
              <w:spacing w:after="0" w:line="360" w:lineRule="auto"/>
              <w:ind w:left="0" w:firstLineChars="0" w:firstLine="0"/>
              <w:rPr>
                <w:rFonts w:ascii="Arial" w:hAnsi="Arial" w:cs="Arial"/>
                <w:sz w:val="21"/>
                <w:szCs w:val="21"/>
              </w:rPr>
            </w:pPr>
            <w:r w:rsidRPr="00E74EBC">
              <w:rPr>
                <w:rFonts w:ascii="Arial" w:hAnsi="Arial" w:cs="Arial"/>
                <w:sz w:val="21"/>
                <w:szCs w:val="21"/>
              </w:rPr>
              <w:t>操作系统支持：</w:t>
            </w:r>
            <w:r w:rsidRPr="00E74EBC">
              <w:rPr>
                <w:rFonts w:ascii="Arial" w:hAnsi="Arial" w:cs="Arial"/>
                <w:sz w:val="21"/>
                <w:szCs w:val="21"/>
              </w:rPr>
              <w:t xml:space="preserve"> Windows 7</w:t>
            </w:r>
            <w:r w:rsidRPr="00E74EBC">
              <w:rPr>
                <w:rFonts w:ascii="Arial" w:hAnsi="Arial" w:cs="Arial"/>
                <w:sz w:val="21"/>
                <w:szCs w:val="21"/>
              </w:rPr>
              <w:t>；</w:t>
            </w:r>
          </w:p>
          <w:p w:rsidR="00CD0CE2" w:rsidRPr="00E74EBC" w:rsidRDefault="00CD0CE2" w:rsidP="00CD0CE2">
            <w:pPr>
              <w:pStyle w:val="110"/>
              <w:numPr>
                <w:ilvl w:val="0"/>
                <w:numId w:val="18"/>
              </w:numPr>
              <w:adjustRightInd/>
              <w:snapToGrid/>
              <w:spacing w:after="0" w:line="360" w:lineRule="auto"/>
              <w:ind w:left="0" w:firstLineChars="0" w:firstLine="0"/>
              <w:rPr>
                <w:rFonts w:ascii="Arial" w:hAnsi="Arial" w:cs="Arial"/>
                <w:sz w:val="21"/>
                <w:szCs w:val="21"/>
              </w:rPr>
            </w:pPr>
            <w:r w:rsidRPr="00E74EBC">
              <w:rPr>
                <w:rFonts w:ascii="Segoe UI Symbol" w:hAnsi="Segoe UI Symbol" w:cs="Segoe UI Symbol"/>
                <w:sz w:val="21"/>
                <w:szCs w:val="21"/>
              </w:rPr>
              <w:t>★</w:t>
            </w:r>
            <w:r w:rsidRPr="00E74EBC">
              <w:rPr>
                <w:rFonts w:ascii="Arial" w:hAnsi="Arial" w:cs="Arial"/>
                <w:sz w:val="21"/>
                <w:szCs w:val="21"/>
              </w:rPr>
              <w:t>中国国家强制性产品认证证书（</w:t>
            </w:r>
            <w:r w:rsidRPr="00E74EBC">
              <w:rPr>
                <w:rFonts w:ascii="Arial" w:hAnsi="Arial" w:cs="Arial"/>
                <w:sz w:val="21"/>
                <w:szCs w:val="21"/>
              </w:rPr>
              <w:t>CCC</w:t>
            </w:r>
            <w:r w:rsidRPr="00E74EBC">
              <w:rPr>
                <w:rFonts w:ascii="Arial" w:hAnsi="Arial" w:cs="Arial"/>
                <w:sz w:val="21"/>
                <w:szCs w:val="21"/>
              </w:rPr>
              <w:t>）；</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 xml:space="preserve">9.  </w:t>
            </w:r>
            <w:r w:rsidRPr="00E74EBC">
              <w:rPr>
                <w:rFonts w:ascii="Segoe UI Symbol" w:eastAsia="微软雅黑" w:hAnsi="Segoe UI Symbol" w:cs="Segoe UI Symbol"/>
                <w:szCs w:val="21"/>
              </w:rPr>
              <w:t>★</w:t>
            </w:r>
            <w:r w:rsidRPr="00E74EBC">
              <w:rPr>
                <w:rFonts w:ascii="Arial" w:eastAsia="微软雅黑" w:hAnsi="Arial" w:cs="Arial"/>
                <w:szCs w:val="21"/>
              </w:rPr>
              <w:t>PC</w:t>
            </w:r>
            <w:r w:rsidRPr="00E74EBC">
              <w:rPr>
                <w:rFonts w:ascii="Arial" w:eastAsia="微软雅黑" w:hAnsi="Arial" w:cs="Arial"/>
                <w:szCs w:val="21"/>
              </w:rPr>
              <w:t>与一体机</w:t>
            </w:r>
            <w:r w:rsidRPr="00E74EBC">
              <w:rPr>
                <w:rFonts w:ascii="Arial" w:eastAsia="微软雅黑" w:hAnsi="Arial" w:cs="Arial"/>
                <w:szCs w:val="21"/>
              </w:rPr>
              <w:t>CCC</w:t>
            </w:r>
            <w:r w:rsidRPr="00E74EBC">
              <w:rPr>
                <w:rFonts w:ascii="Arial" w:eastAsia="微软雅黑" w:hAnsi="Arial" w:cs="Arial"/>
                <w:szCs w:val="21"/>
              </w:rPr>
              <w:t>认证制造商需为同一品牌；</w:t>
            </w:r>
          </w:p>
        </w:tc>
      </w:tr>
      <w:tr w:rsidR="00CD0CE2" w:rsidRPr="00E74EBC" w:rsidTr="00CD0CE2">
        <w:trPr>
          <w:trHeight w:val="70"/>
          <w:jc w:val="center"/>
        </w:trPr>
        <w:tc>
          <w:tcPr>
            <w:tcW w:w="1007" w:type="pct"/>
            <w:vAlign w:val="center"/>
          </w:tcPr>
          <w:p w:rsidR="00CD0CE2" w:rsidRPr="00E74EBC" w:rsidRDefault="00CD0CE2" w:rsidP="00CD0CE2">
            <w:pPr>
              <w:spacing w:line="360" w:lineRule="auto"/>
              <w:jc w:val="center"/>
              <w:rPr>
                <w:rFonts w:ascii="Arial" w:eastAsia="微软雅黑" w:hAnsi="Arial" w:cs="Arial"/>
                <w:szCs w:val="21"/>
              </w:rPr>
            </w:pPr>
            <w:r w:rsidRPr="00E74EBC">
              <w:rPr>
                <w:rFonts w:ascii="Arial" w:eastAsia="微软雅黑" w:hAnsi="Arial" w:cs="Arial"/>
                <w:szCs w:val="21"/>
              </w:rPr>
              <w:lastRenderedPageBreak/>
              <w:t>会议系统</w:t>
            </w:r>
          </w:p>
        </w:tc>
        <w:tc>
          <w:tcPr>
            <w:tcW w:w="3993" w:type="pct"/>
            <w:gridSpan w:val="4"/>
            <w:vAlign w:val="center"/>
          </w:tcPr>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加入会议</w:t>
            </w:r>
          </w:p>
          <w:p w:rsidR="00CD0CE2" w:rsidRPr="00E74EBC" w:rsidRDefault="00CD0CE2" w:rsidP="00CD0CE2">
            <w:pPr>
              <w:tabs>
                <w:tab w:val="center" w:pos="3507"/>
              </w:tabs>
              <w:spacing w:line="360" w:lineRule="auto"/>
              <w:rPr>
                <w:rFonts w:ascii="Arial" w:eastAsia="微软雅黑" w:hAnsi="Arial" w:cs="Arial"/>
                <w:szCs w:val="21"/>
              </w:rPr>
            </w:pPr>
            <w:r w:rsidRPr="00E74EBC">
              <w:rPr>
                <w:rFonts w:ascii="Arial" w:eastAsia="微软雅黑" w:hAnsi="Arial" w:cs="Arial"/>
                <w:szCs w:val="21"/>
              </w:rPr>
              <w:t>开会前需要调集参会方入会，可将会议链接、会议室号和会议密码通过邮件、短信、微信、</w:t>
            </w:r>
            <w:r w:rsidRPr="00E74EBC">
              <w:rPr>
                <w:rFonts w:ascii="Arial" w:eastAsia="微软雅黑" w:hAnsi="Arial" w:cs="Arial"/>
                <w:szCs w:val="21"/>
              </w:rPr>
              <w:t>QQ</w:t>
            </w:r>
            <w:r w:rsidRPr="00E74EBC">
              <w:rPr>
                <w:rFonts w:ascii="Arial" w:eastAsia="微软雅黑" w:hAnsi="Arial" w:cs="Arial"/>
                <w:szCs w:val="21"/>
              </w:rPr>
              <w:t>发给参会人。参会人可通过手机平板手提电脑等终端入会，无论何时何地都可以入会。</w:t>
            </w:r>
            <w:r w:rsidRPr="00E74EBC">
              <w:rPr>
                <w:rFonts w:ascii="Arial" w:eastAsia="微软雅黑" w:hAnsi="Arial" w:cs="Arial"/>
                <w:szCs w:val="21"/>
              </w:rPr>
              <w:tab/>
            </w:r>
          </w:p>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会议视频</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可开启视频面对面沟通，想看谁就打开谁。</w:t>
            </w:r>
          </w:p>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会议共享</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可进行白板共享、文件共享、桌面共享。可进行平均布局、一大多小布局，方便会议查看，提高会议交互体验，权限开放后</w:t>
            </w:r>
            <w:r w:rsidRPr="00E74EBC">
              <w:rPr>
                <w:rFonts w:ascii="Arial" w:eastAsia="微软雅黑" w:hAnsi="Arial" w:cs="Arial"/>
                <w:szCs w:val="21"/>
              </w:rPr>
              <w:t>PC</w:t>
            </w:r>
            <w:r w:rsidRPr="00E74EBC">
              <w:rPr>
                <w:rFonts w:ascii="Arial" w:eastAsia="微软雅黑" w:hAnsi="Arial" w:cs="Arial"/>
                <w:szCs w:val="21"/>
              </w:rPr>
              <w:t>端可多人同时使用白板。</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白板共享功能</w:t>
            </w:r>
          </w:p>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权限管理</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可将参会人设置问主讲人，参会人获得主讲权后可使用共享功能。</w:t>
            </w:r>
          </w:p>
          <w:p w:rsidR="00CD0CE2" w:rsidRPr="00E74EBC" w:rsidRDefault="00CD0CE2" w:rsidP="00CD0CE2">
            <w:pPr>
              <w:numPr>
                <w:ilvl w:val="0"/>
                <w:numId w:val="19"/>
              </w:numPr>
              <w:spacing w:line="360" w:lineRule="auto"/>
              <w:rPr>
                <w:rFonts w:ascii="Arial" w:eastAsia="微软雅黑" w:hAnsi="Arial" w:cs="Arial"/>
                <w:szCs w:val="21"/>
              </w:rPr>
            </w:pPr>
            <w:r w:rsidRPr="00E74EBC">
              <w:rPr>
                <w:rFonts w:ascii="Arial" w:eastAsia="微软雅黑" w:hAnsi="Arial" w:cs="Arial"/>
                <w:szCs w:val="21"/>
              </w:rPr>
              <w:t>会议录制</w:t>
            </w:r>
          </w:p>
          <w:p w:rsidR="00CD0CE2" w:rsidRPr="00E74EBC" w:rsidRDefault="00CD0CE2" w:rsidP="00CD0CE2">
            <w:pPr>
              <w:spacing w:line="360" w:lineRule="auto"/>
              <w:rPr>
                <w:rFonts w:ascii="Arial" w:eastAsia="微软雅黑" w:hAnsi="Arial" w:cs="Arial"/>
                <w:szCs w:val="21"/>
              </w:rPr>
            </w:pPr>
            <w:r w:rsidRPr="00E74EBC">
              <w:rPr>
                <w:rFonts w:ascii="Arial" w:eastAsia="微软雅黑" w:hAnsi="Arial" w:cs="Arial"/>
                <w:szCs w:val="21"/>
              </w:rPr>
              <w:t>可将会议内容录制下来，不用担心遗漏会议内容。</w:t>
            </w:r>
          </w:p>
        </w:tc>
      </w:tr>
      <w:tr w:rsidR="00CD0CE2" w:rsidRPr="00E74EBC" w:rsidTr="00CD0C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
          <w:jc w:val="center"/>
        </w:trPr>
        <w:tc>
          <w:tcPr>
            <w:tcW w:w="1007" w:type="pct"/>
            <w:vAlign w:val="center"/>
          </w:tcPr>
          <w:p w:rsidR="00CD0CE2" w:rsidRPr="00E74EBC" w:rsidRDefault="00CD0CE2" w:rsidP="00CD0CE2">
            <w:pPr>
              <w:spacing w:line="360" w:lineRule="auto"/>
              <w:jc w:val="center"/>
              <w:rPr>
                <w:rFonts w:ascii="Arial" w:eastAsia="微软雅黑" w:hAnsi="Arial" w:cs="Arial"/>
                <w:szCs w:val="21"/>
              </w:rPr>
            </w:pPr>
            <w:r w:rsidRPr="00E74EBC">
              <w:rPr>
                <w:rFonts w:ascii="Arial" w:eastAsia="微软雅黑" w:hAnsi="Arial" w:cs="Arial"/>
                <w:kern w:val="0"/>
                <w:szCs w:val="21"/>
              </w:rPr>
              <w:t>无线桌面传输系统</w:t>
            </w:r>
          </w:p>
        </w:tc>
        <w:tc>
          <w:tcPr>
            <w:tcW w:w="3993" w:type="pct"/>
            <w:gridSpan w:val="4"/>
            <w:vAlign w:val="center"/>
          </w:tcPr>
          <w:p w:rsidR="00CD0CE2" w:rsidRPr="00E74EBC" w:rsidRDefault="00CD0CE2" w:rsidP="00CD0CE2">
            <w:pPr>
              <w:widowControl/>
              <w:numPr>
                <w:ilvl w:val="0"/>
                <w:numId w:val="20"/>
              </w:numPr>
              <w:spacing w:line="360" w:lineRule="auto"/>
              <w:ind w:left="0" w:firstLine="0"/>
              <w:jc w:val="left"/>
              <w:rPr>
                <w:rFonts w:ascii="Arial" w:eastAsia="微软雅黑" w:hAnsi="Arial" w:cs="Arial"/>
                <w:kern w:val="0"/>
                <w:szCs w:val="21"/>
              </w:rPr>
            </w:pPr>
            <w:r w:rsidRPr="00E74EBC">
              <w:rPr>
                <w:rFonts w:ascii="Segoe UI Symbol" w:eastAsia="微软雅黑" w:hAnsi="Segoe UI Symbol" w:cs="Segoe UI Symbol"/>
                <w:kern w:val="0"/>
                <w:szCs w:val="21"/>
              </w:rPr>
              <w:t>★</w:t>
            </w:r>
            <w:r w:rsidRPr="00E74EBC">
              <w:rPr>
                <w:rFonts w:ascii="Arial" w:eastAsia="微软雅黑" w:hAnsi="Arial" w:cs="Arial"/>
                <w:szCs w:val="21"/>
              </w:rPr>
              <w:t>支持平板电脑或手机（安卓或</w:t>
            </w:r>
            <w:r w:rsidRPr="00E74EBC">
              <w:rPr>
                <w:rFonts w:ascii="Arial" w:eastAsia="微软雅黑" w:hAnsi="Arial" w:cs="Arial"/>
                <w:szCs w:val="21"/>
              </w:rPr>
              <w:t>Win10</w:t>
            </w:r>
            <w:r w:rsidRPr="00E74EBC">
              <w:rPr>
                <w:rFonts w:ascii="Arial" w:eastAsia="微软雅黑" w:hAnsi="Arial" w:cs="Arial"/>
                <w:szCs w:val="21"/>
              </w:rPr>
              <w:t>系统）将桌面信号无线传输至触控一体机上显示，高传输带宽确保高清视频信号实时、无延迟、点对</w:t>
            </w:r>
            <w:r w:rsidRPr="00E74EBC">
              <w:rPr>
                <w:rFonts w:ascii="Arial" w:eastAsia="微软雅黑" w:hAnsi="Arial" w:cs="Arial"/>
                <w:szCs w:val="21"/>
              </w:rPr>
              <w:lastRenderedPageBreak/>
              <w:t>点传输显示，</w:t>
            </w:r>
            <w:r w:rsidRPr="00E74EBC">
              <w:rPr>
                <w:rFonts w:ascii="Arial" w:eastAsia="微软雅黑" w:hAnsi="Arial" w:cs="Arial"/>
                <w:kern w:val="0"/>
                <w:szCs w:val="21"/>
              </w:rPr>
              <w:t>采用</w:t>
            </w:r>
            <w:r w:rsidRPr="00E74EBC">
              <w:rPr>
                <w:rFonts w:ascii="Arial" w:eastAsia="微软雅黑" w:hAnsi="Arial" w:cs="Arial"/>
                <w:szCs w:val="21"/>
              </w:rPr>
              <w:t>平板电脑或手机的</w:t>
            </w:r>
            <w:r w:rsidRPr="00E74EBC">
              <w:rPr>
                <w:rFonts w:ascii="Arial" w:eastAsia="微软雅黑" w:hAnsi="Arial" w:cs="Arial"/>
                <w:kern w:val="0"/>
                <w:szCs w:val="21"/>
              </w:rPr>
              <w:t>系统自带功能即可实现，信号发射端和大屏接收端均无需再安装任何软件即可实现，方便教学使用</w:t>
            </w:r>
            <w:r w:rsidRPr="00E74EBC">
              <w:rPr>
                <w:rFonts w:ascii="Arial" w:eastAsia="微软雅黑" w:hAnsi="Arial" w:cs="Arial"/>
                <w:szCs w:val="21"/>
              </w:rPr>
              <w:t>。</w:t>
            </w:r>
          </w:p>
          <w:p w:rsidR="00CD0CE2" w:rsidRPr="00E74EBC" w:rsidRDefault="00CD0CE2" w:rsidP="00CD0CE2">
            <w:pPr>
              <w:widowControl/>
              <w:numPr>
                <w:ilvl w:val="0"/>
                <w:numId w:val="20"/>
              </w:numPr>
              <w:spacing w:line="360" w:lineRule="auto"/>
              <w:ind w:left="0" w:firstLine="0"/>
              <w:jc w:val="left"/>
              <w:rPr>
                <w:rFonts w:ascii="Arial" w:eastAsia="微软雅黑" w:hAnsi="Arial" w:cs="Arial"/>
                <w:kern w:val="0"/>
                <w:szCs w:val="21"/>
              </w:rPr>
            </w:pPr>
            <w:r w:rsidRPr="00E74EBC">
              <w:rPr>
                <w:rFonts w:ascii="Segoe UI Symbol" w:eastAsia="微软雅黑" w:hAnsi="Segoe UI Symbol" w:cs="Segoe UI Symbol"/>
                <w:kern w:val="0"/>
                <w:szCs w:val="21"/>
              </w:rPr>
              <w:t>★</w:t>
            </w:r>
            <w:r w:rsidRPr="00E74EBC">
              <w:rPr>
                <w:rFonts w:ascii="Arial" w:eastAsia="微软雅黑" w:hAnsi="Arial" w:cs="Arial"/>
                <w:szCs w:val="21"/>
              </w:rPr>
              <w:t>投屏显示功能采用独立的硬件模块设计方案，不依赖于内置</w:t>
            </w:r>
            <w:r w:rsidRPr="00E74EBC">
              <w:rPr>
                <w:rFonts w:ascii="Arial" w:eastAsia="微软雅黑" w:hAnsi="Arial" w:cs="Arial"/>
                <w:szCs w:val="21"/>
              </w:rPr>
              <w:t>PC</w:t>
            </w:r>
            <w:r w:rsidRPr="00E74EBC">
              <w:rPr>
                <w:rFonts w:ascii="Arial" w:eastAsia="微软雅黑" w:hAnsi="Arial" w:cs="Arial"/>
                <w:szCs w:val="21"/>
              </w:rPr>
              <w:t>，在关闭内置</w:t>
            </w:r>
            <w:r w:rsidRPr="00E74EBC">
              <w:rPr>
                <w:rFonts w:ascii="Arial" w:eastAsia="微软雅黑" w:hAnsi="Arial" w:cs="Arial"/>
                <w:szCs w:val="21"/>
              </w:rPr>
              <w:t>PC</w:t>
            </w:r>
            <w:r w:rsidRPr="00E74EBC">
              <w:rPr>
                <w:rFonts w:ascii="Arial" w:eastAsia="微软雅黑" w:hAnsi="Arial" w:cs="Arial"/>
                <w:szCs w:val="21"/>
              </w:rPr>
              <w:t>或内置</w:t>
            </w:r>
            <w:r w:rsidRPr="00E74EBC">
              <w:rPr>
                <w:rFonts w:ascii="Arial" w:eastAsia="微软雅黑" w:hAnsi="Arial" w:cs="Arial"/>
                <w:szCs w:val="21"/>
              </w:rPr>
              <w:t>PC</w:t>
            </w:r>
            <w:r w:rsidRPr="00E74EBC">
              <w:rPr>
                <w:rFonts w:ascii="Arial" w:eastAsia="微软雅黑" w:hAnsi="Arial" w:cs="Arial"/>
                <w:szCs w:val="21"/>
              </w:rPr>
              <w:t>出现故障情况下，仍可使用无线投屏设备实现投屏功能。</w:t>
            </w:r>
          </w:p>
          <w:p w:rsidR="00CD0CE2" w:rsidRPr="00E74EBC" w:rsidRDefault="00CD0CE2" w:rsidP="00CD0CE2">
            <w:pPr>
              <w:widowControl/>
              <w:numPr>
                <w:ilvl w:val="0"/>
                <w:numId w:val="20"/>
              </w:numPr>
              <w:spacing w:line="360" w:lineRule="auto"/>
              <w:ind w:left="0" w:firstLine="0"/>
              <w:jc w:val="left"/>
              <w:rPr>
                <w:rFonts w:ascii="Arial" w:eastAsia="微软雅黑" w:hAnsi="Arial" w:cs="Arial"/>
                <w:kern w:val="0"/>
                <w:szCs w:val="21"/>
              </w:rPr>
            </w:pPr>
            <w:r w:rsidRPr="00E74EBC">
              <w:rPr>
                <w:rFonts w:ascii="Segoe UI Symbol" w:eastAsia="微软雅黑" w:hAnsi="Segoe UI Symbol" w:cs="Segoe UI Symbol"/>
                <w:kern w:val="0"/>
                <w:szCs w:val="21"/>
              </w:rPr>
              <w:t>★</w:t>
            </w:r>
            <w:r w:rsidRPr="00E74EBC">
              <w:rPr>
                <w:rFonts w:ascii="Arial" w:eastAsia="微软雅黑" w:hAnsi="Arial" w:cs="Arial"/>
                <w:szCs w:val="21"/>
              </w:rPr>
              <w:t>具有无线回控功能，</w:t>
            </w:r>
            <w:r w:rsidRPr="00E74EBC">
              <w:rPr>
                <w:rFonts w:ascii="Arial" w:eastAsia="微软雅黑" w:hAnsi="Arial" w:cs="Arial"/>
                <w:kern w:val="0"/>
                <w:szCs w:val="21"/>
              </w:rPr>
              <w:t>支持</w:t>
            </w:r>
            <w:r w:rsidRPr="00E74EBC">
              <w:rPr>
                <w:rFonts w:ascii="Arial" w:eastAsia="微软雅黑" w:hAnsi="Arial" w:cs="Arial"/>
                <w:szCs w:val="21"/>
              </w:rPr>
              <w:t>触控</w:t>
            </w:r>
            <w:r w:rsidRPr="00E74EBC">
              <w:rPr>
                <w:rFonts w:ascii="Arial" w:eastAsia="微软雅黑" w:hAnsi="Arial" w:cs="Arial"/>
                <w:kern w:val="0"/>
                <w:szCs w:val="21"/>
              </w:rPr>
              <w:t>一体机触摸信号无线回传至</w:t>
            </w:r>
            <w:r w:rsidRPr="00E74EBC">
              <w:rPr>
                <w:rFonts w:ascii="Arial" w:eastAsia="微软雅黑" w:hAnsi="Arial" w:cs="Arial"/>
                <w:szCs w:val="21"/>
              </w:rPr>
              <w:t>平板电脑或手机（安卓或</w:t>
            </w:r>
            <w:r w:rsidRPr="00E74EBC">
              <w:rPr>
                <w:rFonts w:ascii="Arial" w:eastAsia="微软雅黑" w:hAnsi="Arial" w:cs="Arial"/>
                <w:szCs w:val="21"/>
              </w:rPr>
              <w:t>Win10</w:t>
            </w:r>
            <w:r w:rsidRPr="00E74EBC">
              <w:rPr>
                <w:rFonts w:ascii="Arial" w:eastAsia="微软雅黑" w:hAnsi="Arial" w:cs="Arial"/>
                <w:szCs w:val="21"/>
              </w:rPr>
              <w:t>系统</w:t>
            </w:r>
            <w:r w:rsidRPr="00E74EBC">
              <w:rPr>
                <w:rFonts w:ascii="Arial" w:eastAsia="微软雅黑" w:hAnsi="Arial" w:cs="Arial"/>
                <w:b/>
                <w:bCs/>
                <w:color w:val="FF0000"/>
                <w:szCs w:val="21"/>
              </w:rPr>
              <w:t>需支持</w:t>
            </w:r>
            <w:r w:rsidRPr="00E74EBC">
              <w:rPr>
                <w:rFonts w:ascii="Arial" w:eastAsia="微软雅黑" w:hAnsi="Arial" w:cs="Arial"/>
                <w:b/>
                <w:bCs/>
                <w:color w:val="FF0000"/>
                <w:szCs w:val="21"/>
              </w:rPr>
              <w:t>UIBC</w:t>
            </w:r>
            <w:r w:rsidRPr="00E74EBC">
              <w:rPr>
                <w:rFonts w:ascii="Arial" w:eastAsia="微软雅黑" w:hAnsi="Arial" w:cs="Arial"/>
                <w:b/>
                <w:bCs/>
                <w:color w:val="FF0000"/>
                <w:szCs w:val="21"/>
              </w:rPr>
              <w:t>协议</w:t>
            </w:r>
            <w:r w:rsidRPr="00E74EBC">
              <w:rPr>
                <w:rFonts w:ascii="Arial" w:eastAsia="微软雅黑" w:hAnsi="Arial" w:cs="Arial"/>
                <w:szCs w:val="21"/>
              </w:rPr>
              <w:t>），通过触控一体机实现平板电脑或手机的同步控制及显示功能，</w:t>
            </w:r>
            <w:r w:rsidRPr="00E74EBC">
              <w:rPr>
                <w:rFonts w:ascii="Arial" w:eastAsia="微软雅黑" w:hAnsi="Arial" w:cs="Arial"/>
                <w:kern w:val="0"/>
                <w:szCs w:val="21"/>
              </w:rPr>
              <w:t>采用</w:t>
            </w:r>
            <w:r w:rsidRPr="00E74EBC">
              <w:rPr>
                <w:rFonts w:ascii="Arial" w:eastAsia="微软雅黑" w:hAnsi="Arial" w:cs="Arial"/>
                <w:szCs w:val="21"/>
              </w:rPr>
              <w:t>平板电脑或手机的</w:t>
            </w:r>
            <w:r w:rsidRPr="00E74EBC">
              <w:rPr>
                <w:rFonts w:ascii="Arial" w:eastAsia="微软雅黑" w:hAnsi="Arial" w:cs="Arial"/>
                <w:kern w:val="0"/>
                <w:szCs w:val="21"/>
              </w:rPr>
              <w:t>系统自带功能即可实现，信号发射端和大屏接收端均无需再安装任何软件即可实现，方便教学使用</w:t>
            </w:r>
            <w:r w:rsidRPr="00E74EBC">
              <w:rPr>
                <w:rFonts w:ascii="Arial" w:eastAsia="微软雅黑" w:hAnsi="Arial" w:cs="Arial"/>
                <w:szCs w:val="21"/>
              </w:rPr>
              <w:t>。</w:t>
            </w:r>
          </w:p>
          <w:p w:rsidR="00CD0CE2" w:rsidRPr="00E74EBC" w:rsidRDefault="00CD0CE2" w:rsidP="00CD0CE2">
            <w:pPr>
              <w:widowControl/>
              <w:numPr>
                <w:ilvl w:val="0"/>
                <w:numId w:val="20"/>
              </w:numPr>
              <w:spacing w:line="360" w:lineRule="auto"/>
              <w:ind w:left="0" w:firstLine="0"/>
              <w:jc w:val="left"/>
              <w:rPr>
                <w:rFonts w:ascii="Arial" w:eastAsia="微软雅黑" w:hAnsi="Arial" w:cs="Arial"/>
                <w:kern w:val="0"/>
                <w:szCs w:val="21"/>
              </w:rPr>
            </w:pPr>
            <w:r w:rsidRPr="00E74EBC">
              <w:rPr>
                <w:rFonts w:ascii="Segoe UI Symbol" w:eastAsia="微软雅黑" w:hAnsi="Segoe UI Symbol" w:cs="Segoe UI Symbol"/>
                <w:kern w:val="0"/>
                <w:szCs w:val="21"/>
              </w:rPr>
              <w:t>★</w:t>
            </w:r>
            <w:r w:rsidRPr="00E74EBC">
              <w:rPr>
                <w:rFonts w:ascii="Arial" w:eastAsia="微软雅黑" w:hAnsi="Arial" w:cs="Arial"/>
                <w:szCs w:val="21"/>
              </w:rPr>
              <w:t>回控功能采用独立的硬件模块设计方案，不依赖于内置</w:t>
            </w:r>
            <w:r w:rsidRPr="00E74EBC">
              <w:rPr>
                <w:rFonts w:ascii="Arial" w:eastAsia="微软雅黑" w:hAnsi="Arial" w:cs="Arial"/>
                <w:szCs w:val="21"/>
              </w:rPr>
              <w:t>PC</w:t>
            </w:r>
            <w:r w:rsidRPr="00E74EBC">
              <w:rPr>
                <w:rFonts w:ascii="Arial" w:eastAsia="微软雅黑" w:hAnsi="Arial" w:cs="Arial"/>
                <w:szCs w:val="21"/>
              </w:rPr>
              <w:t>，在关闭内置</w:t>
            </w:r>
            <w:r w:rsidRPr="00E74EBC">
              <w:rPr>
                <w:rFonts w:ascii="Arial" w:eastAsia="微软雅黑" w:hAnsi="Arial" w:cs="Arial"/>
                <w:szCs w:val="21"/>
              </w:rPr>
              <w:t>PC</w:t>
            </w:r>
            <w:r w:rsidRPr="00E74EBC">
              <w:rPr>
                <w:rFonts w:ascii="Arial" w:eastAsia="微软雅黑" w:hAnsi="Arial" w:cs="Arial"/>
                <w:szCs w:val="21"/>
              </w:rPr>
              <w:t>或内置</w:t>
            </w:r>
            <w:r w:rsidRPr="00E74EBC">
              <w:rPr>
                <w:rFonts w:ascii="Arial" w:eastAsia="微软雅黑" w:hAnsi="Arial" w:cs="Arial"/>
                <w:szCs w:val="21"/>
              </w:rPr>
              <w:t>PC</w:t>
            </w:r>
            <w:r w:rsidRPr="00E74EBC">
              <w:rPr>
                <w:rFonts w:ascii="Arial" w:eastAsia="微软雅黑" w:hAnsi="Arial" w:cs="Arial"/>
                <w:szCs w:val="21"/>
              </w:rPr>
              <w:t>出现故障情况下，仍可使用无线回控设备实现回控功能。</w:t>
            </w:r>
          </w:p>
        </w:tc>
      </w:tr>
      <w:tr w:rsidR="00CD0CE2" w:rsidRPr="00E74EBC" w:rsidTr="00CD0C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
          <w:jc w:val="center"/>
        </w:trPr>
        <w:tc>
          <w:tcPr>
            <w:tcW w:w="1007" w:type="pct"/>
            <w:vAlign w:val="center"/>
          </w:tcPr>
          <w:p w:rsidR="00CD0CE2" w:rsidRPr="00E74EBC" w:rsidRDefault="00CD0CE2" w:rsidP="00CD0CE2">
            <w:pPr>
              <w:spacing w:line="360" w:lineRule="auto"/>
              <w:jc w:val="center"/>
              <w:rPr>
                <w:rFonts w:ascii="Arial" w:eastAsia="微软雅黑" w:hAnsi="Arial" w:cs="Arial"/>
                <w:kern w:val="0"/>
                <w:szCs w:val="21"/>
              </w:rPr>
            </w:pPr>
            <w:r w:rsidRPr="00E74EBC">
              <w:rPr>
                <w:rFonts w:ascii="Arial" w:eastAsia="微软雅黑" w:hAnsi="Arial" w:cs="Arial"/>
                <w:kern w:val="0"/>
                <w:szCs w:val="21"/>
              </w:rPr>
              <w:lastRenderedPageBreak/>
              <w:t>产品认证及测试报告</w:t>
            </w:r>
          </w:p>
        </w:tc>
        <w:tc>
          <w:tcPr>
            <w:tcW w:w="3993" w:type="pct"/>
            <w:gridSpan w:val="4"/>
            <w:vAlign w:val="center"/>
          </w:tcPr>
          <w:p w:rsidR="00CD0CE2" w:rsidRPr="00E74EBC" w:rsidRDefault="00CD0CE2" w:rsidP="00CD0CE2">
            <w:pPr>
              <w:widowControl/>
              <w:spacing w:line="360" w:lineRule="auto"/>
              <w:jc w:val="left"/>
              <w:rPr>
                <w:rFonts w:ascii="Arial" w:eastAsia="微软雅黑" w:hAnsi="Arial" w:cs="Arial"/>
                <w:szCs w:val="21"/>
              </w:rPr>
            </w:pPr>
            <w:r w:rsidRPr="00E74EBC">
              <w:rPr>
                <w:rFonts w:ascii="Arial" w:eastAsia="微软雅黑" w:hAnsi="Arial" w:cs="Arial"/>
                <w:szCs w:val="21"/>
              </w:rPr>
              <w:t>1</w:t>
            </w:r>
            <w:r w:rsidRPr="00E74EBC">
              <w:rPr>
                <w:rFonts w:ascii="Arial" w:eastAsia="微软雅黑" w:hAnsi="Arial" w:cs="Arial"/>
                <w:szCs w:val="21"/>
              </w:rPr>
              <w:t>、</w:t>
            </w:r>
            <w:r w:rsidRPr="00E74EBC">
              <w:rPr>
                <w:rFonts w:ascii="Arial" w:eastAsia="微软雅黑" w:hAnsi="Arial" w:cs="Arial"/>
                <w:szCs w:val="21"/>
              </w:rPr>
              <w:t xml:space="preserve"> </w:t>
            </w:r>
            <w:r w:rsidRPr="00E74EBC">
              <w:rPr>
                <w:rFonts w:ascii="Arial" w:eastAsia="微软雅黑" w:hAnsi="Arial" w:cs="Arial"/>
                <w:kern w:val="0"/>
                <w:szCs w:val="21"/>
              </w:rPr>
              <w:t>▲</w:t>
            </w:r>
            <w:r w:rsidRPr="00E74EBC">
              <w:rPr>
                <w:rFonts w:ascii="Arial" w:eastAsia="微软雅黑" w:hAnsi="Arial" w:cs="Arial"/>
                <w:szCs w:val="21"/>
              </w:rPr>
              <w:t>中国国家强制性产品认证（</w:t>
            </w:r>
            <w:r w:rsidRPr="00E74EBC">
              <w:rPr>
                <w:rFonts w:ascii="Arial" w:eastAsia="微软雅黑" w:hAnsi="Arial" w:cs="Arial"/>
                <w:szCs w:val="21"/>
              </w:rPr>
              <w:t>CCC</w:t>
            </w:r>
            <w:r w:rsidRPr="00E74EBC">
              <w:rPr>
                <w:rFonts w:ascii="Arial" w:eastAsia="微软雅黑" w:hAnsi="Arial" w:cs="Arial"/>
                <w:szCs w:val="21"/>
              </w:rPr>
              <w:t>）；</w:t>
            </w:r>
          </w:p>
          <w:p w:rsidR="00CD0CE2" w:rsidRPr="00E74EBC" w:rsidRDefault="00CD0CE2" w:rsidP="00CD0CE2">
            <w:pPr>
              <w:widowControl/>
              <w:spacing w:line="360" w:lineRule="auto"/>
              <w:jc w:val="left"/>
              <w:rPr>
                <w:rFonts w:ascii="Arial" w:eastAsia="微软雅黑" w:hAnsi="Arial" w:cs="Arial"/>
                <w:szCs w:val="21"/>
              </w:rPr>
            </w:pPr>
            <w:r w:rsidRPr="00E74EBC">
              <w:rPr>
                <w:rFonts w:ascii="Arial" w:eastAsia="微软雅黑" w:hAnsi="Arial" w:cs="Arial"/>
                <w:szCs w:val="21"/>
              </w:rPr>
              <w:t>2</w:t>
            </w:r>
            <w:r w:rsidRPr="00E74EBC">
              <w:rPr>
                <w:rFonts w:ascii="Arial" w:eastAsia="微软雅黑" w:hAnsi="Arial" w:cs="Arial"/>
                <w:szCs w:val="21"/>
              </w:rPr>
              <w:t>、</w:t>
            </w:r>
            <w:r w:rsidRPr="00E74EBC">
              <w:rPr>
                <w:rFonts w:ascii="Arial" w:eastAsia="微软雅黑" w:hAnsi="Arial" w:cs="Arial"/>
                <w:szCs w:val="21"/>
              </w:rPr>
              <w:t xml:space="preserve"> </w:t>
            </w:r>
            <w:r w:rsidRPr="00E74EBC">
              <w:rPr>
                <w:rFonts w:ascii="Arial" w:eastAsia="微软雅黑" w:hAnsi="Arial" w:cs="Arial"/>
                <w:kern w:val="0"/>
                <w:szCs w:val="21"/>
              </w:rPr>
              <w:t>▲</w:t>
            </w:r>
            <w:r w:rsidRPr="00E74EBC">
              <w:rPr>
                <w:rFonts w:ascii="Arial" w:eastAsia="微软雅黑" w:hAnsi="Arial" w:cs="Arial"/>
                <w:szCs w:val="21"/>
              </w:rPr>
              <w:t>中国节能产品认证；</w:t>
            </w:r>
          </w:p>
          <w:p w:rsidR="00CD0CE2" w:rsidRPr="00E74EBC" w:rsidRDefault="00CD0CE2" w:rsidP="00CD0CE2">
            <w:pPr>
              <w:widowControl/>
              <w:spacing w:line="360" w:lineRule="auto"/>
              <w:jc w:val="left"/>
              <w:rPr>
                <w:rFonts w:ascii="Arial" w:eastAsia="微软雅黑" w:hAnsi="Arial" w:cs="Arial"/>
                <w:szCs w:val="21"/>
              </w:rPr>
            </w:pPr>
            <w:r w:rsidRPr="00E74EBC">
              <w:rPr>
                <w:rFonts w:ascii="Arial" w:eastAsia="微软雅黑" w:hAnsi="Arial" w:cs="Arial"/>
                <w:szCs w:val="21"/>
              </w:rPr>
              <w:t>3</w:t>
            </w:r>
            <w:r w:rsidRPr="00E74EBC">
              <w:rPr>
                <w:rFonts w:ascii="Arial" w:eastAsia="微软雅黑" w:hAnsi="Arial" w:cs="Arial"/>
                <w:szCs w:val="21"/>
              </w:rPr>
              <w:t>、</w:t>
            </w:r>
            <w:r w:rsidRPr="00E74EBC">
              <w:rPr>
                <w:rFonts w:ascii="Arial" w:eastAsia="微软雅黑" w:hAnsi="Arial" w:cs="Arial"/>
                <w:szCs w:val="21"/>
              </w:rPr>
              <w:t xml:space="preserve"> </w:t>
            </w:r>
            <w:r w:rsidRPr="00E74EBC">
              <w:rPr>
                <w:rFonts w:ascii="Arial" w:eastAsia="微软雅黑" w:hAnsi="Arial" w:cs="Arial"/>
                <w:kern w:val="0"/>
                <w:szCs w:val="21"/>
              </w:rPr>
              <w:t>▲</w:t>
            </w:r>
            <w:r w:rsidRPr="00E74EBC">
              <w:rPr>
                <w:rFonts w:ascii="Arial" w:eastAsia="微软雅黑" w:hAnsi="Arial" w:cs="Arial"/>
                <w:szCs w:val="21"/>
              </w:rPr>
              <w:t>PC</w:t>
            </w:r>
            <w:r w:rsidRPr="00E74EBC">
              <w:rPr>
                <w:rFonts w:ascii="Arial" w:eastAsia="微软雅黑" w:hAnsi="Arial" w:cs="Arial"/>
                <w:szCs w:val="21"/>
              </w:rPr>
              <w:t>单独的国家强制性产品认证（</w:t>
            </w:r>
            <w:r w:rsidRPr="00E74EBC">
              <w:rPr>
                <w:rFonts w:ascii="Arial" w:eastAsia="微软雅黑" w:hAnsi="Arial" w:cs="Arial"/>
                <w:szCs w:val="21"/>
              </w:rPr>
              <w:t>CCC</w:t>
            </w:r>
            <w:r w:rsidRPr="00E74EBC">
              <w:rPr>
                <w:rFonts w:ascii="Arial" w:eastAsia="微软雅黑" w:hAnsi="Arial" w:cs="Arial"/>
                <w:szCs w:val="21"/>
              </w:rPr>
              <w:t>）；</w:t>
            </w:r>
          </w:p>
          <w:p w:rsidR="00CD0CE2" w:rsidRPr="00E74EBC" w:rsidRDefault="00CD0CE2" w:rsidP="00CD0CE2">
            <w:pPr>
              <w:widowControl/>
              <w:spacing w:line="360" w:lineRule="auto"/>
              <w:jc w:val="left"/>
              <w:rPr>
                <w:rFonts w:ascii="Arial" w:eastAsia="微软雅黑" w:hAnsi="Arial" w:cs="Arial"/>
                <w:szCs w:val="21"/>
              </w:rPr>
            </w:pPr>
            <w:r w:rsidRPr="00E74EBC">
              <w:rPr>
                <w:rFonts w:ascii="Arial" w:eastAsia="微软雅黑" w:hAnsi="Arial" w:cs="Arial"/>
                <w:szCs w:val="21"/>
              </w:rPr>
              <w:t>4</w:t>
            </w:r>
            <w:r w:rsidRPr="00E74EBC">
              <w:rPr>
                <w:rFonts w:ascii="Arial" w:eastAsia="微软雅黑" w:hAnsi="Arial" w:cs="Arial"/>
                <w:szCs w:val="21"/>
              </w:rPr>
              <w:t>、</w:t>
            </w:r>
            <w:r w:rsidRPr="00E74EBC">
              <w:rPr>
                <w:rFonts w:ascii="Arial" w:eastAsia="微软雅黑" w:hAnsi="Arial" w:cs="Arial"/>
                <w:szCs w:val="21"/>
              </w:rPr>
              <w:t xml:space="preserve"> </w:t>
            </w:r>
            <w:r w:rsidRPr="00E74EBC">
              <w:rPr>
                <w:rFonts w:ascii="Arial" w:eastAsia="微软雅黑" w:hAnsi="Arial" w:cs="Arial"/>
                <w:kern w:val="0"/>
                <w:szCs w:val="21"/>
              </w:rPr>
              <w:t>▲</w:t>
            </w:r>
            <w:r w:rsidRPr="00E74EBC">
              <w:rPr>
                <w:rFonts w:ascii="Arial" w:eastAsia="微软雅黑" w:hAnsi="Arial" w:cs="Arial"/>
                <w:szCs w:val="21"/>
              </w:rPr>
              <w:t>第二十二期节能产品政府采购清单；</w:t>
            </w:r>
          </w:p>
          <w:p w:rsidR="00CD0CE2" w:rsidRPr="00E74EBC" w:rsidRDefault="00CD0CE2" w:rsidP="00CD0CE2">
            <w:pPr>
              <w:widowControl/>
              <w:spacing w:line="360" w:lineRule="auto"/>
              <w:jc w:val="left"/>
              <w:rPr>
                <w:rFonts w:ascii="Arial" w:eastAsia="微软雅黑" w:hAnsi="Arial" w:cs="Arial"/>
                <w:color w:val="000000"/>
                <w:szCs w:val="21"/>
              </w:rPr>
            </w:pPr>
            <w:r w:rsidRPr="00E74EBC">
              <w:rPr>
                <w:rFonts w:ascii="Arial" w:eastAsia="微软雅黑" w:hAnsi="Arial" w:cs="Arial"/>
                <w:szCs w:val="21"/>
              </w:rPr>
              <w:t>5</w:t>
            </w:r>
            <w:r w:rsidRPr="00E74EBC">
              <w:rPr>
                <w:rFonts w:ascii="Arial" w:eastAsia="微软雅黑" w:hAnsi="Arial" w:cs="Arial"/>
                <w:szCs w:val="21"/>
              </w:rPr>
              <w:t>、</w:t>
            </w:r>
            <w:r w:rsidRPr="00E74EBC">
              <w:rPr>
                <w:rFonts w:ascii="Arial" w:eastAsia="微软雅黑" w:hAnsi="Arial" w:cs="Arial"/>
                <w:color w:val="000000"/>
                <w:szCs w:val="21"/>
              </w:rPr>
              <w:t xml:space="preserve"> </w:t>
            </w:r>
            <w:r w:rsidRPr="00E74EBC">
              <w:rPr>
                <w:rFonts w:ascii="Segoe UI Symbol" w:eastAsia="微软雅黑" w:hAnsi="Segoe UI Symbol" w:cs="Segoe UI Symbol"/>
                <w:color w:val="000000"/>
                <w:szCs w:val="21"/>
              </w:rPr>
              <w:t>★</w:t>
            </w:r>
            <w:r w:rsidRPr="00E74EBC">
              <w:rPr>
                <w:rFonts w:ascii="Arial" w:eastAsia="微软雅黑" w:hAnsi="Arial" w:cs="Arial"/>
                <w:color w:val="000000"/>
                <w:szCs w:val="21"/>
              </w:rPr>
              <w:t>可靠性实验</w:t>
            </w:r>
            <w:r w:rsidRPr="00E74EBC">
              <w:rPr>
                <w:rFonts w:ascii="Arial" w:eastAsia="微软雅黑" w:hAnsi="Arial" w:cs="Arial"/>
                <w:color w:val="000000"/>
                <w:szCs w:val="21"/>
              </w:rPr>
              <w:t>MTBF</w:t>
            </w:r>
            <w:r w:rsidRPr="00E74EBC">
              <w:rPr>
                <w:rFonts w:ascii="Arial" w:eastAsia="微软雅黑" w:hAnsi="Arial" w:cs="Arial"/>
                <w:color w:val="000000"/>
                <w:szCs w:val="21"/>
              </w:rPr>
              <w:t>检测报告；</w:t>
            </w:r>
          </w:p>
        </w:tc>
      </w:tr>
    </w:tbl>
    <w:p w:rsidR="00CD0CE2" w:rsidRPr="00E74EBC" w:rsidRDefault="00CD0CE2" w:rsidP="00CD0CE2">
      <w:pPr>
        <w:rPr>
          <w:rFonts w:ascii="Arial" w:eastAsia="微软雅黑" w:hAnsi="Arial" w:cs="Arial"/>
          <w:color w:val="FF0000"/>
        </w:rPr>
      </w:pPr>
    </w:p>
    <w:p w:rsidR="00CD0CE2" w:rsidRPr="00E74EBC" w:rsidRDefault="00CD0CE2" w:rsidP="00CD0CE2">
      <w:pPr>
        <w:rPr>
          <w:rFonts w:ascii="Arial" w:eastAsia="微软雅黑" w:hAnsi="Arial" w:cs="Arial"/>
          <w:color w:val="FF0000"/>
        </w:rPr>
      </w:pPr>
    </w:p>
    <w:p w:rsidR="00CD0CE2" w:rsidRPr="00E74EBC" w:rsidRDefault="00CD0CE2" w:rsidP="00CD0CE2">
      <w:pPr>
        <w:rPr>
          <w:rFonts w:ascii="Arial" w:eastAsia="微软雅黑" w:hAnsi="Arial" w:cs="Arial"/>
          <w:color w:val="FF0000"/>
        </w:rPr>
      </w:pPr>
    </w:p>
    <w:p w:rsidR="00ED031A" w:rsidRPr="00E74EBC" w:rsidRDefault="00ED031A" w:rsidP="00ED031A">
      <w:pPr>
        <w:ind w:firstLineChars="100" w:firstLine="210"/>
        <w:rPr>
          <w:rFonts w:ascii="Arial" w:eastAsia="微软雅黑" w:hAnsi="Arial" w:cs="Arial"/>
          <w:color w:val="FF0000"/>
        </w:rPr>
      </w:pPr>
      <w:r w:rsidRPr="00E74EBC">
        <w:rPr>
          <w:rFonts w:ascii="Arial" w:eastAsia="微软雅黑" w:hAnsi="Arial" w:cs="Arial"/>
          <w:color w:val="FF0000"/>
        </w:rPr>
        <w:t>带</w:t>
      </w:r>
      <w:r w:rsidRPr="00E74EBC">
        <w:rPr>
          <w:rFonts w:ascii="Arial" w:eastAsia="微软雅黑" w:hAnsi="Arial" w:cs="Arial"/>
          <w:color w:val="FF0000"/>
        </w:rPr>
        <w:t>▲</w:t>
      </w:r>
      <w:r w:rsidRPr="00E74EBC">
        <w:rPr>
          <w:rFonts w:ascii="Arial" w:eastAsia="微软雅黑" w:hAnsi="Arial" w:cs="Arial"/>
          <w:color w:val="FF0000"/>
        </w:rPr>
        <w:t>的为锁标项，</w:t>
      </w:r>
      <w:r w:rsidRPr="00E74EBC">
        <w:rPr>
          <w:rFonts w:ascii="Segoe UI Symbol" w:eastAsia="微软雅黑" w:hAnsi="Segoe UI Symbol" w:cs="Segoe UI Symbol"/>
          <w:color w:val="FF0000"/>
        </w:rPr>
        <w:t>★</w:t>
      </w:r>
      <w:r w:rsidRPr="00E74EBC">
        <w:rPr>
          <w:rFonts w:ascii="Arial" w:eastAsia="微软雅黑" w:hAnsi="Arial" w:cs="Arial"/>
          <w:color w:val="FF0000"/>
        </w:rPr>
        <w:t>为加分项。</w:t>
      </w:r>
    </w:p>
    <w:p w:rsidR="001F2078" w:rsidRPr="00E74EBC" w:rsidRDefault="001F2078" w:rsidP="000640C2">
      <w:pPr>
        <w:spacing w:line="360" w:lineRule="auto"/>
        <w:rPr>
          <w:rFonts w:ascii="Arial" w:eastAsia="微软雅黑" w:hAnsi="Arial" w:cs="Arial"/>
          <w:sz w:val="24"/>
        </w:rPr>
      </w:pPr>
    </w:p>
    <w:p w:rsidR="00CB1BBF" w:rsidRPr="00E74EBC" w:rsidRDefault="00CB1BBF" w:rsidP="000640C2">
      <w:pPr>
        <w:spacing w:line="360" w:lineRule="auto"/>
        <w:rPr>
          <w:rFonts w:ascii="Arial" w:eastAsia="微软雅黑" w:hAnsi="Arial" w:cs="Arial"/>
          <w:sz w:val="24"/>
        </w:rPr>
      </w:pPr>
    </w:p>
    <w:p w:rsidR="00CB1BBF" w:rsidRPr="00E74EBC" w:rsidRDefault="00CB1BBF" w:rsidP="000640C2">
      <w:pPr>
        <w:spacing w:line="360" w:lineRule="auto"/>
        <w:rPr>
          <w:rFonts w:ascii="Arial" w:eastAsia="微软雅黑" w:hAnsi="Arial" w:cs="Arial"/>
          <w:sz w:val="24"/>
        </w:rPr>
      </w:pPr>
    </w:p>
    <w:bookmarkEnd w:id="0"/>
    <w:p w:rsidR="00CB1BBF" w:rsidRPr="00E74EBC" w:rsidRDefault="00CB1BBF" w:rsidP="000640C2">
      <w:pPr>
        <w:spacing w:line="360" w:lineRule="auto"/>
        <w:rPr>
          <w:rFonts w:ascii="Arial" w:eastAsia="微软雅黑" w:hAnsi="Arial" w:cs="Arial"/>
          <w:sz w:val="24"/>
        </w:rPr>
      </w:pPr>
    </w:p>
    <w:sectPr w:rsidR="00CB1BBF" w:rsidRPr="00E74EBC" w:rsidSect="001C5841">
      <w:headerReference w:type="even" r:id="rId13"/>
      <w:headerReference w:type="default" r:id="rId14"/>
      <w:footerReference w:type="default" r:id="rId15"/>
      <w:headerReference w:type="first" r:id="rId16"/>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813" w:rsidRDefault="00CA5813" w:rsidP="000515E2">
      <w:r>
        <w:separator/>
      </w:r>
    </w:p>
  </w:endnote>
  <w:endnote w:type="continuationSeparator" w:id="0">
    <w:p w:rsidR="00CA5813" w:rsidRDefault="00CA5813"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jc w:val="center"/>
      <w:rPr>
        <w:rFonts w:ascii="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pBdr>
        <w:top w:val="single" w:sz="4" w:space="1" w:color="auto"/>
      </w:pBdr>
      <w:jc w:val="center"/>
      <w:rPr>
        <w:rFonts w:ascii="宋体" w:hAnsi="宋体"/>
      </w:rPr>
    </w:pPr>
    <w:r w:rsidRPr="001C5841">
      <w:rPr>
        <w:rFonts w:ascii="宋体" w:hAnsi="宋体"/>
      </w:rPr>
      <w:fldChar w:fldCharType="begin"/>
    </w:r>
    <w:r w:rsidRPr="001C5841">
      <w:rPr>
        <w:rFonts w:ascii="宋体" w:hAnsi="宋体"/>
      </w:rPr>
      <w:instrText>PAGE   \* MERGEFORMAT</w:instrText>
    </w:r>
    <w:r w:rsidRPr="001C5841">
      <w:rPr>
        <w:rFonts w:ascii="宋体" w:hAnsi="宋体"/>
      </w:rPr>
      <w:fldChar w:fldCharType="separate"/>
    </w:r>
    <w:r w:rsidR="00E74EBC" w:rsidRPr="00E74EBC">
      <w:rPr>
        <w:rFonts w:ascii="宋体" w:hAnsi="宋体"/>
        <w:noProof/>
        <w:lang w:val="zh-CN"/>
      </w:rPr>
      <w:t>1</w:t>
    </w:r>
    <w:r w:rsidRPr="001C5841">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813" w:rsidRDefault="00CA5813" w:rsidP="000515E2">
      <w:r>
        <w:separator/>
      </w:r>
    </w:p>
  </w:footnote>
  <w:footnote w:type="continuationSeparator" w:id="0">
    <w:p w:rsidR="00CA5813" w:rsidRDefault="00CA5813"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C2" w:rsidRPr="00A22A15" w:rsidRDefault="000640C2" w:rsidP="00A22A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E74EBC" w:rsidRDefault="001C5841" w:rsidP="001C5841">
    <w:pPr>
      <w:pStyle w:val="ac"/>
      <w:jc w:val="both"/>
      <w:rPr>
        <w:rFonts w:ascii="Arial" w:eastAsia="微软雅黑" w:hAnsi="Arial" w:cs="Arial"/>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CB1BBF">
      <w:rPr>
        <w:rFonts w:ascii="宋体" w:hAnsi="宋体" w:hint="eastAsia"/>
        <w:iCs/>
        <w:kern w:val="2"/>
        <w:sz w:val="21"/>
        <w:szCs w:val="21"/>
        <w:lang w:val="en-US" w:eastAsia="zh-CN"/>
      </w:rPr>
      <w:t xml:space="preserve">   </w:t>
    </w:r>
    <w:r w:rsidR="00CB1BBF" w:rsidRPr="00E74EBC">
      <w:rPr>
        <w:rFonts w:ascii="Arial" w:eastAsia="微软雅黑" w:hAnsi="Arial" w:cs="Arial"/>
        <w:iCs/>
        <w:kern w:val="2"/>
        <w:szCs w:val="21"/>
        <w:lang w:val="en-US" w:eastAsia="zh-CN"/>
      </w:rPr>
      <w:t>联想互动大屏解决</w:t>
    </w:r>
    <w:r w:rsidR="00A22A15" w:rsidRPr="00E74EBC">
      <w:rPr>
        <w:rFonts w:ascii="Arial" w:eastAsia="微软雅黑" w:hAnsi="Arial" w:cs="Arial"/>
        <w:lang w:eastAsia="zh-CN"/>
      </w:rPr>
      <w:t>方案招标参数</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21F97FAD"/>
    <w:multiLevelType w:val="multilevel"/>
    <w:tmpl w:val="21F97FAD"/>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28987CD9"/>
    <w:multiLevelType w:val="multilevel"/>
    <w:tmpl w:val="28987CD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82B0BDC"/>
    <w:multiLevelType w:val="multilevel"/>
    <w:tmpl w:val="382B0BDC"/>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2" w15:restartNumberingAfterBreak="0">
    <w:nsid w:val="41470B0B"/>
    <w:multiLevelType w:val="multilevel"/>
    <w:tmpl w:val="41470B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4" w15:restartNumberingAfterBreak="0">
    <w:nsid w:val="5A37376C"/>
    <w:multiLevelType w:val="singleLevel"/>
    <w:tmpl w:val="5A37376C"/>
    <w:lvl w:ilvl="0">
      <w:start w:val="1"/>
      <w:numFmt w:val="decimal"/>
      <w:lvlText w:val="%1."/>
      <w:lvlJc w:val="left"/>
      <w:pPr>
        <w:tabs>
          <w:tab w:val="num" w:pos="312"/>
        </w:tabs>
      </w:pPr>
    </w:lvl>
  </w:abstractNum>
  <w:abstractNum w:abstractNumId="15"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6"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6CCD326B"/>
    <w:multiLevelType w:val="multilevel"/>
    <w:tmpl w:val="6CCD326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9"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9"/>
  </w:num>
  <w:num w:numId="2">
    <w:abstractNumId w:val="16"/>
  </w:num>
  <w:num w:numId="3">
    <w:abstractNumId w:val="11"/>
  </w:num>
  <w:num w:numId="4">
    <w:abstractNumId w:val="0"/>
  </w:num>
  <w:num w:numId="5">
    <w:abstractNumId w:val="6"/>
  </w:num>
  <w:num w:numId="6">
    <w:abstractNumId w:val="1"/>
  </w:num>
  <w:num w:numId="7">
    <w:abstractNumId w:val="15"/>
  </w:num>
  <w:num w:numId="8">
    <w:abstractNumId w:val="3"/>
  </w:num>
  <w:num w:numId="9">
    <w:abstractNumId w:val="2"/>
  </w:num>
  <w:num w:numId="10">
    <w:abstractNumId w:val="13"/>
  </w:num>
  <w:num w:numId="11">
    <w:abstractNumId w:val="18"/>
  </w:num>
  <w:num w:numId="12">
    <w:abstractNumId w:val="5"/>
  </w:num>
  <w:num w:numId="13">
    <w:abstractNumId w:val="8"/>
  </w:num>
  <w:num w:numId="14">
    <w:abstractNumId w:val="4"/>
  </w:num>
  <w:num w:numId="15">
    <w:abstractNumId w:val="9"/>
  </w:num>
  <w:num w:numId="16">
    <w:abstractNumId w:val="17"/>
  </w:num>
  <w:num w:numId="17">
    <w:abstractNumId w:val="10"/>
  </w:num>
  <w:num w:numId="18">
    <w:abstractNumId w:val="12"/>
  </w:num>
  <w:num w:numId="19">
    <w:abstractNumId w:val="14"/>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586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E738A"/>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107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3EF4"/>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A5813"/>
    <w:rsid w:val="00CB1BBF"/>
    <w:rsid w:val="00CB2511"/>
    <w:rsid w:val="00CB3D08"/>
    <w:rsid w:val="00CB7C32"/>
    <w:rsid w:val="00CC53F5"/>
    <w:rsid w:val="00CD0CE2"/>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4EBC"/>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31A"/>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10">
    <w:name w:val="列出段落11"/>
    <w:basedOn w:val="a8"/>
    <w:rsid w:val="00CB1BBF"/>
    <w:pPr>
      <w:widowControl/>
      <w:adjustRightInd w:val="0"/>
      <w:snapToGrid w:val="0"/>
      <w:spacing w:after="200"/>
      <w:ind w:firstLineChars="200" w:firstLine="420"/>
      <w:jc w:val="left"/>
    </w:pPr>
    <w:rPr>
      <w:rFonts w:ascii="Tahoma" w:eastAsia="微软雅黑" w:hAnsi="Tahom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96428-443B-4BD7-8638-8E1E21E4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4</cp:revision>
  <dcterms:created xsi:type="dcterms:W3CDTF">2018-06-30T15:25:00Z</dcterms:created>
  <dcterms:modified xsi:type="dcterms:W3CDTF">2018-07-04T09:08:00Z</dcterms:modified>
</cp:coreProperties>
</file>