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F81" w:rsidRPr="00E62F81" w:rsidRDefault="00E62F81" w:rsidP="00E62F81">
      <w:pPr>
        <w:ind w:left="3640" w:hangingChars="650" w:hanging="3640"/>
        <w:rPr>
          <w:rFonts w:ascii="Arial" w:eastAsia="微软雅黑" w:hAnsi="Arial" w:cs="Arial"/>
          <w:sz w:val="56"/>
          <w:szCs w:val="32"/>
        </w:rPr>
      </w:pPr>
    </w:p>
    <w:p w:rsidR="00E62F81" w:rsidRPr="00E62F81" w:rsidRDefault="00E62F81" w:rsidP="00E62F81">
      <w:pPr>
        <w:ind w:left="3640" w:hangingChars="650" w:hanging="3640"/>
        <w:rPr>
          <w:rFonts w:ascii="Arial" w:eastAsia="微软雅黑" w:hAnsi="Arial" w:cs="Arial"/>
          <w:sz w:val="56"/>
          <w:szCs w:val="32"/>
        </w:rPr>
      </w:pPr>
    </w:p>
    <w:p w:rsidR="00E62F81" w:rsidRPr="00E62F81" w:rsidRDefault="00E62F81" w:rsidP="00E62F81">
      <w:pPr>
        <w:ind w:left="3640" w:hangingChars="650" w:hanging="3640"/>
        <w:jc w:val="center"/>
        <w:rPr>
          <w:rFonts w:ascii="Arial" w:eastAsia="微软雅黑" w:hAnsi="Arial" w:cs="Arial"/>
          <w:sz w:val="56"/>
          <w:szCs w:val="32"/>
        </w:rPr>
      </w:pPr>
    </w:p>
    <w:p w:rsidR="00E62F81" w:rsidRPr="00E62F81" w:rsidRDefault="00E62F81" w:rsidP="00E62F81">
      <w:pPr>
        <w:jc w:val="center"/>
        <w:rPr>
          <w:rFonts w:ascii="Arial" w:eastAsia="微软雅黑" w:hAnsi="Arial" w:cs="Arial"/>
          <w:sz w:val="56"/>
        </w:rPr>
      </w:pPr>
      <w:r w:rsidRPr="00E62F81">
        <w:rPr>
          <w:rFonts w:ascii="Arial" w:eastAsia="微软雅黑" w:hAnsi="Arial" w:cs="Arial"/>
          <w:sz w:val="56"/>
        </w:rPr>
        <w:t>联想互动投屏</w:t>
      </w:r>
    </w:p>
    <w:p w:rsidR="00E62F81" w:rsidRPr="00E62F81" w:rsidRDefault="00E62F81" w:rsidP="00E62F81">
      <w:pPr>
        <w:jc w:val="center"/>
        <w:rPr>
          <w:rFonts w:ascii="Arial" w:eastAsia="微软雅黑" w:hAnsi="Arial" w:cs="Arial"/>
          <w:sz w:val="56"/>
        </w:rPr>
      </w:pPr>
      <w:r w:rsidRPr="00E62F81">
        <w:rPr>
          <w:rFonts w:ascii="Arial" w:eastAsia="微软雅黑" w:hAnsi="Arial" w:cs="Arial"/>
          <w:sz w:val="56"/>
        </w:rPr>
        <w:t>解决方案销售话术</w:t>
      </w:r>
    </w:p>
    <w:p w:rsidR="00E62F81" w:rsidRPr="00E62F81" w:rsidRDefault="00E62F81" w:rsidP="00E62F81">
      <w:pPr>
        <w:ind w:left="4680" w:hangingChars="650" w:hanging="4680"/>
        <w:jc w:val="center"/>
        <w:rPr>
          <w:rFonts w:ascii="Arial" w:eastAsia="微软雅黑" w:hAnsi="Arial" w:cs="Arial"/>
          <w:sz w:val="72"/>
          <w:szCs w:val="32"/>
        </w:rPr>
      </w:pPr>
    </w:p>
    <w:p w:rsidR="00E62F81" w:rsidRPr="00E62F81" w:rsidRDefault="00E62F81" w:rsidP="00E62F81">
      <w:pPr>
        <w:jc w:val="center"/>
        <w:rPr>
          <w:rFonts w:ascii="Arial" w:eastAsia="微软雅黑" w:hAnsi="Arial" w:cs="Arial"/>
          <w:sz w:val="36"/>
          <w:szCs w:val="36"/>
        </w:rPr>
      </w:pPr>
      <w:r w:rsidRPr="00E62F81">
        <w:rPr>
          <w:rFonts w:ascii="Arial" w:eastAsia="微软雅黑" w:hAnsi="Arial" w:cs="Arial"/>
          <w:noProof/>
        </w:rPr>
        <w:drawing>
          <wp:inline distT="0" distB="0" distL="0" distR="0" wp14:anchorId="2C9159CA" wp14:editId="5F2E61A3">
            <wp:extent cx="424180" cy="1280160"/>
            <wp:effectExtent l="0" t="8890" r="5080" b="5080"/>
            <wp:docPr id="1"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E62F81" w:rsidRPr="00E62F81" w:rsidRDefault="00E62F81" w:rsidP="00E62F81">
      <w:pPr>
        <w:jc w:val="center"/>
        <w:rPr>
          <w:rFonts w:ascii="Arial" w:eastAsia="微软雅黑" w:hAnsi="Arial" w:cs="Arial"/>
          <w:sz w:val="36"/>
          <w:szCs w:val="36"/>
        </w:rPr>
      </w:pPr>
      <w:r w:rsidRPr="00E62F81">
        <w:rPr>
          <w:rFonts w:ascii="Arial" w:eastAsia="微软雅黑" w:hAnsi="Arial" w:cs="Arial"/>
          <w:sz w:val="36"/>
          <w:szCs w:val="36"/>
        </w:rPr>
        <w:t>2018</w:t>
      </w:r>
      <w:r w:rsidRPr="00E62F81">
        <w:rPr>
          <w:rFonts w:ascii="Arial" w:eastAsia="微软雅黑" w:hAnsi="Arial" w:cs="Arial"/>
          <w:sz w:val="36"/>
          <w:szCs w:val="36"/>
        </w:rPr>
        <w:t>年</w:t>
      </w:r>
      <w:r w:rsidRPr="00E62F81">
        <w:rPr>
          <w:rFonts w:ascii="Arial" w:eastAsia="微软雅黑" w:hAnsi="Arial" w:cs="Arial"/>
          <w:sz w:val="36"/>
          <w:szCs w:val="36"/>
        </w:rPr>
        <w:t>6</w:t>
      </w:r>
      <w:r w:rsidRPr="00E62F81">
        <w:rPr>
          <w:rFonts w:ascii="Arial" w:eastAsia="微软雅黑" w:hAnsi="Arial" w:cs="Arial"/>
          <w:sz w:val="36"/>
          <w:szCs w:val="36"/>
        </w:rPr>
        <w:t>月</w:t>
      </w:r>
    </w:p>
    <w:p w:rsidR="007F05D8" w:rsidRPr="00E62F81" w:rsidRDefault="007F05D8" w:rsidP="00884235">
      <w:pPr>
        <w:jc w:val="center"/>
        <w:rPr>
          <w:rFonts w:ascii="Arial" w:eastAsia="微软雅黑" w:hAnsi="Arial" w:cs="Arial"/>
          <w:sz w:val="36"/>
          <w:szCs w:val="36"/>
        </w:rPr>
        <w:sectPr w:rsidR="007F05D8" w:rsidRPr="00E62F81" w:rsidSect="002B4597">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p>
    <w:p w:rsidR="00FC64FA" w:rsidRPr="00E62F81" w:rsidRDefault="00FC64FA" w:rsidP="00FC64FA">
      <w:pPr>
        <w:spacing w:line="360" w:lineRule="auto"/>
        <w:jc w:val="center"/>
        <w:rPr>
          <w:rFonts w:ascii="Arial" w:eastAsia="微软雅黑" w:hAnsi="Arial" w:cs="Arial"/>
          <w:sz w:val="36"/>
          <w:szCs w:val="32"/>
        </w:rPr>
      </w:pPr>
      <w:r w:rsidRPr="00E62F81">
        <w:rPr>
          <w:rFonts w:ascii="Arial" w:eastAsia="微软雅黑" w:hAnsi="Arial" w:cs="Arial"/>
          <w:sz w:val="36"/>
          <w:szCs w:val="32"/>
        </w:rPr>
        <w:lastRenderedPageBreak/>
        <w:t>目</w:t>
      </w:r>
      <w:r w:rsidRPr="00E62F81">
        <w:rPr>
          <w:rFonts w:ascii="Arial" w:eastAsia="微软雅黑" w:hAnsi="Arial" w:cs="Arial"/>
          <w:sz w:val="36"/>
          <w:szCs w:val="32"/>
        </w:rPr>
        <w:t xml:space="preserve">  </w:t>
      </w:r>
      <w:r w:rsidRPr="00E62F81">
        <w:rPr>
          <w:rFonts w:ascii="Arial" w:eastAsia="微软雅黑" w:hAnsi="Arial" w:cs="Arial"/>
          <w:sz w:val="36"/>
          <w:szCs w:val="32"/>
        </w:rPr>
        <w:t>录</w:t>
      </w:r>
    </w:p>
    <w:p w:rsidR="00B97E76" w:rsidRPr="00E62F81" w:rsidRDefault="00FC64FA">
      <w:pPr>
        <w:pStyle w:val="12"/>
        <w:tabs>
          <w:tab w:val="right" w:leader="dot" w:pos="8302"/>
        </w:tabs>
        <w:rPr>
          <w:rFonts w:ascii="Arial" w:eastAsia="微软雅黑" w:hAnsi="Arial" w:cs="Arial"/>
          <w:b w:val="0"/>
          <w:bCs w:val="0"/>
          <w:caps w:val="0"/>
          <w:noProof/>
          <w:sz w:val="21"/>
          <w:szCs w:val="22"/>
        </w:rPr>
      </w:pPr>
      <w:r w:rsidRPr="00E62F81">
        <w:rPr>
          <w:rFonts w:ascii="Arial" w:eastAsia="微软雅黑" w:hAnsi="Arial" w:cs="Arial"/>
        </w:rPr>
        <w:fldChar w:fldCharType="begin"/>
      </w:r>
      <w:r w:rsidRPr="00E62F81">
        <w:rPr>
          <w:rFonts w:ascii="Arial" w:eastAsia="微软雅黑" w:hAnsi="Arial" w:cs="Arial"/>
        </w:rPr>
        <w:instrText xml:space="preserve"> TOC \o "1-3" \h \z \u </w:instrText>
      </w:r>
      <w:r w:rsidRPr="00E62F81">
        <w:rPr>
          <w:rFonts w:ascii="Arial" w:eastAsia="微软雅黑" w:hAnsi="Arial" w:cs="Arial"/>
        </w:rPr>
        <w:fldChar w:fldCharType="separate"/>
      </w:r>
      <w:hyperlink w:anchor="_Toc518210687" w:history="1">
        <w:r w:rsidR="00B97E76" w:rsidRPr="00E62F81">
          <w:rPr>
            <w:rStyle w:val="aff0"/>
            <w:rFonts w:ascii="Arial" w:eastAsia="微软雅黑" w:hAnsi="Arial" w:cs="Arial"/>
            <w:noProof/>
          </w:rPr>
          <w:t>第</w:t>
        </w:r>
        <w:r w:rsidR="00B97E76" w:rsidRPr="00E62F81">
          <w:rPr>
            <w:rStyle w:val="aff0"/>
            <w:rFonts w:ascii="Arial" w:eastAsia="微软雅黑" w:hAnsi="Arial" w:cs="Arial"/>
            <w:noProof/>
          </w:rPr>
          <w:t>1</w:t>
        </w:r>
        <w:r w:rsidR="00B97E76" w:rsidRPr="00E62F81">
          <w:rPr>
            <w:rStyle w:val="aff0"/>
            <w:rFonts w:ascii="Arial" w:eastAsia="微软雅黑" w:hAnsi="Arial" w:cs="Arial"/>
            <w:noProof/>
          </w:rPr>
          <w:t>章</w:t>
        </w:r>
        <w:r w:rsidR="00B97E76" w:rsidRPr="00E62F81">
          <w:rPr>
            <w:rStyle w:val="aff0"/>
            <w:rFonts w:ascii="Arial" w:eastAsia="微软雅黑" w:hAnsi="Arial" w:cs="Arial"/>
            <w:noProof/>
          </w:rPr>
          <w:t xml:space="preserve"> </w:t>
        </w:r>
        <w:r w:rsidR="00B97E76" w:rsidRPr="00E62F81">
          <w:rPr>
            <w:rStyle w:val="aff0"/>
            <w:rFonts w:ascii="Arial" w:eastAsia="微软雅黑" w:hAnsi="Arial" w:cs="Arial"/>
            <w:noProof/>
          </w:rPr>
          <w:t>产品简介</w:t>
        </w:r>
        <w:r w:rsidR="00B97E76" w:rsidRPr="00E62F81">
          <w:rPr>
            <w:rFonts w:ascii="Arial" w:eastAsia="微软雅黑" w:hAnsi="Arial" w:cs="Arial"/>
            <w:noProof/>
            <w:webHidden/>
          </w:rPr>
          <w:tab/>
        </w:r>
        <w:r w:rsidR="00B97E76" w:rsidRPr="00E62F81">
          <w:rPr>
            <w:rFonts w:ascii="Arial" w:eastAsia="微软雅黑" w:hAnsi="Arial" w:cs="Arial"/>
            <w:noProof/>
            <w:webHidden/>
          </w:rPr>
          <w:fldChar w:fldCharType="begin"/>
        </w:r>
        <w:r w:rsidR="00B97E76" w:rsidRPr="00E62F81">
          <w:rPr>
            <w:rFonts w:ascii="Arial" w:eastAsia="微软雅黑" w:hAnsi="Arial" w:cs="Arial"/>
            <w:noProof/>
            <w:webHidden/>
          </w:rPr>
          <w:instrText xml:space="preserve"> PAGEREF _Toc518210687 \h </w:instrText>
        </w:r>
        <w:r w:rsidR="00B97E76" w:rsidRPr="00E62F81">
          <w:rPr>
            <w:rFonts w:ascii="Arial" w:eastAsia="微软雅黑" w:hAnsi="Arial" w:cs="Arial"/>
            <w:noProof/>
            <w:webHidden/>
          </w:rPr>
        </w:r>
        <w:r w:rsidR="00B97E76" w:rsidRPr="00E62F81">
          <w:rPr>
            <w:rFonts w:ascii="Arial" w:eastAsia="微软雅黑" w:hAnsi="Arial" w:cs="Arial"/>
            <w:noProof/>
            <w:webHidden/>
          </w:rPr>
          <w:fldChar w:fldCharType="separate"/>
        </w:r>
        <w:r w:rsidR="00E62F81">
          <w:rPr>
            <w:rFonts w:ascii="Arial" w:eastAsia="微软雅黑" w:hAnsi="Arial" w:cs="Arial"/>
            <w:noProof/>
            <w:webHidden/>
          </w:rPr>
          <w:t>1</w:t>
        </w:r>
        <w:r w:rsidR="00B97E76" w:rsidRPr="00E62F81">
          <w:rPr>
            <w:rFonts w:ascii="Arial" w:eastAsia="微软雅黑" w:hAnsi="Arial" w:cs="Arial"/>
            <w:noProof/>
            <w:webHidden/>
          </w:rPr>
          <w:fldChar w:fldCharType="end"/>
        </w:r>
      </w:hyperlink>
    </w:p>
    <w:p w:rsidR="00B97E76" w:rsidRPr="00E62F81" w:rsidRDefault="00332EC1">
      <w:pPr>
        <w:pStyle w:val="12"/>
        <w:tabs>
          <w:tab w:val="right" w:leader="dot" w:pos="8302"/>
        </w:tabs>
        <w:rPr>
          <w:rFonts w:ascii="Arial" w:eastAsia="微软雅黑" w:hAnsi="Arial" w:cs="Arial"/>
          <w:b w:val="0"/>
          <w:bCs w:val="0"/>
          <w:caps w:val="0"/>
          <w:noProof/>
          <w:sz w:val="21"/>
          <w:szCs w:val="22"/>
        </w:rPr>
      </w:pPr>
      <w:hyperlink w:anchor="_Toc518210688" w:history="1">
        <w:r w:rsidR="00B97E76" w:rsidRPr="00E62F81">
          <w:rPr>
            <w:rStyle w:val="aff0"/>
            <w:rFonts w:ascii="Arial" w:eastAsia="微软雅黑" w:hAnsi="Arial" w:cs="Arial"/>
            <w:noProof/>
          </w:rPr>
          <w:t>第</w:t>
        </w:r>
        <w:r w:rsidR="00B97E76" w:rsidRPr="00E62F81">
          <w:rPr>
            <w:rStyle w:val="aff0"/>
            <w:rFonts w:ascii="Arial" w:eastAsia="微软雅黑" w:hAnsi="Arial" w:cs="Arial"/>
            <w:noProof/>
          </w:rPr>
          <w:t>2</w:t>
        </w:r>
        <w:r w:rsidR="00B97E76" w:rsidRPr="00E62F81">
          <w:rPr>
            <w:rStyle w:val="aff0"/>
            <w:rFonts w:ascii="Arial" w:eastAsia="微软雅黑" w:hAnsi="Arial" w:cs="Arial"/>
            <w:noProof/>
          </w:rPr>
          <w:t>章</w:t>
        </w:r>
        <w:r w:rsidR="00B97E76" w:rsidRPr="00E62F81">
          <w:rPr>
            <w:rStyle w:val="aff0"/>
            <w:rFonts w:ascii="Arial" w:eastAsia="微软雅黑" w:hAnsi="Arial" w:cs="Arial"/>
            <w:noProof/>
          </w:rPr>
          <w:t xml:space="preserve"> </w:t>
        </w:r>
        <w:r w:rsidR="00B97E76" w:rsidRPr="00E62F81">
          <w:rPr>
            <w:rStyle w:val="aff0"/>
            <w:rFonts w:ascii="Arial" w:eastAsia="微软雅黑" w:hAnsi="Arial" w:cs="Arial"/>
            <w:noProof/>
          </w:rPr>
          <w:t>产品定位</w:t>
        </w:r>
        <w:r w:rsidR="00B97E76" w:rsidRPr="00E62F81">
          <w:rPr>
            <w:rFonts w:ascii="Arial" w:eastAsia="微软雅黑" w:hAnsi="Arial" w:cs="Arial"/>
            <w:noProof/>
            <w:webHidden/>
          </w:rPr>
          <w:tab/>
        </w:r>
        <w:bookmarkStart w:id="0" w:name="_GoBack"/>
        <w:bookmarkEnd w:id="0"/>
        <w:r w:rsidR="00B97E76" w:rsidRPr="00E62F81">
          <w:rPr>
            <w:rFonts w:ascii="Arial" w:eastAsia="微软雅黑" w:hAnsi="Arial" w:cs="Arial"/>
            <w:noProof/>
            <w:webHidden/>
          </w:rPr>
          <w:fldChar w:fldCharType="begin"/>
        </w:r>
        <w:r w:rsidR="00B97E76" w:rsidRPr="00E62F81">
          <w:rPr>
            <w:rFonts w:ascii="Arial" w:eastAsia="微软雅黑" w:hAnsi="Arial" w:cs="Arial"/>
            <w:noProof/>
            <w:webHidden/>
          </w:rPr>
          <w:instrText xml:space="preserve"> PAGEREF _Toc518210688 \h </w:instrText>
        </w:r>
        <w:r w:rsidR="00B97E76" w:rsidRPr="00E62F81">
          <w:rPr>
            <w:rFonts w:ascii="Arial" w:eastAsia="微软雅黑" w:hAnsi="Arial" w:cs="Arial"/>
            <w:noProof/>
            <w:webHidden/>
          </w:rPr>
        </w:r>
        <w:r w:rsidR="00B97E76" w:rsidRPr="00E62F81">
          <w:rPr>
            <w:rFonts w:ascii="Arial" w:eastAsia="微软雅黑" w:hAnsi="Arial" w:cs="Arial"/>
            <w:noProof/>
            <w:webHidden/>
          </w:rPr>
          <w:fldChar w:fldCharType="separate"/>
        </w:r>
        <w:r w:rsidR="00E62F81">
          <w:rPr>
            <w:rFonts w:ascii="Arial" w:eastAsia="微软雅黑" w:hAnsi="Arial" w:cs="Arial"/>
            <w:noProof/>
            <w:webHidden/>
          </w:rPr>
          <w:t>1</w:t>
        </w:r>
        <w:r w:rsidR="00B97E76" w:rsidRPr="00E62F81">
          <w:rPr>
            <w:rFonts w:ascii="Arial" w:eastAsia="微软雅黑" w:hAnsi="Arial" w:cs="Arial"/>
            <w:noProof/>
            <w:webHidden/>
          </w:rPr>
          <w:fldChar w:fldCharType="end"/>
        </w:r>
      </w:hyperlink>
    </w:p>
    <w:p w:rsidR="00B97E76" w:rsidRPr="00E62F81" w:rsidRDefault="00332EC1">
      <w:pPr>
        <w:pStyle w:val="12"/>
        <w:tabs>
          <w:tab w:val="right" w:leader="dot" w:pos="8302"/>
        </w:tabs>
        <w:rPr>
          <w:rFonts w:ascii="Arial" w:eastAsia="微软雅黑" w:hAnsi="Arial" w:cs="Arial"/>
          <w:b w:val="0"/>
          <w:bCs w:val="0"/>
          <w:caps w:val="0"/>
          <w:noProof/>
          <w:sz w:val="21"/>
          <w:szCs w:val="22"/>
        </w:rPr>
      </w:pPr>
      <w:hyperlink w:anchor="_Toc518210689" w:history="1">
        <w:r w:rsidR="00B97E76" w:rsidRPr="00E62F81">
          <w:rPr>
            <w:rStyle w:val="aff0"/>
            <w:rFonts w:ascii="Arial" w:eastAsia="微软雅黑" w:hAnsi="Arial" w:cs="Arial"/>
            <w:noProof/>
          </w:rPr>
          <w:t>第</w:t>
        </w:r>
        <w:r w:rsidR="00B97E76" w:rsidRPr="00E62F81">
          <w:rPr>
            <w:rStyle w:val="aff0"/>
            <w:rFonts w:ascii="Arial" w:eastAsia="微软雅黑" w:hAnsi="Arial" w:cs="Arial"/>
            <w:noProof/>
          </w:rPr>
          <w:t>3</w:t>
        </w:r>
        <w:r w:rsidR="00B97E76" w:rsidRPr="00E62F81">
          <w:rPr>
            <w:rStyle w:val="aff0"/>
            <w:rFonts w:ascii="Arial" w:eastAsia="微软雅黑" w:hAnsi="Arial" w:cs="Arial"/>
            <w:noProof/>
          </w:rPr>
          <w:t>章</w:t>
        </w:r>
        <w:r w:rsidR="00B97E76" w:rsidRPr="00E62F81">
          <w:rPr>
            <w:rStyle w:val="aff0"/>
            <w:rFonts w:ascii="Arial" w:eastAsia="微软雅黑" w:hAnsi="Arial" w:cs="Arial"/>
            <w:noProof/>
          </w:rPr>
          <w:t xml:space="preserve"> </w:t>
        </w:r>
        <w:r w:rsidR="00B97E76" w:rsidRPr="00E62F81">
          <w:rPr>
            <w:rStyle w:val="aff0"/>
            <w:rFonts w:ascii="Arial" w:eastAsia="微软雅黑" w:hAnsi="Arial" w:cs="Arial"/>
            <w:noProof/>
          </w:rPr>
          <w:t>产品特色</w:t>
        </w:r>
        <w:r w:rsidR="00B97E76" w:rsidRPr="00E62F81">
          <w:rPr>
            <w:rFonts w:ascii="Arial" w:eastAsia="微软雅黑" w:hAnsi="Arial" w:cs="Arial"/>
            <w:noProof/>
            <w:webHidden/>
          </w:rPr>
          <w:tab/>
        </w:r>
        <w:r w:rsidR="00B97E76" w:rsidRPr="00E62F81">
          <w:rPr>
            <w:rFonts w:ascii="Arial" w:eastAsia="微软雅黑" w:hAnsi="Arial" w:cs="Arial"/>
            <w:noProof/>
            <w:webHidden/>
          </w:rPr>
          <w:fldChar w:fldCharType="begin"/>
        </w:r>
        <w:r w:rsidR="00B97E76" w:rsidRPr="00E62F81">
          <w:rPr>
            <w:rFonts w:ascii="Arial" w:eastAsia="微软雅黑" w:hAnsi="Arial" w:cs="Arial"/>
            <w:noProof/>
            <w:webHidden/>
          </w:rPr>
          <w:instrText xml:space="preserve"> PAGEREF _Toc518210689 \h </w:instrText>
        </w:r>
        <w:r w:rsidR="00B97E76" w:rsidRPr="00E62F81">
          <w:rPr>
            <w:rFonts w:ascii="Arial" w:eastAsia="微软雅黑" w:hAnsi="Arial" w:cs="Arial"/>
            <w:noProof/>
            <w:webHidden/>
          </w:rPr>
        </w:r>
        <w:r w:rsidR="00B97E76" w:rsidRPr="00E62F81">
          <w:rPr>
            <w:rFonts w:ascii="Arial" w:eastAsia="微软雅黑" w:hAnsi="Arial" w:cs="Arial"/>
            <w:noProof/>
            <w:webHidden/>
          </w:rPr>
          <w:fldChar w:fldCharType="separate"/>
        </w:r>
        <w:r w:rsidR="00E62F81">
          <w:rPr>
            <w:rFonts w:ascii="Arial" w:eastAsia="微软雅黑" w:hAnsi="Arial" w:cs="Arial"/>
            <w:noProof/>
            <w:webHidden/>
          </w:rPr>
          <w:t>3</w:t>
        </w:r>
        <w:r w:rsidR="00B97E76" w:rsidRPr="00E62F81">
          <w:rPr>
            <w:rFonts w:ascii="Arial" w:eastAsia="微软雅黑" w:hAnsi="Arial" w:cs="Arial"/>
            <w:noProof/>
            <w:webHidden/>
          </w:rPr>
          <w:fldChar w:fldCharType="end"/>
        </w:r>
      </w:hyperlink>
    </w:p>
    <w:p w:rsidR="00FC64FA" w:rsidRPr="00E62F81" w:rsidRDefault="00FC64FA" w:rsidP="00FC64FA">
      <w:pPr>
        <w:jc w:val="center"/>
        <w:rPr>
          <w:rFonts w:ascii="Arial" w:eastAsia="微软雅黑" w:hAnsi="Arial" w:cs="Arial"/>
        </w:rPr>
        <w:sectPr w:rsidR="00FC64FA" w:rsidRPr="00E62F81" w:rsidSect="007F05D8">
          <w:headerReference w:type="default" r:id="rId11"/>
          <w:footerReference w:type="default" r:id="rId12"/>
          <w:type w:val="nextColumn"/>
          <w:pgSz w:w="11906" w:h="16838" w:code="9"/>
          <w:pgMar w:top="1440" w:right="1797" w:bottom="1440" w:left="1797" w:header="680" w:footer="992" w:gutter="0"/>
          <w:paperSrc w:first="15" w:other="15"/>
          <w:pgNumType w:fmt="upperRoman" w:start="1"/>
          <w:cols w:space="425"/>
          <w:docGrid w:linePitch="312"/>
        </w:sectPr>
      </w:pPr>
      <w:r w:rsidRPr="00E62F81">
        <w:rPr>
          <w:rFonts w:ascii="Arial" w:eastAsia="微软雅黑" w:hAnsi="Arial" w:cs="Arial"/>
        </w:rPr>
        <w:fldChar w:fldCharType="end"/>
      </w:r>
    </w:p>
    <w:p w:rsidR="00272C4D" w:rsidRPr="00E62F81" w:rsidRDefault="00DA38BF" w:rsidP="00272C4D">
      <w:pPr>
        <w:pStyle w:val="19"/>
        <w:rPr>
          <w:rFonts w:ascii="Arial" w:eastAsia="微软雅黑" w:hAnsi="Arial" w:cs="Arial"/>
        </w:rPr>
      </w:pPr>
      <w:bookmarkStart w:id="1" w:name="_Toc518210687"/>
      <w:bookmarkStart w:id="2" w:name="_Toc12789073"/>
      <w:bookmarkStart w:id="3" w:name="_Toc283382454"/>
      <w:r w:rsidRPr="00E62F81">
        <w:rPr>
          <w:rFonts w:ascii="Arial" w:eastAsia="微软雅黑" w:hAnsi="Arial" w:cs="Arial"/>
        </w:rPr>
        <w:lastRenderedPageBreak/>
        <w:t>产品简介</w:t>
      </w:r>
      <w:bookmarkEnd w:id="1"/>
    </w:p>
    <w:bookmarkEnd w:id="2"/>
    <w:bookmarkEnd w:id="3"/>
    <w:p w:rsidR="00272C4D" w:rsidRPr="00E62F81" w:rsidRDefault="00B97E76" w:rsidP="00B97E76">
      <w:pPr>
        <w:spacing w:line="360" w:lineRule="auto"/>
        <w:ind w:firstLineChars="200" w:firstLine="480"/>
        <w:rPr>
          <w:rFonts w:ascii="Arial" w:eastAsia="微软雅黑" w:hAnsi="Arial" w:cs="Arial"/>
          <w:sz w:val="24"/>
        </w:rPr>
      </w:pPr>
      <w:r w:rsidRPr="00E62F81">
        <w:rPr>
          <w:rFonts w:ascii="Arial" w:eastAsia="微软雅黑" w:hAnsi="Arial" w:cs="Arial"/>
          <w:sz w:val="24"/>
        </w:rPr>
        <w:t>一套硬件投屏产品，手机、平板可以不安装软件，用系统自带的投射功能就可以连接我们的设备进行投屏。</w:t>
      </w:r>
    </w:p>
    <w:p w:rsidR="00B97E76" w:rsidRPr="00E62F81" w:rsidRDefault="00B97E76" w:rsidP="00B97E76">
      <w:pPr>
        <w:spacing w:line="360" w:lineRule="auto"/>
        <w:ind w:firstLineChars="200" w:firstLine="480"/>
        <w:rPr>
          <w:rFonts w:ascii="Arial" w:eastAsia="微软雅黑" w:hAnsi="Arial" w:cs="Arial"/>
          <w:sz w:val="24"/>
        </w:rPr>
      </w:pPr>
      <w:r w:rsidRPr="00E62F81">
        <w:rPr>
          <w:rFonts w:ascii="Arial" w:eastAsia="微软雅黑" w:hAnsi="Arial" w:cs="Arial"/>
          <w:sz w:val="24"/>
        </w:rPr>
        <w:t>它可以允许用户将安卓设备、苹果</w:t>
      </w:r>
      <w:r w:rsidRPr="00E62F81">
        <w:rPr>
          <w:rFonts w:ascii="Arial" w:eastAsia="微软雅黑" w:hAnsi="Arial" w:cs="Arial"/>
          <w:sz w:val="24"/>
        </w:rPr>
        <w:t>iOS</w:t>
      </w:r>
      <w:r w:rsidRPr="00E62F81">
        <w:rPr>
          <w:rFonts w:ascii="Arial" w:eastAsia="微软雅黑" w:hAnsi="Arial" w:cs="Arial"/>
          <w:sz w:val="24"/>
        </w:rPr>
        <w:t>设备、</w:t>
      </w:r>
      <w:r w:rsidRPr="00E62F81">
        <w:rPr>
          <w:rFonts w:ascii="Arial" w:eastAsia="微软雅黑" w:hAnsi="Arial" w:cs="Arial"/>
          <w:sz w:val="24"/>
        </w:rPr>
        <w:t>Windows</w:t>
      </w:r>
      <w:r w:rsidRPr="00E62F81">
        <w:rPr>
          <w:rFonts w:ascii="Arial" w:eastAsia="微软雅黑" w:hAnsi="Arial" w:cs="Arial"/>
          <w:sz w:val="24"/>
        </w:rPr>
        <w:t>设备无线连接我们的投屏盒子，无需安装任何软件；同时也可以有线接入教室常用的实物展台、台式机电脑、录播系统等。常规教学中老师需要手动逐一切换不同的设备，现在老师可以在课前将所有的设备接入我们的投屏盒子，只要在自己的手机或平板中安装一个遥控器</w:t>
      </w:r>
      <w:r w:rsidRPr="00E62F81">
        <w:rPr>
          <w:rFonts w:ascii="Arial" w:eastAsia="微软雅黑" w:hAnsi="Arial" w:cs="Arial"/>
          <w:sz w:val="24"/>
        </w:rPr>
        <w:t>APP</w:t>
      </w:r>
      <w:r w:rsidRPr="00E62F81">
        <w:rPr>
          <w:rFonts w:ascii="Arial" w:eastAsia="微软雅黑" w:hAnsi="Arial" w:cs="Arial"/>
          <w:sz w:val="24"/>
        </w:rPr>
        <w:t>就可以一键切换，节省老师很多时间和精力。</w:t>
      </w:r>
    </w:p>
    <w:p w:rsidR="00B97E76" w:rsidRPr="00E62F81" w:rsidRDefault="00B97E76" w:rsidP="00B97E76">
      <w:pPr>
        <w:pStyle w:val="19"/>
        <w:rPr>
          <w:rFonts w:ascii="Arial" w:eastAsia="微软雅黑" w:hAnsi="Arial" w:cs="Arial"/>
          <w:szCs w:val="24"/>
        </w:rPr>
      </w:pPr>
      <w:bookmarkStart w:id="4" w:name="_Toc518210688"/>
      <w:r w:rsidRPr="00E62F81">
        <w:rPr>
          <w:rFonts w:ascii="Arial" w:eastAsia="微软雅黑" w:hAnsi="Arial" w:cs="Arial"/>
        </w:rPr>
        <w:t>产品定位</w:t>
      </w:r>
      <w:bookmarkEnd w:id="4"/>
    </w:p>
    <w:p w:rsidR="00B97E76" w:rsidRPr="00E62F81" w:rsidRDefault="00B97E76" w:rsidP="00B97E76">
      <w:pPr>
        <w:spacing w:line="360" w:lineRule="auto"/>
        <w:ind w:firstLineChars="200" w:firstLine="480"/>
        <w:rPr>
          <w:rFonts w:ascii="Arial" w:eastAsia="微软雅黑" w:hAnsi="Arial" w:cs="Arial"/>
          <w:sz w:val="24"/>
        </w:rPr>
      </w:pPr>
      <w:r w:rsidRPr="00E62F81">
        <w:rPr>
          <w:rFonts w:ascii="Arial" w:eastAsia="微软雅黑" w:hAnsi="Arial" w:cs="Arial"/>
          <w:sz w:val="24"/>
        </w:rPr>
        <w:t>在常规教学中，老师往往需要使用实物展台，现在老师可以使用一个手机支架固定手机，将自己的手机打开摄像头，拍摄试卷、作业，就可以作为一个便携式移动实物展台来使用；同时也可以让学生使用自己的平板拍摄作业，老师可以将学生的作业进行四屏对比教学</w:t>
      </w:r>
      <w:r w:rsidRPr="00E62F81">
        <w:rPr>
          <w:rFonts w:ascii="Arial" w:eastAsia="微软雅黑" w:hAnsi="Arial" w:cs="Arial"/>
          <w:sz w:val="24"/>
        </w:rPr>
        <w:t xml:space="preserve"> </w:t>
      </w:r>
      <w:r w:rsidRPr="00E62F81">
        <w:rPr>
          <w:rFonts w:ascii="Arial" w:eastAsia="微软雅黑" w:hAnsi="Arial" w:cs="Arial"/>
          <w:sz w:val="24"/>
        </w:rPr>
        <w:t>。</w:t>
      </w:r>
    </w:p>
    <w:p w:rsidR="00B97E76" w:rsidRPr="00E62F81" w:rsidRDefault="00B97E76" w:rsidP="00B97E76">
      <w:pPr>
        <w:spacing w:line="360" w:lineRule="auto"/>
        <w:ind w:firstLineChars="200" w:firstLine="480"/>
        <w:rPr>
          <w:rFonts w:ascii="Arial" w:eastAsia="微软雅黑" w:hAnsi="Arial" w:cs="Arial"/>
          <w:sz w:val="24"/>
        </w:rPr>
      </w:pPr>
      <w:r w:rsidRPr="00E62F81">
        <w:rPr>
          <w:rFonts w:ascii="Arial" w:eastAsia="微软雅黑" w:hAnsi="Arial" w:cs="Arial"/>
          <w:sz w:val="24"/>
        </w:rPr>
        <w:t>现在很多学校都在批量配备数字化实验室，但是他们都有一个不足之处就是无法投屏，老师讲课过程中，必须走下讲台逐一查看学生的操作过程和实验结果。现在使用我们的投屏设备，就可以将学生操作的过程、学生电脑上的实验结果、学生的实验报告和老师的</w:t>
      </w:r>
      <w:r w:rsidRPr="00E62F81">
        <w:rPr>
          <w:rFonts w:ascii="Arial" w:eastAsia="微软雅黑" w:hAnsi="Arial" w:cs="Arial"/>
          <w:sz w:val="24"/>
        </w:rPr>
        <w:t>PPT</w:t>
      </w:r>
      <w:r w:rsidRPr="00E62F81">
        <w:rPr>
          <w:rFonts w:ascii="Arial" w:eastAsia="微软雅黑" w:hAnsi="Arial" w:cs="Arial"/>
          <w:sz w:val="24"/>
        </w:rPr>
        <w:t>同屏显示出来；当然也</w:t>
      </w:r>
      <w:proofErr w:type="gramStart"/>
      <w:r w:rsidRPr="00E62F81">
        <w:rPr>
          <w:rFonts w:ascii="Arial" w:eastAsia="微软雅黑" w:hAnsi="Arial" w:cs="Arial"/>
          <w:sz w:val="24"/>
        </w:rPr>
        <w:t>可以四</w:t>
      </w:r>
      <w:proofErr w:type="gramEnd"/>
      <w:r w:rsidRPr="00E62F81">
        <w:rPr>
          <w:rFonts w:ascii="Arial" w:eastAsia="微软雅黑" w:hAnsi="Arial" w:cs="Arial"/>
          <w:sz w:val="24"/>
        </w:rPr>
        <w:t>屏显示四组学生电脑上的实验结果，进行对比教学。</w:t>
      </w:r>
    </w:p>
    <w:p w:rsidR="00B97E76" w:rsidRPr="00E62F81" w:rsidRDefault="00B97E76" w:rsidP="00B97E76">
      <w:pPr>
        <w:spacing w:line="360" w:lineRule="auto"/>
        <w:ind w:firstLineChars="200" w:firstLine="480"/>
        <w:rPr>
          <w:rFonts w:ascii="Arial" w:eastAsia="微软雅黑" w:hAnsi="Arial" w:cs="Arial"/>
          <w:sz w:val="24"/>
        </w:rPr>
      </w:pPr>
      <w:r w:rsidRPr="00E62F81">
        <w:rPr>
          <w:rFonts w:ascii="Arial" w:eastAsia="微软雅黑" w:hAnsi="Arial" w:cs="Arial"/>
          <w:sz w:val="24"/>
        </w:rPr>
        <w:t>电子书包混合场景，是学生使用一些教学用</w:t>
      </w:r>
      <w:r w:rsidRPr="00E62F81">
        <w:rPr>
          <w:rFonts w:ascii="Arial" w:eastAsia="微软雅黑" w:hAnsi="Arial" w:cs="Arial"/>
          <w:sz w:val="24"/>
        </w:rPr>
        <w:t>APP</w:t>
      </w:r>
      <w:r w:rsidRPr="00E62F81">
        <w:rPr>
          <w:rFonts w:ascii="Arial" w:eastAsia="微软雅黑" w:hAnsi="Arial" w:cs="Arial"/>
          <w:sz w:val="24"/>
        </w:rPr>
        <w:t>程序，可以实时</w:t>
      </w:r>
      <w:proofErr w:type="gramStart"/>
      <w:r w:rsidRPr="00E62F81">
        <w:rPr>
          <w:rFonts w:ascii="Arial" w:eastAsia="微软雅黑" w:hAnsi="Arial" w:cs="Arial"/>
          <w:sz w:val="24"/>
        </w:rPr>
        <w:t>投屏到教室</w:t>
      </w:r>
      <w:proofErr w:type="gramEnd"/>
      <w:r w:rsidRPr="00E62F81">
        <w:rPr>
          <w:rFonts w:ascii="Arial" w:eastAsia="微软雅黑" w:hAnsi="Arial" w:cs="Arial"/>
          <w:sz w:val="24"/>
        </w:rPr>
        <w:t>一体机上。</w:t>
      </w:r>
    </w:p>
    <w:p w:rsidR="00B97E76" w:rsidRPr="00E62F81" w:rsidRDefault="00B97E76" w:rsidP="00B97E76">
      <w:pPr>
        <w:spacing w:line="360" w:lineRule="auto"/>
        <w:ind w:firstLineChars="200" w:firstLine="480"/>
        <w:rPr>
          <w:rFonts w:ascii="Arial" w:eastAsia="微软雅黑" w:hAnsi="Arial" w:cs="Arial"/>
          <w:sz w:val="24"/>
        </w:rPr>
      </w:pPr>
      <w:r w:rsidRPr="00E62F81">
        <w:rPr>
          <w:rFonts w:ascii="Arial" w:eastAsia="微软雅黑" w:hAnsi="Arial" w:cs="Arial"/>
          <w:sz w:val="24"/>
        </w:rPr>
        <w:lastRenderedPageBreak/>
        <w:t>例如我们打开一个画图软件</w:t>
      </w:r>
      <w:r w:rsidRPr="00E62F81">
        <w:rPr>
          <w:rFonts w:ascii="Arial" w:eastAsia="微软雅黑" w:hAnsi="Arial" w:cs="Arial"/>
          <w:sz w:val="24"/>
        </w:rPr>
        <w:t xml:space="preserve"> </w:t>
      </w:r>
      <w:r w:rsidRPr="00E62F81">
        <w:rPr>
          <w:rFonts w:ascii="Arial" w:eastAsia="微软雅黑" w:hAnsi="Arial" w:cs="Arial"/>
          <w:sz w:val="24"/>
        </w:rPr>
        <w:t>，这种教学场景尤其是在小学教学中会经常用到。</w:t>
      </w:r>
    </w:p>
    <w:p w:rsidR="00B97E76" w:rsidRPr="00E62F81" w:rsidRDefault="00B97E76" w:rsidP="00B97E76">
      <w:pPr>
        <w:spacing w:line="360" w:lineRule="auto"/>
        <w:ind w:firstLineChars="200" w:firstLine="480"/>
        <w:rPr>
          <w:rFonts w:ascii="Arial" w:eastAsia="微软雅黑" w:hAnsi="Arial" w:cs="Arial"/>
          <w:sz w:val="24"/>
        </w:rPr>
        <w:sectPr w:rsidR="00B97E76" w:rsidRPr="00E62F81" w:rsidSect="00B97E76">
          <w:headerReference w:type="even" r:id="rId13"/>
          <w:headerReference w:type="first" r:id="rId14"/>
          <w:pgSz w:w="11906" w:h="16838" w:code="9"/>
          <w:pgMar w:top="1440" w:right="1797" w:bottom="1440" w:left="1797" w:header="680" w:footer="992" w:gutter="0"/>
          <w:paperSrc w:first="15" w:other="15"/>
          <w:pgNumType w:start="1"/>
          <w:cols w:space="425"/>
          <w:docGrid w:linePitch="312"/>
        </w:sectPr>
      </w:pPr>
      <w:r w:rsidRPr="00E62F81">
        <w:rPr>
          <w:rFonts w:ascii="Arial" w:eastAsia="微软雅黑" w:hAnsi="Arial" w:cs="Arial"/>
          <w:sz w:val="24"/>
        </w:rPr>
        <w:t>有时上课可能用的</w:t>
      </w:r>
      <w:r w:rsidRPr="00E62F81">
        <w:rPr>
          <w:rFonts w:ascii="Arial" w:eastAsia="微软雅黑" w:hAnsi="Arial" w:cs="Arial"/>
          <w:sz w:val="24"/>
        </w:rPr>
        <w:t>Word</w:t>
      </w:r>
      <w:r w:rsidRPr="00E62F81">
        <w:rPr>
          <w:rFonts w:ascii="Arial" w:eastAsia="微软雅黑" w:hAnsi="Arial" w:cs="Arial"/>
          <w:sz w:val="24"/>
        </w:rPr>
        <w:t>，</w:t>
      </w:r>
      <w:r w:rsidRPr="00E62F81">
        <w:rPr>
          <w:rFonts w:ascii="Arial" w:eastAsia="微软雅黑" w:hAnsi="Arial" w:cs="Arial"/>
          <w:sz w:val="24"/>
        </w:rPr>
        <w:t>Excel</w:t>
      </w:r>
      <w:r w:rsidRPr="00E62F81">
        <w:rPr>
          <w:rFonts w:ascii="Arial" w:eastAsia="微软雅黑" w:hAnsi="Arial" w:cs="Arial"/>
          <w:sz w:val="24"/>
        </w:rPr>
        <w:t>等字比较小看不清楚，可以用我们投屏盒子进行无极缩放，各位老师可以看下效果，无极缩放</w:t>
      </w:r>
      <w:r w:rsidRPr="00E62F81">
        <w:rPr>
          <w:rFonts w:ascii="Arial" w:eastAsia="微软雅黑" w:hAnsi="Arial" w:cs="Arial"/>
          <w:sz w:val="24"/>
        </w:rPr>
        <w:t>400%</w:t>
      </w:r>
      <w:r w:rsidRPr="00E62F81">
        <w:rPr>
          <w:rFonts w:ascii="Arial" w:eastAsia="微软雅黑" w:hAnsi="Arial" w:cs="Arial"/>
          <w:sz w:val="24"/>
        </w:rPr>
        <w:t>。</w:t>
      </w:r>
    </w:p>
    <w:p w:rsidR="00B97E76" w:rsidRPr="00E62F81" w:rsidRDefault="00B97E76" w:rsidP="00B97E76">
      <w:pPr>
        <w:pStyle w:val="19"/>
        <w:rPr>
          <w:rFonts w:ascii="Arial" w:eastAsia="微软雅黑" w:hAnsi="Arial" w:cs="Arial"/>
          <w:szCs w:val="24"/>
        </w:rPr>
      </w:pPr>
      <w:bookmarkStart w:id="5" w:name="_Toc518210689"/>
      <w:r w:rsidRPr="00E62F81">
        <w:rPr>
          <w:rFonts w:ascii="Arial" w:eastAsia="微软雅黑" w:hAnsi="Arial" w:cs="Arial"/>
        </w:rPr>
        <w:lastRenderedPageBreak/>
        <w:t>产品特色</w:t>
      </w:r>
      <w:bookmarkEnd w:id="5"/>
    </w:p>
    <w:p w:rsidR="00B97E76" w:rsidRPr="00E62F81" w:rsidRDefault="00B97E76" w:rsidP="00B97E76">
      <w:pPr>
        <w:spacing w:line="360" w:lineRule="auto"/>
        <w:ind w:firstLineChars="200" w:firstLine="480"/>
        <w:rPr>
          <w:rFonts w:ascii="Arial" w:eastAsia="微软雅黑" w:hAnsi="Arial" w:cs="Arial"/>
          <w:sz w:val="24"/>
        </w:rPr>
      </w:pPr>
      <w:r w:rsidRPr="00E62F81">
        <w:rPr>
          <w:rFonts w:ascii="Arial" w:eastAsia="微软雅黑" w:hAnsi="Arial" w:cs="Arial"/>
          <w:sz w:val="24"/>
        </w:rPr>
        <w:t>传统的录播设备操作比较繁琐，我们的</w:t>
      </w:r>
      <w:proofErr w:type="gramStart"/>
      <w:r w:rsidRPr="00E62F81">
        <w:rPr>
          <w:rFonts w:ascii="Arial" w:eastAsia="微软雅黑" w:hAnsi="Arial" w:cs="Arial"/>
          <w:sz w:val="24"/>
        </w:rPr>
        <w:t>录课功能</w:t>
      </w:r>
      <w:proofErr w:type="gramEnd"/>
      <w:r w:rsidRPr="00E62F81">
        <w:rPr>
          <w:rFonts w:ascii="Arial" w:eastAsia="微软雅黑" w:hAnsi="Arial" w:cs="Arial"/>
          <w:sz w:val="24"/>
        </w:rPr>
        <w:t>非常简单易用，而且画面、声音可以同步录制。老师只要在投屏盒子上插上</w:t>
      </w:r>
      <w:r w:rsidRPr="00E62F81">
        <w:rPr>
          <w:rFonts w:ascii="Arial" w:eastAsia="微软雅黑" w:hAnsi="Arial" w:cs="Arial"/>
          <w:sz w:val="24"/>
        </w:rPr>
        <w:t>U</w:t>
      </w:r>
      <w:r w:rsidRPr="00E62F81">
        <w:rPr>
          <w:rFonts w:ascii="Arial" w:eastAsia="微软雅黑" w:hAnsi="Arial" w:cs="Arial"/>
          <w:sz w:val="24"/>
        </w:rPr>
        <w:t>盘，按下录制按钮即可开始录制，如配上无线麦克，声音也同时录制进去，您现在看到的屏幕上四屏画面：可以通过摄像头录制教室的场景、录制老师的</w:t>
      </w:r>
      <w:r w:rsidRPr="00E62F81">
        <w:rPr>
          <w:rFonts w:ascii="Arial" w:eastAsia="微软雅黑" w:hAnsi="Arial" w:cs="Arial"/>
          <w:sz w:val="24"/>
        </w:rPr>
        <w:t>PPT</w:t>
      </w:r>
      <w:r w:rsidRPr="00E62F81">
        <w:rPr>
          <w:rFonts w:ascii="Arial" w:eastAsia="微软雅黑" w:hAnsi="Arial" w:cs="Arial"/>
          <w:sz w:val="24"/>
        </w:rPr>
        <w:t>画面、学生的作业等。录制完的格式是</w:t>
      </w:r>
      <w:r w:rsidRPr="00E62F81">
        <w:rPr>
          <w:rFonts w:ascii="Arial" w:eastAsia="微软雅黑" w:hAnsi="Arial" w:cs="Arial"/>
          <w:sz w:val="24"/>
        </w:rPr>
        <w:t>MP4</w:t>
      </w:r>
      <w:r w:rsidRPr="00E62F81">
        <w:rPr>
          <w:rFonts w:ascii="Arial" w:eastAsia="微软雅黑" w:hAnsi="Arial" w:cs="Arial"/>
          <w:sz w:val="24"/>
        </w:rPr>
        <w:t>，一节课大约</w:t>
      </w:r>
      <w:r w:rsidRPr="00E62F81">
        <w:rPr>
          <w:rFonts w:ascii="Arial" w:eastAsia="微软雅黑" w:hAnsi="Arial" w:cs="Arial"/>
          <w:sz w:val="24"/>
        </w:rPr>
        <w:t>2G</w:t>
      </w:r>
      <w:r w:rsidRPr="00E62F81">
        <w:rPr>
          <w:rFonts w:ascii="Arial" w:eastAsia="微软雅黑" w:hAnsi="Arial" w:cs="Arial"/>
          <w:sz w:val="24"/>
        </w:rPr>
        <w:t>的内存。这种简易化的录制更加方便老师在任意一个教室中使用。</w:t>
      </w:r>
    </w:p>
    <w:p w:rsidR="00B97E76" w:rsidRPr="00E62F81" w:rsidRDefault="00B97E76" w:rsidP="00B97E76">
      <w:pPr>
        <w:spacing w:line="360" w:lineRule="auto"/>
        <w:ind w:firstLineChars="200" w:firstLine="480"/>
        <w:rPr>
          <w:rFonts w:ascii="Arial" w:eastAsia="微软雅黑" w:hAnsi="Arial" w:cs="Arial"/>
          <w:sz w:val="24"/>
        </w:rPr>
      </w:pPr>
      <w:r w:rsidRPr="00E62F81">
        <w:rPr>
          <w:rFonts w:ascii="Arial" w:eastAsia="微软雅黑" w:hAnsi="Arial" w:cs="Arial"/>
          <w:sz w:val="24"/>
        </w:rPr>
        <w:t>另外我们投屏盒子支持高清视频无延迟播放，这块采用了我们自主研发的采集卡，另外使用了市面上最好的处理芯片。</w:t>
      </w:r>
    </w:p>
    <w:p w:rsidR="00B97E76" w:rsidRPr="00E62F81" w:rsidRDefault="00B97E76" w:rsidP="00B97E76">
      <w:pPr>
        <w:spacing w:line="360" w:lineRule="auto"/>
        <w:ind w:firstLineChars="200" w:firstLine="480"/>
        <w:rPr>
          <w:rFonts w:ascii="Arial" w:eastAsia="微软雅黑" w:hAnsi="Arial" w:cs="Arial"/>
          <w:sz w:val="24"/>
        </w:rPr>
      </w:pPr>
      <w:r w:rsidRPr="00E62F81">
        <w:rPr>
          <w:rFonts w:ascii="Arial" w:eastAsia="微软雅黑" w:hAnsi="Arial" w:cs="Arial"/>
          <w:sz w:val="24"/>
        </w:rPr>
        <w:t>目前我们投</w:t>
      </w:r>
      <w:proofErr w:type="gramStart"/>
      <w:r w:rsidRPr="00E62F81">
        <w:rPr>
          <w:rFonts w:ascii="Arial" w:eastAsia="微软雅黑" w:hAnsi="Arial" w:cs="Arial"/>
          <w:sz w:val="24"/>
        </w:rPr>
        <w:t>屏设备</w:t>
      </w:r>
      <w:proofErr w:type="gramEnd"/>
      <w:r w:rsidRPr="00E62F81">
        <w:rPr>
          <w:rFonts w:ascii="Arial" w:eastAsia="微软雅黑" w:hAnsi="Arial" w:cs="Arial"/>
          <w:sz w:val="24"/>
        </w:rPr>
        <w:t>可以接入</w:t>
      </w:r>
      <w:r w:rsidRPr="00E62F81">
        <w:rPr>
          <w:rFonts w:ascii="Arial" w:eastAsia="微软雅黑" w:hAnsi="Arial" w:cs="Arial"/>
          <w:sz w:val="24"/>
        </w:rPr>
        <w:t>16</w:t>
      </w:r>
      <w:r w:rsidRPr="00E62F81">
        <w:rPr>
          <w:rFonts w:ascii="Arial" w:eastAsia="微软雅黑" w:hAnsi="Arial" w:cs="Arial"/>
          <w:sz w:val="24"/>
        </w:rPr>
        <w:t>路信号进来，结合我们的电子书包软件，可以进行更多的屏幕互动。比如说教室里有五六十学生，可以利用电子书包的监控功能进行实时分组，将每组的学生屏幕实时投射互动。</w:t>
      </w:r>
    </w:p>
    <w:p w:rsidR="00DA38BF" w:rsidRPr="00E62F81" w:rsidRDefault="00B97E76" w:rsidP="00B97E76">
      <w:pPr>
        <w:spacing w:line="360" w:lineRule="auto"/>
        <w:rPr>
          <w:rFonts w:ascii="Arial" w:eastAsia="微软雅黑" w:hAnsi="Arial" w:cs="Arial"/>
          <w:sz w:val="24"/>
        </w:rPr>
      </w:pPr>
      <w:r w:rsidRPr="00E62F81">
        <w:rPr>
          <w:rFonts w:ascii="Arial" w:eastAsia="微软雅黑" w:hAnsi="Arial" w:cs="Arial"/>
          <w:sz w:val="24"/>
        </w:rPr>
        <w:t>以上就是我们投屏盒子的主要功能及使用场景，总结而言，就是能够让老师通过有线、无线方式接入各种设备，通过遥控器一键切换，节省老师上课的时间与精力。</w:t>
      </w:r>
    </w:p>
    <w:sectPr w:rsidR="00DA38BF" w:rsidRPr="00E62F81" w:rsidSect="007F05D8">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EC1" w:rsidRDefault="00332EC1" w:rsidP="000515E2">
      <w:r>
        <w:separator/>
      </w:r>
    </w:p>
  </w:endnote>
  <w:endnote w:type="continuationSeparator" w:id="0">
    <w:p w:rsidR="00332EC1" w:rsidRDefault="00332EC1"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E62F81" w:rsidRDefault="007F05D8" w:rsidP="007F05D8">
    <w:pPr>
      <w:pStyle w:val="ae"/>
      <w:pBdr>
        <w:top w:val="single" w:sz="4" w:space="1" w:color="auto"/>
      </w:pBdr>
      <w:jc w:val="center"/>
      <w:rPr>
        <w:rFonts w:ascii="Arial" w:hAnsi="Arial" w:cs="Arial"/>
      </w:rPr>
    </w:pPr>
    <w:r w:rsidRPr="00E62F81">
      <w:rPr>
        <w:rFonts w:ascii="Arial" w:hAnsi="Arial" w:cs="Arial"/>
      </w:rPr>
      <w:fldChar w:fldCharType="begin"/>
    </w:r>
    <w:r w:rsidRPr="00E62F81">
      <w:rPr>
        <w:rFonts w:ascii="Arial" w:hAnsi="Arial" w:cs="Arial"/>
      </w:rPr>
      <w:instrText>PAGE   \* MERGEFORMAT</w:instrText>
    </w:r>
    <w:r w:rsidRPr="00E62F81">
      <w:rPr>
        <w:rFonts w:ascii="Arial" w:hAnsi="Arial" w:cs="Arial"/>
      </w:rPr>
      <w:fldChar w:fldCharType="separate"/>
    </w:r>
    <w:r w:rsidR="00E62F81" w:rsidRPr="00E62F81">
      <w:rPr>
        <w:rFonts w:ascii="Arial" w:hAnsi="Arial" w:cs="Arial"/>
        <w:noProof/>
        <w:lang w:val="zh-CN"/>
      </w:rPr>
      <w:t>3</w:t>
    </w:r>
    <w:r w:rsidRPr="00E62F81">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EC1" w:rsidRDefault="00332EC1" w:rsidP="000515E2">
      <w:r>
        <w:separator/>
      </w:r>
    </w:p>
  </w:footnote>
  <w:footnote w:type="continuationSeparator" w:id="0">
    <w:p w:rsidR="00332EC1" w:rsidRDefault="00332EC1"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7F05D8" w:rsidRDefault="00DA162C" w:rsidP="007F05D8">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E62F81" w:rsidRDefault="007F05D8" w:rsidP="007F05D8">
    <w:pPr>
      <w:pStyle w:val="ac"/>
      <w:snapToGrid/>
      <w:jc w:val="distribute"/>
      <w:rPr>
        <w:rFonts w:ascii="微软雅黑" w:eastAsia="微软雅黑" w:hAnsi="微软雅黑"/>
        <w:iCs/>
        <w:sz w:val="21"/>
        <w:szCs w:val="21"/>
      </w:rPr>
    </w:pPr>
    <w:r w:rsidRPr="0077032E">
      <w:rPr>
        <w:noProof/>
        <w:lang w:val="en-US" w:eastAsia="zh-CN"/>
      </w:rPr>
      <w:drawing>
        <wp:inline distT="0" distB="0" distL="0" distR="0" wp14:anchorId="179AACC1" wp14:editId="23E2307F">
          <wp:extent cx="424180" cy="1280160"/>
          <wp:effectExtent l="0" t="8890" r="5080" b="5080"/>
          <wp:docPr id="3"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Pr>
        <w:rFonts w:hint="eastAsia"/>
        <w:iCs/>
        <w:sz w:val="15"/>
      </w:rPr>
      <w:t xml:space="preserve">  </w:t>
    </w:r>
    <w:r>
      <w:rPr>
        <w:iCs/>
        <w:sz w:val="15"/>
      </w:rPr>
      <w:t xml:space="preserve">                </w:t>
    </w:r>
    <w:r>
      <w:rPr>
        <w:rFonts w:hint="eastAsia"/>
        <w:iCs/>
        <w:sz w:val="15"/>
      </w:rPr>
      <w:t xml:space="preserve"> </w:t>
    </w:r>
    <w:r w:rsidRPr="001D31DD">
      <w:rPr>
        <w:rFonts w:hint="eastAsia"/>
        <w:iCs/>
        <w:sz w:val="11"/>
      </w:rPr>
      <w:t xml:space="preserve"> </w:t>
    </w:r>
    <w:r w:rsidR="00E62F81">
      <w:rPr>
        <w:iCs/>
        <w:sz w:val="11"/>
      </w:rPr>
      <w:t xml:space="preserve">     </w:t>
    </w:r>
    <w:r w:rsidR="00E62F81" w:rsidRPr="00E62F81">
      <w:rPr>
        <w:rFonts w:ascii="微软雅黑" w:eastAsia="微软雅黑" w:hAnsi="微软雅黑"/>
        <w:iCs/>
        <w:sz w:val="11"/>
      </w:rPr>
      <w:t xml:space="preserve">  </w:t>
    </w:r>
    <w:r w:rsidR="00E62F81" w:rsidRPr="00E62F81">
      <w:rPr>
        <w:rFonts w:ascii="微软雅黑" w:eastAsia="微软雅黑" w:hAnsi="微软雅黑" w:hint="eastAsia"/>
        <w:iCs/>
        <w:szCs w:val="21"/>
        <w:lang w:eastAsia="zh-CN"/>
      </w:rPr>
      <w:t>联想互动投</w:t>
    </w:r>
    <w:proofErr w:type="gramStart"/>
    <w:r w:rsidR="00E62F81" w:rsidRPr="00E62F81">
      <w:rPr>
        <w:rFonts w:ascii="微软雅黑" w:eastAsia="微软雅黑" w:hAnsi="微软雅黑" w:hint="eastAsia"/>
        <w:iCs/>
        <w:szCs w:val="21"/>
        <w:lang w:eastAsia="zh-CN"/>
      </w:rPr>
      <w:t>屏</w:t>
    </w:r>
    <w:r w:rsidRPr="00E62F81">
      <w:rPr>
        <w:rFonts w:ascii="微软雅黑" w:eastAsia="微软雅黑" w:hAnsi="微软雅黑" w:hint="eastAsia"/>
        <w:iCs/>
        <w:szCs w:val="21"/>
        <w:lang w:eastAsia="zh-CN"/>
      </w:rPr>
      <w:t>解决</w:t>
    </w:r>
    <w:proofErr w:type="gramEnd"/>
    <w:r w:rsidRPr="00E62F81">
      <w:rPr>
        <w:rFonts w:ascii="微软雅黑" w:eastAsia="微软雅黑" w:hAnsi="微软雅黑" w:hint="eastAsia"/>
        <w:iCs/>
        <w:szCs w:val="21"/>
        <w:lang w:eastAsia="zh-CN"/>
      </w:rPr>
      <w:t>方案销售话术</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1"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4"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6"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8"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9"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1"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2"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3"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4"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E7F5F20"/>
    <w:multiLevelType w:val="singleLevel"/>
    <w:tmpl w:val="00000000"/>
    <w:lvl w:ilvl="0">
      <w:start w:val="1"/>
      <w:numFmt w:val="chineseCounting"/>
      <w:suff w:val="nothing"/>
      <w:lvlText w:val="（%1）"/>
      <w:lvlJc w:val="left"/>
    </w:lvl>
  </w:abstractNum>
  <w:abstractNum w:abstractNumId="58"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9"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0"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1"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2"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3"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4"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4"/>
  </w:num>
  <w:num w:numId="2">
    <w:abstractNumId w:val="50"/>
  </w:num>
  <w:num w:numId="3">
    <w:abstractNumId w:val="28"/>
  </w:num>
  <w:num w:numId="4">
    <w:abstractNumId w:val="0"/>
  </w:num>
  <w:num w:numId="5">
    <w:abstractNumId w:val="14"/>
  </w:num>
  <w:num w:numId="6">
    <w:abstractNumId w:val="1"/>
  </w:num>
  <w:num w:numId="7">
    <w:abstractNumId w:val="47"/>
  </w:num>
  <w:num w:numId="8">
    <w:abstractNumId w:val="9"/>
  </w:num>
  <w:num w:numId="9">
    <w:abstractNumId w:val="8"/>
  </w:num>
  <w:num w:numId="10">
    <w:abstractNumId w:val="32"/>
  </w:num>
  <w:num w:numId="11">
    <w:abstractNumId w:val="61"/>
  </w:num>
  <w:num w:numId="12">
    <w:abstractNumId w:val="12"/>
  </w:num>
  <w:num w:numId="13">
    <w:abstractNumId w:val="2"/>
  </w:num>
  <w:num w:numId="14">
    <w:abstractNumId w:val="23"/>
  </w:num>
  <w:num w:numId="15">
    <w:abstractNumId w:val="11"/>
  </w:num>
  <w:num w:numId="16">
    <w:abstractNumId w:val="41"/>
  </w:num>
  <w:num w:numId="17">
    <w:abstractNumId w:val="59"/>
  </w:num>
  <w:num w:numId="18">
    <w:abstractNumId w:val="63"/>
  </w:num>
  <w:num w:numId="19">
    <w:abstractNumId w:val="51"/>
  </w:num>
  <w:num w:numId="20">
    <w:abstractNumId w:val="46"/>
  </w:num>
  <w:num w:numId="21">
    <w:abstractNumId w:val="36"/>
  </w:num>
  <w:num w:numId="22">
    <w:abstractNumId w:val="3"/>
  </w:num>
  <w:num w:numId="23">
    <w:abstractNumId w:val="42"/>
  </w:num>
  <w:num w:numId="24">
    <w:abstractNumId w:val="21"/>
  </w:num>
  <w:num w:numId="25">
    <w:abstractNumId w:val="55"/>
  </w:num>
  <w:num w:numId="26">
    <w:abstractNumId w:val="13"/>
  </w:num>
  <w:num w:numId="27">
    <w:abstractNumId w:val="22"/>
  </w:num>
  <w:num w:numId="28">
    <w:abstractNumId w:val="39"/>
  </w:num>
  <w:num w:numId="29">
    <w:abstractNumId w:val="44"/>
  </w:num>
  <w:num w:numId="30">
    <w:abstractNumId w:val="7"/>
  </w:num>
  <w:num w:numId="31">
    <w:abstractNumId w:val="10"/>
  </w:num>
  <w:num w:numId="32">
    <w:abstractNumId w:val="17"/>
  </w:num>
  <w:num w:numId="33">
    <w:abstractNumId w:val="56"/>
  </w:num>
  <w:num w:numId="34">
    <w:abstractNumId w:val="18"/>
  </w:num>
  <w:num w:numId="35">
    <w:abstractNumId w:val="54"/>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2"/>
  </w:num>
  <w:num w:numId="44">
    <w:abstractNumId w:val="35"/>
  </w:num>
  <w:num w:numId="45">
    <w:abstractNumId w:val="29"/>
  </w:num>
  <w:num w:numId="46">
    <w:abstractNumId w:val="58"/>
  </w:num>
  <w:num w:numId="47">
    <w:abstractNumId w:val="45"/>
  </w:num>
  <w:num w:numId="48">
    <w:abstractNumId w:val="24"/>
  </w:num>
  <w:num w:numId="49">
    <w:abstractNumId w:val="27"/>
  </w:num>
  <w:num w:numId="50">
    <w:abstractNumId w:val="15"/>
  </w:num>
  <w:num w:numId="51">
    <w:abstractNumId w:val="62"/>
  </w:num>
  <w:num w:numId="52">
    <w:abstractNumId w:val="48"/>
  </w:num>
  <w:num w:numId="53">
    <w:abstractNumId w:val="40"/>
  </w:num>
  <w:num w:numId="54">
    <w:abstractNumId w:val="49"/>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1628"/>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31DD"/>
    <w:rsid w:val="001D5F10"/>
    <w:rsid w:val="001D63B0"/>
    <w:rsid w:val="001E2C50"/>
    <w:rsid w:val="001E389F"/>
    <w:rsid w:val="001F2078"/>
    <w:rsid w:val="001F20BD"/>
    <w:rsid w:val="0020050B"/>
    <w:rsid w:val="002015DD"/>
    <w:rsid w:val="002029B5"/>
    <w:rsid w:val="00203F08"/>
    <w:rsid w:val="00205DD5"/>
    <w:rsid w:val="00213A78"/>
    <w:rsid w:val="0021576F"/>
    <w:rsid w:val="00226B53"/>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597"/>
    <w:rsid w:val="002B4BB0"/>
    <w:rsid w:val="002B5EBB"/>
    <w:rsid w:val="002B7C6D"/>
    <w:rsid w:val="002C1801"/>
    <w:rsid w:val="002D4CD2"/>
    <w:rsid w:val="002D6B90"/>
    <w:rsid w:val="002D6D49"/>
    <w:rsid w:val="002E1CA3"/>
    <w:rsid w:val="002E34C5"/>
    <w:rsid w:val="002E37D1"/>
    <w:rsid w:val="002E54DD"/>
    <w:rsid w:val="002F0385"/>
    <w:rsid w:val="002F312A"/>
    <w:rsid w:val="0030475C"/>
    <w:rsid w:val="00304F70"/>
    <w:rsid w:val="00312B7C"/>
    <w:rsid w:val="003153D2"/>
    <w:rsid w:val="00322417"/>
    <w:rsid w:val="00324E51"/>
    <w:rsid w:val="00330F11"/>
    <w:rsid w:val="00332EC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A1D99"/>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A505F"/>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05D8"/>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1E3F"/>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97E76"/>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467AA"/>
    <w:rsid w:val="00C504B1"/>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96B"/>
    <w:rsid w:val="00CB7C32"/>
    <w:rsid w:val="00CC53F5"/>
    <w:rsid w:val="00CD1EC4"/>
    <w:rsid w:val="00CD26CD"/>
    <w:rsid w:val="00CE0D69"/>
    <w:rsid w:val="00CE72A2"/>
    <w:rsid w:val="00CE78C9"/>
    <w:rsid w:val="00CF22EA"/>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38BF"/>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2F81"/>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AC700"/>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uiPriority w:val="99"/>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63F7A-DCF6-444F-859F-34C88391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200</Words>
  <Characters>1140</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20</cp:revision>
  <dcterms:created xsi:type="dcterms:W3CDTF">2016-01-06T11:09:00Z</dcterms:created>
  <dcterms:modified xsi:type="dcterms:W3CDTF">2018-07-04T08:20:00Z</dcterms:modified>
</cp:coreProperties>
</file>