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突发环境事件应急演练方案</w:t>
      </w:r>
    </w:p>
    <w:p>
      <w:pPr>
        <w:pStyle w:val="8"/>
        <w:numPr>
          <w:ilvl w:val="0"/>
          <w:numId w:val="1"/>
        </w:numPr>
        <w:ind w:firstLineChars="0"/>
        <w:rPr>
          <w:sz w:val="28"/>
          <w:szCs w:val="28"/>
        </w:rPr>
      </w:pPr>
      <w:r>
        <w:rPr>
          <w:rFonts w:hint="eastAsia"/>
          <w:sz w:val="28"/>
          <w:szCs w:val="28"/>
        </w:rPr>
        <w:t>演练目的</w:t>
      </w:r>
    </w:p>
    <w:p>
      <w:pPr>
        <w:pStyle w:val="8"/>
        <w:numPr>
          <w:ilvl w:val="0"/>
          <w:numId w:val="2"/>
        </w:numPr>
        <w:ind w:firstLineChars="0"/>
        <w:rPr>
          <w:sz w:val="28"/>
          <w:szCs w:val="28"/>
        </w:rPr>
      </w:pPr>
      <w:r>
        <w:rPr>
          <w:rFonts w:hint="eastAsia"/>
          <w:sz w:val="28"/>
          <w:szCs w:val="28"/>
        </w:rPr>
        <w:t>检验《突发环境事件应急预案》的可操作性、符合性和实效性。</w:t>
      </w:r>
    </w:p>
    <w:p>
      <w:pPr>
        <w:pStyle w:val="8"/>
        <w:numPr>
          <w:ilvl w:val="0"/>
          <w:numId w:val="2"/>
        </w:numPr>
        <w:ind w:firstLineChars="0"/>
        <w:rPr>
          <w:sz w:val="28"/>
          <w:szCs w:val="28"/>
        </w:rPr>
      </w:pPr>
      <w:r>
        <w:rPr>
          <w:rFonts w:hint="eastAsia"/>
          <w:sz w:val="28"/>
          <w:szCs w:val="28"/>
        </w:rPr>
        <w:t>提高员工的环境保护意识和突发环境事件后的应急处理能力，确保在发生环境事件时，把损失和对环境的污染降到最低。</w:t>
      </w:r>
    </w:p>
    <w:p>
      <w:pPr>
        <w:pStyle w:val="8"/>
        <w:numPr>
          <w:ilvl w:val="0"/>
          <w:numId w:val="2"/>
        </w:numPr>
        <w:ind w:firstLineChars="0"/>
        <w:rPr>
          <w:sz w:val="28"/>
          <w:szCs w:val="28"/>
        </w:rPr>
      </w:pPr>
      <w:r>
        <w:rPr>
          <w:rFonts w:hint="eastAsia"/>
          <w:sz w:val="28"/>
          <w:szCs w:val="28"/>
        </w:rPr>
        <w:t>为修订、完善《突发环境事件应急预案》提供实际资料。</w:t>
      </w:r>
    </w:p>
    <w:p>
      <w:pPr>
        <w:pStyle w:val="8"/>
        <w:numPr>
          <w:ilvl w:val="0"/>
          <w:numId w:val="1"/>
        </w:numPr>
        <w:ind w:firstLineChars="0"/>
        <w:rPr>
          <w:sz w:val="28"/>
          <w:szCs w:val="28"/>
        </w:rPr>
      </w:pPr>
      <w:r>
        <w:rPr>
          <w:rFonts w:hint="eastAsia"/>
          <w:sz w:val="28"/>
          <w:szCs w:val="28"/>
        </w:rPr>
        <w:t>演练依据</w:t>
      </w:r>
    </w:p>
    <w:p>
      <w:pPr>
        <w:pStyle w:val="8"/>
        <w:ind w:left="420" w:firstLine="0" w:firstLineChars="0"/>
        <w:rPr>
          <w:sz w:val="28"/>
          <w:szCs w:val="28"/>
        </w:rPr>
      </w:pPr>
      <w:r>
        <w:rPr>
          <w:sz w:val="28"/>
          <w:szCs w:val="28"/>
        </w:rPr>
        <w:t>1</w:t>
      </w:r>
      <w:r>
        <w:rPr>
          <w:rFonts w:hint="eastAsia"/>
          <w:sz w:val="28"/>
          <w:szCs w:val="28"/>
        </w:rPr>
        <w:t>、《中华人民共和国突发事件应对法》</w:t>
      </w:r>
    </w:p>
    <w:p>
      <w:pPr>
        <w:pStyle w:val="8"/>
        <w:ind w:left="420" w:firstLine="0" w:firstLineChars="0"/>
        <w:rPr>
          <w:sz w:val="28"/>
          <w:szCs w:val="28"/>
        </w:rPr>
      </w:pPr>
      <w:r>
        <w:rPr>
          <w:sz w:val="28"/>
          <w:szCs w:val="28"/>
        </w:rPr>
        <w:t>2</w:t>
      </w:r>
      <w:r>
        <w:rPr>
          <w:rFonts w:hint="eastAsia"/>
          <w:sz w:val="28"/>
          <w:szCs w:val="28"/>
        </w:rPr>
        <w:t>、《中华人民共和国环境保护法》</w:t>
      </w:r>
    </w:p>
    <w:p>
      <w:pPr>
        <w:pStyle w:val="8"/>
        <w:ind w:left="420" w:firstLine="0" w:firstLineChars="0"/>
        <w:rPr>
          <w:sz w:val="28"/>
          <w:szCs w:val="28"/>
        </w:rPr>
      </w:pPr>
      <w:r>
        <w:rPr>
          <w:sz w:val="28"/>
          <w:szCs w:val="28"/>
        </w:rPr>
        <w:t>3</w:t>
      </w:r>
      <w:r>
        <w:rPr>
          <w:rFonts w:hint="eastAsia"/>
          <w:sz w:val="28"/>
          <w:szCs w:val="28"/>
        </w:rPr>
        <w:t>、《国家突发环境事件应急预案》</w:t>
      </w:r>
    </w:p>
    <w:p>
      <w:pPr>
        <w:rPr>
          <w:sz w:val="28"/>
          <w:szCs w:val="28"/>
        </w:rPr>
      </w:pPr>
      <w:r>
        <w:rPr>
          <w:rFonts w:hint="eastAsia"/>
          <w:sz w:val="28"/>
          <w:szCs w:val="28"/>
        </w:rPr>
        <w:t>三、方针和原则</w:t>
      </w:r>
    </w:p>
    <w:p>
      <w:pPr>
        <w:ind w:firstLine="480"/>
        <w:rPr>
          <w:sz w:val="28"/>
          <w:szCs w:val="28"/>
        </w:rPr>
      </w:pPr>
      <w:r>
        <w:rPr>
          <w:rFonts w:hint="eastAsia"/>
          <w:sz w:val="28"/>
          <w:szCs w:val="28"/>
        </w:rPr>
        <w:t>安全第一、预防为主、综合治理；统一指挥、高效协调；常备不懈、持续改进。</w:t>
      </w:r>
    </w:p>
    <w:p>
      <w:pPr>
        <w:ind w:firstLine="480"/>
        <w:rPr>
          <w:sz w:val="28"/>
          <w:szCs w:val="28"/>
        </w:rPr>
      </w:pPr>
      <w:r>
        <w:rPr>
          <w:rFonts w:hint="eastAsia"/>
          <w:sz w:val="28"/>
          <w:szCs w:val="28"/>
        </w:rPr>
        <w:t>构建</w:t>
      </w:r>
      <w:r>
        <w:rPr>
          <w:sz w:val="28"/>
          <w:szCs w:val="28"/>
        </w:rPr>
        <w:t>“</w:t>
      </w:r>
      <w:r>
        <w:rPr>
          <w:rFonts w:hint="eastAsia"/>
          <w:sz w:val="28"/>
          <w:szCs w:val="28"/>
        </w:rPr>
        <w:t>集中领导、统一指挥、结构完整、功能全面、反应灵敏、运转高效</w:t>
      </w:r>
      <w:r>
        <w:rPr>
          <w:sz w:val="28"/>
          <w:szCs w:val="28"/>
        </w:rPr>
        <w:t>”</w:t>
      </w:r>
      <w:r>
        <w:rPr>
          <w:rFonts w:hint="eastAsia"/>
          <w:sz w:val="28"/>
          <w:szCs w:val="28"/>
        </w:rPr>
        <w:t>的突发事件应急体系，确保一旦发生环境事件，能以最快的速度、最大的效能，有序地实施救援，最大限度减少人员伤亡和财产损失，把事故危害降到最低限度，确保迅速有效地处理各类突发事件。</w:t>
      </w:r>
    </w:p>
    <w:p>
      <w:pPr>
        <w:rPr>
          <w:sz w:val="28"/>
          <w:szCs w:val="28"/>
        </w:rPr>
      </w:pPr>
      <w:r>
        <w:rPr>
          <w:rFonts w:hint="eastAsia"/>
          <w:sz w:val="28"/>
          <w:szCs w:val="28"/>
        </w:rPr>
        <w:t>四、应急策划</w:t>
      </w:r>
    </w:p>
    <w:p>
      <w:pPr>
        <w:ind w:firstLine="480"/>
        <w:rPr>
          <w:sz w:val="28"/>
          <w:szCs w:val="28"/>
        </w:rPr>
      </w:pPr>
      <w:r>
        <w:rPr>
          <w:rFonts w:hint="eastAsia"/>
          <w:sz w:val="28"/>
          <w:szCs w:val="28"/>
        </w:rPr>
        <w:t>本次演练是我公司针对《突发环境事件应急预案》中化学品泄露事件进行的演练。</w:t>
      </w:r>
    </w:p>
    <w:p>
      <w:pPr>
        <w:pStyle w:val="8"/>
        <w:numPr>
          <w:ilvl w:val="0"/>
          <w:numId w:val="3"/>
        </w:numPr>
        <w:ind w:firstLineChars="0"/>
        <w:rPr>
          <w:sz w:val="28"/>
          <w:szCs w:val="28"/>
        </w:rPr>
      </w:pPr>
      <w:r>
        <w:rPr>
          <w:rFonts w:hint="eastAsia"/>
          <w:sz w:val="28"/>
          <w:szCs w:val="28"/>
        </w:rPr>
        <w:t>环境危险性分析</w:t>
      </w:r>
    </w:p>
    <w:p>
      <w:pPr>
        <w:pStyle w:val="8"/>
        <w:numPr>
          <w:ilvl w:val="0"/>
          <w:numId w:val="3"/>
        </w:numPr>
        <w:ind w:firstLineChars="0"/>
        <w:rPr>
          <w:sz w:val="28"/>
          <w:szCs w:val="28"/>
        </w:rPr>
      </w:pPr>
      <w:r>
        <w:rPr>
          <w:rFonts w:hint="eastAsia"/>
          <w:sz w:val="28"/>
          <w:szCs w:val="28"/>
        </w:rPr>
        <w:t>资源分析</w:t>
      </w:r>
    </w:p>
    <w:p>
      <w:pPr>
        <w:pStyle w:val="8"/>
        <w:numPr>
          <w:ilvl w:val="0"/>
          <w:numId w:val="4"/>
        </w:numPr>
        <w:ind w:firstLineChars="0"/>
        <w:rPr>
          <w:sz w:val="28"/>
          <w:szCs w:val="28"/>
        </w:rPr>
      </w:pPr>
      <w:r>
        <w:rPr>
          <w:rFonts w:hint="eastAsia"/>
          <w:sz w:val="28"/>
          <w:szCs w:val="28"/>
        </w:rPr>
        <w:t>公司设置了抢险救援组、医疗救护组、警戒疏散组、技术保障组、后勤保障组、环保处理组。</w:t>
      </w:r>
    </w:p>
    <w:p>
      <w:pPr>
        <w:pStyle w:val="8"/>
        <w:numPr>
          <w:ilvl w:val="0"/>
          <w:numId w:val="4"/>
        </w:numPr>
        <w:ind w:firstLineChars="0"/>
        <w:rPr>
          <w:sz w:val="28"/>
          <w:szCs w:val="28"/>
        </w:rPr>
      </w:pPr>
      <w:r>
        <w:rPr>
          <w:rFonts w:hint="eastAsia"/>
          <w:sz w:val="28"/>
          <w:szCs w:val="28"/>
        </w:rPr>
        <w:t>公司配备有部分消防应急工具、消防器材等。如消防服、消防栓系统、防化服、防毒面具、正压式呼吸器、干粉灭灭火器、二氧化碳灭火器、泡沫灭火车、堵漏工具、担架、应急药箱。</w:t>
      </w:r>
    </w:p>
    <w:p>
      <w:pPr>
        <w:pStyle w:val="8"/>
        <w:numPr>
          <w:ilvl w:val="0"/>
          <w:numId w:val="4"/>
        </w:numPr>
        <w:ind w:firstLineChars="0"/>
        <w:rPr>
          <w:sz w:val="28"/>
          <w:szCs w:val="28"/>
        </w:rPr>
      </w:pPr>
      <w:r>
        <w:rPr>
          <w:rFonts w:hint="eastAsia"/>
          <w:sz w:val="28"/>
          <w:szCs w:val="28"/>
        </w:rPr>
        <w:t>通讯工具有电话、对讲机、应急广播。</w:t>
      </w:r>
    </w:p>
    <w:p>
      <w:pPr>
        <w:ind w:firstLine="420" w:firstLineChars="150"/>
        <w:rPr>
          <w:sz w:val="28"/>
          <w:szCs w:val="28"/>
        </w:rPr>
      </w:pPr>
      <w:r>
        <w:rPr>
          <w:rFonts w:hint="eastAsia"/>
          <w:sz w:val="28"/>
          <w:szCs w:val="28"/>
        </w:rPr>
        <w:t>（三）过程控制</w:t>
      </w:r>
    </w:p>
    <w:p>
      <w:pPr>
        <w:pStyle w:val="8"/>
        <w:ind w:left="1321" w:leftChars="629" w:firstLineChars="150"/>
        <w:rPr>
          <w:sz w:val="28"/>
          <w:szCs w:val="28"/>
        </w:rPr>
      </w:pPr>
      <w:r>
        <w:rPr>
          <w:rFonts w:hint="eastAsia"/>
          <w:sz w:val="28"/>
          <w:szCs w:val="28"/>
        </w:rPr>
        <w:t>本次演练确定为车间盐酸高位槽在打料的时候管道发生泄漏。主要针对人员的疏散、救护伤员、应急处理、后勤保障、通讯联络等方面进行。</w:t>
      </w:r>
    </w:p>
    <w:p>
      <w:pPr>
        <w:rPr>
          <w:sz w:val="28"/>
          <w:szCs w:val="28"/>
        </w:rPr>
      </w:pPr>
      <w:r>
        <w:rPr>
          <w:rFonts w:hint="eastAsia"/>
          <w:sz w:val="28"/>
          <w:szCs w:val="28"/>
        </w:rPr>
        <w:t>五、应急演练准备及演练流程</w:t>
      </w:r>
    </w:p>
    <w:p>
      <w:pPr>
        <w:ind w:firstLine="465"/>
        <w:rPr>
          <w:sz w:val="28"/>
          <w:szCs w:val="28"/>
        </w:rPr>
      </w:pPr>
      <w:r>
        <w:rPr>
          <w:rFonts w:hint="eastAsia"/>
          <w:sz w:val="28"/>
          <w:szCs w:val="28"/>
        </w:rPr>
        <w:t>为了确保本次演练成功，做了如下准备：</w:t>
      </w:r>
    </w:p>
    <w:p>
      <w:pPr>
        <w:pStyle w:val="8"/>
        <w:numPr>
          <w:ilvl w:val="0"/>
          <w:numId w:val="5"/>
        </w:numPr>
        <w:ind w:firstLineChars="0"/>
        <w:rPr>
          <w:sz w:val="28"/>
          <w:szCs w:val="28"/>
        </w:rPr>
      </w:pPr>
      <w:r>
        <w:rPr>
          <w:rFonts w:hint="eastAsia"/>
          <w:sz w:val="28"/>
          <w:szCs w:val="28"/>
        </w:rPr>
        <w:t>培训</w:t>
      </w:r>
    </w:p>
    <w:p>
      <w:pPr>
        <w:ind w:firstLine="480"/>
        <w:rPr>
          <w:sz w:val="28"/>
          <w:szCs w:val="28"/>
        </w:rPr>
      </w:pPr>
      <w:r>
        <w:rPr>
          <w:rFonts w:hint="eastAsia"/>
          <w:sz w:val="28"/>
          <w:szCs w:val="28"/>
        </w:rPr>
        <w:t>事件定于</w:t>
      </w:r>
      <w:r>
        <w:rPr>
          <w:sz w:val="28"/>
          <w:szCs w:val="28"/>
        </w:rPr>
        <w:t>2017</w:t>
      </w:r>
      <w:r>
        <w:rPr>
          <w:rFonts w:hint="eastAsia"/>
          <w:sz w:val="28"/>
          <w:szCs w:val="28"/>
        </w:rPr>
        <w:t>年</w:t>
      </w:r>
      <w:r>
        <w:rPr>
          <w:sz w:val="28"/>
          <w:szCs w:val="28"/>
        </w:rPr>
        <w:t>9</w:t>
      </w:r>
      <w:r>
        <w:rPr>
          <w:rFonts w:hint="eastAsia"/>
          <w:sz w:val="28"/>
          <w:szCs w:val="28"/>
        </w:rPr>
        <w:t>月</w:t>
      </w:r>
      <w:r>
        <w:rPr>
          <w:sz w:val="28"/>
          <w:szCs w:val="28"/>
        </w:rPr>
        <w:t>20</w:t>
      </w:r>
      <w:r>
        <w:rPr>
          <w:rFonts w:hint="eastAsia"/>
          <w:sz w:val="28"/>
          <w:szCs w:val="28"/>
        </w:rPr>
        <w:t>日下午</w:t>
      </w:r>
      <w:r>
        <w:rPr>
          <w:sz w:val="28"/>
          <w:szCs w:val="28"/>
        </w:rPr>
        <w:t>13:00</w:t>
      </w:r>
    </w:p>
    <w:p>
      <w:pPr>
        <w:ind w:firstLine="480"/>
        <w:rPr>
          <w:sz w:val="28"/>
          <w:szCs w:val="28"/>
        </w:rPr>
      </w:pPr>
      <w:r>
        <w:rPr>
          <w:rFonts w:hint="eastAsia"/>
          <w:sz w:val="28"/>
          <w:szCs w:val="28"/>
        </w:rPr>
        <w:t>公司领导对此次演练及相关安全工作进行讲话。</w:t>
      </w:r>
    </w:p>
    <w:p>
      <w:pPr>
        <w:rPr>
          <w:sz w:val="28"/>
          <w:szCs w:val="28"/>
        </w:rPr>
      </w:pPr>
      <w:r>
        <w:rPr>
          <w:rFonts w:hint="eastAsia"/>
          <w:sz w:val="28"/>
          <w:szCs w:val="28"/>
        </w:rPr>
        <w:t>HUABAO对公司的《突发环境事件应急预案》和《突发环境事件应急预案演练方案》进行介绍。</w:t>
      </w:r>
    </w:p>
    <w:p>
      <w:pPr>
        <w:ind w:firstLine="480"/>
        <w:rPr>
          <w:sz w:val="28"/>
          <w:szCs w:val="28"/>
        </w:rPr>
      </w:pPr>
      <w:r>
        <w:rPr>
          <w:rFonts w:hint="eastAsia"/>
          <w:sz w:val="28"/>
          <w:szCs w:val="28"/>
        </w:rPr>
        <w:t>参加培训、演练人员：公司的领导、生产部所有人员、其它相关部门的领导、仓库人员、车间人员。</w:t>
      </w:r>
    </w:p>
    <w:p>
      <w:pPr>
        <w:ind w:firstLine="480"/>
        <w:rPr>
          <w:sz w:val="28"/>
          <w:szCs w:val="28"/>
        </w:rPr>
      </w:pPr>
      <w:r>
        <w:rPr>
          <w:rFonts w:hint="eastAsia"/>
          <w:sz w:val="28"/>
          <w:szCs w:val="28"/>
        </w:rPr>
        <w:t>应急演练</w:t>
      </w:r>
    </w:p>
    <w:p>
      <w:pPr>
        <w:ind w:firstLine="480"/>
        <w:rPr>
          <w:sz w:val="28"/>
          <w:szCs w:val="28"/>
        </w:rPr>
      </w:pPr>
      <w:r>
        <w:rPr>
          <w:rFonts w:hint="eastAsia"/>
          <w:sz w:val="28"/>
          <w:szCs w:val="28"/>
        </w:rPr>
        <w:t>经过策划、培训等准备工作后演练将于</w:t>
      </w:r>
      <w:r>
        <w:rPr>
          <w:sz w:val="28"/>
          <w:szCs w:val="28"/>
        </w:rPr>
        <w:t>9</w:t>
      </w:r>
      <w:r>
        <w:rPr>
          <w:rFonts w:hint="eastAsia"/>
          <w:sz w:val="28"/>
          <w:szCs w:val="28"/>
        </w:rPr>
        <w:t>月</w:t>
      </w:r>
      <w:r>
        <w:rPr>
          <w:sz w:val="28"/>
          <w:szCs w:val="28"/>
        </w:rPr>
        <w:t>20</w:t>
      </w:r>
      <w:r>
        <w:rPr>
          <w:rFonts w:hint="eastAsia"/>
          <w:sz w:val="28"/>
          <w:szCs w:val="28"/>
        </w:rPr>
        <w:t>日下午</w:t>
      </w:r>
      <w:r>
        <w:rPr>
          <w:sz w:val="28"/>
          <w:szCs w:val="28"/>
        </w:rPr>
        <w:t>14:00</w:t>
      </w:r>
      <w:r>
        <w:rPr>
          <w:rFonts w:hint="eastAsia"/>
          <w:sz w:val="28"/>
          <w:szCs w:val="28"/>
        </w:rPr>
        <w:t>进行。</w:t>
      </w:r>
    </w:p>
    <w:p>
      <w:pPr>
        <w:ind w:firstLine="480"/>
        <w:rPr>
          <w:sz w:val="28"/>
          <w:szCs w:val="28"/>
        </w:rPr>
      </w:pPr>
      <w:r>
        <w:rPr>
          <w:rFonts w:hint="eastAsia"/>
          <w:sz w:val="28"/>
          <w:szCs w:val="28"/>
        </w:rPr>
        <w:t>（二）模拟事故现场及演练流程</w:t>
      </w:r>
    </w:p>
    <w:p>
      <w:pPr>
        <w:ind w:firstLine="480"/>
        <w:rPr>
          <w:sz w:val="28"/>
          <w:szCs w:val="28"/>
        </w:rPr>
      </w:pPr>
      <w:r>
        <w:rPr>
          <w:b/>
          <w:sz w:val="28"/>
          <w:szCs w:val="28"/>
        </w:rPr>
        <w:t>1</w:t>
      </w:r>
      <w:r>
        <w:rPr>
          <w:rFonts w:hint="eastAsia"/>
          <w:b/>
          <w:sz w:val="28"/>
          <w:szCs w:val="28"/>
        </w:rPr>
        <w:t>、</w:t>
      </w:r>
      <w:r>
        <w:rPr>
          <w:b/>
          <w:sz w:val="28"/>
          <w:szCs w:val="28"/>
        </w:rPr>
        <w:t>14:00</w:t>
      </w:r>
      <w:r>
        <w:rPr>
          <w:rFonts w:hint="eastAsia"/>
          <w:b/>
          <w:sz w:val="28"/>
          <w:szCs w:val="28"/>
        </w:rPr>
        <w:t>分，演习组织人员宣布演习可以开始</w:t>
      </w:r>
      <w:r>
        <w:rPr>
          <w:rFonts w:hint="eastAsia"/>
          <w:sz w:val="28"/>
          <w:szCs w:val="28"/>
        </w:rPr>
        <w:t>。</w:t>
      </w:r>
    </w:p>
    <w:p>
      <w:pPr>
        <w:ind w:firstLine="480"/>
        <w:rPr>
          <w:b/>
          <w:sz w:val="28"/>
          <w:szCs w:val="28"/>
        </w:rPr>
      </w:pPr>
      <w:r>
        <w:rPr>
          <w:b/>
          <w:sz w:val="28"/>
          <w:szCs w:val="28"/>
        </w:rPr>
        <w:t>2</w:t>
      </w:r>
      <w:r>
        <w:rPr>
          <w:rFonts w:hint="eastAsia"/>
          <w:b/>
          <w:sz w:val="28"/>
          <w:szCs w:val="28"/>
        </w:rPr>
        <w:t>、报警信息</w:t>
      </w:r>
    </w:p>
    <w:p>
      <w:pPr>
        <w:ind w:firstLine="480"/>
        <w:rPr>
          <w:sz w:val="28"/>
          <w:szCs w:val="28"/>
        </w:rPr>
      </w:pPr>
      <w:r>
        <w:rPr>
          <w:sz w:val="28"/>
          <w:szCs w:val="28"/>
        </w:rPr>
        <w:t>14:01</w:t>
      </w:r>
      <w:r>
        <w:rPr>
          <w:rFonts w:hint="eastAsia"/>
          <w:sz w:val="28"/>
          <w:szCs w:val="28"/>
        </w:rPr>
        <w:t>分，盐酸高位槽发生泄露</w:t>
      </w:r>
    </w:p>
    <w:p>
      <w:pPr>
        <w:ind w:firstLine="480"/>
        <w:rPr>
          <w:sz w:val="28"/>
          <w:szCs w:val="28"/>
        </w:rPr>
      </w:pPr>
      <w:r>
        <w:rPr>
          <w:rFonts w:hint="eastAsia"/>
          <w:sz w:val="28"/>
          <w:szCs w:val="28"/>
        </w:rPr>
        <w:t>盐酸储罐向车间盐酸高位槽打盐酸，发现盐酸高位槽上料阀后管线泄漏，泄漏量较多。车间班长苑林放立即关闭盐酸储罐上料泵开关并用对讲机通知车间主任</w:t>
      </w:r>
    </w:p>
    <w:p>
      <w:pPr>
        <w:ind w:firstLine="480"/>
        <w:rPr>
          <w:sz w:val="28"/>
          <w:szCs w:val="28"/>
        </w:rPr>
      </w:pPr>
      <w:r>
        <w:rPr>
          <w:rFonts w:hint="eastAsia"/>
          <w:sz w:val="28"/>
          <w:szCs w:val="28"/>
        </w:rPr>
        <w:t>（A：报告主任，盐酸高位槽上料阀门后管线泄漏，需要紧急处理。）</w:t>
      </w:r>
    </w:p>
    <w:p>
      <w:pPr>
        <w:ind w:firstLine="480"/>
        <w:rPr>
          <w:sz w:val="28"/>
          <w:szCs w:val="28"/>
        </w:rPr>
      </w:pPr>
      <w:r>
        <w:rPr>
          <w:rFonts w:hint="eastAsia"/>
          <w:sz w:val="28"/>
          <w:szCs w:val="28"/>
        </w:rPr>
        <w:t>（B：是否有人员受伤？）</w:t>
      </w:r>
    </w:p>
    <w:p>
      <w:pPr>
        <w:ind w:firstLine="480"/>
        <w:rPr>
          <w:sz w:val="28"/>
          <w:szCs w:val="28"/>
        </w:rPr>
      </w:pPr>
      <w:r>
        <w:rPr>
          <w:rFonts w:hint="eastAsia"/>
          <w:sz w:val="28"/>
          <w:szCs w:val="28"/>
        </w:rPr>
        <w:t>（A：有一个人员中毒受伤。）</w:t>
      </w:r>
    </w:p>
    <w:p>
      <w:pPr>
        <w:ind w:firstLine="480"/>
        <w:rPr>
          <w:sz w:val="28"/>
          <w:szCs w:val="28"/>
        </w:rPr>
      </w:pPr>
      <w:r>
        <w:rPr>
          <w:rFonts w:hint="eastAsia"/>
          <w:sz w:val="28"/>
          <w:szCs w:val="28"/>
        </w:rPr>
        <w:t>（B：先立即切断打酸泵电源。）</w:t>
      </w:r>
    </w:p>
    <w:p>
      <w:pPr>
        <w:ind w:firstLine="480"/>
        <w:rPr>
          <w:b/>
          <w:sz w:val="28"/>
          <w:szCs w:val="28"/>
        </w:rPr>
      </w:pPr>
      <w:r>
        <w:rPr>
          <w:b/>
          <w:sz w:val="28"/>
          <w:szCs w:val="28"/>
        </w:rPr>
        <w:t>3</w:t>
      </w:r>
      <w:r>
        <w:rPr>
          <w:rFonts w:hint="eastAsia"/>
          <w:b/>
          <w:sz w:val="28"/>
          <w:szCs w:val="28"/>
        </w:rPr>
        <w:t>、启动应急预案及确定事故等级</w:t>
      </w:r>
    </w:p>
    <w:p>
      <w:pPr>
        <w:ind w:firstLine="480"/>
        <w:rPr>
          <w:sz w:val="28"/>
          <w:szCs w:val="28"/>
        </w:rPr>
      </w:pPr>
      <w:r>
        <w:rPr>
          <w:rFonts w:hint="eastAsia"/>
          <w:sz w:val="28"/>
          <w:szCs w:val="28"/>
        </w:rPr>
        <w:t>B立即通知公司负责人及应急指挥中心，应急指挥中心接报后，根据汇报事故情况立即启动公司突发环境事件应急预案二级响应。</w:t>
      </w:r>
    </w:p>
    <w:p>
      <w:pPr>
        <w:ind w:firstLine="480"/>
        <w:rPr>
          <w:b/>
          <w:sz w:val="28"/>
          <w:szCs w:val="28"/>
        </w:rPr>
      </w:pPr>
      <w:r>
        <w:rPr>
          <w:b/>
          <w:sz w:val="28"/>
          <w:szCs w:val="28"/>
        </w:rPr>
        <w:t>4</w:t>
      </w:r>
      <w:r>
        <w:rPr>
          <w:rFonts w:hint="eastAsia"/>
          <w:b/>
          <w:sz w:val="28"/>
          <w:szCs w:val="28"/>
        </w:rPr>
        <w:t>、应急救援</w:t>
      </w:r>
    </w:p>
    <w:p>
      <w:pPr>
        <w:ind w:firstLine="480"/>
        <w:rPr>
          <w:sz w:val="28"/>
          <w:szCs w:val="28"/>
        </w:rPr>
      </w:pPr>
      <w:r>
        <w:rPr>
          <w:rFonts w:hint="eastAsia"/>
          <w:sz w:val="28"/>
          <w:szCs w:val="28"/>
        </w:rPr>
        <w:t>（</w:t>
      </w:r>
      <w:r>
        <w:rPr>
          <w:sz w:val="28"/>
          <w:szCs w:val="28"/>
        </w:rPr>
        <w:t>1</w:t>
      </w:r>
      <w:r>
        <w:rPr>
          <w:rFonts w:hint="eastAsia"/>
          <w:sz w:val="28"/>
          <w:szCs w:val="28"/>
        </w:rPr>
        <w:t>）应急救援小组到位，总指挥命令抢险救援组立即对车间受伤人员进行施救。</w:t>
      </w:r>
    </w:p>
    <w:p>
      <w:pPr>
        <w:ind w:firstLine="480"/>
        <w:rPr>
          <w:sz w:val="28"/>
          <w:szCs w:val="28"/>
        </w:rPr>
      </w:pPr>
      <w:r>
        <w:rPr>
          <w:rFonts w:hint="eastAsia"/>
          <w:sz w:val="28"/>
          <w:szCs w:val="28"/>
        </w:rPr>
        <w:t>（</w:t>
      </w:r>
      <w:r>
        <w:rPr>
          <w:sz w:val="28"/>
          <w:szCs w:val="28"/>
        </w:rPr>
        <w:t>2</w:t>
      </w:r>
      <w:r>
        <w:rPr>
          <w:rFonts w:hint="eastAsia"/>
          <w:sz w:val="28"/>
          <w:szCs w:val="28"/>
        </w:rPr>
        <w:t>）总指挥命令抢险救援组立即对车间受伤人员进行施救，施救前，救援人员必须穿戴防化服佩戴正压式呼吸器。</w:t>
      </w:r>
    </w:p>
    <w:p>
      <w:pPr>
        <w:ind w:firstLine="480"/>
        <w:rPr>
          <w:sz w:val="28"/>
          <w:szCs w:val="28"/>
        </w:rPr>
      </w:pPr>
      <w:r>
        <w:rPr>
          <w:rFonts w:hint="eastAsia"/>
          <w:sz w:val="28"/>
          <w:szCs w:val="28"/>
        </w:rPr>
        <w:t>（总指挥：命令警戒疏散组立即将车间人员及厂区无关人员立即组织疏散与警戒。警戒疏散组必须穿戴防毒面具进入现场进行疏散。）</w:t>
      </w:r>
    </w:p>
    <w:p>
      <w:pPr>
        <w:ind w:firstLine="480"/>
        <w:rPr>
          <w:sz w:val="28"/>
          <w:szCs w:val="28"/>
        </w:rPr>
      </w:pPr>
      <w:r>
        <w:rPr>
          <w:rFonts w:hint="eastAsia"/>
          <w:sz w:val="28"/>
          <w:szCs w:val="28"/>
        </w:rPr>
        <w:t>（</w:t>
      </w:r>
      <w:r>
        <w:rPr>
          <w:sz w:val="28"/>
          <w:szCs w:val="28"/>
        </w:rPr>
        <w:t>3</w:t>
      </w:r>
      <w:r>
        <w:rPr>
          <w:rFonts w:hint="eastAsia"/>
          <w:sz w:val="28"/>
          <w:szCs w:val="28"/>
        </w:rPr>
        <w:t>）总指挥命令后勤保障组立即对应急救援现场提供防护用品，保障现场应急救援物资充沛。</w:t>
      </w:r>
    </w:p>
    <w:p>
      <w:pPr>
        <w:ind w:firstLine="480"/>
        <w:rPr>
          <w:sz w:val="28"/>
          <w:szCs w:val="28"/>
        </w:rPr>
      </w:pPr>
      <w:r>
        <w:rPr>
          <w:rFonts w:hint="eastAsia"/>
          <w:sz w:val="28"/>
          <w:szCs w:val="28"/>
        </w:rPr>
        <w:t>（</w:t>
      </w:r>
      <w:r>
        <w:rPr>
          <w:sz w:val="28"/>
          <w:szCs w:val="28"/>
        </w:rPr>
        <w:t>4</w:t>
      </w:r>
      <w:r>
        <w:rPr>
          <w:rFonts w:hint="eastAsia"/>
          <w:sz w:val="28"/>
          <w:szCs w:val="28"/>
        </w:rPr>
        <w:t>）总指挥命令医疗救护组立即准备对受伤人员进行施救并进行简单医护救治等待</w:t>
      </w:r>
      <w:r>
        <w:rPr>
          <w:sz w:val="28"/>
          <w:szCs w:val="28"/>
        </w:rPr>
        <w:t>120</w:t>
      </w:r>
      <w:r>
        <w:rPr>
          <w:rFonts w:hint="eastAsia"/>
          <w:sz w:val="28"/>
          <w:szCs w:val="28"/>
        </w:rPr>
        <w:t>急救。</w:t>
      </w:r>
    </w:p>
    <w:p>
      <w:pPr>
        <w:ind w:firstLine="480"/>
        <w:rPr>
          <w:sz w:val="28"/>
          <w:szCs w:val="28"/>
        </w:rPr>
      </w:pPr>
      <w:r>
        <w:rPr>
          <w:rFonts w:hint="eastAsia"/>
          <w:sz w:val="28"/>
          <w:szCs w:val="28"/>
        </w:rPr>
        <w:t>（</w:t>
      </w:r>
      <w:r>
        <w:rPr>
          <w:sz w:val="28"/>
          <w:szCs w:val="28"/>
        </w:rPr>
        <w:t>5</w:t>
      </w:r>
      <w:r>
        <w:rPr>
          <w:rFonts w:hint="eastAsia"/>
          <w:sz w:val="28"/>
          <w:szCs w:val="28"/>
        </w:rPr>
        <w:t>）通讯联络组根据总指挥指示，及时准确向周围企业或群众通报物料泄漏情况及危害情况。根据此次事故模拟，确定为车间为二级环境应急响应，盐酸气体未向周围扩散。</w:t>
      </w:r>
    </w:p>
    <w:p>
      <w:pPr>
        <w:ind w:firstLine="480"/>
        <w:rPr>
          <w:sz w:val="28"/>
          <w:szCs w:val="28"/>
        </w:rPr>
      </w:pPr>
      <w:r>
        <w:rPr>
          <w:rFonts w:hint="eastAsia"/>
          <w:sz w:val="28"/>
          <w:szCs w:val="28"/>
        </w:rPr>
        <w:t>（</w:t>
      </w:r>
      <w:r>
        <w:rPr>
          <w:sz w:val="28"/>
          <w:szCs w:val="28"/>
        </w:rPr>
        <w:t>6</w:t>
      </w:r>
      <w:r>
        <w:rPr>
          <w:rFonts w:hint="eastAsia"/>
          <w:sz w:val="28"/>
          <w:szCs w:val="28"/>
        </w:rPr>
        <w:t>）总指挥命令技术保障组立即制定现场清理处置方案。确定先对泄漏盐酸进行围挡收集，然后将残留盐酸使用片碱进行酸碱中和。并最后使用消防水进行清洗处理。</w:t>
      </w:r>
    </w:p>
    <w:p>
      <w:pPr>
        <w:ind w:firstLine="480"/>
        <w:rPr>
          <w:sz w:val="28"/>
          <w:szCs w:val="28"/>
        </w:rPr>
      </w:pPr>
      <w:r>
        <w:rPr>
          <w:rFonts w:hint="eastAsia"/>
          <w:sz w:val="28"/>
          <w:szCs w:val="28"/>
        </w:rPr>
        <w:t>（</w:t>
      </w:r>
      <w:r>
        <w:rPr>
          <w:sz w:val="28"/>
          <w:szCs w:val="28"/>
        </w:rPr>
        <w:t>7</w:t>
      </w:r>
      <w:r>
        <w:rPr>
          <w:rFonts w:hint="eastAsia"/>
          <w:sz w:val="28"/>
          <w:szCs w:val="28"/>
        </w:rPr>
        <w:t>）总指挥：现命令警戒疏散组将无关人员及施工人员立即沿上风向、到紧急集合点集合，撤离现场，并对车间拉起警戒隔离线。</w:t>
      </w:r>
    </w:p>
    <w:p>
      <w:pPr>
        <w:ind w:left="141" w:leftChars="67" w:firstLine="338" w:firstLineChars="121"/>
        <w:rPr>
          <w:sz w:val="28"/>
          <w:szCs w:val="28"/>
        </w:rPr>
      </w:pPr>
      <w:r>
        <w:rPr>
          <w:rFonts w:hint="eastAsia"/>
          <w:sz w:val="28"/>
          <w:szCs w:val="28"/>
        </w:rPr>
        <w:t>（</w:t>
      </w:r>
      <w:r>
        <w:rPr>
          <w:sz w:val="28"/>
          <w:szCs w:val="28"/>
        </w:rPr>
        <w:t>8</w:t>
      </w:r>
      <w:r>
        <w:rPr>
          <w:rFonts w:hint="eastAsia"/>
          <w:sz w:val="28"/>
          <w:szCs w:val="28"/>
        </w:rPr>
        <w:t>）抢险救援组在现场发现车间弥漫着盐酸气体，然后在泄漏点不远处发现受伤人员立即将受伤人员救出撤离，抢险救援组寻找盐酸高位槽泄漏点，发现是上料法兰后漏料，属于法兰密封面失效，</w:t>
      </w:r>
      <w:r>
        <w:rPr>
          <w:sz w:val="28"/>
          <w:szCs w:val="28"/>
        </w:rPr>
        <w:t xml:space="preserve"> </w:t>
      </w:r>
      <w:r>
        <w:rPr>
          <w:rFonts w:hint="eastAsia"/>
          <w:sz w:val="28"/>
          <w:szCs w:val="28"/>
        </w:rPr>
        <w:t>仍有少量盐酸网从泄漏点继续泄漏。抢险救援组立即向总指挥汇报。</w:t>
      </w:r>
    </w:p>
    <w:p>
      <w:pPr>
        <w:ind w:firstLine="480"/>
        <w:rPr>
          <w:sz w:val="28"/>
          <w:szCs w:val="28"/>
        </w:rPr>
      </w:pPr>
      <w:r>
        <w:rPr>
          <w:rFonts w:hint="eastAsia"/>
          <w:sz w:val="28"/>
          <w:szCs w:val="28"/>
        </w:rPr>
        <w:t>（抢险救援组组长：报告总指挥，受伤人员已救出安全撤离，盐酸高位槽泄漏点，发现是出料口法兰后漏料，属于法兰密封面失效，</w:t>
      </w:r>
      <w:r>
        <w:rPr>
          <w:sz w:val="28"/>
          <w:szCs w:val="28"/>
        </w:rPr>
        <w:t xml:space="preserve"> </w:t>
      </w:r>
      <w:r>
        <w:rPr>
          <w:rFonts w:hint="eastAsia"/>
          <w:sz w:val="28"/>
          <w:szCs w:val="28"/>
        </w:rPr>
        <w:t>仍有少量盐酸从泄漏点继续泄漏，请指示。）</w:t>
      </w:r>
    </w:p>
    <w:p>
      <w:pPr>
        <w:ind w:firstLine="480"/>
        <w:rPr>
          <w:sz w:val="28"/>
          <w:szCs w:val="28"/>
        </w:rPr>
      </w:pPr>
      <w:r>
        <w:rPr>
          <w:rFonts w:hint="eastAsia"/>
          <w:sz w:val="28"/>
          <w:szCs w:val="28"/>
        </w:rPr>
        <w:t>（总指挥：现命令抢险救援组按照技术保障组制定出的现场清理处置方案，对现场立即进行处置并随后对盐酸高位槽设备进行维修</w:t>
      </w:r>
      <w:r>
        <w:rPr>
          <w:sz w:val="28"/>
          <w:szCs w:val="28"/>
        </w:rPr>
        <w:t>-</w:t>
      </w:r>
      <w:r>
        <w:rPr>
          <w:rFonts w:hint="eastAsia"/>
          <w:sz w:val="28"/>
          <w:szCs w:val="28"/>
        </w:rPr>
        <w:t>先对泄漏物料进行围挡收集，然后将残留盐酸使用片碱进行酸碱中和。并最后使用消防水进行清洗处理，并注意回收后的盐酸进行正常使用，处置过程中产生的污水收集进行集中处置。法兰密封面进行重新更换密封垫）</w:t>
      </w:r>
    </w:p>
    <w:p>
      <w:pPr>
        <w:ind w:firstLine="480"/>
        <w:rPr>
          <w:sz w:val="28"/>
          <w:szCs w:val="28"/>
        </w:rPr>
      </w:pPr>
      <w:r>
        <w:rPr>
          <w:rFonts w:hint="eastAsia"/>
          <w:sz w:val="28"/>
          <w:szCs w:val="28"/>
        </w:rPr>
        <w:t>（</w:t>
      </w:r>
      <w:r>
        <w:rPr>
          <w:sz w:val="28"/>
          <w:szCs w:val="28"/>
        </w:rPr>
        <w:t>9</w:t>
      </w:r>
      <w:r>
        <w:rPr>
          <w:rFonts w:hint="eastAsia"/>
          <w:sz w:val="28"/>
          <w:szCs w:val="28"/>
        </w:rPr>
        <w:t>）人员C戴防毒面具，在应急池沟旁边拿</w:t>
      </w:r>
      <w:r>
        <w:rPr>
          <w:sz w:val="28"/>
          <w:szCs w:val="28"/>
        </w:rPr>
        <w:t>PH</w:t>
      </w:r>
      <w:r>
        <w:rPr>
          <w:rFonts w:hint="eastAsia"/>
          <w:sz w:val="28"/>
          <w:szCs w:val="28"/>
        </w:rPr>
        <w:t>试纸检测车间泄漏盐酸高位槽排出的液体酸浓度。关景周检测排出的稀释液体</w:t>
      </w:r>
      <w:r>
        <w:rPr>
          <w:sz w:val="28"/>
          <w:szCs w:val="28"/>
        </w:rPr>
        <w:t>PH</w:t>
      </w:r>
      <w:r>
        <w:rPr>
          <w:rFonts w:hint="eastAsia"/>
          <w:sz w:val="28"/>
          <w:szCs w:val="28"/>
        </w:rPr>
        <w:t>值已经达到</w:t>
      </w:r>
      <w:r>
        <w:rPr>
          <w:sz w:val="28"/>
          <w:szCs w:val="28"/>
        </w:rPr>
        <w:t>6</w:t>
      </w:r>
      <w:r>
        <w:rPr>
          <w:rFonts w:hint="eastAsia"/>
          <w:sz w:val="28"/>
          <w:szCs w:val="28"/>
        </w:rPr>
        <w:t>，车间没有了烟雾气味散去。</w:t>
      </w:r>
      <w:r>
        <w:rPr>
          <w:sz w:val="28"/>
          <w:szCs w:val="28"/>
        </w:rPr>
        <w:t xml:space="preserve"> </w:t>
      </w:r>
    </w:p>
    <w:p>
      <w:pPr>
        <w:ind w:firstLine="480"/>
        <w:rPr>
          <w:sz w:val="28"/>
          <w:szCs w:val="28"/>
        </w:rPr>
      </w:pPr>
      <w:r>
        <w:rPr>
          <w:rFonts w:hint="eastAsia"/>
          <w:sz w:val="28"/>
          <w:szCs w:val="28"/>
        </w:rPr>
        <w:t>（</w:t>
      </w:r>
      <w:r>
        <w:rPr>
          <w:sz w:val="28"/>
          <w:szCs w:val="28"/>
        </w:rPr>
        <w:t>10</w:t>
      </w:r>
      <w:r>
        <w:rPr>
          <w:rFonts w:hint="eastAsia"/>
          <w:sz w:val="28"/>
          <w:szCs w:val="28"/>
        </w:rPr>
        <w:t>）救援小组完成各自小组救援活动，分别依次向总指挥汇报救援情况</w:t>
      </w:r>
    </w:p>
    <w:p>
      <w:pPr>
        <w:ind w:firstLine="480"/>
        <w:rPr>
          <w:sz w:val="28"/>
          <w:szCs w:val="28"/>
        </w:rPr>
      </w:pPr>
      <w:r>
        <w:rPr>
          <w:rFonts w:hint="eastAsia"/>
          <w:sz w:val="28"/>
          <w:szCs w:val="28"/>
        </w:rPr>
        <w:t>（</w:t>
      </w:r>
      <w:r>
        <w:rPr>
          <w:sz w:val="28"/>
          <w:szCs w:val="28"/>
        </w:rPr>
        <w:t>11</w:t>
      </w:r>
      <w:r>
        <w:rPr>
          <w:rFonts w:hint="eastAsia"/>
          <w:sz w:val="28"/>
          <w:szCs w:val="28"/>
        </w:rPr>
        <w:t>）</w:t>
      </w:r>
      <w:r>
        <w:rPr>
          <w:sz w:val="28"/>
          <w:szCs w:val="28"/>
        </w:rPr>
        <w:t>a</w:t>
      </w:r>
      <w:r>
        <w:rPr>
          <w:rFonts w:hint="eastAsia"/>
          <w:sz w:val="28"/>
          <w:szCs w:val="28"/>
        </w:rPr>
        <w:t>警戒疏散组组长：报告总指挥，车间人员及厂区无关人员分别已经安全疏散及撤离，警戒疏散组工作已经完成，请指示！总指挥：待命。</w:t>
      </w:r>
    </w:p>
    <w:p>
      <w:pPr>
        <w:ind w:firstLine="480"/>
        <w:rPr>
          <w:sz w:val="28"/>
          <w:szCs w:val="28"/>
        </w:rPr>
      </w:pPr>
      <w:r>
        <w:rPr>
          <w:sz w:val="28"/>
          <w:szCs w:val="28"/>
        </w:rPr>
        <w:t>b</w:t>
      </w:r>
      <w:r>
        <w:rPr>
          <w:rFonts w:hint="eastAsia"/>
          <w:sz w:val="28"/>
          <w:szCs w:val="28"/>
        </w:rPr>
        <w:t>、医疗救护组组长：报告总指挥，医疗救护组已经受伤人员进行医疗救护并妥善安置了，请指示！总指挥：待命。</w:t>
      </w:r>
    </w:p>
    <w:p>
      <w:pPr>
        <w:ind w:firstLine="480"/>
        <w:rPr>
          <w:sz w:val="28"/>
          <w:szCs w:val="28"/>
        </w:rPr>
      </w:pPr>
      <w:r>
        <w:rPr>
          <w:sz w:val="28"/>
          <w:szCs w:val="28"/>
        </w:rPr>
        <w:t>c</w:t>
      </w:r>
      <w:r>
        <w:rPr>
          <w:rFonts w:hint="eastAsia"/>
          <w:sz w:val="28"/>
          <w:szCs w:val="28"/>
        </w:rPr>
        <w:t>、通讯联络组组长：报告总指挥，通讯联络组已经完成任务请指示！总指挥：待命。</w:t>
      </w:r>
    </w:p>
    <w:p>
      <w:pPr>
        <w:ind w:firstLine="480"/>
        <w:rPr>
          <w:sz w:val="28"/>
          <w:szCs w:val="28"/>
        </w:rPr>
      </w:pPr>
      <w:r>
        <w:rPr>
          <w:sz w:val="28"/>
          <w:szCs w:val="28"/>
        </w:rPr>
        <w:t>d</w:t>
      </w:r>
      <w:r>
        <w:rPr>
          <w:rFonts w:hint="eastAsia"/>
          <w:sz w:val="28"/>
          <w:szCs w:val="28"/>
        </w:rPr>
        <w:t>、技术保障组：报告总指挥，现场应急处置方案已经制定完毕并为抢险救援组提供了技术支持，请指示！总指挥：待命。</w:t>
      </w:r>
    </w:p>
    <w:p>
      <w:pPr>
        <w:ind w:firstLine="480"/>
        <w:rPr>
          <w:sz w:val="28"/>
          <w:szCs w:val="28"/>
        </w:rPr>
      </w:pPr>
      <w:r>
        <w:rPr>
          <w:sz w:val="28"/>
          <w:szCs w:val="28"/>
        </w:rPr>
        <w:t>e</w:t>
      </w:r>
      <w:r>
        <w:rPr>
          <w:rFonts w:hint="eastAsia"/>
          <w:sz w:val="28"/>
          <w:szCs w:val="28"/>
        </w:rPr>
        <w:t>、抢险救援组：报告总指挥，现场泄漏盐酸已经收集处置完毕。现场盐酸高位槽泄漏点已经维修完毕。请指示！总指挥：待命。</w:t>
      </w:r>
    </w:p>
    <w:p>
      <w:pPr>
        <w:ind w:firstLine="480"/>
        <w:rPr>
          <w:sz w:val="28"/>
          <w:szCs w:val="28"/>
        </w:rPr>
      </w:pPr>
      <w:r>
        <w:rPr>
          <w:rFonts w:hint="eastAsia"/>
          <w:sz w:val="28"/>
          <w:szCs w:val="28"/>
        </w:rPr>
        <w:t>班长A开罐区边消防栓，对泄漏的盐酸进行稀释清理。现场盐酸气体有所减淡。</w:t>
      </w:r>
    </w:p>
    <w:p>
      <w:pPr>
        <w:ind w:firstLine="480"/>
        <w:rPr>
          <w:b/>
          <w:sz w:val="28"/>
          <w:szCs w:val="28"/>
        </w:rPr>
      </w:pPr>
      <w:r>
        <w:rPr>
          <w:b/>
          <w:sz w:val="28"/>
          <w:szCs w:val="28"/>
        </w:rPr>
        <w:t>5</w:t>
      </w:r>
      <w:r>
        <w:rPr>
          <w:rFonts w:hint="eastAsia"/>
          <w:b/>
          <w:sz w:val="28"/>
          <w:szCs w:val="28"/>
        </w:rPr>
        <w:t>、应急结束</w:t>
      </w:r>
    </w:p>
    <w:p>
      <w:pPr>
        <w:ind w:firstLine="480"/>
        <w:rPr>
          <w:sz w:val="28"/>
          <w:szCs w:val="28"/>
        </w:rPr>
      </w:pPr>
      <w:r>
        <w:rPr>
          <w:rFonts w:hint="eastAsia"/>
          <w:sz w:val="28"/>
          <w:szCs w:val="28"/>
        </w:rPr>
        <w:t>（</w:t>
      </w:r>
      <w:r>
        <w:rPr>
          <w:sz w:val="28"/>
          <w:szCs w:val="28"/>
        </w:rPr>
        <w:t>1</w:t>
      </w:r>
      <w:r>
        <w:rPr>
          <w:rFonts w:hint="eastAsia"/>
          <w:sz w:val="28"/>
          <w:szCs w:val="28"/>
        </w:rPr>
        <w:t>）总指挥对此次应急预案演练给予现场点评！</w:t>
      </w:r>
    </w:p>
    <w:p>
      <w:pPr>
        <w:ind w:firstLine="560" w:firstLineChars="200"/>
        <w:rPr>
          <w:sz w:val="28"/>
          <w:szCs w:val="28"/>
        </w:rPr>
      </w:pPr>
      <w:r>
        <w:rPr>
          <w:rFonts w:hint="eastAsia"/>
          <w:sz w:val="28"/>
          <w:szCs w:val="28"/>
        </w:rPr>
        <w:t>（</w:t>
      </w:r>
      <w:r>
        <w:rPr>
          <w:sz w:val="28"/>
          <w:szCs w:val="28"/>
        </w:rPr>
        <w:t>2</w:t>
      </w:r>
      <w:r>
        <w:rPr>
          <w:rFonts w:hint="eastAsia"/>
          <w:sz w:val="28"/>
          <w:szCs w:val="28"/>
        </w:rPr>
        <w:t>）总指挥：“我宣布此次《突发环境事件应急预案》演习程序终止，演习结束，各参与人员撤回工作岗位，车间生产恢复正常。”</w:t>
      </w:r>
    </w:p>
    <w:p>
      <w:pPr>
        <w:ind w:firstLine="480"/>
        <w:rPr>
          <w:sz w:val="24"/>
          <w:szCs w:val="24"/>
        </w:rPr>
      </w:pPr>
    </w:p>
    <w:p>
      <w:pPr>
        <w:ind w:firstLine="480"/>
        <w:rPr>
          <w:sz w:val="24"/>
          <w:szCs w:val="24"/>
        </w:rPr>
      </w:pPr>
    </w:p>
    <w:p>
      <w:pPr>
        <w:pStyle w:val="8"/>
        <w:ind w:left="420" w:firstLine="0" w:firstLineChars="0"/>
        <w:jc w:val="right"/>
        <w:rPr>
          <w:b/>
          <w:sz w:val="30"/>
          <w:szCs w:val="30"/>
        </w:rPr>
      </w:pPr>
    </w:p>
    <w:p>
      <w:pPr>
        <w:pStyle w:val="8"/>
        <w:ind w:left="420" w:leftChars="200" w:right="600" w:firstLine="5691" w:firstLineChars="1897"/>
        <w:rPr>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bookmarkStart w:id="0" w:name="_GoBack"/>
    <w:r>
      <w:rPr>
        <w:rFonts w:hint="eastAsia"/>
        <w:lang w:val="en-US" w:eastAsia="zh-CN"/>
      </w:rPr>
      <w:t>论安 安全智库</w:t>
    </w:r>
  </w:p>
  <w:bookmarkEnd w:i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A48D0"/>
    <w:multiLevelType w:val="multilevel"/>
    <w:tmpl w:val="0F4A48D0"/>
    <w:lvl w:ilvl="0" w:tentative="0">
      <w:start w:val="1"/>
      <w:numFmt w:val="decimal"/>
      <w:lvlText w:val="%1、"/>
      <w:lvlJc w:val="left"/>
      <w:pPr>
        <w:ind w:left="1320" w:hanging="360"/>
      </w:pPr>
      <w:rPr>
        <w:rFonts w:hint="default" w:cs="Times New Roman"/>
      </w:rPr>
    </w:lvl>
    <w:lvl w:ilvl="1" w:tentative="0">
      <w:start w:val="1"/>
      <w:numFmt w:val="lowerLetter"/>
      <w:lvlText w:val="%2)"/>
      <w:lvlJc w:val="left"/>
      <w:pPr>
        <w:ind w:left="1800" w:hanging="420"/>
      </w:pPr>
      <w:rPr>
        <w:rFonts w:cs="Times New Roman"/>
      </w:rPr>
    </w:lvl>
    <w:lvl w:ilvl="2" w:tentative="0">
      <w:start w:val="1"/>
      <w:numFmt w:val="lowerRoman"/>
      <w:lvlText w:val="%3."/>
      <w:lvlJc w:val="right"/>
      <w:pPr>
        <w:ind w:left="2220" w:hanging="420"/>
      </w:pPr>
      <w:rPr>
        <w:rFonts w:cs="Times New Roman"/>
      </w:rPr>
    </w:lvl>
    <w:lvl w:ilvl="3" w:tentative="0">
      <w:start w:val="1"/>
      <w:numFmt w:val="decimal"/>
      <w:lvlText w:val="%4."/>
      <w:lvlJc w:val="left"/>
      <w:pPr>
        <w:ind w:left="2640" w:hanging="420"/>
      </w:pPr>
      <w:rPr>
        <w:rFonts w:cs="Times New Roman"/>
      </w:rPr>
    </w:lvl>
    <w:lvl w:ilvl="4" w:tentative="0">
      <w:start w:val="1"/>
      <w:numFmt w:val="lowerLetter"/>
      <w:lvlText w:val="%5)"/>
      <w:lvlJc w:val="left"/>
      <w:pPr>
        <w:ind w:left="3060" w:hanging="420"/>
      </w:pPr>
      <w:rPr>
        <w:rFonts w:cs="Times New Roman"/>
      </w:rPr>
    </w:lvl>
    <w:lvl w:ilvl="5" w:tentative="0">
      <w:start w:val="1"/>
      <w:numFmt w:val="lowerRoman"/>
      <w:lvlText w:val="%6."/>
      <w:lvlJc w:val="right"/>
      <w:pPr>
        <w:ind w:left="3480" w:hanging="420"/>
      </w:pPr>
      <w:rPr>
        <w:rFonts w:cs="Times New Roman"/>
      </w:rPr>
    </w:lvl>
    <w:lvl w:ilvl="6" w:tentative="0">
      <w:start w:val="1"/>
      <w:numFmt w:val="decimal"/>
      <w:lvlText w:val="%7."/>
      <w:lvlJc w:val="left"/>
      <w:pPr>
        <w:ind w:left="3900" w:hanging="420"/>
      </w:pPr>
      <w:rPr>
        <w:rFonts w:cs="Times New Roman"/>
      </w:rPr>
    </w:lvl>
    <w:lvl w:ilvl="7" w:tentative="0">
      <w:start w:val="1"/>
      <w:numFmt w:val="lowerLetter"/>
      <w:lvlText w:val="%8)"/>
      <w:lvlJc w:val="left"/>
      <w:pPr>
        <w:ind w:left="4320" w:hanging="420"/>
      </w:pPr>
      <w:rPr>
        <w:rFonts w:cs="Times New Roman"/>
      </w:rPr>
    </w:lvl>
    <w:lvl w:ilvl="8" w:tentative="0">
      <w:start w:val="1"/>
      <w:numFmt w:val="lowerRoman"/>
      <w:lvlText w:val="%9."/>
      <w:lvlJc w:val="right"/>
      <w:pPr>
        <w:ind w:left="4740" w:hanging="420"/>
      </w:pPr>
      <w:rPr>
        <w:rFonts w:cs="Times New Roman"/>
      </w:rPr>
    </w:lvl>
  </w:abstractNum>
  <w:abstractNum w:abstractNumId="1">
    <w:nsid w:val="22956E71"/>
    <w:multiLevelType w:val="multilevel"/>
    <w:tmpl w:val="22956E71"/>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
    <w:nsid w:val="33F61E46"/>
    <w:multiLevelType w:val="multilevel"/>
    <w:tmpl w:val="33F61E46"/>
    <w:lvl w:ilvl="0" w:tentative="0">
      <w:start w:val="1"/>
      <w:numFmt w:val="japaneseCounting"/>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6214F8B"/>
    <w:multiLevelType w:val="multilevel"/>
    <w:tmpl w:val="36214F8B"/>
    <w:lvl w:ilvl="0" w:tentative="0">
      <w:start w:val="1"/>
      <w:numFmt w:val="japaneseCounting"/>
      <w:lvlText w:val="（%1）"/>
      <w:lvlJc w:val="left"/>
      <w:pPr>
        <w:ind w:left="960" w:hanging="720"/>
      </w:pPr>
      <w:rPr>
        <w:rFonts w:hint="default" w:cs="Times New Roman"/>
      </w:rPr>
    </w:lvl>
    <w:lvl w:ilvl="1" w:tentative="0">
      <w:start w:val="1"/>
      <w:numFmt w:val="lowerLetter"/>
      <w:lvlText w:val="%2)"/>
      <w:lvlJc w:val="left"/>
      <w:pPr>
        <w:ind w:left="1080" w:hanging="420"/>
      </w:pPr>
      <w:rPr>
        <w:rFonts w:cs="Times New Roman"/>
      </w:rPr>
    </w:lvl>
    <w:lvl w:ilvl="2" w:tentative="0">
      <w:start w:val="1"/>
      <w:numFmt w:val="lowerRoman"/>
      <w:lvlText w:val="%3."/>
      <w:lvlJc w:val="right"/>
      <w:pPr>
        <w:ind w:left="1500" w:hanging="420"/>
      </w:pPr>
      <w:rPr>
        <w:rFonts w:cs="Times New Roman"/>
      </w:rPr>
    </w:lvl>
    <w:lvl w:ilvl="3" w:tentative="0">
      <w:start w:val="1"/>
      <w:numFmt w:val="decimal"/>
      <w:lvlText w:val="%4."/>
      <w:lvlJc w:val="left"/>
      <w:pPr>
        <w:ind w:left="1920" w:hanging="420"/>
      </w:pPr>
      <w:rPr>
        <w:rFonts w:cs="Times New Roman"/>
      </w:rPr>
    </w:lvl>
    <w:lvl w:ilvl="4" w:tentative="0">
      <w:start w:val="1"/>
      <w:numFmt w:val="lowerLetter"/>
      <w:lvlText w:val="%5)"/>
      <w:lvlJc w:val="left"/>
      <w:pPr>
        <w:ind w:left="2340" w:hanging="420"/>
      </w:pPr>
      <w:rPr>
        <w:rFonts w:cs="Times New Roman"/>
      </w:rPr>
    </w:lvl>
    <w:lvl w:ilvl="5" w:tentative="0">
      <w:start w:val="1"/>
      <w:numFmt w:val="lowerRoman"/>
      <w:lvlText w:val="%6."/>
      <w:lvlJc w:val="right"/>
      <w:pPr>
        <w:ind w:left="2760" w:hanging="420"/>
      </w:pPr>
      <w:rPr>
        <w:rFonts w:cs="Times New Roman"/>
      </w:rPr>
    </w:lvl>
    <w:lvl w:ilvl="6" w:tentative="0">
      <w:start w:val="1"/>
      <w:numFmt w:val="decimal"/>
      <w:lvlText w:val="%7."/>
      <w:lvlJc w:val="left"/>
      <w:pPr>
        <w:ind w:left="3180" w:hanging="420"/>
      </w:pPr>
      <w:rPr>
        <w:rFonts w:cs="Times New Roman"/>
      </w:rPr>
    </w:lvl>
    <w:lvl w:ilvl="7" w:tentative="0">
      <w:start w:val="1"/>
      <w:numFmt w:val="lowerLetter"/>
      <w:lvlText w:val="%8)"/>
      <w:lvlJc w:val="left"/>
      <w:pPr>
        <w:ind w:left="3600" w:hanging="420"/>
      </w:pPr>
      <w:rPr>
        <w:rFonts w:cs="Times New Roman"/>
      </w:rPr>
    </w:lvl>
    <w:lvl w:ilvl="8" w:tentative="0">
      <w:start w:val="1"/>
      <w:numFmt w:val="lowerRoman"/>
      <w:lvlText w:val="%9."/>
      <w:lvlJc w:val="right"/>
      <w:pPr>
        <w:ind w:left="4020" w:hanging="420"/>
      </w:pPr>
      <w:rPr>
        <w:rFonts w:cs="Times New Roman"/>
      </w:rPr>
    </w:lvl>
  </w:abstractNum>
  <w:abstractNum w:abstractNumId="4">
    <w:nsid w:val="39BC219F"/>
    <w:multiLevelType w:val="multilevel"/>
    <w:tmpl w:val="39BC219F"/>
    <w:lvl w:ilvl="0" w:tentative="0">
      <w:start w:val="1"/>
      <w:numFmt w:val="japaneseCounting"/>
      <w:lvlText w:val="（%1）"/>
      <w:lvlJc w:val="left"/>
      <w:pPr>
        <w:ind w:left="1185" w:hanging="720"/>
      </w:pPr>
      <w:rPr>
        <w:rFonts w:hint="default" w:cs="Times New Roman"/>
      </w:rPr>
    </w:lvl>
    <w:lvl w:ilvl="1" w:tentative="0">
      <w:start w:val="1"/>
      <w:numFmt w:val="lowerLetter"/>
      <w:lvlText w:val="%2)"/>
      <w:lvlJc w:val="left"/>
      <w:pPr>
        <w:ind w:left="1305" w:hanging="420"/>
      </w:pPr>
      <w:rPr>
        <w:rFonts w:cs="Times New Roman"/>
      </w:rPr>
    </w:lvl>
    <w:lvl w:ilvl="2" w:tentative="0">
      <w:start w:val="1"/>
      <w:numFmt w:val="lowerRoman"/>
      <w:lvlText w:val="%3."/>
      <w:lvlJc w:val="right"/>
      <w:pPr>
        <w:ind w:left="1725" w:hanging="420"/>
      </w:pPr>
      <w:rPr>
        <w:rFonts w:cs="Times New Roman"/>
      </w:rPr>
    </w:lvl>
    <w:lvl w:ilvl="3" w:tentative="0">
      <w:start w:val="1"/>
      <w:numFmt w:val="decimal"/>
      <w:lvlText w:val="%4."/>
      <w:lvlJc w:val="left"/>
      <w:pPr>
        <w:ind w:left="2145" w:hanging="420"/>
      </w:pPr>
      <w:rPr>
        <w:rFonts w:cs="Times New Roman"/>
      </w:rPr>
    </w:lvl>
    <w:lvl w:ilvl="4" w:tentative="0">
      <w:start w:val="1"/>
      <w:numFmt w:val="lowerLetter"/>
      <w:lvlText w:val="%5)"/>
      <w:lvlJc w:val="left"/>
      <w:pPr>
        <w:ind w:left="2565" w:hanging="420"/>
      </w:pPr>
      <w:rPr>
        <w:rFonts w:cs="Times New Roman"/>
      </w:rPr>
    </w:lvl>
    <w:lvl w:ilvl="5" w:tentative="0">
      <w:start w:val="1"/>
      <w:numFmt w:val="lowerRoman"/>
      <w:lvlText w:val="%6."/>
      <w:lvlJc w:val="right"/>
      <w:pPr>
        <w:ind w:left="2985" w:hanging="420"/>
      </w:pPr>
      <w:rPr>
        <w:rFonts w:cs="Times New Roman"/>
      </w:rPr>
    </w:lvl>
    <w:lvl w:ilvl="6" w:tentative="0">
      <w:start w:val="1"/>
      <w:numFmt w:val="decimal"/>
      <w:lvlText w:val="%7."/>
      <w:lvlJc w:val="left"/>
      <w:pPr>
        <w:ind w:left="3405" w:hanging="420"/>
      </w:pPr>
      <w:rPr>
        <w:rFonts w:cs="Times New Roman"/>
      </w:rPr>
    </w:lvl>
    <w:lvl w:ilvl="7" w:tentative="0">
      <w:start w:val="1"/>
      <w:numFmt w:val="lowerLetter"/>
      <w:lvlText w:val="%8)"/>
      <w:lvlJc w:val="left"/>
      <w:pPr>
        <w:ind w:left="3825" w:hanging="420"/>
      </w:pPr>
      <w:rPr>
        <w:rFonts w:cs="Times New Roman"/>
      </w:rPr>
    </w:lvl>
    <w:lvl w:ilvl="8" w:tentative="0">
      <w:start w:val="1"/>
      <w:numFmt w:val="lowerRoman"/>
      <w:lvlText w:val="%9."/>
      <w:lvlJc w:val="right"/>
      <w:pPr>
        <w:ind w:left="4245" w:hanging="42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EB"/>
    <w:rsid w:val="00055D5B"/>
    <w:rsid w:val="000B1642"/>
    <w:rsid w:val="000B7F78"/>
    <w:rsid w:val="000D5EDB"/>
    <w:rsid w:val="0016563B"/>
    <w:rsid w:val="001C27B8"/>
    <w:rsid w:val="002007C2"/>
    <w:rsid w:val="00205858"/>
    <w:rsid w:val="00223E7C"/>
    <w:rsid w:val="003127E6"/>
    <w:rsid w:val="003B7099"/>
    <w:rsid w:val="003F20F2"/>
    <w:rsid w:val="00400862"/>
    <w:rsid w:val="0045619E"/>
    <w:rsid w:val="0047351F"/>
    <w:rsid w:val="004B2DF8"/>
    <w:rsid w:val="00504177"/>
    <w:rsid w:val="00575375"/>
    <w:rsid w:val="005C2B5D"/>
    <w:rsid w:val="006C3C69"/>
    <w:rsid w:val="006E7F8B"/>
    <w:rsid w:val="006F1C5B"/>
    <w:rsid w:val="00780AC7"/>
    <w:rsid w:val="007D4ABB"/>
    <w:rsid w:val="00806082"/>
    <w:rsid w:val="00837357"/>
    <w:rsid w:val="008454D7"/>
    <w:rsid w:val="00855A2C"/>
    <w:rsid w:val="00857EEB"/>
    <w:rsid w:val="009544A1"/>
    <w:rsid w:val="009920F6"/>
    <w:rsid w:val="00A4451F"/>
    <w:rsid w:val="00AA7D3B"/>
    <w:rsid w:val="00B623B9"/>
    <w:rsid w:val="00BD272D"/>
    <w:rsid w:val="00C60DC4"/>
    <w:rsid w:val="00CD2492"/>
    <w:rsid w:val="00CE03FD"/>
    <w:rsid w:val="00CE31DB"/>
    <w:rsid w:val="00DA3151"/>
    <w:rsid w:val="00DB0962"/>
    <w:rsid w:val="00DE7E8B"/>
    <w:rsid w:val="00E42086"/>
    <w:rsid w:val="00EA71CA"/>
    <w:rsid w:val="00ED2376"/>
    <w:rsid w:val="00EF1A04"/>
    <w:rsid w:val="00F314C2"/>
    <w:rsid w:val="00F3545C"/>
    <w:rsid w:val="00F527C1"/>
    <w:rsid w:val="00FC5378"/>
    <w:rsid w:val="0DD074C0"/>
    <w:rsid w:val="5D1C30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semiHidden/>
    <w:locked/>
    <w:uiPriority w:val="99"/>
    <w:rPr>
      <w:rFonts w:cs="Times New Roman"/>
      <w:sz w:val="18"/>
      <w:szCs w:val="18"/>
    </w:rPr>
  </w:style>
  <w:style w:type="character" w:customStyle="1" w:styleId="7">
    <w:name w:val="页脚 字符"/>
    <w:link w:val="2"/>
    <w:semiHidden/>
    <w:qFormat/>
    <w:locked/>
    <w:uiPriority w:val="99"/>
    <w:rPr>
      <w:rFonts w:cs="Times New Roman"/>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363</Words>
  <Characters>2071</Characters>
  <Lines>17</Lines>
  <Paragraphs>4</Paragraphs>
  <TotalTime>453</TotalTime>
  <ScaleCrop>false</ScaleCrop>
  <LinksUpToDate>false</LinksUpToDate>
  <CharactersWithSpaces>2430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2017-04-10T00:47:00Z</dcterms:created>
  <dc:creator>微软用户</dc:creator>
  <cp:lastModifiedBy>kaka</cp:lastModifiedBy>
  <cp:lastPrinted>2017-04-10T06:37:00Z</cp:lastPrinted>
  <dcterms:modified xsi:type="dcterms:W3CDTF">2021-03-30T02:32:13Z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74BCF3243B39412C9221974881A1AE9A</vt:lpwstr>
  </property>
</Properties>
</file>