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20"/>
        <w:jc w:val="center"/>
        <w:rPr>
          <w:rFonts w:hint="eastAsia" w:ascii="宋体" w:hAnsi="宋体" w:eastAsia="宋体" w:cs="宋体"/>
          <w:sz w:val="36"/>
          <w:szCs w:val="36"/>
        </w:rPr>
      </w:pPr>
      <w:r>
        <w:rPr>
          <w:rFonts w:hint="eastAsia" w:ascii="宋体" w:hAnsi="宋体" w:eastAsia="宋体" w:cs="宋体"/>
          <w:b/>
          <w:i w:val="0"/>
          <w:color w:val="000000"/>
          <w:sz w:val="36"/>
          <w:szCs w:val="36"/>
        </w:rPr>
        <w:t>隧道坍塌应急演练方案</w:t>
      </w:r>
    </w:p>
    <w:p>
      <w:pPr>
        <w:spacing w:after="0"/>
        <w:ind w:left="120"/>
        <w:jc w:val="left"/>
        <w:rPr>
          <w:rFonts w:hint="eastAsia" w:ascii="宋体" w:hAnsi="宋体" w:eastAsia="宋体" w:cs="宋体"/>
          <w:sz w:val="30"/>
          <w:szCs w:val="30"/>
        </w:rPr>
      </w:pPr>
      <w:r>
        <w:rPr>
          <w:rFonts w:hint="eastAsia" w:ascii="宋体" w:hAnsi="宋体" w:eastAsia="宋体" w:cs="宋体"/>
          <w:sz w:val="30"/>
          <w:szCs w:val="30"/>
        </w:rPr>
        <w:br w:type="textWrapping"/>
      </w:r>
    </w:p>
    <w:p>
      <w:pPr>
        <w:spacing w:after="0"/>
        <w:ind w:firstLine="600" w:firstLineChars="200"/>
        <w:jc w:val="left"/>
        <w:rPr>
          <w:rFonts w:hint="eastAsia" w:ascii="仿宋" w:hAnsi="仿宋" w:eastAsia="仿宋" w:cs="仿宋"/>
          <w:sz w:val="30"/>
          <w:szCs w:val="30"/>
        </w:rPr>
      </w:pPr>
      <w:r>
        <w:rPr>
          <w:rFonts w:hint="eastAsia" w:ascii="仿宋" w:hAnsi="仿宋" w:eastAsia="仿宋" w:cs="仿宋"/>
          <w:b w:val="0"/>
          <w:i w:val="0"/>
          <w:color w:val="000000"/>
          <w:sz w:val="30"/>
          <w:szCs w:val="30"/>
        </w:rPr>
        <w:t>为切实提高XXX工程主体XXX标XXX#隧洞防坍塌事故应急处置水平，及时、有序、科学处置隧道坍塌事件，确保发生安全事故时救援工作及时、有效，切实防范隧道坍塌事故的发生，我标段依据《安全生产事故应急预案》于XXX年XXX月XXX日下午XXX:00在XXX#隧洞进口施工现场，开展隧道坍塌事故应急救援预案演练。</w:t>
      </w:r>
    </w:p>
    <w:p>
      <w:pPr>
        <w:spacing w:after="0"/>
        <w:ind w:left="120" w:firstLine="602" w:firstLineChars="200"/>
        <w:jc w:val="left"/>
        <w:rPr>
          <w:rFonts w:hint="eastAsia" w:ascii="仿宋" w:hAnsi="仿宋" w:eastAsia="仿宋" w:cs="仿宋"/>
          <w:sz w:val="30"/>
          <w:szCs w:val="30"/>
        </w:rPr>
      </w:pPr>
      <w:r>
        <w:rPr>
          <w:rFonts w:hint="eastAsia" w:ascii="仿宋" w:hAnsi="仿宋" w:eastAsia="仿宋" w:cs="仿宋"/>
          <w:b/>
          <w:i w:val="0"/>
          <w:color w:val="000000"/>
          <w:sz w:val="30"/>
          <w:szCs w:val="30"/>
        </w:rPr>
        <w:t>1、演练目的</w:t>
      </w:r>
    </w:p>
    <w:p>
      <w:pPr>
        <w:spacing w:after="0"/>
        <w:ind w:firstLine="600" w:firstLineChars="200"/>
        <w:jc w:val="left"/>
        <w:rPr>
          <w:rFonts w:hint="eastAsia" w:ascii="仿宋" w:hAnsi="仿宋" w:eastAsia="仿宋" w:cs="仿宋"/>
          <w:sz w:val="30"/>
          <w:szCs w:val="30"/>
        </w:rPr>
      </w:pPr>
      <w:r>
        <w:rPr>
          <w:rFonts w:hint="eastAsia" w:ascii="仿宋" w:hAnsi="仿宋" w:eastAsia="仿宋" w:cs="仿宋"/>
          <w:b w:val="0"/>
          <w:i w:val="0"/>
          <w:color w:val="000000"/>
          <w:sz w:val="30"/>
          <w:szCs w:val="30"/>
        </w:rPr>
        <w:t>（1）能够在隧道出现坍塌事故时，迅速实施救援，使生命财产损失降到最低。</w:t>
      </w:r>
    </w:p>
    <w:p>
      <w:pPr>
        <w:spacing w:after="0"/>
        <w:ind w:firstLine="600" w:firstLineChars="200"/>
        <w:jc w:val="left"/>
        <w:rPr>
          <w:rFonts w:hint="eastAsia" w:ascii="仿宋" w:hAnsi="仿宋" w:eastAsia="仿宋" w:cs="仿宋"/>
          <w:sz w:val="30"/>
          <w:szCs w:val="30"/>
        </w:rPr>
      </w:pPr>
      <w:r>
        <w:rPr>
          <w:rFonts w:hint="eastAsia" w:ascii="仿宋" w:hAnsi="仿宋" w:eastAsia="仿宋" w:cs="仿宋"/>
          <w:b w:val="0"/>
          <w:i w:val="0"/>
          <w:color w:val="000000"/>
          <w:sz w:val="30"/>
          <w:szCs w:val="30"/>
        </w:rPr>
        <w:t>（2）通过演练在全体员工中进一步增强安全生产防范意识进一步加强对施工现场的有效管理特别是一线工人对隧道坍塌危险有进一步的认识增强他们的自我保护、安全防范意识。</w:t>
      </w:r>
    </w:p>
    <w:p>
      <w:pPr>
        <w:spacing w:after="0"/>
        <w:ind w:firstLine="600" w:firstLineChars="200"/>
        <w:jc w:val="left"/>
        <w:rPr>
          <w:rFonts w:hint="eastAsia" w:ascii="仿宋" w:hAnsi="仿宋" w:eastAsia="仿宋" w:cs="仿宋"/>
          <w:sz w:val="30"/>
          <w:szCs w:val="30"/>
        </w:rPr>
      </w:pPr>
      <w:r>
        <w:rPr>
          <w:rFonts w:hint="eastAsia" w:ascii="仿宋" w:hAnsi="仿宋" w:eastAsia="仿宋" w:cs="仿宋"/>
          <w:b w:val="0"/>
          <w:i w:val="0"/>
          <w:color w:val="000000"/>
          <w:sz w:val="30"/>
          <w:szCs w:val="30"/>
        </w:rPr>
        <w:t>（3）发现应急预案中存在的问题，提高应急预案的科学性、是实用性和可操作性。</w:t>
      </w:r>
    </w:p>
    <w:p>
      <w:pPr>
        <w:spacing w:after="0"/>
        <w:ind w:firstLine="600" w:firstLineChars="200"/>
        <w:jc w:val="left"/>
        <w:rPr>
          <w:rFonts w:hint="eastAsia" w:ascii="仿宋" w:hAnsi="仿宋" w:eastAsia="仿宋" w:cs="仿宋"/>
          <w:sz w:val="30"/>
          <w:szCs w:val="30"/>
        </w:rPr>
      </w:pPr>
      <w:r>
        <w:rPr>
          <w:rFonts w:hint="eastAsia" w:ascii="仿宋" w:hAnsi="仿宋" w:eastAsia="仿宋" w:cs="仿宋"/>
          <w:b w:val="0"/>
          <w:i w:val="0"/>
          <w:color w:val="000000"/>
          <w:sz w:val="30"/>
          <w:szCs w:val="30"/>
        </w:rPr>
        <w:t>（4）熟悉应急预案，提高应急人员在紧急情况下妥善处置事故的能力。</w:t>
      </w:r>
    </w:p>
    <w:p>
      <w:pPr>
        <w:spacing w:after="0"/>
        <w:ind w:firstLine="600" w:firstLineChars="200"/>
        <w:jc w:val="left"/>
        <w:rPr>
          <w:rFonts w:hint="eastAsia" w:ascii="仿宋" w:hAnsi="仿宋" w:eastAsia="仿宋" w:cs="仿宋"/>
          <w:sz w:val="30"/>
          <w:szCs w:val="30"/>
        </w:rPr>
      </w:pPr>
      <w:r>
        <w:rPr>
          <w:rFonts w:hint="eastAsia" w:ascii="仿宋" w:hAnsi="仿宋" w:eastAsia="仿宋" w:cs="仿宋"/>
          <w:b w:val="0"/>
          <w:i w:val="0"/>
          <w:color w:val="000000"/>
          <w:sz w:val="30"/>
          <w:szCs w:val="30"/>
        </w:rPr>
        <w:t>（5）完善应急救援各小组的工作职责，提高协调配合能力。</w:t>
      </w:r>
    </w:p>
    <w:p>
      <w:pPr>
        <w:spacing w:after="0"/>
        <w:ind w:firstLine="600" w:firstLineChars="200"/>
        <w:jc w:val="left"/>
        <w:rPr>
          <w:rFonts w:hint="eastAsia" w:ascii="仿宋" w:hAnsi="仿宋" w:eastAsia="仿宋" w:cs="仿宋"/>
          <w:sz w:val="30"/>
          <w:szCs w:val="30"/>
        </w:rPr>
      </w:pPr>
      <w:r>
        <w:rPr>
          <w:rFonts w:hint="eastAsia" w:ascii="仿宋" w:hAnsi="仿宋" w:eastAsia="仿宋" w:cs="仿宋"/>
          <w:b w:val="0"/>
          <w:i w:val="0"/>
          <w:color w:val="000000"/>
          <w:sz w:val="30"/>
          <w:szCs w:val="30"/>
        </w:rPr>
        <w:t>（6）普及应急管理知识，提高参演和观摩人员风险防范意识和自救互救能力。</w:t>
      </w:r>
    </w:p>
    <w:p>
      <w:pPr>
        <w:spacing w:after="0"/>
        <w:ind w:firstLine="600" w:firstLineChars="200"/>
        <w:jc w:val="left"/>
        <w:rPr>
          <w:rFonts w:hint="eastAsia" w:ascii="仿宋" w:hAnsi="仿宋" w:eastAsia="仿宋" w:cs="仿宋"/>
          <w:sz w:val="30"/>
          <w:szCs w:val="30"/>
        </w:rPr>
      </w:pPr>
      <w:r>
        <w:rPr>
          <w:rFonts w:hint="eastAsia" w:ascii="仿宋" w:hAnsi="仿宋" w:eastAsia="仿宋" w:cs="仿宋"/>
          <w:b w:val="0"/>
          <w:i w:val="0"/>
          <w:color w:val="000000"/>
          <w:sz w:val="30"/>
          <w:szCs w:val="30"/>
        </w:rPr>
        <w:t>（7）完善应急管理和应急处置技术，补充应急装备和物资，提高其实用性和可靠性。</w:t>
      </w:r>
    </w:p>
    <w:p>
      <w:pPr>
        <w:spacing w:after="0"/>
        <w:ind w:left="120"/>
        <w:jc w:val="left"/>
        <w:rPr>
          <w:rFonts w:hint="eastAsia" w:ascii="仿宋" w:hAnsi="仿宋" w:eastAsia="仿宋" w:cs="仿宋"/>
          <w:sz w:val="30"/>
          <w:szCs w:val="30"/>
        </w:rPr>
      </w:pPr>
      <w:r>
        <w:rPr>
          <w:rFonts w:hint="eastAsia" w:ascii="仿宋" w:hAnsi="仿宋" w:eastAsia="仿宋" w:cs="仿宋"/>
          <w:b/>
          <w:i w:val="0"/>
          <w:color w:val="000000"/>
          <w:sz w:val="30"/>
          <w:szCs w:val="30"/>
        </w:rPr>
        <w:t>2、演练时间：</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 xml:space="preserve">XXX年XXX月XXX日下午XXX：00 </w:t>
      </w:r>
    </w:p>
    <w:p>
      <w:pPr>
        <w:spacing w:after="0"/>
        <w:ind w:left="120"/>
        <w:jc w:val="left"/>
        <w:rPr>
          <w:rFonts w:hint="eastAsia" w:ascii="仿宋" w:hAnsi="仿宋" w:eastAsia="仿宋" w:cs="仿宋"/>
          <w:sz w:val="30"/>
          <w:szCs w:val="30"/>
        </w:rPr>
      </w:pPr>
      <w:r>
        <w:rPr>
          <w:rFonts w:hint="eastAsia" w:ascii="仿宋" w:hAnsi="仿宋" w:eastAsia="仿宋" w:cs="仿宋"/>
          <w:b/>
          <w:i w:val="0"/>
          <w:color w:val="000000"/>
          <w:sz w:val="30"/>
          <w:szCs w:val="30"/>
        </w:rPr>
        <w:t>3、演练地点：</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XXX工程主体XXX标XXX#隧洞进口</w:t>
      </w:r>
    </w:p>
    <w:p>
      <w:pPr>
        <w:spacing w:after="0"/>
        <w:ind w:left="120"/>
        <w:jc w:val="left"/>
        <w:rPr>
          <w:rFonts w:hint="eastAsia" w:ascii="仿宋" w:hAnsi="仿宋" w:eastAsia="仿宋" w:cs="仿宋"/>
          <w:sz w:val="30"/>
          <w:szCs w:val="30"/>
        </w:rPr>
      </w:pPr>
      <w:r>
        <w:rPr>
          <w:rFonts w:hint="eastAsia" w:ascii="仿宋" w:hAnsi="仿宋" w:eastAsia="仿宋" w:cs="仿宋"/>
          <w:b/>
          <w:i w:val="0"/>
          <w:color w:val="000000"/>
          <w:sz w:val="30"/>
          <w:szCs w:val="30"/>
        </w:rPr>
        <w:t>4、演练类型</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本次应急演练按演练内容为单项演练，按演练形式为现场演练。</w:t>
      </w:r>
    </w:p>
    <w:p>
      <w:pPr>
        <w:spacing w:after="0"/>
        <w:ind w:left="120"/>
        <w:jc w:val="left"/>
        <w:rPr>
          <w:rFonts w:hint="eastAsia" w:ascii="仿宋" w:hAnsi="仿宋" w:eastAsia="仿宋" w:cs="仿宋"/>
          <w:sz w:val="30"/>
          <w:szCs w:val="30"/>
        </w:rPr>
      </w:pPr>
      <w:r>
        <w:rPr>
          <w:rFonts w:hint="eastAsia" w:ascii="仿宋" w:hAnsi="仿宋" w:eastAsia="仿宋" w:cs="仿宋"/>
          <w:b/>
          <w:i w:val="0"/>
          <w:color w:val="000000"/>
          <w:sz w:val="30"/>
          <w:szCs w:val="30"/>
        </w:rPr>
        <w:t>5、演练准备：</w:t>
      </w:r>
    </w:p>
    <w:p>
      <w:pPr>
        <w:spacing w:after="0"/>
        <w:ind w:left="720"/>
        <w:jc w:val="left"/>
        <w:rPr>
          <w:rFonts w:hint="eastAsia" w:ascii="仿宋" w:hAnsi="仿宋" w:eastAsia="仿宋" w:cs="仿宋"/>
          <w:sz w:val="30"/>
          <w:szCs w:val="30"/>
        </w:rPr>
      </w:pPr>
      <w:r>
        <w:rPr>
          <w:rFonts w:hint="eastAsia" w:ascii="仿宋" w:hAnsi="仿宋" w:eastAsia="仿宋" w:cs="仿宋"/>
          <w:b/>
          <w:i w:val="0"/>
          <w:color w:val="000000"/>
          <w:sz w:val="30"/>
          <w:szCs w:val="30"/>
        </w:rPr>
        <w:t>（1）参演人员的组织分工</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本次隧道坍塌演练由项目经理部统一指挥，负责演练活动筹备和实施过程中的组织领导工作，具体负责审定演练工作方案、演练工作经费、演练评估总结以及其他需要决定的重要事项等。应急救援演练指挥领导小组人员名单如下:</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组长: XXX</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副组长: XXX（现场指挥）</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组员:  XXX、XXX、XXX、XXX、XXX、XXX、XXX、XXX、XXX</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坍塌排查小组：（8人）</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组长：XXX</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组员：XXX、XXX、XXX及四名工人</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着装：工作服、安全帽；</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工具：对讲机、应急灯、铁锹等。</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安全保卫小组：（4人）</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组长：XXX</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组员：XXX、XXX、负责封锁洞口。</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医疗救护小组：（8人）</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组长：XXX，负责救护的指挥任务。</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组员：XXX、XXX、另外有负责抬担架4人，假装病号1人，聘请医务人员2人</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二次坍塌排查小组：（7人）</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组长：XXX</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组员：XXX、XXX及四名工人。</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后勤保障小组：（3人）</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组长：XXX</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组员：XXX、XXX、XXX、XXX、XXX负责器材装备、供水排水、供电照明、运输工具、食品衣物等所需的各种物资供应保障工作。</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此外，各小组分别临时增加一名施工协作队伍一线作业人员，确保施工一线作业人员也参与到演练中，熟悉应急演练流程，增强应急救援意识。</w:t>
      </w:r>
    </w:p>
    <w:p>
      <w:pPr>
        <w:spacing w:after="0"/>
        <w:ind w:left="720"/>
        <w:jc w:val="left"/>
        <w:rPr>
          <w:rFonts w:hint="eastAsia" w:ascii="仿宋" w:hAnsi="仿宋" w:eastAsia="仿宋" w:cs="仿宋"/>
          <w:sz w:val="30"/>
          <w:szCs w:val="30"/>
        </w:rPr>
      </w:pPr>
      <w:r>
        <w:rPr>
          <w:rFonts w:hint="eastAsia" w:ascii="仿宋" w:hAnsi="仿宋" w:eastAsia="仿宋" w:cs="仿宋"/>
          <w:b/>
          <w:i w:val="0"/>
          <w:color w:val="000000"/>
          <w:sz w:val="30"/>
          <w:szCs w:val="30"/>
        </w:rPr>
        <w:t>（2）演练工作保障</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1）人员保障</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按照演练方案和有关要求，策划、执行、保障、评估、参演等人员参加演练活动，必要时考虑替补人员。</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2）物资保障</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根据演练需要，投入的物资、设备情况：</w:t>
      </w:r>
    </w:p>
    <w:p>
      <w:pPr>
        <w:spacing w:after="0"/>
        <w:ind w:left="120"/>
        <w:jc w:val="left"/>
      </w:pPr>
      <w:r>
        <w:br w:type="textWrapping"/>
      </w:r>
    </w:p>
    <w:tbl>
      <w:tblPr>
        <w:tblStyle w:val="12"/>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3"/>
        <w:gridCol w:w="2720"/>
        <w:gridCol w:w="2873"/>
        <w:gridCol w:w="23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blCellSpacing w:w="0" w:type="dxa"/>
        </w:trPr>
        <w:tc>
          <w:tcPr>
            <w:tcW w:w="1731"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序号</w:t>
            </w:r>
          </w:p>
        </w:tc>
        <w:tc>
          <w:tcPr>
            <w:tcW w:w="4235"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物资名称</w:t>
            </w:r>
          </w:p>
        </w:tc>
        <w:tc>
          <w:tcPr>
            <w:tcW w:w="449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数量</w:t>
            </w:r>
          </w:p>
        </w:tc>
        <w:tc>
          <w:tcPr>
            <w:tcW w:w="361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blCellSpacing w:w="0" w:type="dxa"/>
        </w:trPr>
        <w:tc>
          <w:tcPr>
            <w:tcW w:w="1731"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1</w:t>
            </w:r>
          </w:p>
        </w:tc>
        <w:tc>
          <w:tcPr>
            <w:tcW w:w="4235"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救护车</w:t>
            </w:r>
          </w:p>
        </w:tc>
        <w:tc>
          <w:tcPr>
            <w:tcW w:w="449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1台</w:t>
            </w:r>
          </w:p>
        </w:tc>
        <w:tc>
          <w:tcPr>
            <w:tcW w:w="361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带医生护士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blCellSpacing w:w="0" w:type="dxa"/>
        </w:trPr>
        <w:tc>
          <w:tcPr>
            <w:tcW w:w="1731"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2</w:t>
            </w:r>
          </w:p>
        </w:tc>
        <w:tc>
          <w:tcPr>
            <w:tcW w:w="4235"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铲车</w:t>
            </w:r>
          </w:p>
        </w:tc>
        <w:tc>
          <w:tcPr>
            <w:tcW w:w="449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1辆</w:t>
            </w:r>
          </w:p>
        </w:tc>
        <w:tc>
          <w:tcPr>
            <w:tcW w:w="361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blCellSpacing w:w="0" w:type="dxa"/>
        </w:trPr>
        <w:tc>
          <w:tcPr>
            <w:tcW w:w="1731"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3</w:t>
            </w:r>
          </w:p>
        </w:tc>
        <w:tc>
          <w:tcPr>
            <w:tcW w:w="4235"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出渣车</w:t>
            </w:r>
          </w:p>
        </w:tc>
        <w:tc>
          <w:tcPr>
            <w:tcW w:w="449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1辆</w:t>
            </w:r>
          </w:p>
        </w:tc>
        <w:tc>
          <w:tcPr>
            <w:tcW w:w="361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blCellSpacing w:w="0" w:type="dxa"/>
        </w:trPr>
        <w:tc>
          <w:tcPr>
            <w:tcW w:w="1731"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4</w:t>
            </w:r>
          </w:p>
        </w:tc>
        <w:tc>
          <w:tcPr>
            <w:tcW w:w="4235"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担架</w:t>
            </w:r>
          </w:p>
        </w:tc>
        <w:tc>
          <w:tcPr>
            <w:tcW w:w="449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2个</w:t>
            </w:r>
          </w:p>
        </w:tc>
        <w:tc>
          <w:tcPr>
            <w:tcW w:w="361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blCellSpacing w:w="0" w:type="dxa"/>
        </w:trPr>
        <w:tc>
          <w:tcPr>
            <w:tcW w:w="1731"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5</w:t>
            </w:r>
          </w:p>
        </w:tc>
        <w:tc>
          <w:tcPr>
            <w:tcW w:w="4235"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演练背景台</w:t>
            </w:r>
          </w:p>
        </w:tc>
        <w:tc>
          <w:tcPr>
            <w:tcW w:w="449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1个</w:t>
            </w:r>
          </w:p>
        </w:tc>
        <w:tc>
          <w:tcPr>
            <w:tcW w:w="361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blCellSpacing w:w="0" w:type="dxa"/>
        </w:trPr>
        <w:tc>
          <w:tcPr>
            <w:tcW w:w="1731"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6</w:t>
            </w:r>
          </w:p>
        </w:tc>
        <w:tc>
          <w:tcPr>
            <w:tcW w:w="4235"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宣传横幅</w:t>
            </w:r>
          </w:p>
        </w:tc>
        <w:tc>
          <w:tcPr>
            <w:tcW w:w="449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2条</w:t>
            </w:r>
          </w:p>
        </w:tc>
        <w:tc>
          <w:tcPr>
            <w:tcW w:w="361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blCellSpacing w:w="0" w:type="dxa"/>
        </w:trPr>
        <w:tc>
          <w:tcPr>
            <w:tcW w:w="1731"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7</w:t>
            </w:r>
          </w:p>
        </w:tc>
        <w:tc>
          <w:tcPr>
            <w:tcW w:w="4235"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医疗箱</w:t>
            </w:r>
          </w:p>
        </w:tc>
        <w:tc>
          <w:tcPr>
            <w:tcW w:w="449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2个</w:t>
            </w:r>
          </w:p>
        </w:tc>
        <w:tc>
          <w:tcPr>
            <w:tcW w:w="361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blCellSpacing w:w="0" w:type="dxa"/>
        </w:trPr>
        <w:tc>
          <w:tcPr>
            <w:tcW w:w="1731"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8</w:t>
            </w:r>
          </w:p>
        </w:tc>
        <w:tc>
          <w:tcPr>
            <w:tcW w:w="4235"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矿泉水</w:t>
            </w:r>
          </w:p>
        </w:tc>
        <w:tc>
          <w:tcPr>
            <w:tcW w:w="449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6箱</w:t>
            </w:r>
          </w:p>
        </w:tc>
        <w:tc>
          <w:tcPr>
            <w:tcW w:w="361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blCellSpacing w:w="0" w:type="dxa"/>
        </w:trPr>
        <w:tc>
          <w:tcPr>
            <w:tcW w:w="1731"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9</w:t>
            </w:r>
          </w:p>
        </w:tc>
        <w:tc>
          <w:tcPr>
            <w:tcW w:w="4235"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口哨</w:t>
            </w:r>
          </w:p>
        </w:tc>
        <w:tc>
          <w:tcPr>
            <w:tcW w:w="449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2个</w:t>
            </w:r>
          </w:p>
        </w:tc>
        <w:tc>
          <w:tcPr>
            <w:tcW w:w="361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blCellSpacing w:w="0" w:type="dxa"/>
        </w:trPr>
        <w:tc>
          <w:tcPr>
            <w:tcW w:w="1731"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10</w:t>
            </w:r>
          </w:p>
        </w:tc>
        <w:tc>
          <w:tcPr>
            <w:tcW w:w="4235"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高音喇叭</w:t>
            </w:r>
          </w:p>
        </w:tc>
        <w:tc>
          <w:tcPr>
            <w:tcW w:w="449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2个</w:t>
            </w:r>
          </w:p>
        </w:tc>
        <w:tc>
          <w:tcPr>
            <w:tcW w:w="361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blCellSpacing w:w="0" w:type="dxa"/>
        </w:trPr>
        <w:tc>
          <w:tcPr>
            <w:tcW w:w="1731"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11</w:t>
            </w:r>
          </w:p>
        </w:tc>
        <w:tc>
          <w:tcPr>
            <w:tcW w:w="4235"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对讲机</w:t>
            </w:r>
          </w:p>
        </w:tc>
        <w:tc>
          <w:tcPr>
            <w:tcW w:w="449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10部</w:t>
            </w:r>
          </w:p>
        </w:tc>
        <w:tc>
          <w:tcPr>
            <w:tcW w:w="361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blCellSpacing w:w="0" w:type="dxa"/>
        </w:trPr>
        <w:tc>
          <w:tcPr>
            <w:tcW w:w="1731"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12</w:t>
            </w:r>
          </w:p>
        </w:tc>
        <w:tc>
          <w:tcPr>
            <w:tcW w:w="4235"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应急灯</w:t>
            </w:r>
          </w:p>
        </w:tc>
        <w:tc>
          <w:tcPr>
            <w:tcW w:w="449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10个</w:t>
            </w:r>
          </w:p>
        </w:tc>
        <w:tc>
          <w:tcPr>
            <w:tcW w:w="361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blCellSpacing w:w="0" w:type="dxa"/>
        </w:trPr>
        <w:tc>
          <w:tcPr>
            <w:tcW w:w="1731"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13</w:t>
            </w:r>
          </w:p>
        </w:tc>
        <w:tc>
          <w:tcPr>
            <w:tcW w:w="4235"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铁锹</w:t>
            </w:r>
          </w:p>
        </w:tc>
        <w:tc>
          <w:tcPr>
            <w:tcW w:w="449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10把</w:t>
            </w:r>
          </w:p>
        </w:tc>
        <w:tc>
          <w:tcPr>
            <w:tcW w:w="361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blCellSpacing w:w="0" w:type="dxa"/>
        </w:trPr>
        <w:tc>
          <w:tcPr>
            <w:tcW w:w="1731"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14</w:t>
            </w:r>
          </w:p>
        </w:tc>
        <w:tc>
          <w:tcPr>
            <w:tcW w:w="4235"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撬棍</w:t>
            </w:r>
          </w:p>
        </w:tc>
        <w:tc>
          <w:tcPr>
            <w:tcW w:w="449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10跟</w:t>
            </w:r>
          </w:p>
        </w:tc>
        <w:tc>
          <w:tcPr>
            <w:tcW w:w="361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blCellSpacing w:w="0" w:type="dxa"/>
        </w:trPr>
        <w:tc>
          <w:tcPr>
            <w:tcW w:w="1731"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15</w:t>
            </w:r>
          </w:p>
        </w:tc>
        <w:tc>
          <w:tcPr>
            <w:tcW w:w="4235"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方木</w:t>
            </w:r>
          </w:p>
        </w:tc>
        <w:tc>
          <w:tcPr>
            <w:tcW w:w="449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rPr>
                <w:rFonts w:ascii="Calibri" w:hAnsi="Calibri"/>
                <w:b w:val="0"/>
                <w:i w:val="0"/>
                <w:color w:val="000000"/>
                <w:sz w:val="21"/>
              </w:rPr>
              <w:t>1立方</w:t>
            </w:r>
          </w:p>
        </w:tc>
        <w:tc>
          <w:tcPr>
            <w:tcW w:w="3617" w:type="dxa"/>
            <w:tcBorders>
              <w:top w:val="outset" w:color="000000" w:sz="8" w:space="0"/>
              <w:left w:val="outset" w:color="000000" w:sz="8" w:space="0"/>
              <w:bottom w:val="outset" w:color="000000" w:sz="8" w:space="0"/>
              <w:right w:val="outset" w:color="000000" w:sz="8" w:space="0"/>
            </w:tcBorders>
            <w:tcMar>
              <w:top w:w="15" w:type="dxa"/>
              <w:left w:w="81" w:type="dxa"/>
              <w:bottom w:w="15" w:type="dxa"/>
              <w:right w:w="81" w:type="dxa"/>
            </w:tcMar>
            <w:vAlign w:val="center"/>
          </w:tcPr>
          <w:p>
            <w:pPr>
              <w:spacing w:after="0"/>
              <w:ind w:left="228"/>
              <w:jc w:val="center"/>
            </w:pPr>
            <w:r>
              <w:br w:type="textWrapping"/>
            </w:r>
          </w:p>
        </w:tc>
      </w:tr>
    </w:tbl>
    <w:p>
      <w:pPr>
        <w:spacing w:after="0"/>
        <w:ind w:left="120"/>
        <w:jc w:val="left"/>
      </w:pPr>
      <w:r>
        <w:br w:type="textWrapping"/>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3）场地保障</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根据演练方式和内容，本次演练具体地点和观摩地选在29#隧洞进口</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4）安全保障</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根据演练工作需要，采取必要安全防护措施，确保参演、观摩等人员以及生产运行系统安全。演练过程中需要把施工现场进行封闭，设计警戒，专职安全员对施工现场安全隐患进行排查。</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5）通信保障</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根据演练工作需要，采用多种公用或专用通信系统，保证演练通信信息通畅。演练过程中所有参演人员手机必须全部开机，演练所需的对讲机必须调成统一频道，以便及时进行沟通。</w:t>
      </w:r>
    </w:p>
    <w:p>
      <w:pPr>
        <w:spacing w:after="0"/>
        <w:ind w:left="720"/>
        <w:jc w:val="left"/>
        <w:rPr>
          <w:rFonts w:hint="eastAsia" w:ascii="仿宋" w:hAnsi="仿宋" w:eastAsia="仿宋" w:cs="仿宋"/>
          <w:sz w:val="30"/>
          <w:szCs w:val="30"/>
        </w:rPr>
      </w:pPr>
      <w:r>
        <w:rPr>
          <w:rFonts w:hint="eastAsia" w:ascii="仿宋" w:hAnsi="仿宋" w:eastAsia="仿宋" w:cs="仿宋"/>
          <w:b w:val="0"/>
          <w:i w:val="0"/>
          <w:color w:val="000000"/>
          <w:sz w:val="30"/>
          <w:szCs w:val="30"/>
        </w:rPr>
        <w:t>（3）事故应急救援程序流程图</w:t>
      </w:r>
    </w:p>
    <w:p>
      <w:pPr>
        <w:spacing w:after="0"/>
        <w:ind w:left="120"/>
        <w:jc w:val="left"/>
        <w:rPr>
          <w:rFonts w:hint="eastAsia" w:ascii="仿宋" w:hAnsi="仿宋" w:eastAsia="仿宋" w:cs="仿宋"/>
          <w:sz w:val="30"/>
          <w:szCs w:val="30"/>
        </w:rPr>
      </w:pPr>
      <w:r>
        <w:rPr>
          <w:rFonts w:hint="eastAsia" w:ascii="仿宋" w:hAnsi="仿宋" w:eastAsia="仿宋" w:cs="仿宋"/>
          <w:sz w:val="30"/>
          <w:szCs w:val="30"/>
        </w:rPr>
        <w:br w:type="textWrapping"/>
      </w:r>
    </w:p>
    <w:p>
      <w:pPr>
        <w:spacing w:after="0"/>
        <w:ind w:left="120"/>
        <w:jc w:val="left"/>
      </w:pPr>
      <w:r>
        <w:drawing>
          <wp:inline distT="0" distB="0" distL="0" distR="0">
            <wp:extent cx="5732145" cy="59194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732145" cy="591964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360" w:lineRule="auto"/>
        <w:ind w:left="120"/>
        <w:jc w:val="left"/>
        <w:textAlignment w:val="auto"/>
        <w:rPr>
          <w:rFonts w:hint="eastAsia" w:ascii="仿宋" w:hAnsi="仿宋" w:eastAsia="仿宋" w:cs="仿宋"/>
          <w:sz w:val="30"/>
          <w:szCs w:val="30"/>
        </w:rPr>
      </w:pPr>
      <w:r>
        <w:rPr>
          <w:rFonts w:hint="eastAsia" w:ascii="仿宋" w:hAnsi="仿宋" w:eastAsia="仿宋" w:cs="仿宋"/>
          <w:b/>
          <w:i w:val="0"/>
          <w:color w:val="000000"/>
          <w:sz w:val="30"/>
          <w:szCs w:val="30"/>
        </w:rPr>
        <w:t>6、模拟内容：</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i w:val="0"/>
          <w:color w:val="000000"/>
          <w:sz w:val="30"/>
          <w:szCs w:val="30"/>
        </w:rPr>
        <w:t>（1）模拟事故</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隧道施工过程中开挖铣挖机后方3m处，突然发生坍塌事故3名作业人员被困，一名腿部受伤，其他三人无受伤情况。情况十分紧急严重威胁工人的生命安全。现场安全员发现情况后立即用步话机呼叫，请求尽快救援。</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i w:val="0"/>
          <w:color w:val="000000"/>
          <w:sz w:val="30"/>
          <w:szCs w:val="30"/>
        </w:rPr>
        <w:t>（2）模拟救援方式</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1）现场安全员在第一时间向项目部应急领导小组成员报告请求尽快救助；项目部接到报告后立即启动一级响应救援预案。</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2）在第一时间对现场进行安全警戒，并派出至少5-6名救护人员（项目部预备救援队成员）现场待命，准备对伤者进行救援。</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3）项目部技术人员对坍塌部位进行检查，确保不会发生二次坍塌事故。</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4）询问、了解被困人员基本情况，确定被困人员准确位置后，确定救援方式（人工挖掘或机械挖掘）。</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5）清理完成后，医务人员将受伤人员进行简单检查、处理，确定可以移动伤者时，迅速用担架抬出（或背出）。其他被困人员尽块撤离至安全地点。</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6）医务人员详细检查受伤情况；项目领导、救护人员等也赶到现场察看受伤情况；</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7）120救援车辆将受伤人员送到就近医院治疗；</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8）模拟救援就此结束。</w:t>
      </w:r>
    </w:p>
    <w:p>
      <w:pPr>
        <w:keepNext w:val="0"/>
        <w:keepLines w:val="0"/>
        <w:pageBreakBefore w:val="0"/>
        <w:widowControl/>
        <w:kinsoku/>
        <w:wordWrap/>
        <w:overflowPunct/>
        <w:topLinePunct w:val="0"/>
        <w:autoSpaceDE/>
        <w:autoSpaceDN/>
        <w:bidi w:val="0"/>
        <w:adjustRightInd/>
        <w:snapToGrid/>
        <w:spacing w:after="0" w:line="360" w:lineRule="auto"/>
        <w:ind w:left="120"/>
        <w:jc w:val="left"/>
        <w:textAlignment w:val="auto"/>
        <w:rPr>
          <w:rFonts w:hint="eastAsia" w:ascii="仿宋" w:hAnsi="仿宋" w:eastAsia="仿宋" w:cs="仿宋"/>
          <w:sz w:val="30"/>
          <w:szCs w:val="30"/>
        </w:rPr>
      </w:pPr>
      <w:r>
        <w:rPr>
          <w:rFonts w:hint="eastAsia" w:ascii="仿宋" w:hAnsi="仿宋" w:eastAsia="仿宋" w:cs="仿宋"/>
          <w:b/>
          <w:i w:val="0"/>
          <w:color w:val="000000"/>
          <w:sz w:val="30"/>
          <w:szCs w:val="30"/>
        </w:rPr>
        <w:t>7、演练情景设计</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i w:val="0"/>
          <w:color w:val="000000"/>
          <w:sz w:val="30"/>
          <w:szCs w:val="30"/>
        </w:rPr>
        <w:t>（1）人员集合</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11月6日14：00，救护车、应急车辆、各救援小组、救援物资就位。</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i w:val="0"/>
          <w:color w:val="000000"/>
          <w:sz w:val="30"/>
          <w:szCs w:val="30"/>
        </w:rPr>
        <w:t>（2）总体要求</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1）准备全面、充分，全体参加人员前期宣讲教育到位；</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2）全体人员统一服装，佩戴安全帽。</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3）听从指挥，不乱动现场设施，注意自身安全；</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4）本次演练达到的预期效果</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①让大家学会应急响应知识；</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②让大家掌握基本的隧洞施工安全知识；</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③让大家学会隧洞坍塌情况下紧急避险、逃身自救知识；</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④让大家学会基本的急救知识。</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i w:val="0"/>
          <w:color w:val="000000"/>
          <w:sz w:val="30"/>
          <w:szCs w:val="30"/>
        </w:rPr>
        <w:t>（3）演练开始</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XXX月XXX日XXX:00，组长下令“XXX主体XXX标项目XXX#隧洞进口隧道坍塌应急演练”开始。</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1）事故假设：14：00时，XXX#隧洞进口隧道掌子面右侧出现塌方，塌方面积1m*2m*0.8m，现场上班工人1人腿部受伤，其他2人无受伤情况，铣挖机右侧受损。</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2）有一名工人从洞内冲出，喝叫“隧道发生坍塌，有人困在里面”。</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3）专职安全员（XXX）正在XXX#隧洞进口隧道巡视，听到喊声后立即响应，简单查看情况用时一分钟，14:01时向坍塌排查小组组长（XXX）打电话报告：“掌子面右侧塌方，被困3人，1人受伤，台车部分被砸变形，请立即向上级汇报，组织抢救。”</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4）坍塌排查小组组长（XXX）接到电话后，于14:02时立即打电话通知应急组长（XXX）：XXX#隧洞进口掌子面右侧塌方，被困3人，1人受伤，扒渣机部分被砸变形，请求立即组织抢救，安全员XXX在现场已经准备开始抢救”</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5）应急组长（XXX）接到报告后于14:03时，立即下令：“启动坍塌应急预案，全体救援人员马上到达指定地点。”约1分钟后，各小组全部集合完毕，在遂洞口待命。</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6）应急组长（XXX）简单对事故情况做简要介绍并安排人员分头行动（14:04）：“三分钟前，掌子面右侧塌方，被困3人，1人受伤，扒渣机部分被砸变形，现在安排抢险事宜，坍塌排查小组负责现场应急抢救；二次坍塌排查小组详细了解洞内情况，防止再次坍塌；安全保卫小组封锁洞口，非救援人员不得入内，清点逃生人员，并负责现场交通指挥；后勤保障小组负责物资、工具保障和对外联络；医疗救护小组准备抢救。现在马上分头行动。”</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7）部署完毕（14:05），坍塌排查小组8人进洞，了解具体情况并确定救援方案。</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8）（14:05）后勤保卫小组向洞内输送物资：担架、氧气袋、铁锹、撬棍、方木、对讲机，挖掘机在洞口待命。</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9）（14:05）医疗救护小组准备好临时急救医药箱紧跟进洞准备队伤员进行急救。</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10）（14:05）安全保卫小组拉起警戒线将洞口封锁，并通知救护车：“喂，急救中心，我是28#隧洞进口，隧道内10:00发生塌方，目前确定一人受伤，请求立即救援，地址是XXX主体XXX标XXX#隧洞进口，路边有指挥交通人员接应。”随即安排人员在岔路口持小彩旗负责指引随后到达的救护车。</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11）（14:08）坍塌小组到达掌子面，对受惊人员进行有序疏散，从10:08开始，经过20分钟抢救（14:28）将被困人员全部救出，经简单处理后运送出洞外。</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12）救护车于14:25分到达现场，待伤员出洞后立即送往会宁县医院。</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13）14:30时，各级救护人员撤出洞外，留部分技术人员定制处置方案并尽快落实。</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14）14:30时，应急组长（XXX）宣布演练结束，警报解除，并对本次隧道坍塌进行总结</w:t>
      </w:r>
    </w:p>
    <w:p>
      <w:pPr>
        <w:keepNext w:val="0"/>
        <w:keepLines w:val="0"/>
        <w:pageBreakBefore w:val="0"/>
        <w:widowControl/>
        <w:kinsoku/>
        <w:wordWrap/>
        <w:overflowPunct/>
        <w:topLinePunct w:val="0"/>
        <w:autoSpaceDE/>
        <w:autoSpaceDN/>
        <w:bidi w:val="0"/>
        <w:adjustRightInd/>
        <w:snapToGrid/>
        <w:spacing w:after="0" w:line="360" w:lineRule="auto"/>
        <w:ind w:left="120"/>
        <w:jc w:val="left"/>
        <w:textAlignment w:val="auto"/>
        <w:rPr>
          <w:rFonts w:hint="eastAsia" w:ascii="仿宋" w:hAnsi="仿宋" w:eastAsia="仿宋" w:cs="仿宋"/>
          <w:sz w:val="30"/>
          <w:szCs w:val="30"/>
        </w:rPr>
      </w:pPr>
      <w:r>
        <w:rPr>
          <w:rFonts w:hint="eastAsia" w:ascii="仿宋" w:hAnsi="仿宋" w:eastAsia="仿宋" w:cs="仿宋"/>
          <w:b/>
          <w:i w:val="0"/>
          <w:color w:val="000000"/>
          <w:sz w:val="30"/>
          <w:szCs w:val="30"/>
        </w:rPr>
        <w:t>8、应急演练评估与总结</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（1）应急演练评估</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1）现场点评</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应急演练结束后，在演练现场，评估人员或评估组负责人对演练中发现的问题、不足及取得的成效进行口头点评。</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sz w:val="30"/>
          <w:szCs w:val="30"/>
        </w:rPr>
        <w:br w:type="textWrapping"/>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2）书面评估</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评估人员针对演练中观察、记录以及收集的各种信息资料，依据评估标准对应急演练活动全过程进行科学分析和客观评价，并撰写书面评估报告。</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评估报告重点对演练活动的组织和实施、演练目标的实现、参演人员的表现以及演练中暴露的问题进行评估。</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3）应急演练总结</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演练结束后，由演练组织单位根据演练记录、演练评估报告、应急预案、现场总结等材料，对演练进行全面总结，并形成演练书面总结报告。报告对应急演练准备、策划等工作进行简要总结分析。参与单位也可对本单位的演练情况进行总结。演练总结报告的内容主要包括：</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 演练基本概要；</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 演练发现的问题，取得的经验和教训；</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 应急管理工作建议。</w:t>
      </w:r>
    </w:p>
    <w:p>
      <w:pPr>
        <w:keepNext w:val="0"/>
        <w:keepLines w:val="0"/>
        <w:pageBreakBefore w:val="0"/>
        <w:widowControl/>
        <w:kinsoku/>
        <w:wordWrap/>
        <w:overflowPunct/>
        <w:topLinePunct w:val="0"/>
        <w:autoSpaceDE/>
        <w:autoSpaceDN/>
        <w:bidi w:val="0"/>
        <w:adjustRightInd/>
        <w:snapToGrid/>
        <w:spacing w:after="0" w:line="360" w:lineRule="auto"/>
        <w:ind w:left="120"/>
        <w:jc w:val="left"/>
        <w:textAlignment w:val="auto"/>
        <w:rPr>
          <w:rFonts w:hint="eastAsia" w:ascii="仿宋" w:hAnsi="仿宋" w:eastAsia="仿宋" w:cs="仿宋"/>
          <w:sz w:val="30"/>
          <w:szCs w:val="30"/>
        </w:rPr>
      </w:pPr>
      <w:r>
        <w:rPr>
          <w:rFonts w:hint="eastAsia" w:ascii="仿宋" w:hAnsi="仿宋" w:eastAsia="仿宋" w:cs="仿宋"/>
          <w:b/>
          <w:i w:val="0"/>
          <w:color w:val="000000"/>
          <w:sz w:val="30"/>
          <w:szCs w:val="30"/>
        </w:rPr>
        <w:t>9、演练资料归档与备案</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i w:val="0"/>
          <w:color w:val="000000"/>
          <w:sz w:val="30"/>
          <w:szCs w:val="30"/>
        </w:rPr>
        <w:t>（1）资料归档</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应急演练活动结束后，将应急演练工作方案以及应急演练评估、总结报告等文字资料，以及记录演练实施过程的相关图片、视频、音频等资料归档保存。</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i w:val="0"/>
          <w:color w:val="000000"/>
          <w:sz w:val="30"/>
          <w:szCs w:val="30"/>
        </w:rPr>
        <w:t>（2）资料备案</w:t>
      </w:r>
      <w:r>
        <w:rPr>
          <w:rFonts w:hint="eastAsia" w:ascii="仿宋" w:hAnsi="仿宋" w:eastAsia="仿宋" w:cs="仿宋"/>
          <w:b w:val="0"/>
          <w:i w:val="0"/>
          <w:color w:val="000000"/>
          <w:sz w:val="30"/>
          <w:szCs w:val="30"/>
        </w:rPr>
        <w:t xml:space="preserve"> </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对公司、项目部、总监办、业主要求备案的应急演练资料，安质部应将相关资料报主管部门备案。</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i w:val="0"/>
          <w:color w:val="000000"/>
          <w:sz w:val="30"/>
          <w:szCs w:val="30"/>
        </w:rPr>
        <w:t>（3）常用报警电话</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森林火警：12119火 警：119   医疗救护：120  公安治安：110</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i w:val="0"/>
          <w:color w:val="000000"/>
          <w:sz w:val="30"/>
          <w:szCs w:val="30"/>
        </w:rPr>
        <w:t>（4）现场如何查看伤者伤病情况</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1）查看患者总体情况，先判眀神智是否清醒，大声呼唤活摇动患者身体，观察是否有反应，是否有严重创伤，有无出血，头部或脊椎有无受伤。</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2）观察瞳孔反应，正常时，双眼遇强光会缩小，然后再恢复正常；如果伤者瞳孔逐渐放大并不动，对光反应消失，证明伤者进入临床死亡状态或死亡；</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i w:val="0"/>
          <w:color w:val="000000"/>
          <w:sz w:val="30"/>
          <w:szCs w:val="30"/>
        </w:rPr>
        <w:t>（5）急救注意事项</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1）不要惊慌失措，保持冷静，维持现场秩序。</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2）在周围环境允许的情况下，不要搬动伤员。</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3）暂时不要给伤员喝任何饮料和食物。</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4）当发生意外而现场无人，向周围大声呼救，请求来人帮忙。</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5）拨打110、120急救电话时，说明地点、人数、伤情、已经采取何种急救措施。</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6）对伤者分类抢救，先抢救伤情严重的，先急后缓，先近后远。</w:t>
      </w:r>
    </w:p>
    <w:p>
      <w:pPr>
        <w:keepNext w:val="0"/>
        <w:keepLines w:val="0"/>
        <w:pageBreakBefore w:val="0"/>
        <w:widowControl/>
        <w:kinsoku/>
        <w:wordWrap/>
        <w:overflowPunct/>
        <w:topLinePunct w:val="0"/>
        <w:autoSpaceDE/>
        <w:autoSpaceDN/>
        <w:bidi w:val="0"/>
        <w:adjustRightInd/>
        <w:snapToGrid/>
        <w:spacing w:after="0" w:line="360" w:lineRule="auto"/>
        <w:ind w:left="720"/>
        <w:jc w:val="left"/>
        <w:textAlignment w:val="auto"/>
        <w:rPr>
          <w:rFonts w:hint="eastAsia" w:ascii="仿宋" w:hAnsi="仿宋" w:eastAsia="仿宋" w:cs="仿宋"/>
          <w:sz w:val="30"/>
          <w:szCs w:val="30"/>
        </w:rPr>
      </w:pPr>
      <w:r>
        <w:rPr>
          <w:rFonts w:hint="eastAsia" w:ascii="仿宋" w:hAnsi="仿宋" w:eastAsia="仿宋" w:cs="仿宋"/>
          <w:b w:val="0"/>
          <w:i w:val="0"/>
          <w:color w:val="000000"/>
          <w:sz w:val="30"/>
          <w:szCs w:val="30"/>
        </w:rPr>
        <w:t>7）对呼吸困难、窒息、心跳停止者将其头部尽量后仰，托起下颚，使呼吸道畅通。</w:t>
      </w:r>
    </w:p>
    <w:sectPr>
      <w:headerReference r:id="rId5" w:type="default"/>
      <w:footerReference r:id="rId6" w:type="default"/>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eastAsia="宋体"/>
        <w:lang w:val="en-US" w:eastAsia="zh-CN"/>
      </w:rPr>
    </w:pPr>
    <w:bookmarkStart w:id="0" w:name="_GoBack"/>
    <w:r>
      <w:rPr>
        <w:sz w:val="18"/>
      </w:rPr>
      <w:pict>
        <v:shape id="PowerPlusWaterMarkObject34655" o:spid="_x0000_s2049" o:spt="136" type="#_x0000_t136" style="position:absolute;left:0pt;height:87.05pt;width:415.3pt;mso-position-horizontal:center;mso-position-horizontal-relative:margin;mso-position-vertical:center;mso-position-vertical-relative:margin;z-index:-251657216;mso-width-relative:page;mso-height-relative:page;" fillcolor="#C0C0C0" filled="t" stroked="f" coordsize="21600,21600" adj="10800">
          <v:path/>
          <v:fill on="t" opacity="32768f" focussize="0,0"/>
          <v:stroke on="f"/>
          <v:imagedata o:title=""/>
          <o:lock v:ext="edit" aspectratio="t"/>
          <v:textpath on="t" fitshape="t" fitpath="t" trim="t" xscale="f" string="论安 安全智库" style="font-family:微软雅黑;font-size:36pt;v-same-letter-heights:f;v-text-align:center;"/>
        </v:shape>
      </w:pict>
    </w:r>
    <w:r>
      <w:rPr>
        <w:rFonts w:hint="eastAsia" w:eastAsia="宋体"/>
        <w:lang w:val="en-US" w:eastAsia="zh-CN"/>
      </w:rPr>
      <w:t>论安 安全智库</w:t>
    </w:r>
  </w:p>
  <w:bookmarkEnd w:i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hdrShapeDefaults>
    <o:shapelayout v:ext="edit">
      <o:idmap v:ext="edit" data="2"/>
    </o:shapelayout>
  </w:hdrShapeDefaults>
  <w:footnotePr>
    <w:footnote w:id="0"/>
    <w:footnote w:id="1"/>
  </w:footnotePr>
  <w:endnotePr>
    <w:endnote w:id="0"/>
    <w:endnote w:id="1"/>
  </w:endnotePr>
  <w:compat>
    <w:useFELayout/>
    <w:compatSetting w:name="compatibilityMode" w:uri="http://schemas.microsoft.com/office/word" w:val="12"/>
    <w:compatSetting w:name="overrideTableStyleFontSizeAndJustification" w:uri="http://schemas.microsoft.com/office/word" w:val="1"/>
  </w:compat>
  <w:rsids>
    <w:rsidRoot w:val="00000000"/>
    <w:rsid w:val="0AA52DC4"/>
    <w:rsid w:val="158450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rPr>
  </w:style>
  <w:style w:type="paragraph" w:styleId="8">
    <w:name w:val="footer"/>
    <w:basedOn w:val="1"/>
    <w:semiHidden/>
    <w:unhideWhenUsed/>
    <w:uiPriority w:val="99"/>
    <w:pPr>
      <w:tabs>
        <w:tab w:val="center" w:pos="4153"/>
        <w:tab w:val="right" w:pos="8306"/>
      </w:tabs>
      <w:snapToGrid w:val="0"/>
      <w:jc w:val="left"/>
    </w:pPr>
    <w:rPr>
      <w:sz w:val="18"/>
    </w:rPr>
  </w:style>
  <w:style w:type="paragraph" w:styleId="9">
    <w:name w:val="header"/>
    <w:basedOn w:val="1"/>
    <w:link w:val="17"/>
    <w:unhideWhenUsed/>
    <w:qFormat/>
    <w:uiPriority w:val="99"/>
    <w:pPr>
      <w:tabs>
        <w:tab w:val="center" w:pos="4680"/>
        <w:tab w:val="right" w:pos="9360"/>
      </w:tabs>
    </w:pPr>
  </w:style>
  <w:style w:type="paragraph" w:styleId="10">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paragraph" w:styleId="11">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table" w:styleId="13">
    <w:name w:val="Table Grid"/>
    <w:basedOn w:val="1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Emphasis"/>
    <w:basedOn w:val="14"/>
    <w:qFormat/>
    <w:uiPriority w:val="20"/>
    <w:rPr>
      <w:i/>
      <w:iCs/>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link w:val="9"/>
    <w:qFormat/>
    <w:uiPriority w:val="99"/>
  </w:style>
  <w:style w:type="character" w:customStyle="1" w:styleId="18">
    <w:name w:val="Heading 1 Char"/>
    <w:basedOn w:val="14"/>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14"/>
    <w:link w:val="3"/>
    <w:qFormat/>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14"/>
    <w:link w:val="4"/>
    <w:qFormat/>
    <w:uiPriority w:val="9"/>
    <w:rPr>
      <w:rFonts w:asciiTheme="majorHAnsi" w:hAnsiTheme="majorHAnsi" w:eastAsiaTheme="majorEastAsia" w:cstheme="majorBidi"/>
      <w:b/>
      <w:bCs/>
      <w:color w:val="4F81BD" w:themeColor="accent1"/>
    </w:rPr>
  </w:style>
  <w:style w:type="character" w:customStyle="1" w:styleId="21">
    <w:name w:val="Heading 4 Char"/>
    <w:basedOn w:val="14"/>
    <w:link w:val="5"/>
    <w:qFormat/>
    <w:uiPriority w:val="9"/>
    <w:rPr>
      <w:rFonts w:asciiTheme="majorHAnsi" w:hAnsiTheme="majorHAnsi" w:eastAsiaTheme="majorEastAsia" w:cstheme="majorBidi"/>
      <w:b/>
      <w:bCs/>
      <w:i/>
      <w:iCs/>
      <w:color w:val="4F81BD" w:themeColor="accent1"/>
    </w:rPr>
  </w:style>
  <w:style w:type="character" w:customStyle="1" w:styleId="22">
    <w:name w:val="Subtitle Char"/>
    <w:basedOn w:val="14"/>
    <w:link w:val="10"/>
    <w:qFormat/>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14"/>
    <w:link w:val="11"/>
    <w:qFormat/>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Office_11.1.0.10356_F1E327BC-269C-435d-A152-05C5408002CA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2021-03-30T02:05:00Z</dcterms:created>
  <dc:creator>admin</dc:creator>
  <cp:lastModifiedBy>kaka</cp:lastModifiedBy>
  <dcterms:modified xsi:type="dcterms:W3CDTF">2021-03-30T02:07:56Z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7A268E85D441464FA495514268637B79</vt:lpwstr>
  </property>
</Properties>
</file>